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FF7D" w14:textId="781F8E05" w:rsidR="00E0505D" w:rsidRPr="00166AE7" w:rsidRDefault="00E0505D" w:rsidP="00E0505D">
      <w:pPr>
        <w:tabs>
          <w:tab w:val="center" w:pos="4762"/>
        </w:tabs>
        <w:spacing w:after="240"/>
        <w:jc w:val="center"/>
        <w:rPr>
          <w:rFonts w:asciiTheme="minorHAnsi" w:hAnsiTheme="minorHAnsi"/>
          <w:bCs/>
          <w:sz w:val="24"/>
        </w:rPr>
      </w:pPr>
      <w:r w:rsidRPr="00166AE7">
        <w:rPr>
          <w:rFonts w:asciiTheme="minorHAnsi" w:hAnsiTheme="minorHAnsi"/>
          <w:b/>
          <w:bCs/>
          <w:sz w:val="24"/>
        </w:rPr>
        <w:t>SMLOUVA NA REALIZACI DODÁVKY A INSTALACE</w:t>
      </w:r>
      <w:r w:rsidR="002736C5" w:rsidRPr="00166AE7">
        <w:rPr>
          <w:rFonts w:asciiTheme="minorHAnsi" w:hAnsiTheme="minorHAnsi"/>
          <w:b/>
          <w:bCs/>
          <w:sz w:val="24"/>
        </w:rPr>
        <w:t xml:space="preserve"> </w:t>
      </w:r>
      <w:r w:rsidR="00AC655C" w:rsidRPr="00166AE7">
        <w:rPr>
          <w:rFonts w:asciiTheme="minorHAnsi" w:hAnsiTheme="minorHAnsi"/>
          <w:b/>
          <w:bCs/>
          <w:sz w:val="24"/>
        </w:rPr>
        <w:t xml:space="preserve">SVÍTIDEL VEŘEJNÉHO OSVĚTLENÍ </w:t>
      </w:r>
      <w:r w:rsidR="00B45060" w:rsidRPr="00166AE7">
        <w:rPr>
          <w:rFonts w:asciiTheme="minorHAnsi" w:hAnsiTheme="minorHAnsi"/>
          <w:b/>
          <w:bCs/>
          <w:sz w:val="24"/>
        </w:rPr>
        <w:t xml:space="preserve">A </w:t>
      </w:r>
      <w:r w:rsidRPr="00166AE7">
        <w:rPr>
          <w:rFonts w:asciiTheme="minorHAnsi" w:hAnsiTheme="minorHAnsi"/>
          <w:b/>
          <w:bCs/>
          <w:sz w:val="24"/>
        </w:rPr>
        <w:t>POSKYTNUTÍ SOUVISEJÍCÍCH SLUŽEB</w:t>
      </w:r>
    </w:p>
    <w:p w14:paraId="27FB212C" w14:textId="299C45A0" w:rsidR="00E0505D" w:rsidRPr="00166AE7" w:rsidRDefault="00E0505D" w:rsidP="00E0505D">
      <w:pPr>
        <w:jc w:val="center"/>
        <w:rPr>
          <w:rFonts w:asciiTheme="minorHAnsi" w:hAnsiTheme="minorHAnsi"/>
          <w:b/>
          <w:bCs/>
          <w:sz w:val="24"/>
        </w:rPr>
      </w:pPr>
      <w:r w:rsidRPr="00166AE7">
        <w:rPr>
          <w:rFonts w:asciiTheme="minorHAnsi" w:hAnsiTheme="minorHAnsi"/>
          <w:bCs/>
          <w:sz w:val="24"/>
        </w:rPr>
        <w:t xml:space="preserve">uzavřená v souladu s § 2079 a násl. a § 1746 a násl. </w:t>
      </w:r>
      <w:r w:rsidRPr="00166AE7">
        <w:rPr>
          <w:rFonts w:asciiTheme="minorHAnsi" w:hAnsiTheme="minorHAnsi"/>
          <w:sz w:val="24"/>
        </w:rPr>
        <w:t>zákona č. 89/2012 Sb., občanský zákoník,</w:t>
      </w:r>
      <w:r w:rsidRPr="00166AE7">
        <w:rPr>
          <w:rFonts w:asciiTheme="minorHAnsi" w:hAnsiTheme="minorHAnsi"/>
          <w:bCs/>
          <w:sz w:val="24"/>
        </w:rPr>
        <w:br/>
        <w:t>v</w:t>
      </w:r>
      <w:r w:rsidR="00AC655C" w:rsidRPr="00166AE7">
        <w:rPr>
          <w:rFonts w:asciiTheme="minorHAnsi" w:hAnsiTheme="minorHAnsi"/>
          <w:bCs/>
          <w:sz w:val="24"/>
        </w:rPr>
        <w:t xml:space="preserve">e </w:t>
      </w:r>
      <w:r w:rsidRPr="00166AE7">
        <w:rPr>
          <w:rFonts w:asciiTheme="minorHAnsi" w:hAnsiTheme="minorHAnsi"/>
          <w:bCs/>
          <w:sz w:val="24"/>
        </w:rPr>
        <w:t xml:space="preserve">znění </w:t>
      </w:r>
      <w:r w:rsidR="00AC655C" w:rsidRPr="00166AE7">
        <w:rPr>
          <w:rFonts w:asciiTheme="minorHAnsi" w:hAnsiTheme="minorHAnsi"/>
          <w:bCs/>
          <w:sz w:val="24"/>
        </w:rPr>
        <w:t xml:space="preserve">pozdějších předpisů </w:t>
      </w:r>
      <w:r w:rsidRPr="00166AE7">
        <w:rPr>
          <w:rFonts w:asciiTheme="minorHAnsi" w:hAnsiTheme="minorHAnsi"/>
          <w:bCs/>
          <w:sz w:val="24"/>
        </w:rPr>
        <w:t>(dále jen „</w:t>
      </w:r>
      <w:r w:rsidRPr="00166AE7">
        <w:rPr>
          <w:rFonts w:asciiTheme="minorHAnsi" w:hAnsiTheme="minorHAnsi"/>
          <w:b/>
          <w:bCs/>
          <w:sz w:val="24"/>
        </w:rPr>
        <w:t>občanský zákoník</w:t>
      </w:r>
      <w:r w:rsidRPr="00166AE7">
        <w:rPr>
          <w:rFonts w:asciiTheme="minorHAnsi" w:hAnsiTheme="minorHAnsi"/>
          <w:bCs/>
          <w:sz w:val="24"/>
        </w:rPr>
        <w:t>“)</w:t>
      </w:r>
    </w:p>
    <w:p w14:paraId="683468C1" w14:textId="77777777" w:rsidR="00E0505D" w:rsidRPr="00166AE7" w:rsidRDefault="00E0505D" w:rsidP="00E0505D">
      <w:pPr>
        <w:spacing w:after="120"/>
        <w:jc w:val="center"/>
        <w:rPr>
          <w:rFonts w:asciiTheme="minorHAnsi" w:hAnsiTheme="minorHAnsi"/>
          <w:bCs/>
          <w:sz w:val="24"/>
        </w:rPr>
      </w:pPr>
      <w:r w:rsidRPr="00166AE7">
        <w:rPr>
          <w:rFonts w:asciiTheme="minorHAnsi" w:hAnsiTheme="minorHAnsi"/>
          <w:bCs/>
          <w:sz w:val="24"/>
        </w:rPr>
        <w:t>(dále jen „</w:t>
      </w:r>
      <w:r w:rsidRPr="00166AE7">
        <w:rPr>
          <w:rFonts w:asciiTheme="minorHAnsi" w:hAnsiTheme="minorHAnsi"/>
          <w:b/>
          <w:bCs/>
          <w:sz w:val="24"/>
        </w:rPr>
        <w:t>smlouva</w:t>
      </w:r>
      <w:r w:rsidRPr="00166AE7">
        <w:rPr>
          <w:rFonts w:asciiTheme="minorHAnsi" w:hAnsiTheme="minorHAnsi"/>
          <w:bCs/>
          <w:sz w:val="24"/>
        </w:rPr>
        <w:t>“)</w:t>
      </w:r>
    </w:p>
    <w:p w14:paraId="3DA390CD" w14:textId="77777777" w:rsidR="00E0505D" w:rsidRPr="00166AE7" w:rsidRDefault="00E0505D" w:rsidP="00E0505D">
      <w:pPr>
        <w:pStyle w:val="Nadpis3"/>
        <w:tabs>
          <w:tab w:val="clear" w:pos="8222"/>
        </w:tabs>
        <w:jc w:val="both"/>
        <w:rPr>
          <w:rFonts w:asciiTheme="minorHAnsi" w:hAnsiTheme="minorHAnsi" w:cs="Calibri"/>
          <w:szCs w:val="24"/>
        </w:rPr>
      </w:pPr>
      <w:r w:rsidRPr="00166AE7">
        <w:rPr>
          <w:rFonts w:asciiTheme="minorHAnsi" w:hAnsiTheme="minorHAnsi" w:cs="Calibri"/>
          <w:szCs w:val="24"/>
        </w:rPr>
        <w:tab/>
      </w:r>
    </w:p>
    <w:p w14:paraId="1AA830BF" w14:textId="59DE8D4B" w:rsidR="00AC655C" w:rsidRPr="00166AE7" w:rsidRDefault="001644A9" w:rsidP="00AC655C">
      <w:pPr>
        <w:spacing w:before="0" w:after="0" w:line="240" w:lineRule="auto"/>
        <w:rPr>
          <w:rFonts w:asciiTheme="minorHAnsi" w:hAnsiTheme="minorHAnsi" w:cs="Calibri"/>
          <w:b/>
          <w:bCs/>
          <w:color w:val="000000"/>
          <w:sz w:val="24"/>
          <w:lang w:eastAsia="cs-CZ"/>
        </w:rPr>
      </w:pPr>
      <w:r>
        <w:rPr>
          <w:rFonts w:asciiTheme="minorHAnsi" w:hAnsiTheme="minorHAnsi" w:cs="Calibri"/>
          <w:b/>
          <w:bCs/>
          <w:color w:val="000000"/>
          <w:sz w:val="24"/>
          <w:lang w:eastAsia="cs-CZ"/>
        </w:rPr>
        <w:t>EKOLTES Hranice, a.s.</w:t>
      </w:r>
    </w:p>
    <w:p w14:paraId="4162C99B" w14:textId="773C3A2E" w:rsidR="00AC655C" w:rsidRPr="00166AE7" w:rsidRDefault="00AC655C" w:rsidP="00AC655C">
      <w:pPr>
        <w:spacing w:before="0" w:after="0" w:line="240" w:lineRule="auto"/>
        <w:rPr>
          <w:rFonts w:asciiTheme="minorHAnsi" w:hAnsiTheme="minorHAnsi" w:cs="Calibri"/>
          <w:color w:val="000000"/>
          <w:sz w:val="24"/>
          <w:lang w:eastAsia="cs-CZ"/>
        </w:rPr>
      </w:pPr>
      <w:r w:rsidRPr="00166AE7">
        <w:rPr>
          <w:rFonts w:asciiTheme="minorHAnsi" w:hAnsiTheme="minorHAnsi" w:cs="Calibri"/>
          <w:color w:val="000000"/>
          <w:sz w:val="24"/>
          <w:lang w:eastAsia="cs-CZ"/>
        </w:rPr>
        <w:t>IČO:</w:t>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001644A9">
        <w:rPr>
          <w:rFonts w:asciiTheme="minorHAnsi" w:hAnsiTheme="minorHAnsi" w:cs="Calibri"/>
          <w:color w:val="000000"/>
          <w:sz w:val="24"/>
          <w:lang w:eastAsia="cs-CZ"/>
        </w:rPr>
        <w:t>619 74 919</w:t>
      </w:r>
    </w:p>
    <w:p w14:paraId="05DD1E52" w14:textId="4CD4E6F2" w:rsidR="00AC655C" w:rsidRPr="00166AE7" w:rsidRDefault="00AC655C" w:rsidP="00AC655C">
      <w:pPr>
        <w:spacing w:before="0" w:after="0" w:line="240" w:lineRule="auto"/>
        <w:rPr>
          <w:rFonts w:asciiTheme="minorHAnsi" w:hAnsiTheme="minorHAnsi" w:cs="Calibri"/>
          <w:color w:val="000000"/>
          <w:sz w:val="24"/>
          <w:lang w:eastAsia="cs-CZ"/>
        </w:rPr>
      </w:pPr>
      <w:r w:rsidRPr="00166AE7">
        <w:rPr>
          <w:rFonts w:asciiTheme="minorHAnsi" w:hAnsiTheme="minorHAnsi" w:cs="Calibri"/>
          <w:color w:val="000000"/>
          <w:sz w:val="24"/>
          <w:lang w:eastAsia="cs-CZ"/>
        </w:rPr>
        <w:t>DIČ:</w:t>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t xml:space="preserve"> </w:t>
      </w:r>
      <w:r w:rsidRPr="00166AE7">
        <w:rPr>
          <w:rFonts w:asciiTheme="minorHAnsi" w:hAnsiTheme="minorHAnsi" w:cs="Calibri"/>
          <w:color w:val="000000"/>
          <w:sz w:val="24"/>
          <w:lang w:eastAsia="cs-CZ"/>
        </w:rPr>
        <w:tab/>
        <w:t>CZ</w:t>
      </w:r>
      <w:r w:rsidR="001644A9">
        <w:rPr>
          <w:rFonts w:asciiTheme="minorHAnsi" w:hAnsiTheme="minorHAnsi" w:cs="Calibri"/>
          <w:color w:val="000000"/>
          <w:sz w:val="24"/>
          <w:lang w:eastAsia="cs-CZ"/>
        </w:rPr>
        <w:t>61974919</w:t>
      </w:r>
    </w:p>
    <w:p w14:paraId="0EE0EF8E" w14:textId="500CA3CE" w:rsidR="00AC655C" w:rsidRDefault="00AC655C" w:rsidP="00AC655C">
      <w:pPr>
        <w:spacing w:before="0" w:after="0" w:line="240" w:lineRule="auto"/>
        <w:rPr>
          <w:rFonts w:asciiTheme="minorHAnsi" w:hAnsiTheme="minorHAnsi" w:cs="Calibri"/>
          <w:color w:val="000000"/>
          <w:sz w:val="24"/>
          <w:lang w:eastAsia="cs-CZ"/>
        </w:rPr>
      </w:pPr>
      <w:r w:rsidRPr="00166AE7">
        <w:rPr>
          <w:rFonts w:asciiTheme="minorHAnsi" w:hAnsiTheme="minorHAnsi" w:cs="Calibri"/>
          <w:color w:val="000000"/>
          <w:sz w:val="24"/>
          <w:lang w:eastAsia="cs-CZ"/>
        </w:rPr>
        <w:t xml:space="preserve">se sídlem: </w:t>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001644A9">
        <w:rPr>
          <w:rFonts w:asciiTheme="minorHAnsi" w:hAnsiTheme="minorHAnsi" w:cs="Calibri"/>
          <w:color w:val="000000"/>
          <w:sz w:val="24"/>
          <w:lang w:eastAsia="cs-CZ"/>
        </w:rPr>
        <w:t>Zborovská 606, Hranice I – Město, 753 01 Hranice</w:t>
      </w:r>
    </w:p>
    <w:p w14:paraId="0FF4EA35" w14:textId="1263953C" w:rsidR="001644A9" w:rsidRPr="001644A9" w:rsidRDefault="001644A9" w:rsidP="001644A9">
      <w:pPr>
        <w:autoSpaceDE w:val="0"/>
        <w:autoSpaceDN w:val="0"/>
        <w:adjustRightInd w:val="0"/>
        <w:snapToGrid w:val="0"/>
        <w:spacing w:before="0" w:after="0" w:line="240" w:lineRule="auto"/>
        <w:rPr>
          <w:rFonts w:asciiTheme="minorHAnsi" w:hAnsiTheme="minorHAnsi" w:cs="Arial"/>
          <w:sz w:val="24"/>
        </w:rPr>
      </w:pPr>
      <w:r w:rsidRPr="00166AE7">
        <w:rPr>
          <w:rFonts w:asciiTheme="minorHAnsi" w:hAnsiTheme="minorHAnsi" w:cs="Arial"/>
          <w:sz w:val="24"/>
        </w:rPr>
        <w:t>zapsan</w:t>
      </w:r>
      <w:r>
        <w:rPr>
          <w:rFonts w:asciiTheme="minorHAnsi" w:hAnsiTheme="minorHAnsi" w:cs="Arial"/>
          <w:sz w:val="24"/>
        </w:rPr>
        <w:t>á</w:t>
      </w:r>
      <w:r w:rsidRPr="00166AE7">
        <w:rPr>
          <w:rFonts w:asciiTheme="minorHAnsi" w:hAnsiTheme="minorHAnsi" w:cs="Arial"/>
          <w:sz w:val="24"/>
        </w:rPr>
        <w:t xml:space="preserve"> v obchodním rejstříku vedené</w:t>
      </w:r>
      <w:r>
        <w:rPr>
          <w:rFonts w:asciiTheme="minorHAnsi" w:hAnsiTheme="minorHAnsi" w:cs="Arial"/>
          <w:sz w:val="24"/>
        </w:rPr>
        <w:t>m Krajským soudem v Ostravě, oddíl B, vložka 1190</w:t>
      </w:r>
    </w:p>
    <w:p w14:paraId="6652E42A" w14:textId="1CC88707" w:rsidR="00AC655C" w:rsidRPr="001644A9" w:rsidRDefault="00AC655C" w:rsidP="001644A9">
      <w:pPr>
        <w:spacing w:before="0" w:after="0" w:line="240" w:lineRule="auto"/>
        <w:ind w:left="2832" w:hanging="2832"/>
        <w:rPr>
          <w:rFonts w:asciiTheme="minorHAnsi" w:hAnsiTheme="minorHAnsi" w:cs="Calibri"/>
          <w:i/>
          <w:iCs/>
          <w:color w:val="000000"/>
          <w:sz w:val="24"/>
          <w:lang w:eastAsia="cs-CZ"/>
        </w:rPr>
      </w:pPr>
      <w:r w:rsidRPr="00166AE7">
        <w:rPr>
          <w:rFonts w:asciiTheme="minorHAnsi" w:hAnsiTheme="minorHAnsi" w:cs="Calibri"/>
          <w:color w:val="000000"/>
          <w:sz w:val="24"/>
          <w:lang w:eastAsia="cs-CZ"/>
        </w:rPr>
        <w:t>zastoupen</w:t>
      </w:r>
      <w:r w:rsidR="001644A9">
        <w:rPr>
          <w:rFonts w:asciiTheme="minorHAnsi" w:hAnsiTheme="minorHAnsi" w:cs="Calibri"/>
          <w:color w:val="000000"/>
          <w:sz w:val="24"/>
          <w:lang w:eastAsia="cs-CZ"/>
        </w:rPr>
        <w:t>á</w:t>
      </w:r>
      <w:r w:rsidRPr="00166AE7">
        <w:rPr>
          <w:rFonts w:asciiTheme="minorHAnsi" w:hAnsiTheme="minorHAnsi" w:cs="Calibri"/>
          <w:color w:val="000000"/>
          <w:sz w:val="24"/>
          <w:lang w:eastAsia="cs-CZ"/>
        </w:rPr>
        <w:t xml:space="preserve">: </w:t>
      </w:r>
      <w:r w:rsidRPr="00166AE7">
        <w:rPr>
          <w:rFonts w:asciiTheme="minorHAnsi" w:hAnsiTheme="minorHAnsi" w:cs="Calibri"/>
          <w:color w:val="000000"/>
          <w:sz w:val="24"/>
          <w:lang w:eastAsia="cs-CZ"/>
        </w:rPr>
        <w:tab/>
      </w:r>
      <w:r w:rsidR="001644A9" w:rsidRPr="00046744">
        <w:rPr>
          <w:rFonts w:asciiTheme="minorHAnsi" w:hAnsiTheme="minorHAnsi" w:cs="Calibri"/>
          <w:color w:val="000000"/>
          <w:sz w:val="24"/>
          <w:lang w:eastAsia="cs-CZ"/>
        </w:rPr>
        <w:t xml:space="preserve">Radkem Průchou, předsedou představenstva a </w:t>
      </w:r>
      <w:r w:rsidR="0044584B" w:rsidRPr="00046744">
        <w:rPr>
          <w:rFonts w:asciiTheme="minorHAnsi" w:hAnsiTheme="minorHAnsi" w:cs="Calibri"/>
          <w:color w:val="000000"/>
          <w:sz w:val="24"/>
          <w:lang w:eastAsia="cs-CZ"/>
        </w:rPr>
        <w:t>PaedDr. Markem Nádvorníkem</w:t>
      </w:r>
      <w:r w:rsidR="001644A9" w:rsidRPr="00046744">
        <w:rPr>
          <w:rFonts w:asciiTheme="minorHAnsi" w:hAnsiTheme="minorHAnsi" w:cs="Calibri"/>
          <w:color w:val="000000"/>
          <w:sz w:val="24"/>
          <w:lang w:eastAsia="cs-CZ"/>
        </w:rPr>
        <w:t xml:space="preserve">, </w:t>
      </w:r>
      <w:r w:rsidR="0044584B" w:rsidRPr="00046744">
        <w:rPr>
          <w:rFonts w:asciiTheme="minorHAnsi" w:hAnsiTheme="minorHAnsi" w:cs="Calibri"/>
          <w:color w:val="000000"/>
          <w:sz w:val="24"/>
          <w:lang w:eastAsia="cs-CZ"/>
        </w:rPr>
        <w:t>místopředsedou</w:t>
      </w:r>
      <w:r w:rsidR="001644A9" w:rsidRPr="00046744">
        <w:rPr>
          <w:rFonts w:asciiTheme="minorHAnsi" w:hAnsiTheme="minorHAnsi" w:cs="Calibri"/>
          <w:color w:val="000000"/>
          <w:sz w:val="24"/>
          <w:lang w:eastAsia="cs-CZ"/>
        </w:rPr>
        <w:t xml:space="preserve"> představenstva</w:t>
      </w:r>
    </w:p>
    <w:p w14:paraId="15080756" w14:textId="5E6D9435" w:rsidR="00AC655C" w:rsidRPr="00166AE7" w:rsidRDefault="00AC655C" w:rsidP="00AC655C">
      <w:pPr>
        <w:spacing w:before="0" w:after="0" w:line="240" w:lineRule="auto"/>
        <w:rPr>
          <w:rFonts w:asciiTheme="minorHAnsi" w:hAnsiTheme="minorHAnsi" w:cs="Calibri"/>
          <w:color w:val="000000"/>
          <w:sz w:val="24"/>
          <w:lang w:eastAsia="cs-CZ"/>
        </w:rPr>
      </w:pPr>
      <w:r w:rsidRPr="00166AE7">
        <w:rPr>
          <w:rFonts w:asciiTheme="minorHAnsi" w:hAnsiTheme="minorHAnsi" w:cs="Calibri"/>
          <w:color w:val="000000"/>
          <w:sz w:val="24"/>
          <w:lang w:eastAsia="cs-CZ"/>
        </w:rPr>
        <w:t xml:space="preserve">kontaktní osoba: </w:t>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0044584B">
        <w:rPr>
          <w:rFonts w:asciiTheme="minorHAnsi" w:hAnsiTheme="minorHAnsi" w:cs="Calibri"/>
          <w:color w:val="000000"/>
          <w:sz w:val="24"/>
          <w:lang w:eastAsia="cs-CZ"/>
        </w:rPr>
        <w:t>Mgr. Jakub Horák, ředitel</w:t>
      </w:r>
    </w:p>
    <w:p w14:paraId="700E2D2E" w14:textId="7D06EEA0" w:rsidR="00AC655C" w:rsidRPr="00166AE7" w:rsidRDefault="00AC655C" w:rsidP="00AC655C">
      <w:pPr>
        <w:spacing w:before="0" w:after="0" w:line="240" w:lineRule="auto"/>
        <w:rPr>
          <w:rFonts w:asciiTheme="minorHAnsi" w:hAnsiTheme="minorHAnsi" w:cs="Calibri"/>
          <w:color w:val="000000"/>
          <w:sz w:val="24"/>
          <w:lang w:eastAsia="cs-CZ"/>
        </w:rPr>
      </w:pPr>
      <w:r w:rsidRPr="00166AE7">
        <w:rPr>
          <w:rFonts w:asciiTheme="minorHAnsi" w:hAnsiTheme="minorHAnsi" w:cs="Calibri"/>
          <w:color w:val="000000"/>
          <w:sz w:val="24"/>
          <w:lang w:eastAsia="cs-CZ"/>
        </w:rPr>
        <w:t xml:space="preserve">e-mail: </w:t>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005C2BC6">
        <w:rPr>
          <w:rFonts w:asciiTheme="minorHAnsi" w:hAnsiTheme="minorHAnsi" w:cs="Calibri"/>
          <w:color w:val="000000"/>
          <w:sz w:val="24"/>
          <w:lang w:eastAsia="cs-CZ"/>
        </w:rPr>
        <w:t>xxx</w:t>
      </w:r>
    </w:p>
    <w:p w14:paraId="6AE82DBA" w14:textId="498615AF" w:rsidR="00AC655C" w:rsidRPr="00166AE7" w:rsidRDefault="00AC655C" w:rsidP="00AC655C">
      <w:pPr>
        <w:spacing w:before="0" w:after="0" w:line="240" w:lineRule="auto"/>
        <w:rPr>
          <w:rFonts w:asciiTheme="minorHAnsi" w:hAnsiTheme="minorHAnsi" w:cs="Calibri"/>
          <w:color w:val="000000"/>
          <w:sz w:val="24"/>
          <w:lang w:eastAsia="cs-CZ"/>
        </w:rPr>
      </w:pPr>
      <w:r w:rsidRPr="00166AE7">
        <w:rPr>
          <w:rFonts w:asciiTheme="minorHAnsi" w:hAnsiTheme="minorHAnsi" w:cs="Calibri"/>
          <w:color w:val="000000"/>
          <w:sz w:val="24"/>
          <w:lang w:eastAsia="cs-CZ"/>
        </w:rPr>
        <w:t xml:space="preserve">tel.: </w:t>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005C2BC6">
        <w:rPr>
          <w:rFonts w:asciiTheme="minorHAnsi" w:hAnsiTheme="minorHAnsi" w:cs="Calibri"/>
          <w:color w:val="000000"/>
          <w:sz w:val="24"/>
          <w:lang w:eastAsia="cs-CZ"/>
        </w:rPr>
        <w:t>xxx</w:t>
      </w:r>
    </w:p>
    <w:p w14:paraId="682F27B0" w14:textId="07F659D7" w:rsidR="00AC655C" w:rsidRPr="00166AE7" w:rsidRDefault="00AC655C" w:rsidP="00AC655C">
      <w:pPr>
        <w:spacing w:before="0" w:after="0" w:line="240" w:lineRule="auto"/>
        <w:rPr>
          <w:rFonts w:asciiTheme="minorHAnsi" w:hAnsiTheme="minorHAnsi" w:cs="Calibri"/>
          <w:color w:val="000000"/>
          <w:sz w:val="24"/>
          <w:lang w:eastAsia="cs-CZ"/>
        </w:rPr>
      </w:pPr>
      <w:r w:rsidRPr="00166AE7">
        <w:rPr>
          <w:rFonts w:asciiTheme="minorHAnsi" w:hAnsiTheme="minorHAnsi" w:cs="Calibri"/>
          <w:color w:val="000000"/>
          <w:sz w:val="24"/>
          <w:lang w:eastAsia="cs-CZ"/>
        </w:rPr>
        <w:t xml:space="preserve">bankovní spojení: </w:t>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005C2BC6">
        <w:rPr>
          <w:rFonts w:asciiTheme="minorHAnsi" w:hAnsiTheme="minorHAnsi" w:cs="Calibri"/>
          <w:color w:val="000000"/>
          <w:sz w:val="24"/>
          <w:lang w:eastAsia="cs-CZ"/>
        </w:rPr>
        <w:t>xxx</w:t>
      </w:r>
    </w:p>
    <w:p w14:paraId="74127329" w14:textId="3623CBCD" w:rsidR="00AC655C" w:rsidRPr="00166AE7" w:rsidRDefault="00AC655C" w:rsidP="00AC655C">
      <w:pPr>
        <w:spacing w:before="0" w:after="0" w:line="240" w:lineRule="auto"/>
        <w:rPr>
          <w:rFonts w:asciiTheme="minorHAnsi" w:hAnsiTheme="minorHAnsi" w:cs="Calibri"/>
          <w:color w:val="000000"/>
          <w:sz w:val="24"/>
          <w:lang w:eastAsia="cs-CZ"/>
        </w:rPr>
      </w:pPr>
      <w:r w:rsidRPr="00166AE7">
        <w:rPr>
          <w:rFonts w:asciiTheme="minorHAnsi" w:hAnsiTheme="minorHAnsi" w:cs="Calibri"/>
          <w:color w:val="000000"/>
          <w:sz w:val="24"/>
          <w:lang w:eastAsia="cs-CZ"/>
        </w:rPr>
        <w:t xml:space="preserve">číslo účtu: </w:t>
      </w:r>
      <w:r w:rsidRPr="00166AE7">
        <w:rPr>
          <w:rFonts w:asciiTheme="minorHAnsi" w:hAnsiTheme="minorHAnsi" w:cs="Calibri"/>
          <w:color w:val="000000"/>
          <w:sz w:val="24"/>
          <w:lang w:eastAsia="cs-CZ"/>
        </w:rPr>
        <w:tab/>
      </w:r>
      <w:r w:rsidRPr="00166AE7">
        <w:rPr>
          <w:rFonts w:asciiTheme="minorHAnsi" w:hAnsiTheme="minorHAnsi" w:cs="Calibri"/>
          <w:color w:val="000000"/>
          <w:sz w:val="24"/>
          <w:lang w:eastAsia="cs-CZ"/>
        </w:rPr>
        <w:tab/>
      </w:r>
      <w:r w:rsidR="001644A9">
        <w:rPr>
          <w:rFonts w:asciiTheme="minorHAnsi" w:hAnsiTheme="minorHAnsi" w:cs="Calibri"/>
          <w:color w:val="000000"/>
          <w:sz w:val="24"/>
          <w:lang w:eastAsia="cs-CZ"/>
        </w:rPr>
        <w:tab/>
      </w:r>
      <w:r w:rsidR="005C2BC6">
        <w:rPr>
          <w:rFonts w:asciiTheme="minorHAnsi" w:hAnsiTheme="minorHAnsi" w:cs="Calibri"/>
          <w:color w:val="000000"/>
          <w:sz w:val="24"/>
          <w:lang w:eastAsia="cs-CZ"/>
        </w:rPr>
        <w:t>xxx</w:t>
      </w:r>
    </w:p>
    <w:p w14:paraId="7A773631" w14:textId="6B45EF47" w:rsidR="00E0505D" w:rsidRPr="001A36B4" w:rsidRDefault="00E0505D" w:rsidP="001A36B4">
      <w:pPr>
        <w:autoSpaceDE w:val="0"/>
        <w:autoSpaceDN w:val="0"/>
        <w:adjustRightInd w:val="0"/>
        <w:snapToGrid w:val="0"/>
        <w:spacing w:before="0" w:after="0" w:line="240" w:lineRule="auto"/>
        <w:rPr>
          <w:rFonts w:asciiTheme="minorHAnsi" w:hAnsiTheme="minorHAnsi" w:cs="Arial"/>
          <w:sz w:val="24"/>
        </w:rPr>
      </w:pPr>
      <w:r w:rsidRPr="00166AE7">
        <w:rPr>
          <w:rFonts w:asciiTheme="minorHAnsi" w:hAnsiTheme="minorHAnsi" w:cs="Arial"/>
          <w:sz w:val="24"/>
        </w:rPr>
        <w:t>(dále jen "</w:t>
      </w:r>
      <w:r w:rsidRPr="00166AE7">
        <w:rPr>
          <w:rFonts w:asciiTheme="minorHAnsi" w:hAnsiTheme="minorHAnsi" w:cs="Arial"/>
          <w:b/>
          <w:i/>
          <w:sz w:val="24"/>
        </w:rPr>
        <w:t>objednatel</w:t>
      </w:r>
      <w:r w:rsidRPr="00166AE7">
        <w:rPr>
          <w:rFonts w:asciiTheme="minorHAnsi" w:hAnsiTheme="minorHAnsi" w:cs="Arial"/>
          <w:sz w:val="24"/>
        </w:rPr>
        <w:t>")</w:t>
      </w:r>
      <w:r w:rsidR="001A36B4">
        <w:rPr>
          <w:rFonts w:asciiTheme="minorHAnsi" w:hAnsiTheme="minorHAnsi" w:cs="Arial"/>
          <w:sz w:val="24"/>
        </w:rPr>
        <w:t xml:space="preserve"> </w:t>
      </w:r>
      <w:r w:rsidRPr="00166AE7">
        <w:rPr>
          <w:rFonts w:asciiTheme="minorHAnsi" w:hAnsiTheme="minorHAnsi" w:cs="Calibri"/>
          <w:sz w:val="24"/>
        </w:rPr>
        <w:t xml:space="preserve">na straně jedné </w:t>
      </w:r>
    </w:p>
    <w:p w14:paraId="4A66FDA5" w14:textId="77777777" w:rsidR="00E0505D" w:rsidRPr="00166AE7" w:rsidRDefault="00E0505D" w:rsidP="0097323B">
      <w:pPr>
        <w:spacing w:before="0" w:after="0" w:line="230" w:lineRule="auto"/>
        <w:rPr>
          <w:rFonts w:asciiTheme="minorHAnsi" w:hAnsiTheme="minorHAnsi" w:cs="Calibri"/>
          <w:b/>
          <w:bCs/>
          <w:sz w:val="24"/>
        </w:rPr>
      </w:pPr>
    </w:p>
    <w:p w14:paraId="6C1D88EB" w14:textId="77777777" w:rsidR="00E0505D" w:rsidRPr="00166AE7" w:rsidRDefault="00E0505D" w:rsidP="0097323B">
      <w:pPr>
        <w:spacing w:before="0" w:after="0" w:line="230" w:lineRule="auto"/>
        <w:rPr>
          <w:rFonts w:asciiTheme="minorHAnsi" w:hAnsiTheme="minorHAnsi" w:cs="Calibri"/>
          <w:b/>
          <w:bCs/>
          <w:sz w:val="24"/>
        </w:rPr>
      </w:pPr>
      <w:r w:rsidRPr="00166AE7">
        <w:rPr>
          <w:rFonts w:asciiTheme="minorHAnsi" w:hAnsiTheme="minorHAnsi" w:cs="Calibri"/>
          <w:b/>
          <w:bCs/>
          <w:sz w:val="24"/>
        </w:rPr>
        <w:t>a</w:t>
      </w:r>
    </w:p>
    <w:p w14:paraId="441A8161" w14:textId="77777777" w:rsidR="00E0505D" w:rsidRPr="00166AE7" w:rsidRDefault="00E0505D" w:rsidP="0097323B">
      <w:pPr>
        <w:spacing w:before="0" w:after="0" w:line="230" w:lineRule="auto"/>
        <w:rPr>
          <w:rFonts w:asciiTheme="minorHAnsi" w:hAnsiTheme="minorHAnsi" w:cs="Calibri"/>
          <w:b/>
          <w:sz w:val="24"/>
        </w:rPr>
      </w:pPr>
      <w:r w:rsidRPr="00166AE7">
        <w:rPr>
          <w:rFonts w:asciiTheme="minorHAnsi" w:hAnsiTheme="minorHAnsi" w:cs="Calibri"/>
          <w:b/>
          <w:sz w:val="24"/>
        </w:rPr>
        <w:tab/>
      </w:r>
    </w:p>
    <w:p w14:paraId="47E23031" w14:textId="32E2C3D4" w:rsidR="00E0505D" w:rsidRPr="00166AE7" w:rsidRDefault="006321D2" w:rsidP="00C175CF">
      <w:pPr>
        <w:spacing w:before="0" w:after="0" w:line="230" w:lineRule="auto"/>
        <w:rPr>
          <w:rFonts w:asciiTheme="minorHAnsi" w:hAnsiTheme="minorHAnsi" w:cs="Calibri"/>
          <w:b/>
          <w:sz w:val="24"/>
        </w:rPr>
      </w:pPr>
      <w:r w:rsidRPr="006321D2">
        <w:rPr>
          <w:rFonts w:asciiTheme="minorHAnsi" w:hAnsiTheme="minorHAnsi" w:cs="Arial"/>
          <w:b/>
          <w:sz w:val="24"/>
        </w:rPr>
        <w:t>ELEKTRO-LUMEN, s.r.o.</w:t>
      </w:r>
    </w:p>
    <w:p w14:paraId="04F1B102" w14:textId="07B4FB47" w:rsidR="00E0505D" w:rsidRPr="006321D2" w:rsidRDefault="00E0505D" w:rsidP="00C175CF">
      <w:pPr>
        <w:spacing w:before="0" w:after="0" w:line="240" w:lineRule="auto"/>
        <w:rPr>
          <w:rFonts w:asciiTheme="minorHAnsi" w:hAnsiTheme="minorHAnsi" w:cs="Calibri"/>
          <w:sz w:val="24"/>
        </w:rPr>
      </w:pPr>
      <w:r w:rsidRPr="00166AE7">
        <w:rPr>
          <w:rFonts w:asciiTheme="minorHAnsi" w:hAnsiTheme="minorHAnsi" w:cs="Calibri"/>
          <w:sz w:val="24"/>
        </w:rPr>
        <w:t>IČO:</w:t>
      </w:r>
      <w:r w:rsidRPr="00166AE7">
        <w:rPr>
          <w:rFonts w:asciiTheme="minorHAnsi" w:hAnsiTheme="minorHAnsi" w:cs="Calibri"/>
          <w:sz w:val="24"/>
        </w:rPr>
        <w:tab/>
      </w:r>
      <w:r w:rsidRPr="00166AE7">
        <w:rPr>
          <w:rFonts w:asciiTheme="minorHAnsi" w:hAnsiTheme="minorHAnsi" w:cs="Calibri"/>
          <w:sz w:val="24"/>
        </w:rPr>
        <w:tab/>
      </w:r>
      <w:r w:rsidRPr="00166AE7">
        <w:rPr>
          <w:rFonts w:asciiTheme="minorHAnsi" w:hAnsiTheme="minorHAnsi" w:cs="Calibri"/>
          <w:sz w:val="24"/>
        </w:rPr>
        <w:tab/>
      </w:r>
      <w:r w:rsidRPr="00166AE7">
        <w:rPr>
          <w:rFonts w:asciiTheme="minorHAnsi" w:hAnsiTheme="minorHAnsi" w:cs="Calibri"/>
          <w:sz w:val="24"/>
        </w:rPr>
        <w:tab/>
      </w:r>
      <w:r w:rsidR="006321D2" w:rsidRPr="006321D2">
        <w:rPr>
          <w:rFonts w:asciiTheme="minorHAnsi" w:hAnsiTheme="minorHAnsi" w:cs="Arial"/>
          <w:sz w:val="24"/>
        </w:rPr>
        <w:t>479</w:t>
      </w:r>
      <w:r w:rsidR="00DC5E0A">
        <w:rPr>
          <w:rFonts w:asciiTheme="minorHAnsi" w:hAnsiTheme="minorHAnsi" w:cs="Arial"/>
          <w:sz w:val="24"/>
        </w:rPr>
        <w:t xml:space="preserve"> </w:t>
      </w:r>
      <w:r w:rsidR="006321D2" w:rsidRPr="006321D2">
        <w:rPr>
          <w:rFonts w:asciiTheme="minorHAnsi" w:hAnsiTheme="minorHAnsi" w:cs="Arial"/>
          <w:sz w:val="24"/>
        </w:rPr>
        <w:t>76</w:t>
      </w:r>
      <w:r w:rsidR="00DC5E0A">
        <w:rPr>
          <w:rFonts w:asciiTheme="minorHAnsi" w:hAnsiTheme="minorHAnsi" w:cs="Arial"/>
          <w:sz w:val="24"/>
        </w:rPr>
        <w:t xml:space="preserve"> </w:t>
      </w:r>
      <w:r w:rsidR="006321D2" w:rsidRPr="006321D2">
        <w:rPr>
          <w:rFonts w:asciiTheme="minorHAnsi" w:hAnsiTheme="minorHAnsi" w:cs="Arial"/>
          <w:sz w:val="24"/>
        </w:rPr>
        <w:t>446</w:t>
      </w:r>
    </w:p>
    <w:p w14:paraId="472050CC" w14:textId="7592044B" w:rsidR="00E0505D" w:rsidRPr="006321D2" w:rsidRDefault="00E0505D" w:rsidP="00C175CF">
      <w:pPr>
        <w:spacing w:before="0" w:after="0" w:line="240" w:lineRule="auto"/>
        <w:rPr>
          <w:rFonts w:asciiTheme="minorHAnsi" w:hAnsiTheme="minorHAnsi" w:cs="Calibri"/>
          <w:sz w:val="24"/>
        </w:rPr>
      </w:pPr>
      <w:r w:rsidRPr="00166AE7">
        <w:rPr>
          <w:rFonts w:asciiTheme="minorHAnsi" w:hAnsiTheme="minorHAnsi" w:cs="Calibri"/>
          <w:sz w:val="24"/>
        </w:rPr>
        <w:t xml:space="preserve">DIČ:  </w:t>
      </w:r>
      <w:r w:rsidRPr="00166AE7">
        <w:rPr>
          <w:rFonts w:asciiTheme="minorHAnsi" w:hAnsiTheme="minorHAnsi" w:cs="Calibri"/>
          <w:sz w:val="24"/>
        </w:rPr>
        <w:tab/>
      </w:r>
      <w:r w:rsidRPr="00166AE7">
        <w:rPr>
          <w:rFonts w:asciiTheme="minorHAnsi" w:hAnsiTheme="minorHAnsi" w:cs="Calibri"/>
          <w:sz w:val="24"/>
        </w:rPr>
        <w:tab/>
      </w:r>
      <w:r w:rsidRPr="00166AE7">
        <w:rPr>
          <w:rFonts w:asciiTheme="minorHAnsi" w:hAnsiTheme="minorHAnsi" w:cs="Calibri"/>
          <w:sz w:val="24"/>
        </w:rPr>
        <w:tab/>
      </w:r>
      <w:r w:rsidRPr="00166AE7">
        <w:rPr>
          <w:rFonts w:asciiTheme="minorHAnsi" w:hAnsiTheme="minorHAnsi" w:cs="Calibri"/>
          <w:sz w:val="24"/>
        </w:rPr>
        <w:tab/>
      </w:r>
      <w:r w:rsidR="006321D2" w:rsidRPr="006321D2">
        <w:rPr>
          <w:rFonts w:asciiTheme="minorHAnsi" w:hAnsiTheme="minorHAnsi" w:cs="Arial"/>
          <w:sz w:val="24"/>
        </w:rPr>
        <w:t>CZ47976446</w:t>
      </w:r>
    </w:p>
    <w:p w14:paraId="7379DC0F" w14:textId="6D9CC850" w:rsidR="00C175CF" w:rsidRDefault="00C175CF" w:rsidP="00C175CF">
      <w:pPr>
        <w:spacing w:before="0" w:after="0" w:line="240" w:lineRule="auto"/>
        <w:rPr>
          <w:rFonts w:asciiTheme="minorHAnsi" w:hAnsiTheme="minorHAnsi" w:cs="Calibri"/>
          <w:sz w:val="24"/>
        </w:rPr>
      </w:pPr>
      <w:r w:rsidRPr="00166AE7">
        <w:rPr>
          <w:rFonts w:asciiTheme="minorHAnsi" w:hAnsiTheme="minorHAnsi" w:cs="Calibri"/>
          <w:sz w:val="24"/>
        </w:rPr>
        <w:t xml:space="preserve">se sídlem: </w:t>
      </w:r>
      <w:r w:rsidRPr="00166AE7">
        <w:rPr>
          <w:rFonts w:asciiTheme="minorHAnsi" w:hAnsiTheme="minorHAnsi" w:cs="Calibri"/>
          <w:sz w:val="24"/>
        </w:rPr>
        <w:tab/>
      </w:r>
      <w:r w:rsidRPr="00166AE7">
        <w:rPr>
          <w:rFonts w:asciiTheme="minorHAnsi" w:hAnsiTheme="minorHAnsi" w:cs="Calibri"/>
          <w:sz w:val="24"/>
        </w:rPr>
        <w:tab/>
      </w:r>
      <w:r w:rsidRPr="00166AE7">
        <w:rPr>
          <w:rFonts w:asciiTheme="minorHAnsi" w:hAnsiTheme="minorHAnsi" w:cs="Calibri"/>
          <w:sz w:val="24"/>
        </w:rPr>
        <w:tab/>
      </w:r>
      <w:r w:rsidRPr="006321D2">
        <w:rPr>
          <w:rFonts w:asciiTheme="minorHAnsi" w:hAnsiTheme="minorHAnsi" w:cs="Arial"/>
          <w:sz w:val="24"/>
        </w:rPr>
        <w:t>Hranická 505, 753 61 Hranice IV</w:t>
      </w:r>
      <w:r>
        <w:rPr>
          <w:rFonts w:asciiTheme="minorHAnsi" w:hAnsiTheme="minorHAnsi" w:cs="Calibri"/>
          <w:sz w:val="24"/>
        </w:rPr>
        <w:t xml:space="preserve"> </w:t>
      </w:r>
      <w:r w:rsidR="0097323B">
        <w:rPr>
          <w:rFonts w:asciiTheme="minorHAnsi" w:hAnsiTheme="minorHAnsi" w:cs="Calibri"/>
          <w:sz w:val="24"/>
        </w:rPr>
        <w:t>– Drahotuše</w:t>
      </w:r>
    </w:p>
    <w:p w14:paraId="52306974" w14:textId="1EFCD59B" w:rsidR="00E0505D" w:rsidRPr="00166AE7" w:rsidRDefault="00E0505D" w:rsidP="00C175CF">
      <w:pPr>
        <w:autoSpaceDE w:val="0"/>
        <w:autoSpaceDN w:val="0"/>
        <w:adjustRightInd w:val="0"/>
        <w:snapToGrid w:val="0"/>
        <w:spacing w:before="0" w:after="0" w:line="240" w:lineRule="auto"/>
        <w:rPr>
          <w:rFonts w:asciiTheme="minorHAnsi" w:hAnsiTheme="minorHAnsi" w:cs="Arial"/>
          <w:sz w:val="24"/>
        </w:rPr>
      </w:pPr>
      <w:r w:rsidRPr="00166AE7">
        <w:rPr>
          <w:rFonts w:asciiTheme="minorHAnsi" w:hAnsiTheme="minorHAnsi" w:cs="Arial"/>
          <w:sz w:val="24"/>
        </w:rPr>
        <w:t>zapsan</w:t>
      </w:r>
      <w:r w:rsidR="001644A9">
        <w:rPr>
          <w:rFonts w:asciiTheme="minorHAnsi" w:hAnsiTheme="minorHAnsi" w:cs="Arial"/>
          <w:sz w:val="24"/>
        </w:rPr>
        <w:t>á</w:t>
      </w:r>
      <w:r w:rsidRPr="00166AE7">
        <w:rPr>
          <w:rFonts w:asciiTheme="minorHAnsi" w:hAnsiTheme="minorHAnsi" w:cs="Arial"/>
          <w:sz w:val="24"/>
        </w:rPr>
        <w:t xml:space="preserve"> v obchodním rejstříku vedeném </w:t>
      </w:r>
      <w:r w:rsidR="006321D2">
        <w:rPr>
          <w:rFonts w:asciiTheme="minorHAnsi" w:hAnsiTheme="minorHAnsi"/>
          <w:sz w:val="24"/>
        </w:rPr>
        <w:t xml:space="preserve">u </w:t>
      </w:r>
      <w:r w:rsidR="006321D2" w:rsidRPr="006321D2">
        <w:rPr>
          <w:rFonts w:asciiTheme="minorHAnsi" w:hAnsiTheme="minorHAnsi"/>
          <w:sz w:val="24"/>
        </w:rPr>
        <w:t>Krajského soudu</w:t>
      </w:r>
      <w:r w:rsidRPr="00166AE7">
        <w:rPr>
          <w:rFonts w:asciiTheme="minorHAnsi" w:hAnsiTheme="minorHAnsi" w:cs="Arial"/>
          <w:sz w:val="24"/>
        </w:rPr>
        <w:t xml:space="preserve"> v </w:t>
      </w:r>
      <w:r w:rsidR="006321D2">
        <w:rPr>
          <w:rFonts w:asciiTheme="minorHAnsi" w:hAnsiTheme="minorHAnsi" w:cs="Arial"/>
          <w:sz w:val="24"/>
        </w:rPr>
        <w:t>Ostravě</w:t>
      </w:r>
      <w:r w:rsidRPr="00166AE7">
        <w:rPr>
          <w:rFonts w:asciiTheme="minorHAnsi" w:hAnsiTheme="minorHAnsi"/>
          <w:sz w:val="24"/>
        </w:rPr>
        <w:t>,</w:t>
      </w:r>
      <w:r w:rsidRPr="00166AE7">
        <w:rPr>
          <w:rFonts w:asciiTheme="minorHAnsi" w:hAnsiTheme="minorHAnsi" w:cs="Arial"/>
          <w:sz w:val="24"/>
        </w:rPr>
        <w:t xml:space="preserve"> oddíl </w:t>
      </w:r>
      <w:r w:rsidR="006321D2">
        <w:rPr>
          <w:rFonts w:asciiTheme="minorHAnsi" w:hAnsiTheme="minorHAnsi" w:cs="Arial"/>
          <w:sz w:val="24"/>
        </w:rPr>
        <w:t>C</w:t>
      </w:r>
      <w:r w:rsidRPr="00166AE7">
        <w:rPr>
          <w:rFonts w:asciiTheme="minorHAnsi" w:hAnsiTheme="minorHAnsi" w:cs="Arial"/>
          <w:sz w:val="24"/>
        </w:rPr>
        <w:t xml:space="preserve">, vložka </w:t>
      </w:r>
      <w:r w:rsidR="006321D2" w:rsidRPr="006321D2">
        <w:rPr>
          <w:rFonts w:asciiTheme="minorHAnsi" w:hAnsiTheme="minorHAnsi" w:cs="Arial"/>
          <w:sz w:val="24"/>
        </w:rPr>
        <w:t>5823</w:t>
      </w:r>
    </w:p>
    <w:p w14:paraId="5BEEA6F3" w14:textId="77777777" w:rsidR="00C175CF" w:rsidRDefault="00C175CF" w:rsidP="00C175CF">
      <w:pPr>
        <w:spacing w:before="0" w:after="0" w:line="240" w:lineRule="auto"/>
        <w:rPr>
          <w:rFonts w:asciiTheme="minorHAnsi" w:hAnsiTheme="minorHAnsi" w:cs="Calibri"/>
          <w:spacing w:val="-4"/>
          <w:sz w:val="24"/>
        </w:rPr>
      </w:pPr>
      <w:r>
        <w:rPr>
          <w:rFonts w:asciiTheme="minorHAnsi" w:hAnsiTheme="minorHAnsi" w:cs="Calibri"/>
          <w:sz w:val="24"/>
        </w:rPr>
        <w:t>zastoupená</w:t>
      </w:r>
      <w:r w:rsidRPr="00166AE7">
        <w:rPr>
          <w:rFonts w:asciiTheme="minorHAnsi" w:hAnsiTheme="minorHAnsi" w:cs="Calibri"/>
          <w:sz w:val="24"/>
        </w:rPr>
        <w:t xml:space="preserve">: </w:t>
      </w:r>
      <w:r w:rsidRPr="00166AE7">
        <w:rPr>
          <w:rFonts w:asciiTheme="minorHAnsi" w:hAnsiTheme="minorHAnsi" w:cs="Calibri"/>
          <w:sz w:val="24"/>
        </w:rPr>
        <w:tab/>
      </w:r>
      <w:r w:rsidRPr="00166AE7">
        <w:rPr>
          <w:rFonts w:asciiTheme="minorHAnsi" w:hAnsiTheme="minorHAnsi" w:cs="Calibri"/>
          <w:sz w:val="24"/>
        </w:rPr>
        <w:tab/>
      </w:r>
      <w:r w:rsidRPr="00166AE7">
        <w:rPr>
          <w:rFonts w:asciiTheme="minorHAnsi" w:hAnsiTheme="minorHAnsi" w:cs="Calibri"/>
          <w:sz w:val="24"/>
        </w:rPr>
        <w:tab/>
      </w:r>
      <w:r w:rsidRPr="006321D2">
        <w:rPr>
          <w:rFonts w:asciiTheme="minorHAnsi" w:hAnsiTheme="minorHAnsi" w:cs="Arial"/>
          <w:sz w:val="24"/>
        </w:rPr>
        <w:t>Ing. Zdenkem Králem, jednatelem</w:t>
      </w:r>
      <w:r>
        <w:rPr>
          <w:rFonts w:asciiTheme="minorHAnsi" w:hAnsiTheme="minorHAnsi" w:cs="Calibri"/>
          <w:spacing w:val="-4"/>
          <w:sz w:val="24"/>
        </w:rPr>
        <w:t xml:space="preserve"> </w:t>
      </w:r>
    </w:p>
    <w:p w14:paraId="25F6A4F9" w14:textId="32BD9C6D" w:rsidR="001644A9" w:rsidRDefault="001644A9" w:rsidP="00C175CF">
      <w:pPr>
        <w:spacing w:before="0" w:after="0" w:line="240" w:lineRule="auto"/>
        <w:rPr>
          <w:rFonts w:asciiTheme="minorHAnsi" w:hAnsiTheme="minorHAnsi" w:cs="Calibri"/>
          <w:spacing w:val="-4"/>
          <w:sz w:val="24"/>
        </w:rPr>
      </w:pPr>
      <w:r>
        <w:rPr>
          <w:rFonts w:asciiTheme="minorHAnsi" w:hAnsiTheme="minorHAnsi" w:cs="Calibri"/>
          <w:spacing w:val="-4"/>
          <w:sz w:val="24"/>
        </w:rPr>
        <w:t>kontaktní osoba:</w:t>
      </w:r>
      <w:r>
        <w:rPr>
          <w:rFonts w:asciiTheme="minorHAnsi" w:hAnsiTheme="minorHAnsi" w:cs="Calibri"/>
          <w:spacing w:val="-4"/>
          <w:sz w:val="24"/>
        </w:rPr>
        <w:tab/>
      </w:r>
      <w:r>
        <w:rPr>
          <w:rFonts w:asciiTheme="minorHAnsi" w:hAnsiTheme="minorHAnsi" w:cs="Calibri"/>
          <w:spacing w:val="-4"/>
          <w:sz w:val="24"/>
        </w:rPr>
        <w:tab/>
      </w:r>
      <w:r w:rsidR="006321D2" w:rsidRPr="00C175CF">
        <w:rPr>
          <w:rFonts w:asciiTheme="minorHAnsi" w:hAnsiTheme="minorHAnsi" w:cs="Arial"/>
          <w:sz w:val="24"/>
        </w:rPr>
        <w:t>Martin Stržínek</w:t>
      </w:r>
      <w:r w:rsidR="0097323B">
        <w:rPr>
          <w:rFonts w:asciiTheme="minorHAnsi" w:hAnsiTheme="minorHAnsi" w:cs="Arial"/>
          <w:sz w:val="24"/>
        </w:rPr>
        <w:t>, obchodní ředitel</w:t>
      </w:r>
      <w:r>
        <w:rPr>
          <w:rFonts w:asciiTheme="minorHAnsi" w:hAnsiTheme="minorHAnsi" w:cs="Calibri"/>
          <w:spacing w:val="-4"/>
          <w:sz w:val="24"/>
        </w:rPr>
        <w:tab/>
      </w:r>
    </w:p>
    <w:p w14:paraId="3229A61E" w14:textId="158896FB" w:rsidR="001644A9" w:rsidRDefault="001A36B4" w:rsidP="00C175CF">
      <w:pPr>
        <w:spacing w:before="0" w:after="0" w:line="240" w:lineRule="auto"/>
        <w:rPr>
          <w:rFonts w:asciiTheme="minorHAnsi" w:hAnsiTheme="minorHAnsi" w:cs="Calibri"/>
          <w:spacing w:val="-4"/>
          <w:sz w:val="24"/>
        </w:rPr>
      </w:pPr>
      <w:r>
        <w:rPr>
          <w:rFonts w:asciiTheme="minorHAnsi" w:hAnsiTheme="minorHAnsi" w:cs="Calibri"/>
          <w:spacing w:val="-4"/>
          <w:sz w:val="24"/>
        </w:rPr>
        <w:t>email</w:t>
      </w:r>
      <w:r w:rsidR="001644A9">
        <w:rPr>
          <w:rFonts w:asciiTheme="minorHAnsi" w:hAnsiTheme="minorHAnsi" w:cs="Calibri"/>
          <w:spacing w:val="-4"/>
          <w:sz w:val="24"/>
        </w:rPr>
        <w:t>:</w:t>
      </w:r>
      <w:r w:rsidR="001644A9">
        <w:rPr>
          <w:rFonts w:asciiTheme="minorHAnsi" w:hAnsiTheme="minorHAnsi" w:cs="Calibri"/>
          <w:spacing w:val="-4"/>
          <w:sz w:val="24"/>
        </w:rPr>
        <w:tab/>
      </w:r>
      <w:r w:rsidR="001644A9">
        <w:rPr>
          <w:rFonts w:asciiTheme="minorHAnsi" w:hAnsiTheme="minorHAnsi" w:cs="Calibri"/>
          <w:spacing w:val="-4"/>
          <w:sz w:val="24"/>
        </w:rPr>
        <w:tab/>
      </w:r>
      <w:r w:rsidR="001644A9">
        <w:rPr>
          <w:rFonts w:asciiTheme="minorHAnsi" w:hAnsiTheme="minorHAnsi" w:cs="Calibri"/>
          <w:spacing w:val="-4"/>
          <w:sz w:val="24"/>
        </w:rPr>
        <w:tab/>
      </w:r>
      <w:r>
        <w:rPr>
          <w:rFonts w:asciiTheme="minorHAnsi" w:hAnsiTheme="minorHAnsi" w:cs="Calibri"/>
          <w:spacing w:val="-4"/>
          <w:sz w:val="24"/>
        </w:rPr>
        <w:tab/>
      </w:r>
      <w:hyperlink r:id="rId8" w:history="1">
        <w:r w:rsidR="005C2BC6">
          <w:rPr>
            <w:rStyle w:val="Hypertextovodkaz"/>
            <w:rFonts w:asciiTheme="minorHAnsi" w:hAnsiTheme="minorHAnsi" w:cs="Calibri"/>
            <w:color w:val="auto"/>
            <w:spacing w:val="-4"/>
            <w:sz w:val="24"/>
            <w:u w:val="none"/>
          </w:rPr>
          <w:t>xxx</w:t>
        </w:r>
      </w:hyperlink>
    </w:p>
    <w:p w14:paraId="7B17AC04" w14:textId="7A37AE27" w:rsidR="001A36B4" w:rsidRDefault="001A36B4" w:rsidP="00C175CF">
      <w:pPr>
        <w:spacing w:before="0" w:after="0" w:line="240" w:lineRule="auto"/>
        <w:rPr>
          <w:rFonts w:asciiTheme="minorHAnsi" w:hAnsiTheme="minorHAnsi" w:cs="Calibri"/>
          <w:spacing w:val="-4"/>
          <w:sz w:val="24"/>
        </w:rPr>
      </w:pPr>
      <w:r w:rsidRPr="00166AE7">
        <w:rPr>
          <w:rFonts w:asciiTheme="minorHAnsi" w:hAnsiTheme="minorHAnsi" w:cs="Calibri"/>
          <w:color w:val="000000"/>
          <w:sz w:val="24"/>
          <w:lang w:eastAsia="cs-CZ"/>
        </w:rPr>
        <w:t>tel.:</w:t>
      </w:r>
      <w:r>
        <w:rPr>
          <w:rFonts w:asciiTheme="minorHAnsi" w:hAnsiTheme="minorHAnsi" w:cs="Calibri"/>
          <w:color w:val="000000"/>
          <w:sz w:val="24"/>
          <w:lang w:eastAsia="cs-CZ"/>
        </w:rPr>
        <w:tab/>
      </w:r>
      <w:r>
        <w:rPr>
          <w:rFonts w:asciiTheme="minorHAnsi" w:hAnsiTheme="minorHAnsi" w:cs="Calibri"/>
          <w:color w:val="000000"/>
          <w:sz w:val="24"/>
          <w:lang w:eastAsia="cs-CZ"/>
        </w:rPr>
        <w:tab/>
      </w:r>
      <w:r>
        <w:rPr>
          <w:rFonts w:asciiTheme="minorHAnsi" w:hAnsiTheme="minorHAnsi" w:cs="Calibri"/>
          <w:color w:val="000000"/>
          <w:sz w:val="24"/>
          <w:lang w:eastAsia="cs-CZ"/>
        </w:rPr>
        <w:tab/>
      </w:r>
      <w:r>
        <w:rPr>
          <w:rFonts w:asciiTheme="minorHAnsi" w:hAnsiTheme="minorHAnsi" w:cs="Calibri"/>
          <w:color w:val="000000"/>
          <w:sz w:val="24"/>
          <w:lang w:eastAsia="cs-CZ"/>
        </w:rPr>
        <w:tab/>
      </w:r>
      <w:r w:rsidR="005C2BC6">
        <w:rPr>
          <w:rFonts w:asciiTheme="minorHAnsi" w:hAnsiTheme="minorHAnsi" w:cs="Calibri"/>
          <w:color w:val="000000"/>
          <w:sz w:val="24"/>
          <w:lang w:eastAsia="cs-CZ"/>
        </w:rPr>
        <w:t>xxx</w:t>
      </w:r>
    </w:p>
    <w:p w14:paraId="264A675A" w14:textId="753C798C" w:rsidR="00E0505D" w:rsidRPr="006321D2" w:rsidRDefault="00E0505D" w:rsidP="00C175CF">
      <w:pPr>
        <w:spacing w:before="0" w:after="0" w:line="240" w:lineRule="auto"/>
        <w:rPr>
          <w:rFonts w:asciiTheme="minorHAnsi" w:hAnsiTheme="minorHAnsi" w:cs="Calibri"/>
          <w:sz w:val="24"/>
        </w:rPr>
      </w:pPr>
      <w:r w:rsidRPr="00166AE7">
        <w:rPr>
          <w:rFonts w:asciiTheme="minorHAnsi" w:hAnsiTheme="minorHAnsi" w:cs="Calibri"/>
          <w:spacing w:val="-4"/>
          <w:sz w:val="24"/>
        </w:rPr>
        <w:t xml:space="preserve">bankovní spojení: </w:t>
      </w:r>
      <w:r w:rsidRPr="00166AE7">
        <w:rPr>
          <w:rFonts w:asciiTheme="minorHAnsi" w:hAnsiTheme="minorHAnsi" w:cs="Calibri"/>
          <w:spacing w:val="-4"/>
          <w:sz w:val="24"/>
        </w:rPr>
        <w:tab/>
      </w:r>
      <w:r w:rsidRPr="00166AE7">
        <w:rPr>
          <w:rFonts w:asciiTheme="minorHAnsi" w:hAnsiTheme="minorHAnsi" w:cs="Calibri"/>
          <w:spacing w:val="-4"/>
          <w:sz w:val="24"/>
        </w:rPr>
        <w:tab/>
      </w:r>
      <w:r w:rsidR="005C2BC6">
        <w:rPr>
          <w:rFonts w:asciiTheme="minorHAnsi" w:hAnsiTheme="minorHAnsi" w:cs="Arial"/>
          <w:sz w:val="24"/>
        </w:rPr>
        <w:t>xxx</w:t>
      </w:r>
    </w:p>
    <w:p w14:paraId="1C2D3DE3" w14:textId="4570851D" w:rsidR="00E0505D" w:rsidRPr="00166AE7" w:rsidRDefault="00E0505D" w:rsidP="00C175CF">
      <w:pPr>
        <w:spacing w:before="0" w:after="0" w:line="240" w:lineRule="auto"/>
        <w:rPr>
          <w:rFonts w:asciiTheme="minorHAnsi" w:hAnsiTheme="minorHAnsi" w:cs="Calibri"/>
          <w:b/>
          <w:sz w:val="24"/>
        </w:rPr>
      </w:pPr>
      <w:r w:rsidRPr="00166AE7">
        <w:rPr>
          <w:rFonts w:asciiTheme="minorHAnsi" w:hAnsiTheme="minorHAnsi" w:cs="Calibri"/>
          <w:spacing w:val="-4"/>
          <w:sz w:val="24"/>
        </w:rPr>
        <w:t xml:space="preserve">číslo účtu: </w:t>
      </w:r>
      <w:r w:rsidRPr="00166AE7">
        <w:rPr>
          <w:rFonts w:asciiTheme="minorHAnsi" w:hAnsiTheme="minorHAnsi" w:cs="Calibri"/>
          <w:spacing w:val="-4"/>
          <w:sz w:val="24"/>
        </w:rPr>
        <w:tab/>
      </w:r>
      <w:r w:rsidRPr="00166AE7">
        <w:rPr>
          <w:rFonts w:asciiTheme="minorHAnsi" w:hAnsiTheme="minorHAnsi" w:cs="Calibri"/>
          <w:spacing w:val="-4"/>
          <w:sz w:val="24"/>
        </w:rPr>
        <w:tab/>
      </w:r>
      <w:r w:rsidRPr="00166AE7">
        <w:rPr>
          <w:rFonts w:asciiTheme="minorHAnsi" w:hAnsiTheme="minorHAnsi" w:cs="Calibri"/>
          <w:spacing w:val="-4"/>
          <w:sz w:val="24"/>
        </w:rPr>
        <w:tab/>
      </w:r>
      <w:r w:rsidR="005C2BC6">
        <w:rPr>
          <w:rFonts w:asciiTheme="minorHAnsi" w:hAnsiTheme="minorHAnsi" w:cs="Arial"/>
          <w:sz w:val="24"/>
        </w:rPr>
        <w:t>xxx</w:t>
      </w:r>
    </w:p>
    <w:p w14:paraId="77C0D718" w14:textId="1F90BAD2" w:rsidR="00E0505D" w:rsidRPr="001A36B4" w:rsidRDefault="00E0505D" w:rsidP="0097323B">
      <w:pPr>
        <w:spacing w:before="0" w:after="0" w:line="240" w:lineRule="auto"/>
        <w:rPr>
          <w:rFonts w:asciiTheme="minorHAnsi" w:hAnsiTheme="minorHAnsi" w:cs="Calibri"/>
          <w:sz w:val="24"/>
        </w:rPr>
      </w:pPr>
      <w:r w:rsidRPr="00166AE7">
        <w:rPr>
          <w:rFonts w:asciiTheme="minorHAnsi" w:hAnsiTheme="minorHAnsi" w:cs="Calibri"/>
          <w:i/>
          <w:sz w:val="24"/>
        </w:rPr>
        <w:t xml:space="preserve">(dále také jako </w:t>
      </w:r>
      <w:r w:rsidRPr="00166AE7">
        <w:rPr>
          <w:rFonts w:asciiTheme="minorHAnsi" w:hAnsiTheme="minorHAnsi" w:cs="Calibri"/>
          <w:b/>
          <w:bCs/>
          <w:i/>
          <w:sz w:val="24"/>
        </w:rPr>
        <w:t>„dodavatel“</w:t>
      </w:r>
      <w:r w:rsidRPr="00166AE7">
        <w:rPr>
          <w:rFonts w:asciiTheme="minorHAnsi" w:hAnsiTheme="minorHAnsi" w:cs="Calibri"/>
          <w:i/>
          <w:sz w:val="24"/>
        </w:rPr>
        <w:t>)</w:t>
      </w:r>
      <w:r w:rsidR="001A36B4">
        <w:rPr>
          <w:rFonts w:asciiTheme="minorHAnsi" w:hAnsiTheme="minorHAnsi" w:cs="Calibri"/>
          <w:sz w:val="24"/>
        </w:rPr>
        <w:t xml:space="preserve"> </w:t>
      </w:r>
      <w:r w:rsidRPr="00166AE7">
        <w:rPr>
          <w:rFonts w:asciiTheme="minorHAnsi" w:hAnsiTheme="minorHAnsi" w:cs="Calibri"/>
          <w:bCs/>
          <w:sz w:val="24"/>
        </w:rPr>
        <w:t>na straně druhé</w:t>
      </w:r>
    </w:p>
    <w:p w14:paraId="3C089BA5" w14:textId="77777777" w:rsidR="00E0505D" w:rsidRPr="00166AE7" w:rsidRDefault="00E0505D" w:rsidP="00E0505D">
      <w:pPr>
        <w:pStyle w:val="Nadpis3"/>
        <w:tabs>
          <w:tab w:val="clear" w:pos="8222"/>
          <w:tab w:val="right" w:pos="9498"/>
        </w:tabs>
        <w:spacing w:line="230" w:lineRule="auto"/>
        <w:jc w:val="both"/>
        <w:rPr>
          <w:rFonts w:asciiTheme="minorHAnsi" w:hAnsiTheme="minorHAnsi" w:cs="Calibri"/>
          <w:szCs w:val="24"/>
        </w:rPr>
      </w:pPr>
    </w:p>
    <w:p w14:paraId="2D77E878" w14:textId="7F4854E7" w:rsidR="00E0505D" w:rsidRPr="00166AE7" w:rsidRDefault="00E0505D" w:rsidP="00E0505D">
      <w:pPr>
        <w:rPr>
          <w:rFonts w:asciiTheme="minorHAnsi" w:hAnsiTheme="minorHAnsi"/>
          <w:sz w:val="24"/>
        </w:rPr>
      </w:pPr>
      <w:r w:rsidRPr="00166AE7">
        <w:rPr>
          <w:rFonts w:asciiTheme="minorHAnsi" w:hAnsiTheme="minorHAnsi"/>
          <w:sz w:val="24"/>
        </w:rPr>
        <w:t>(objednatel a dodavatel dále také společně jako „</w:t>
      </w:r>
      <w:r w:rsidRPr="00166AE7">
        <w:rPr>
          <w:rFonts w:asciiTheme="minorHAnsi" w:hAnsiTheme="minorHAnsi"/>
          <w:b/>
          <w:i/>
          <w:sz w:val="24"/>
        </w:rPr>
        <w:t>smluvní strany</w:t>
      </w:r>
      <w:r w:rsidRPr="00166AE7">
        <w:rPr>
          <w:rFonts w:asciiTheme="minorHAnsi" w:hAnsiTheme="minorHAnsi"/>
          <w:sz w:val="24"/>
        </w:rPr>
        <w:t>“ či jednotlivé jako „</w:t>
      </w:r>
      <w:r w:rsidRPr="00166AE7">
        <w:rPr>
          <w:rFonts w:asciiTheme="minorHAnsi" w:hAnsiTheme="minorHAnsi"/>
          <w:b/>
          <w:i/>
          <w:sz w:val="24"/>
        </w:rPr>
        <w:t>smluvní strana</w:t>
      </w:r>
      <w:r w:rsidRPr="00166AE7">
        <w:rPr>
          <w:rFonts w:asciiTheme="minorHAnsi" w:hAnsiTheme="minorHAnsi"/>
          <w:sz w:val="24"/>
        </w:rPr>
        <w:t xml:space="preserve">“) </w:t>
      </w:r>
    </w:p>
    <w:p w14:paraId="336AA8FC" w14:textId="1C99657E" w:rsidR="00E0505D" w:rsidRPr="00166AE7" w:rsidRDefault="00E0505D" w:rsidP="00E0505D">
      <w:pPr>
        <w:rPr>
          <w:rFonts w:asciiTheme="minorHAnsi" w:hAnsiTheme="minorHAnsi"/>
          <w:sz w:val="24"/>
        </w:rPr>
      </w:pPr>
      <w:r w:rsidRPr="00166AE7">
        <w:rPr>
          <w:rFonts w:asciiTheme="minorHAnsi" w:hAnsiTheme="minorHAnsi"/>
          <w:sz w:val="24"/>
        </w:rPr>
        <w:t>uzavírají níže uvedené dne, měsíce a roku tuto smlouvu.</w:t>
      </w:r>
    </w:p>
    <w:p w14:paraId="467884C2" w14:textId="4E708B94" w:rsidR="001644A9" w:rsidRPr="001644A9" w:rsidRDefault="00E0505D" w:rsidP="001644A9">
      <w:pPr>
        <w:pStyle w:val="Nadpis2"/>
        <w:spacing w:line="235" w:lineRule="auto"/>
        <w:jc w:val="center"/>
        <w:rPr>
          <w:rFonts w:asciiTheme="minorHAnsi" w:hAnsiTheme="minorHAnsi" w:cs="Calibri"/>
          <w:color w:val="auto"/>
          <w:sz w:val="24"/>
          <w:szCs w:val="24"/>
        </w:rPr>
      </w:pPr>
      <w:r w:rsidRPr="00166AE7">
        <w:rPr>
          <w:rFonts w:asciiTheme="minorHAnsi" w:hAnsiTheme="minorHAnsi" w:cs="Calibri"/>
          <w:color w:val="auto"/>
          <w:sz w:val="24"/>
          <w:szCs w:val="24"/>
        </w:rPr>
        <w:lastRenderedPageBreak/>
        <w:t>ÚVODNÍ USTANOVENÍ</w:t>
      </w:r>
    </w:p>
    <w:p w14:paraId="50FF46E5" w14:textId="284CD64C" w:rsidR="00E0505D" w:rsidRPr="00166AE7" w:rsidRDefault="00E0505D" w:rsidP="00E0505D">
      <w:pPr>
        <w:pStyle w:val="Normodsaz"/>
        <w:tabs>
          <w:tab w:val="clear" w:pos="1080"/>
        </w:tabs>
        <w:ind w:left="567"/>
        <w:rPr>
          <w:rFonts w:asciiTheme="minorHAnsi" w:hAnsiTheme="minorHAnsi"/>
          <w:szCs w:val="24"/>
        </w:rPr>
      </w:pPr>
      <w:r w:rsidRPr="00166AE7">
        <w:rPr>
          <w:rFonts w:asciiTheme="minorHAnsi" w:hAnsiTheme="minorHAnsi"/>
          <w:szCs w:val="24"/>
        </w:rPr>
        <w:t>Tato smlouva vymezuje práva a povinnosti obou smluvních stran při výkonu práv a povinností souvisejících s</w:t>
      </w:r>
      <w:r w:rsidR="00AC655C" w:rsidRPr="00166AE7">
        <w:rPr>
          <w:rFonts w:asciiTheme="minorHAnsi" w:hAnsiTheme="minorHAnsi"/>
          <w:szCs w:val="24"/>
        </w:rPr>
        <w:t xml:space="preserve"> výměnou veřejného osvětlení na území </w:t>
      </w:r>
      <w:r w:rsidR="00166AE7">
        <w:rPr>
          <w:rFonts w:asciiTheme="minorHAnsi" w:hAnsiTheme="minorHAnsi"/>
          <w:szCs w:val="24"/>
        </w:rPr>
        <w:t xml:space="preserve">města </w:t>
      </w:r>
      <w:r w:rsidR="001644A9">
        <w:rPr>
          <w:rFonts w:asciiTheme="minorHAnsi" w:hAnsiTheme="minorHAnsi"/>
          <w:szCs w:val="24"/>
        </w:rPr>
        <w:t>Hranice</w:t>
      </w:r>
      <w:r w:rsidRPr="00166AE7">
        <w:rPr>
          <w:rFonts w:asciiTheme="minorHAnsi" w:hAnsiTheme="minorHAnsi"/>
          <w:szCs w:val="24"/>
        </w:rPr>
        <w:t xml:space="preserve"> na základě této smlouvy a za podmínek stanovených v této smlouvě.</w:t>
      </w:r>
    </w:p>
    <w:p w14:paraId="21170673" w14:textId="24D69F05" w:rsidR="00AC655C" w:rsidRPr="00166AE7" w:rsidRDefault="00E0505D" w:rsidP="00AC655C">
      <w:pPr>
        <w:pStyle w:val="Normodsaz"/>
        <w:tabs>
          <w:tab w:val="clear" w:pos="1080"/>
        </w:tabs>
        <w:ind w:left="567"/>
        <w:rPr>
          <w:rFonts w:asciiTheme="minorHAnsi" w:hAnsiTheme="minorHAnsi"/>
          <w:szCs w:val="24"/>
        </w:rPr>
      </w:pPr>
      <w:r w:rsidRPr="00166AE7">
        <w:rPr>
          <w:rFonts w:asciiTheme="minorHAnsi" w:hAnsiTheme="minorHAnsi"/>
          <w:szCs w:val="24"/>
        </w:rPr>
        <w:t>Tato smlouva je uzavřena na základě zadávacího řízení pro veřejnou zakázku na dodávky s názvem „</w:t>
      </w:r>
      <w:r w:rsidR="002E367A" w:rsidRPr="002E367A">
        <w:rPr>
          <w:rFonts w:asciiTheme="minorHAnsi" w:hAnsiTheme="minorHAnsi"/>
          <w:b/>
          <w:szCs w:val="24"/>
        </w:rPr>
        <w:t>Modernizace VO ve městě Hranice – etapa I</w:t>
      </w:r>
      <w:r w:rsidRPr="00166AE7">
        <w:rPr>
          <w:rFonts w:asciiTheme="minorHAnsi" w:hAnsiTheme="minorHAnsi"/>
          <w:szCs w:val="24"/>
        </w:rPr>
        <w:t>“</w:t>
      </w:r>
      <w:r w:rsidR="001644A9">
        <w:rPr>
          <w:rFonts w:asciiTheme="minorHAnsi" w:hAnsiTheme="minorHAnsi"/>
          <w:szCs w:val="24"/>
        </w:rPr>
        <w:t xml:space="preserve"> </w:t>
      </w:r>
      <w:r w:rsidRPr="00166AE7">
        <w:rPr>
          <w:rFonts w:asciiTheme="minorHAnsi" w:hAnsiTheme="minorHAnsi"/>
          <w:szCs w:val="24"/>
        </w:rPr>
        <w:t>(dále jen „</w:t>
      </w:r>
      <w:r w:rsidRPr="00166AE7">
        <w:rPr>
          <w:rFonts w:asciiTheme="minorHAnsi" w:hAnsiTheme="minorHAnsi"/>
          <w:b/>
          <w:szCs w:val="24"/>
        </w:rPr>
        <w:t>veřejná zakázka</w:t>
      </w:r>
      <w:r w:rsidRPr="00166AE7">
        <w:rPr>
          <w:rFonts w:asciiTheme="minorHAnsi" w:hAnsiTheme="minorHAnsi"/>
          <w:szCs w:val="24"/>
        </w:rPr>
        <w:t xml:space="preserve">“), </w:t>
      </w:r>
      <w:r w:rsidRPr="00166AE7">
        <w:rPr>
          <w:rFonts w:asciiTheme="minorHAnsi" w:hAnsiTheme="minorHAnsi" w:cs="Arial"/>
          <w:szCs w:val="24"/>
        </w:rPr>
        <w:t>v němž dodavatel předložil nejvhodnější nabídku</w:t>
      </w:r>
      <w:r w:rsidR="00756287" w:rsidRPr="00166AE7">
        <w:rPr>
          <w:rFonts w:asciiTheme="minorHAnsi" w:hAnsiTheme="minorHAnsi" w:cs="Arial"/>
          <w:szCs w:val="24"/>
        </w:rPr>
        <w:t xml:space="preserve"> </w:t>
      </w:r>
      <w:r w:rsidRPr="00166AE7">
        <w:rPr>
          <w:rFonts w:asciiTheme="minorHAnsi" w:hAnsiTheme="minorHAnsi" w:cs="Arial"/>
          <w:szCs w:val="24"/>
        </w:rPr>
        <w:t>z hlediska hodnocených kritérií.</w:t>
      </w:r>
    </w:p>
    <w:p w14:paraId="57F8E24E" w14:textId="6EB140FC" w:rsidR="00AC655C" w:rsidRPr="00166AE7" w:rsidRDefault="00AC655C" w:rsidP="00AC655C">
      <w:pPr>
        <w:pStyle w:val="Normodsaz"/>
        <w:tabs>
          <w:tab w:val="clear" w:pos="1080"/>
        </w:tabs>
        <w:ind w:left="567"/>
        <w:rPr>
          <w:rFonts w:asciiTheme="minorHAnsi" w:hAnsiTheme="minorHAnsi"/>
          <w:szCs w:val="24"/>
        </w:rPr>
      </w:pPr>
      <w:r w:rsidRPr="00166AE7">
        <w:rPr>
          <w:rFonts w:asciiTheme="minorHAnsi" w:hAnsiTheme="minorHAnsi"/>
          <w:szCs w:val="24"/>
        </w:rPr>
        <w:t>Dodavatel prohlašuje, že je způsobilý ke splnění všech svých závazků podle této smlouvy, a to s ohledem na předmět plnění, jak je vymezen níže a dále, že je oprávněn k činnosti, která je předmětem plnění této smlouvy.</w:t>
      </w:r>
    </w:p>
    <w:p w14:paraId="23543E0F" w14:textId="4501E6F2" w:rsidR="00E0505D" w:rsidRPr="00166AE7" w:rsidRDefault="00E0505D" w:rsidP="00E0505D">
      <w:pPr>
        <w:pStyle w:val="Normodsaz"/>
        <w:tabs>
          <w:tab w:val="clear" w:pos="1080"/>
        </w:tabs>
        <w:ind w:left="567"/>
        <w:rPr>
          <w:rFonts w:asciiTheme="minorHAnsi" w:hAnsiTheme="minorHAnsi"/>
          <w:szCs w:val="24"/>
        </w:rPr>
      </w:pPr>
      <w:r w:rsidRPr="00166AE7">
        <w:rPr>
          <w:rFonts w:asciiTheme="minorHAnsi" w:hAnsiTheme="minorHAnsi"/>
          <w:szCs w:val="24"/>
        </w:rPr>
        <w:t xml:space="preserve">Dodavatel </w:t>
      </w:r>
      <w:r w:rsidR="002736C5" w:rsidRPr="00166AE7">
        <w:rPr>
          <w:rFonts w:asciiTheme="minorHAnsi" w:hAnsiTheme="minorHAnsi"/>
          <w:szCs w:val="24"/>
        </w:rPr>
        <w:t xml:space="preserve">dále </w:t>
      </w:r>
      <w:r w:rsidRPr="00166AE7">
        <w:rPr>
          <w:rFonts w:asciiTheme="minorHAnsi" w:hAnsiTheme="minorHAnsi"/>
          <w:szCs w:val="24"/>
        </w:rPr>
        <w:t>prohlašuje, že se detailně seznámil s rozsahem dodávek a služeb, které jsou předmětem plnění dle této smlouvy, jakož i související dokumentací, zejména dokumentací uvedenou v příloze č. 1 této smlouvy, jsou mu známy veškeré kvalitativní a jiné podmínky nezbytné k jejich poskytnutí a disponuje takovými kapacitami a odbornými znalostmi, které jsou nezbytné pro poskytnutí předmětu plnění za cenu vymezenou v čl.</w:t>
      </w:r>
      <w:r w:rsidR="002418AF" w:rsidRPr="00166AE7">
        <w:rPr>
          <w:rFonts w:asciiTheme="minorHAnsi" w:hAnsiTheme="minorHAnsi"/>
          <w:szCs w:val="24"/>
        </w:rPr>
        <w:t xml:space="preserve"> 5 </w:t>
      </w:r>
      <w:r w:rsidRPr="00166AE7">
        <w:rPr>
          <w:rFonts w:asciiTheme="minorHAnsi" w:hAnsiTheme="minorHAnsi"/>
          <w:szCs w:val="24"/>
        </w:rPr>
        <w:t xml:space="preserve">této smlouvy </w:t>
      </w:r>
      <w:r w:rsidR="00AC655C" w:rsidRPr="00166AE7">
        <w:rPr>
          <w:rFonts w:asciiTheme="minorHAnsi" w:hAnsiTheme="minorHAnsi"/>
          <w:szCs w:val="24"/>
        </w:rPr>
        <w:t xml:space="preserve">a </w:t>
      </w:r>
      <w:r w:rsidRPr="00166AE7">
        <w:rPr>
          <w:rFonts w:asciiTheme="minorHAnsi" w:hAnsiTheme="minorHAnsi"/>
          <w:szCs w:val="24"/>
        </w:rPr>
        <w:t>v termínech dle této smlouvy. Dodavatel výslovně prohlašuje, že neshledává překážky bránící poskytnutí plnění způsobem a v rozsahu vymezeném touto smlouvou. Ukáže-li se prohlášení dodavatele jako nepravdivé, nemá nárok na cenu za tu část předmětu plnění poskytnutou do doby zjištění takové překážky.</w:t>
      </w:r>
    </w:p>
    <w:p w14:paraId="79F02312" w14:textId="77777777" w:rsidR="00E0505D" w:rsidRPr="00166AE7" w:rsidRDefault="00E0505D" w:rsidP="00E0505D">
      <w:pPr>
        <w:pStyle w:val="Normodsaz"/>
        <w:tabs>
          <w:tab w:val="clear" w:pos="1080"/>
        </w:tabs>
        <w:ind w:left="567"/>
        <w:rPr>
          <w:rFonts w:asciiTheme="minorHAnsi" w:hAnsiTheme="minorHAnsi"/>
          <w:szCs w:val="24"/>
        </w:rPr>
      </w:pPr>
      <w:r w:rsidRPr="00166AE7">
        <w:rPr>
          <w:rFonts w:asciiTheme="minorHAnsi" w:hAnsiTheme="minorHAnsi"/>
          <w:szCs w:val="24"/>
        </w:rPr>
        <w:t xml:space="preserve">Dodavatel prohlašuje, že plnění dle této smlouvy není plněním nemožným a uzavírá tuto smlouvu po pečlivém zvážení všech možných důsledků. </w:t>
      </w:r>
    </w:p>
    <w:p w14:paraId="02745F75" w14:textId="6B750EDE" w:rsidR="00E0505D" w:rsidRDefault="002736C5" w:rsidP="00E0505D">
      <w:pPr>
        <w:pStyle w:val="Normodsaz"/>
        <w:tabs>
          <w:tab w:val="clear" w:pos="1080"/>
        </w:tabs>
        <w:ind w:left="567"/>
        <w:rPr>
          <w:rFonts w:asciiTheme="minorHAnsi" w:hAnsiTheme="minorHAnsi"/>
          <w:szCs w:val="24"/>
        </w:rPr>
      </w:pPr>
      <w:r w:rsidRPr="00166AE7">
        <w:rPr>
          <w:rFonts w:asciiTheme="minorHAnsi" w:hAnsiTheme="minorHAnsi"/>
          <w:szCs w:val="24"/>
        </w:rPr>
        <w:t>Smluvní strany prohlašují, že osoby podepisující tuto smlouvu jsou k tomuto úkonu oprávněny.</w:t>
      </w:r>
    </w:p>
    <w:p w14:paraId="235B5E2E" w14:textId="77777777" w:rsidR="0044584B" w:rsidRDefault="0044584B" w:rsidP="0044584B">
      <w:pPr>
        <w:pStyle w:val="Normodsaz"/>
        <w:numPr>
          <w:ilvl w:val="0"/>
          <w:numId w:val="0"/>
        </w:numPr>
        <w:ind w:left="567"/>
        <w:rPr>
          <w:rFonts w:asciiTheme="minorHAnsi" w:hAnsiTheme="minorHAnsi"/>
          <w:szCs w:val="24"/>
        </w:rPr>
      </w:pPr>
    </w:p>
    <w:p w14:paraId="04C84C18" w14:textId="77777777" w:rsidR="002736C5" w:rsidRPr="00166AE7" w:rsidRDefault="002736C5" w:rsidP="002736C5">
      <w:pPr>
        <w:pStyle w:val="Normodsaz"/>
        <w:numPr>
          <w:ilvl w:val="0"/>
          <w:numId w:val="0"/>
        </w:numPr>
        <w:ind w:left="567"/>
        <w:rPr>
          <w:rFonts w:asciiTheme="minorHAnsi" w:hAnsiTheme="minorHAnsi"/>
          <w:szCs w:val="24"/>
        </w:rPr>
      </w:pPr>
    </w:p>
    <w:p w14:paraId="0F0702DF" w14:textId="77777777" w:rsidR="00E0505D" w:rsidRPr="00166AE7" w:rsidRDefault="00E0505D" w:rsidP="00E0505D">
      <w:pPr>
        <w:pStyle w:val="Nadpis2"/>
        <w:spacing w:line="235" w:lineRule="auto"/>
        <w:jc w:val="center"/>
        <w:rPr>
          <w:rFonts w:asciiTheme="minorHAnsi" w:hAnsiTheme="minorHAnsi" w:cs="Calibri"/>
          <w:color w:val="auto"/>
          <w:sz w:val="24"/>
          <w:szCs w:val="24"/>
        </w:rPr>
      </w:pPr>
      <w:r w:rsidRPr="00166AE7">
        <w:rPr>
          <w:rFonts w:asciiTheme="minorHAnsi" w:hAnsiTheme="minorHAnsi" w:cs="Calibri"/>
          <w:color w:val="auto"/>
          <w:sz w:val="24"/>
          <w:szCs w:val="24"/>
        </w:rPr>
        <w:t>Předmět smlouvy</w:t>
      </w:r>
    </w:p>
    <w:p w14:paraId="1B05D7F7" w14:textId="77777777" w:rsidR="00E0505D" w:rsidRPr="00166AE7" w:rsidRDefault="00E0505D" w:rsidP="00E0505D">
      <w:pPr>
        <w:spacing w:line="235" w:lineRule="auto"/>
        <w:rPr>
          <w:rFonts w:asciiTheme="minorHAnsi" w:hAnsiTheme="minorHAnsi" w:cs="Calibri"/>
          <w:sz w:val="24"/>
        </w:rPr>
      </w:pPr>
    </w:p>
    <w:p w14:paraId="10865466" w14:textId="79236584" w:rsidR="00E6299B" w:rsidRPr="00166AE7" w:rsidRDefault="00E0505D" w:rsidP="00166AE7">
      <w:pPr>
        <w:pStyle w:val="Normodsaz"/>
        <w:tabs>
          <w:tab w:val="clear" w:pos="1080"/>
        </w:tabs>
        <w:spacing w:line="235" w:lineRule="auto"/>
        <w:ind w:left="578" w:hanging="578"/>
        <w:rPr>
          <w:rFonts w:asciiTheme="minorHAnsi" w:hAnsiTheme="minorHAnsi" w:cs="Calibri"/>
          <w:szCs w:val="24"/>
        </w:rPr>
      </w:pPr>
      <w:r w:rsidRPr="00166AE7">
        <w:rPr>
          <w:rFonts w:asciiTheme="minorHAnsi" w:hAnsiTheme="minorHAnsi" w:cs="Calibri"/>
          <w:szCs w:val="24"/>
        </w:rPr>
        <w:t>Předmětem této smlouvy je závazek dodavatele za podmínek a v rozsahu stanovených v této smlouvě řádně a včas pro objednatele na svůj náklad a nebezpečí</w:t>
      </w:r>
      <w:r w:rsidR="00BE1D70" w:rsidRPr="00166AE7">
        <w:rPr>
          <w:rFonts w:asciiTheme="minorHAnsi" w:hAnsiTheme="minorHAnsi" w:cs="Calibri"/>
          <w:szCs w:val="24"/>
        </w:rPr>
        <w:t xml:space="preserve"> </w:t>
      </w:r>
      <w:r w:rsidR="00AC655C" w:rsidRPr="00166AE7">
        <w:rPr>
          <w:rFonts w:asciiTheme="minorHAnsi" w:hAnsiTheme="minorHAnsi" w:cs="Calibri"/>
          <w:szCs w:val="24"/>
        </w:rPr>
        <w:t>provést</w:t>
      </w:r>
      <w:r w:rsidR="00166AE7">
        <w:rPr>
          <w:rFonts w:asciiTheme="minorHAnsi" w:hAnsiTheme="minorHAnsi" w:cs="Calibri"/>
          <w:szCs w:val="24"/>
        </w:rPr>
        <w:t xml:space="preserve"> </w:t>
      </w:r>
      <w:r w:rsidR="00AC655C" w:rsidRPr="00166AE7">
        <w:rPr>
          <w:rFonts w:asciiTheme="minorHAnsi" w:hAnsiTheme="minorHAnsi" w:cs="Calibri"/>
          <w:szCs w:val="24"/>
        </w:rPr>
        <w:t>dodávku LED svítidel veřejného osvětlení na území</w:t>
      </w:r>
      <w:r w:rsidR="00166AE7" w:rsidRPr="00166AE7">
        <w:rPr>
          <w:rFonts w:asciiTheme="minorHAnsi" w:hAnsiTheme="minorHAnsi" w:cs="Calibri"/>
          <w:szCs w:val="24"/>
        </w:rPr>
        <w:t xml:space="preserve"> města </w:t>
      </w:r>
      <w:r w:rsidR="001644A9">
        <w:rPr>
          <w:rFonts w:asciiTheme="minorHAnsi" w:hAnsiTheme="minorHAnsi" w:cs="Calibri"/>
          <w:szCs w:val="24"/>
        </w:rPr>
        <w:t>Hranice</w:t>
      </w:r>
      <w:r w:rsidR="00166AE7" w:rsidRPr="00166AE7">
        <w:rPr>
          <w:rFonts w:asciiTheme="minorHAnsi" w:hAnsiTheme="minorHAnsi" w:cs="Calibri"/>
          <w:szCs w:val="24"/>
        </w:rPr>
        <w:t xml:space="preserve"> </w:t>
      </w:r>
      <w:r w:rsidR="00AC655C" w:rsidRPr="00166AE7">
        <w:rPr>
          <w:rFonts w:asciiTheme="minorHAnsi" w:hAnsiTheme="minorHAnsi" w:cs="Calibri"/>
          <w:szCs w:val="24"/>
        </w:rPr>
        <w:t>vč. instalace svítidel</w:t>
      </w:r>
      <w:r w:rsidR="00166AE7">
        <w:rPr>
          <w:rFonts w:asciiTheme="minorHAnsi" w:hAnsiTheme="minorHAnsi" w:cs="Calibri"/>
          <w:szCs w:val="24"/>
        </w:rPr>
        <w:t xml:space="preserve"> a další dodávky, práce a služby</w:t>
      </w:r>
      <w:r w:rsidR="00AC655C" w:rsidRPr="00166AE7">
        <w:rPr>
          <w:rFonts w:asciiTheme="minorHAnsi" w:hAnsiTheme="minorHAnsi" w:cs="Calibri"/>
          <w:szCs w:val="24"/>
        </w:rPr>
        <w:t xml:space="preserve"> </w:t>
      </w:r>
      <w:r w:rsidR="00166AE7">
        <w:rPr>
          <w:rFonts w:asciiTheme="minorHAnsi" w:hAnsiTheme="minorHAnsi" w:cs="Calibri"/>
          <w:szCs w:val="24"/>
        </w:rPr>
        <w:t>specifikované v příloze</w:t>
      </w:r>
      <w:r w:rsidR="00AC655C" w:rsidRPr="00166AE7">
        <w:rPr>
          <w:rFonts w:asciiTheme="minorHAnsi" w:hAnsiTheme="minorHAnsi" w:cs="Calibri"/>
          <w:szCs w:val="24"/>
        </w:rPr>
        <w:t xml:space="preserve"> č. 1 této smlouvy</w:t>
      </w:r>
      <w:r w:rsidR="00166AE7">
        <w:rPr>
          <w:rFonts w:asciiTheme="minorHAnsi" w:hAnsiTheme="minorHAnsi" w:cs="Calibri"/>
          <w:szCs w:val="24"/>
        </w:rPr>
        <w:t>.</w:t>
      </w:r>
    </w:p>
    <w:p w14:paraId="44EAB9AC" w14:textId="77777777" w:rsidR="00BB7E24" w:rsidRPr="00166AE7" w:rsidRDefault="00E0505D" w:rsidP="00BB7E24">
      <w:pPr>
        <w:pStyle w:val="Normodsaz"/>
        <w:tabs>
          <w:tab w:val="clear" w:pos="1080"/>
        </w:tabs>
        <w:ind w:left="567"/>
        <w:rPr>
          <w:rFonts w:asciiTheme="minorHAnsi" w:hAnsiTheme="minorHAnsi"/>
          <w:szCs w:val="24"/>
        </w:rPr>
      </w:pPr>
      <w:r w:rsidRPr="00166AE7">
        <w:rPr>
          <w:rFonts w:asciiTheme="minorHAnsi" w:hAnsiTheme="minorHAnsi"/>
          <w:szCs w:val="24"/>
        </w:rPr>
        <w:t>Předmět plnění rovněž zahrnuje</w:t>
      </w:r>
      <w:r w:rsidR="00BB7E24" w:rsidRPr="00166AE7">
        <w:rPr>
          <w:rFonts w:asciiTheme="minorHAnsi" w:hAnsiTheme="minorHAnsi"/>
          <w:szCs w:val="24"/>
        </w:rPr>
        <w:t xml:space="preserve"> rovněž i </w:t>
      </w:r>
    </w:p>
    <w:p w14:paraId="4B979D69" w14:textId="6A48776A" w:rsidR="00BE1D70" w:rsidRDefault="00E0505D" w:rsidP="00BB7E24">
      <w:pPr>
        <w:pStyle w:val="Normodsaz"/>
        <w:numPr>
          <w:ilvl w:val="2"/>
          <w:numId w:val="14"/>
        </w:numPr>
        <w:tabs>
          <w:tab w:val="clear" w:pos="720"/>
        </w:tabs>
        <w:ind w:left="993" w:hanging="437"/>
        <w:rPr>
          <w:rFonts w:asciiTheme="minorHAnsi" w:hAnsiTheme="minorHAnsi"/>
          <w:szCs w:val="24"/>
        </w:rPr>
      </w:pPr>
      <w:r w:rsidRPr="00166AE7">
        <w:rPr>
          <w:rFonts w:asciiTheme="minorHAnsi" w:hAnsiTheme="minorHAnsi"/>
          <w:szCs w:val="24"/>
        </w:rPr>
        <w:t>dopravu předmětu plnění do místa plnění</w:t>
      </w:r>
      <w:r w:rsidR="00BE1D70" w:rsidRPr="00166AE7">
        <w:rPr>
          <w:rFonts w:asciiTheme="minorHAnsi" w:hAnsiTheme="minorHAnsi"/>
          <w:szCs w:val="24"/>
        </w:rPr>
        <w:t xml:space="preserve"> a jeho instalaci v místě plnění na místa dle přílohy č. 1 této smlouvy</w:t>
      </w:r>
      <w:r w:rsidRPr="00166AE7">
        <w:rPr>
          <w:rFonts w:asciiTheme="minorHAnsi" w:hAnsiTheme="minorHAnsi"/>
          <w:szCs w:val="24"/>
        </w:rPr>
        <w:t>,</w:t>
      </w:r>
    </w:p>
    <w:p w14:paraId="7919FF23" w14:textId="33C1BE1A" w:rsidR="007347A9" w:rsidRPr="00166AE7" w:rsidRDefault="007347A9" w:rsidP="00BB7E24">
      <w:pPr>
        <w:pStyle w:val="Normodsaz"/>
        <w:numPr>
          <w:ilvl w:val="2"/>
          <w:numId w:val="14"/>
        </w:numPr>
        <w:tabs>
          <w:tab w:val="clear" w:pos="720"/>
        </w:tabs>
        <w:ind w:left="993" w:hanging="437"/>
        <w:rPr>
          <w:rFonts w:asciiTheme="minorHAnsi" w:hAnsiTheme="minorHAnsi"/>
          <w:szCs w:val="24"/>
        </w:rPr>
      </w:pPr>
      <w:r>
        <w:rPr>
          <w:rFonts w:asciiTheme="minorHAnsi" w:hAnsiTheme="minorHAnsi"/>
          <w:szCs w:val="24"/>
        </w:rPr>
        <w:t>realizaci dalších činností specifikovaných v příloze č. 2 této smlouvy,</w:t>
      </w:r>
    </w:p>
    <w:p w14:paraId="5BDDF410" w14:textId="34DA7C1C" w:rsidR="00166AE7" w:rsidRDefault="00166AE7" w:rsidP="00BB7E24">
      <w:pPr>
        <w:pStyle w:val="Normodsaz"/>
        <w:numPr>
          <w:ilvl w:val="2"/>
          <w:numId w:val="14"/>
        </w:numPr>
        <w:tabs>
          <w:tab w:val="clear" w:pos="720"/>
        </w:tabs>
        <w:ind w:left="993" w:hanging="437"/>
        <w:rPr>
          <w:rFonts w:asciiTheme="minorHAnsi" w:hAnsiTheme="minorHAnsi"/>
          <w:szCs w:val="24"/>
        </w:rPr>
      </w:pPr>
      <w:r>
        <w:rPr>
          <w:rFonts w:asciiTheme="minorHAnsi" w:hAnsiTheme="minorHAnsi"/>
          <w:szCs w:val="24"/>
        </w:rPr>
        <w:t>odvoz a likvidaci demontovaného materiálu (vč. ekologické likvidace svítidel),</w:t>
      </w:r>
    </w:p>
    <w:p w14:paraId="1750E52D" w14:textId="5A5A78ED" w:rsidR="00B463EB" w:rsidRPr="00166AE7" w:rsidRDefault="00B463EB" w:rsidP="00BB7E24">
      <w:pPr>
        <w:pStyle w:val="Normodsaz"/>
        <w:numPr>
          <w:ilvl w:val="2"/>
          <w:numId w:val="14"/>
        </w:numPr>
        <w:tabs>
          <w:tab w:val="clear" w:pos="720"/>
        </w:tabs>
        <w:ind w:left="993" w:hanging="437"/>
        <w:rPr>
          <w:rFonts w:asciiTheme="minorHAnsi" w:hAnsiTheme="minorHAnsi"/>
          <w:szCs w:val="24"/>
        </w:rPr>
      </w:pPr>
      <w:r w:rsidRPr="00166AE7">
        <w:rPr>
          <w:rFonts w:asciiTheme="minorHAnsi" w:hAnsiTheme="minorHAnsi"/>
          <w:szCs w:val="24"/>
        </w:rPr>
        <w:lastRenderedPageBreak/>
        <w:t>provedení veškerých nezbytných zkoušek, atestů a revizí dle ČSN a právních/technických předpisů platných v době realizace předmětu plnění dle této smlouvy,</w:t>
      </w:r>
    </w:p>
    <w:p w14:paraId="0B212AE9" w14:textId="308D8BA9" w:rsidR="00BB7E24" w:rsidRDefault="00BB7E24" w:rsidP="00BB7E24">
      <w:pPr>
        <w:pStyle w:val="Normodsaz"/>
        <w:numPr>
          <w:ilvl w:val="2"/>
          <w:numId w:val="14"/>
        </w:numPr>
        <w:tabs>
          <w:tab w:val="clear" w:pos="720"/>
        </w:tabs>
        <w:ind w:left="993" w:hanging="437"/>
        <w:rPr>
          <w:rFonts w:asciiTheme="minorHAnsi" w:hAnsiTheme="minorHAnsi"/>
          <w:szCs w:val="24"/>
        </w:rPr>
      </w:pPr>
      <w:r w:rsidRPr="00166AE7">
        <w:rPr>
          <w:rFonts w:asciiTheme="minorHAnsi" w:hAnsiTheme="minorHAnsi"/>
          <w:szCs w:val="24"/>
        </w:rPr>
        <w:t>předání osvědčení/protokolů o provedených zkouškách, protokolů o měření osvětlenosti autorizovanou/certifikovanou osobou</w:t>
      </w:r>
      <w:r w:rsidR="00166AE7">
        <w:rPr>
          <w:rFonts w:asciiTheme="minorHAnsi" w:hAnsiTheme="minorHAnsi"/>
          <w:szCs w:val="24"/>
        </w:rPr>
        <w:t>,</w:t>
      </w:r>
    </w:p>
    <w:p w14:paraId="4133A3EB" w14:textId="6DB7E046" w:rsidR="00166AE7" w:rsidRPr="00166AE7" w:rsidRDefault="00166AE7" w:rsidP="00BB7E24">
      <w:pPr>
        <w:pStyle w:val="Normodsaz"/>
        <w:numPr>
          <w:ilvl w:val="2"/>
          <w:numId w:val="14"/>
        </w:numPr>
        <w:tabs>
          <w:tab w:val="clear" w:pos="720"/>
        </w:tabs>
        <w:ind w:left="993" w:hanging="437"/>
        <w:rPr>
          <w:rFonts w:asciiTheme="minorHAnsi" w:hAnsiTheme="minorHAnsi"/>
          <w:szCs w:val="24"/>
        </w:rPr>
      </w:pPr>
      <w:r>
        <w:rPr>
          <w:rFonts w:asciiTheme="minorHAnsi" w:hAnsiTheme="minorHAnsi"/>
          <w:szCs w:val="24"/>
        </w:rPr>
        <w:t>zpracování a předání revizní zprávy.</w:t>
      </w:r>
    </w:p>
    <w:p w14:paraId="49871563" w14:textId="68FA615E" w:rsidR="002736C5" w:rsidRPr="00166AE7" w:rsidRDefault="002736C5" w:rsidP="002736C5">
      <w:pPr>
        <w:pStyle w:val="Normodsaz"/>
        <w:tabs>
          <w:tab w:val="clear" w:pos="1080"/>
        </w:tabs>
        <w:spacing w:line="235" w:lineRule="auto"/>
        <w:ind w:left="578" w:hanging="578"/>
        <w:rPr>
          <w:rFonts w:asciiTheme="minorHAnsi" w:hAnsiTheme="minorHAnsi" w:cs="Calibri"/>
          <w:szCs w:val="24"/>
        </w:rPr>
      </w:pPr>
      <w:r w:rsidRPr="00166AE7">
        <w:rPr>
          <w:rFonts w:asciiTheme="minorHAnsi" w:hAnsiTheme="minorHAnsi" w:cs="Calibri"/>
          <w:szCs w:val="24"/>
        </w:rPr>
        <w:t xml:space="preserve">Dodavatel se dále zavazuje umožnit objednateli nabýt vlastnické právo k předmětu plnění. </w:t>
      </w:r>
    </w:p>
    <w:p w14:paraId="614CCE36" w14:textId="1E661E46" w:rsidR="00E0505D" w:rsidRPr="00166AE7" w:rsidRDefault="00E0505D" w:rsidP="00E0505D">
      <w:pPr>
        <w:pStyle w:val="Normodsaz"/>
        <w:rPr>
          <w:rFonts w:asciiTheme="minorHAnsi" w:hAnsiTheme="minorHAnsi"/>
          <w:szCs w:val="24"/>
        </w:rPr>
      </w:pPr>
      <w:r w:rsidRPr="00166AE7">
        <w:rPr>
          <w:rFonts w:asciiTheme="minorHAnsi" w:hAnsiTheme="minorHAnsi"/>
          <w:szCs w:val="24"/>
        </w:rPr>
        <w:t>Předmět plnění</w:t>
      </w:r>
      <w:r w:rsidR="00BE1D70" w:rsidRPr="00166AE7">
        <w:rPr>
          <w:rFonts w:asciiTheme="minorHAnsi" w:hAnsiTheme="minorHAnsi"/>
          <w:szCs w:val="24"/>
        </w:rPr>
        <w:t xml:space="preserve"> </w:t>
      </w:r>
      <w:r w:rsidRPr="00166AE7">
        <w:rPr>
          <w:rFonts w:asciiTheme="minorHAnsi" w:hAnsiTheme="minorHAnsi"/>
          <w:szCs w:val="24"/>
        </w:rPr>
        <w:t>bude dodán v</w:t>
      </w:r>
      <w:r w:rsidR="00BE1D70" w:rsidRPr="00166AE7">
        <w:rPr>
          <w:rFonts w:asciiTheme="minorHAnsi" w:hAnsiTheme="minorHAnsi"/>
          <w:szCs w:val="24"/>
        </w:rPr>
        <w:t> první jakostní třídě a v</w:t>
      </w:r>
      <w:r w:rsidRPr="00166AE7">
        <w:rPr>
          <w:rFonts w:asciiTheme="minorHAnsi" w:hAnsiTheme="minorHAnsi"/>
          <w:szCs w:val="24"/>
        </w:rPr>
        <w:t xml:space="preserve"> provedení založeném prohlášeními o shodě, atesty a certifikáty. Předmět plnění bude</w:t>
      </w:r>
      <w:r w:rsidR="00BE1D70" w:rsidRPr="00166AE7">
        <w:rPr>
          <w:rFonts w:asciiTheme="minorHAnsi" w:hAnsiTheme="minorHAnsi"/>
          <w:szCs w:val="24"/>
        </w:rPr>
        <w:t xml:space="preserve"> nový, nepoužitý, bez jakýchkoli výrobních vad a nedostatků, bude </w:t>
      </w:r>
      <w:r w:rsidRPr="00166AE7">
        <w:rPr>
          <w:rFonts w:asciiTheme="minorHAnsi" w:hAnsiTheme="minorHAnsi"/>
          <w:szCs w:val="24"/>
        </w:rPr>
        <w:t xml:space="preserve">certifikovaný pro použití na území Evropské unie, </w:t>
      </w:r>
      <w:r w:rsidR="002736C5" w:rsidRPr="00166AE7">
        <w:rPr>
          <w:rFonts w:asciiTheme="minorHAnsi" w:hAnsiTheme="minorHAnsi"/>
          <w:szCs w:val="24"/>
        </w:rPr>
        <w:t xml:space="preserve">bude </w:t>
      </w:r>
      <w:r w:rsidRPr="00166AE7">
        <w:rPr>
          <w:rFonts w:asciiTheme="minorHAnsi" w:hAnsiTheme="minorHAnsi"/>
          <w:szCs w:val="24"/>
        </w:rPr>
        <w:t>kompletní, plně funkční a způsobilý k účelu, k němuž obvykle slouží.</w:t>
      </w:r>
    </w:p>
    <w:p w14:paraId="5A8FE593" w14:textId="3891FDD3" w:rsidR="00E0505D" w:rsidRPr="00166AE7" w:rsidRDefault="00E0505D" w:rsidP="00E0505D">
      <w:pPr>
        <w:pStyle w:val="Normodsaz"/>
        <w:rPr>
          <w:rFonts w:asciiTheme="minorHAnsi" w:hAnsiTheme="minorHAnsi"/>
          <w:szCs w:val="24"/>
        </w:rPr>
      </w:pPr>
      <w:r w:rsidRPr="00166AE7">
        <w:rPr>
          <w:rFonts w:asciiTheme="minorHAnsi" w:hAnsiTheme="minorHAnsi"/>
          <w:szCs w:val="24"/>
        </w:rPr>
        <w:t xml:space="preserve">Dodavatel je povinen dodat </w:t>
      </w:r>
      <w:r w:rsidR="00BE1D70" w:rsidRPr="00166AE7">
        <w:rPr>
          <w:rFonts w:asciiTheme="minorHAnsi" w:hAnsiTheme="minorHAnsi"/>
          <w:szCs w:val="24"/>
        </w:rPr>
        <w:t xml:space="preserve">ke každému kusu </w:t>
      </w:r>
      <w:r w:rsidR="00BB7E24" w:rsidRPr="00166AE7">
        <w:rPr>
          <w:rFonts w:asciiTheme="minorHAnsi" w:hAnsiTheme="minorHAnsi"/>
          <w:szCs w:val="24"/>
        </w:rPr>
        <w:t>předmětu plnění</w:t>
      </w:r>
      <w:r w:rsidRPr="00166AE7">
        <w:rPr>
          <w:rFonts w:asciiTheme="minorHAnsi" w:hAnsiTheme="minorHAnsi"/>
          <w:szCs w:val="24"/>
        </w:rPr>
        <w:t xml:space="preserve"> záruční list</w:t>
      </w:r>
      <w:r w:rsidR="003B459A" w:rsidRPr="00166AE7">
        <w:rPr>
          <w:rFonts w:asciiTheme="minorHAnsi" w:hAnsiTheme="minorHAnsi"/>
          <w:szCs w:val="24"/>
        </w:rPr>
        <w:t xml:space="preserve">, </w:t>
      </w:r>
      <w:r w:rsidRPr="00166AE7">
        <w:rPr>
          <w:rFonts w:asciiTheme="minorHAnsi" w:hAnsiTheme="minorHAnsi"/>
          <w:szCs w:val="24"/>
        </w:rPr>
        <w:t xml:space="preserve">veškerou dokumentaci (zejm. </w:t>
      </w:r>
      <w:r w:rsidR="00BB7E24" w:rsidRPr="00166AE7">
        <w:rPr>
          <w:rFonts w:asciiTheme="minorHAnsi" w:hAnsiTheme="minorHAnsi"/>
          <w:szCs w:val="24"/>
        </w:rPr>
        <w:t xml:space="preserve">revize, </w:t>
      </w:r>
      <w:r w:rsidRPr="00166AE7">
        <w:rPr>
          <w:rFonts w:asciiTheme="minorHAnsi" w:hAnsiTheme="minorHAnsi"/>
          <w:szCs w:val="24"/>
        </w:rPr>
        <w:t xml:space="preserve">atesty, certifikáty, </w:t>
      </w:r>
      <w:r w:rsidR="00BB7E24" w:rsidRPr="00166AE7">
        <w:rPr>
          <w:rFonts w:asciiTheme="minorHAnsi" w:hAnsiTheme="minorHAnsi"/>
          <w:szCs w:val="24"/>
        </w:rPr>
        <w:t xml:space="preserve">katalogy, </w:t>
      </w:r>
      <w:r w:rsidRPr="00166AE7">
        <w:rPr>
          <w:rFonts w:asciiTheme="minorHAnsi" w:hAnsiTheme="minorHAnsi"/>
          <w:szCs w:val="24"/>
        </w:rPr>
        <w:t>prohlášení o shodě výrobků a použitých materiálů s platnými normami a předpisy)</w:t>
      </w:r>
      <w:r w:rsidR="00756287" w:rsidRPr="00166AE7">
        <w:rPr>
          <w:rFonts w:asciiTheme="minorHAnsi" w:hAnsiTheme="minorHAnsi"/>
          <w:szCs w:val="24"/>
        </w:rPr>
        <w:t>,</w:t>
      </w:r>
      <w:r w:rsidRPr="00166AE7">
        <w:rPr>
          <w:rFonts w:asciiTheme="minorHAnsi" w:hAnsiTheme="minorHAnsi"/>
          <w:szCs w:val="24"/>
        </w:rPr>
        <w:t xml:space="preserve"> včetně návodu k obsluze v českém jazyce</w:t>
      </w:r>
      <w:r w:rsidR="003B459A" w:rsidRPr="00166AE7">
        <w:rPr>
          <w:rFonts w:asciiTheme="minorHAnsi" w:hAnsiTheme="minorHAnsi"/>
          <w:szCs w:val="24"/>
        </w:rPr>
        <w:t>. B</w:t>
      </w:r>
      <w:r w:rsidRPr="00166AE7">
        <w:rPr>
          <w:rFonts w:asciiTheme="minorHAnsi" w:hAnsiTheme="minorHAnsi"/>
          <w:szCs w:val="24"/>
        </w:rPr>
        <w:t xml:space="preserve">ez této dokumentace nelze předmět plnění převzít. </w:t>
      </w:r>
    </w:p>
    <w:p w14:paraId="5FAD5C4E" w14:textId="2DDA0102" w:rsidR="003B459A" w:rsidRPr="00166AE7" w:rsidRDefault="00E0505D" w:rsidP="003B459A">
      <w:pPr>
        <w:pStyle w:val="Normodsaz"/>
        <w:rPr>
          <w:rFonts w:asciiTheme="minorHAnsi" w:hAnsiTheme="minorHAnsi"/>
          <w:szCs w:val="24"/>
        </w:rPr>
      </w:pPr>
      <w:r w:rsidRPr="00166AE7">
        <w:rPr>
          <w:rFonts w:asciiTheme="minorHAnsi" w:hAnsiTheme="minorHAnsi"/>
          <w:szCs w:val="24"/>
        </w:rPr>
        <w:t>Předmět plnění musí splňovat minimální technické parametry</w:t>
      </w:r>
      <w:r w:rsidR="003B459A" w:rsidRPr="00166AE7">
        <w:rPr>
          <w:rFonts w:asciiTheme="minorHAnsi" w:hAnsiTheme="minorHAnsi"/>
          <w:szCs w:val="24"/>
        </w:rPr>
        <w:t xml:space="preserve"> a vlastnosti</w:t>
      </w:r>
      <w:r w:rsidRPr="00166AE7">
        <w:rPr>
          <w:rFonts w:asciiTheme="minorHAnsi" w:hAnsiTheme="minorHAnsi"/>
          <w:szCs w:val="24"/>
        </w:rPr>
        <w:t xml:space="preserve"> uvedené v příloze č. 1 této smlouvy</w:t>
      </w:r>
      <w:r w:rsidR="003B459A" w:rsidRPr="00166AE7">
        <w:rPr>
          <w:rFonts w:asciiTheme="minorHAnsi" w:hAnsiTheme="minorHAnsi"/>
          <w:szCs w:val="24"/>
        </w:rPr>
        <w:t>, musí být proveden při respektování platných právních předpisů a technických norem vztahujících se k předmětu plnění</w:t>
      </w:r>
      <w:r w:rsidR="00BB7E24" w:rsidRPr="00166AE7">
        <w:rPr>
          <w:rFonts w:asciiTheme="minorHAnsi" w:hAnsiTheme="minorHAnsi"/>
          <w:szCs w:val="24"/>
        </w:rPr>
        <w:t>.</w:t>
      </w:r>
    </w:p>
    <w:p w14:paraId="7E147A65" w14:textId="76C752B9" w:rsidR="00E0505D" w:rsidRPr="00166AE7" w:rsidRDefault="00E0505D" w:rsidP="003B459A">
      <w:pPr>
        <w:pStyle w:val="Normodsaz"/>
        <w:rPr>
          <w:rFonts w:asciiTheme="minorHAnsi" w:hAnsiTheme="minorHAnsi"/>
          <w:szCs w:val="24"/>
        </w:rPr>
      </w:pPr>
      <w:r w:rsidRPr="00166AE7">
        <w:rPr>
          <w:rFonts w:asciiTheme="minorHAnsi" w:hAnsiTheme="minorHAnsi"/>
          <w:szCs w:val="24"/>
        </w:rPr>
        <w:t>Místem plnění je</w:t>
      </w:r>
      <w:r w:rsidR="006A0D8A" w:rsidRPr="00166AE7">
        <w:rPr>
          <w:rFonts w:asciiTheme="minorHAnsi" w:hAnsiTheme="minorHAnsi"/>
          <w:szCs w:val="24"/>
        </w:rPr>
        <w:t xml:space="preserve"> </w:t>
      </w:r>
      <w:r w:rsidR="00BB7E24" w:rsidRPr="00166AE7">
        <w:rPr>
          <w:rFonts w:asciiTheme="minorHAnsi" w:hAnsiTheme="minorHAnsi"/>
          <w:szCs w:val="24"/>
        </w:rPr>
        <w:t>území</w:t>
      </w:r>
      <w:r w:rsidR="00166AE7">
        <w:rPr>
          <w:rFonts w:asciiTheme="minorHAnsi" w:hAnsiTheme="minorHAnsi"/>
          <w:szCs w:val="24"/>
        </w:rPr>
        <w:t xml:space="preserve"> města </w:t>
      </w:r>
      <w:r w:rsidR="001644A9">
        <w:rPr>
          <w:rFonts w:asciiTheme="minorHAnsi" w:hAnsiTheme="minorHAnsi"/>
          <w:szCs w:val="24"/>
        </w:rPr>
        <w:t>Hranice</w:t>
      </w:r>
      <w:r w:rsidR="00BB7E24" w:rsidRPr="00166AE7">
        <w:rPr>
          <w:rFonts w:asciiTheme="minorHAnsi" w:hAnsiTheme="minorHAnsi"/>
          <w:szCs w:val="24"/>
        </w:rPr>
        <w:t>. Konkrétní místa plnění jsou uvedena v příloze č. 1 této smlouvy.</w:t>
      </w:r>
    </w:p>
    <w:p w14:paraId="72A86A8D" w14:textId="764EB249" w:rsidR="00E0505D" w:rsidRPr="00166AE7" w:rsidRDefault="00E0505D" w:rsidP="00E0505D">
      <w:pPr>
        <w:pStyle w:val="Normodsaz"/>
        <w:rPr>
          <w:rFonts w:asciiTheme="minorHAnsi" w:hAnsiTheme="minorHAnsi"/>
          <w:szCs w:val="24"/>
        </w:rPr>
      </w:pPr>
      <w:r w:rsidRPr="00166AE7">
        <w:rPr>
          <w:rFonts w:asciiTheme="minorHAnsi" w:hAnsiTheme="minorHAnsi"/>
          <w:szCs w:val="24"/>
        </w:rPr>
        <w:t>Dodavatel se zavazuje odvézt a podle příslušných právních předpisů ekologicky zlikvidovat veškerý odpad pocházející z obalových materiálů, ve kterých bude předmět plnění dodáván</w:t>
      </w:r>
      <w:r w:rsidR="00BB7E24" w:rsidRPr="00166AE7">
        <w:rPr>
          <w:rFonts w:asciiTheme="minorHAnsi" w:hAnsiTheme="minorHAnsi"/>
          <w:szCs w:val="24"/>
        </w:rPr>
        <w:t xml:space="preserve">, resp. </w:t>
      </w:r>
      <w:r w:rsidR="00B463EB" w:rsidRPr="00166AE7">
        <w:rPr>
          <w:rFonts w:asciiTheme="minorHAnsi" w:hAnsiTheme="minorHAnsi"/>
          <w:szCs w:val="24"/>
        </w:rPr>
        <w:t xml:space="preserve">odpad, </w:t>
      </w:r>
      <w:r w:rsidR="00BB7E24" w:rsidRPr="00166AE7">
        <w:rPr>
          <w:rFonts w:asciiTheme="minorHAnsi" w:hAnsiTheme="minorHAnsi"/>
          <w:szCs w:val="24"/>
        </w:rPr>
        <w:t>který bude při realizaci předmětu plnění ze strany dodavatele vyprodukován.</w:t>
      </w:r>
      <w:r w:rsidR="001644A9">
        <w:rPr>
          <w:rFonts w:asciiTheme="minorHAnsi" w:hAnsiTheme="minorHAnsi"/>
          <w:szCs w:val="24"/>
        </w:rPr>
        <w:t xml:space="preserve"> Dodavatel je tedy povinen nakládat s odpady vzniklými při realizaci předmětu plnění dle </w:t>
      </w:r>
      <w:r w:rsidR="00EC1299">
        <w:rPr>
          <w:rFonts w:asciiTheme="minorHAnsi" w:hAnsiTheme="minorHAnsi"/>
          <w:szCs w:val="24"/>
        </w:rPr>
        <w:t>příslušných právních předpisů a dalších závazných norem.</w:t>
      </w:r>
    </w:p>
    <w:p w14:paraId="54D7F69B" w14:textId="77777777" w:rsidR="00BB7E24" w:rsidRPr="00166AE7" w:rsidRDefault="00BB7E24" w:rsidP="00BB7E24">
      <w:pPr>
        <w:pStyle w:val="Normodsaz"/>
        <w:rPr>
          <w:rFonts w:asciiTheme="minorHAnsi" w:hAnsiTheme="minorHAnsi"/>
          <w:szCs w:val="24"/>
        </w:rPr>
      </w:pPr>
      <w:r w:rsidRPr="00166AE7">
        <w:rPr>
          <w:rFonts w:asciiTheme="minorHAnsi" w:hAnsiTheme="minorHAnsi"/>
          <w:szCs w:val="24"/>
        </w:rPr>
        <w:t>Dodavatel je povinen dodat a provádět plnění s odbornou péčí, při respektování platných právních předpisů a technických norem vztahujících se k předmětu plnění.</w:t>
      </w:r>
    </w:p>
    <w:p w14:paraId="22419627" w14:textId="5C47A0A5" w:rsidR="00BB7E24" w:rsidRPr="00DA105D" w:rsidRDefault="00BB7E24" w:rsidP="00E0505D">
      <w:pPr>
        <w:pStyle w:val="Normodsaz"/>
        <w:rPr>
          <w:rFonts w:ascii="Calibri" w:hAnsi="Calibri" w:cs="Calibri"/>
          <w:szCs w:val="24"/>
        </w:rPr>
      </w:pPr>
      <w:r w:rsidRPr="00DA105D">
        <w:rPr>
          <w:rFonts w:ascii="Calibri" w:hAnsi="Calibri" w:cs="Calibri"/>
          <w:szCs w:val="24"/>
        </w:rPr>
        <w:t>Doda</w:t>
      </w:r>
      <w:r w:rsidR="00805FA2" w:rsidRPr="00DA105D">
        <w:rPr>
          <w:rFonts w:ascii="Calibri" w:hAnsi="Calibri" w:cs="Calibri"/>
          <w:szCs w:val="24"/>
        </w:rPr>
        <w:t>vatel bere podpisem této smlouvy</w:t>
      </w:r>
      <w:r w:rsidRPr="00DA105D">
        <w:rPr>
          <w:rFonts w:ascii="Calibri" w:hAnsi="Calibri" w:cs="Calibri"/>
          <w:szCs w:val="24"/>
        </w:rPr>
        <w:t xml:space="preserve"> na vědomí, že</w:t>
      </w:r>
      <w:r w:rsidR="00805FA2" w:rsidRPr="00DA105D">
        <w:rPr>
          <w:rFonts w:ascii="Calibri" w:hAnsi="Calibri" w:cs="Calibri"/>
          <w:szCs w:val="24"/>
        </w:rPr>
        <w:t xml:space="preserve"> předmět plnění veřejné zakázky </w:t>
      </w:r>
      <w:r w:rsidRPr="00DA105D">
        <w:rPr>
          <w:rFonts w:ascii="Calibri" w:hAnsi="Calibri" w:cs="Calibri"/>
          <w:szCs w:val="24"/>
        </w:rPr>
        <w:t xml:space="preserve">je spolufinancován </w:t>
      </w:r>
      <w:r w:rsidR="009C65D4" w:rsidRPr="00DA105D">
        <w:rPr>
          <w:rFonts w:ascii="Calibri" w:hAnsi="Calibri" w:cs="Calibri"/>
          <w:szCs w:val="24"/>
        </w:rPr>
        <w:t>Ministerstv</w:t>
      </w:r>
      <w:r w:rsidR="00E065D9">
        <w:rPr>
          <w:rFonts w:ascii="Calibri" w:hAnsi="Calibri" w:cs="Calibri"/>
          <w:szCs w:val="24"/>
        </w:rPr>
        <w:t>em</w:t>
      </w:r>
      <w:r w:rsidR="009C65D4" w:rsidRPr="00DA105D">
        <w:rPr>
          <w:rFonts w:ascii="Calibri" w:hAnsi="Calibri" w:cs="Calibri"/>
          <w:szCs w:val="24"/>
        </w:rPr>
        <w:t xml:space="preserve"> průmyslu a obchodu</w:t>
      </w:r>
      <w:r w:rsidRPr="00DA105D">
        <w:rPr>
          <w:rFonts w:ascii="Calibri" w:hAnsi="Calibri" w:cs="Calibri"/>
          <w:szCs w:val="24"/>
        </w:rPr>
        <w:t xml:space="preserve"> v</w:t>
      </w:r>
      <w:r w:rsidR="00F40EAD" w:rsidRPr="00DA105D">
        <w:rPr>
          <w:rFonts w:ascii="Calibri" w:hAnsi="Calibri" w:cs="Calibri"/>
          <w:szCs w:val="24"/>
        </w:rPr>
        <w:t> </w:t>
      </w:r>
      <w:r w:rsidRPr="00DA105D">
        <w:rPr>
          <w:rFonts w:ascii="Calibri" w:hAnsi="Calibri" w:cs="Calibri"/>
          <w:szCs w:val="24"/>
        </w:rPr>
        <w:t>rámci</w:t>
      </w:r>
      <w:r w:rsidR="00F40EAD" w:rsidRPr="00DA105D">
        <w:rPr>
          <w:rFonts w:ascii="Calibri" w:hAnsi="Calibri" w:cs="Calibri"/>
          <w:szCs w:val="24"/>
        </w:rPr>
        <w:t xml:space="preserve"> </w:t>
      </w:r>
      <w:r w:rsidR="009C65D4" w:rsidRPr="00DA105D">
        <w:rPr>
          <w:rFonts w:ascii="Calibri" w:hAnsi="Calibri" w:cs="Calibri"/>
          <w:szCs w:val="24"/>
        </w:rPr>
        <w:t>Národní</w:t>
      </w:r>
      <w:r w:rsidR="007035D2" w:rsidRPr="00DA105D">
        <w:rPr>
          <w:rFonts w:ascii="Calibri" w:hAnsi="Calibri" w:cs="Calibri"/>
          <w:szCs w:val="24"/>
        </w:rPr>
        <w:t>ho</w:t>
      </w:r>
      <w:r w:rsidR="009C65D4" w:rsidRPr="00DA105D">
        <w:rPr>
          <w:rFonts w:ascii="Calibri" w:hAnsi="Calibri" w:cs="Calibri"/>
          <w:szCs w:val="24"/>
        </w:rPr>
        <w:t xml:space="preserve"> plán</w:t>
      </w:r>
      <w:r w:rsidR="007035D2" w:rsidRPr="00DA105D">
        <w:rPr>
          <w:rFonts w:ascii="Calibri" w:hAnsi="Calibri" w:cs="Calibri"/>
          <w:szCs w:val="24"/>
        </w:rPr>
        <w:t>u</w:t>
      </w:r>
      <w:r w:rsidR="009C65D4" w:rsidRPr="00DA105D">
        <w:rPr>
          <w:rFonts w:ascii="Calibri" w:hAnsi="Calibri" w:cs="Calibri"/>
          <w:szCs w:val="24"/>
        </w:rPr>
        <w:t xml:space="preserve"> obnovy</w:t>
      </w:r>
      <w:r w:rsidRPr="00DA105D">
        <w:rPr>
          <w:rFonts w:ascii="Calibri" w:hAnsi="Calibri" w:cs="Calibri"/>
          <w:szCs w:val="24"/>
        </w:rPr>
        <w:t xml:space="preserve">, </w:t>
      </w:r>
      <w:r w:rsidR="00E065D9">
        <w:rPr>
          <w:rFonts w:ascii="Calibri" w:hAnsi="Calibri" w:cs="Calibri"/>
          <w:szCs w:val="24"/>
        </w:rPr>
        <w:t xml:space="preserve">název </w:t>
      </w:r>
      <w:r w:rsidR="00644EF8" w:rsidRPr="00DA105D">
        <w:rPr>
          <w:rFonts w:ascii="Calibri" w:hAnsi="Calibri" w:cs="Calibri"/>
          <w:szCs w:val="24"/>
        </w:rPr>
        <w:t>projekt</w:t>
      </w:r>
      <w:r w:rsidR="00E065D9">
        <w:rPr>
          <w:rFonts w:ascii="Calibri" w:hAnsi="Calibri" w:cs="Calibri"/>
          <w:szCs w:val="24"/>
        </w:rPr>
        <w:t>u</w:t>
      </w:r>
      <w:r w:rsidR="00644EF8" w:rsidRPr="00DA105D">
        <w:rPr>
          <w:rFonts w:ascii="Calibri" w:hAnsi="Calibri" w:cs="Calibri"/>
          <w:szCs w:val="24"/>
        </w:rPr>
        <w:t xml:space="preserve"> „</w:t>
      </w:r>
      <w:r w:rsidR="002E367A" w:rsidRPr="00046744">
        <w:rPr>
          <w:rFonts w:ascii="Calibri" w:hAnsi="Calibri" w:cs="Calibri"/>
          <w:b/>
          <w:bCs/>
          <w:szCs w:val="24"/>
        </w:rPr>
        <w:t>Modernizace VO ve městě Hranice – etapa I</w:t>
      </w:r>
      <w:r w:rsidR="00644EF8" w:rsidRPr="00DA105D">
        <w:rPr>
          <w:rFonts w:ascii="Calibri" w:hAnsi="Calibri" w:cs="Calibri"/>
          <w:szCs w:val="24"/>
        </w:rPr>
        <w:t xml:space="preserve">“, reg. číslo </w:t>
      </w:r>
      <w:r w:rsidR="00E065D9">
        <w:rPr>
          <w:rFonts w:ascii="Calibri" w:hAnsi="Calibri" w:cs="Calibri"/>
          <w:szCs w:val="24"/>
        </w:rPr>
        <w:t>projektu</w:t>
      </w:r>
      <w:r w:rsidR="00046744">
        <w:rPr>
          <w:rFonts w:ascii="Calibri" w:hAnsi="Calibri" w:cs="Calibri"/>
          <w:szCs w:val="24"/>
        </w:rPr>
        <w:t xml:space="preserve"> </w:t>
      </w:r>
      <w:r w:rsidR="002E367A" w:rsidRPr="00046744">
        <w:rPr>
          <w:rFonts w:ascii="Calibri" w:hAnsi="Calibri" w:cs="Calibri"/>
          <w:b/>
          <w:bCs/>
          <w:szCs w:val="24"/>
        </w:rPr>
        <w:t>2182000665</w:t>
      </w:r>
      <w:r w:rsidR="002E367A">
        <w:rPr>
          <w:rFonts w:ascii="Calibri" w:hAnsi="Calibri" w:cs="Calibri"/>
          <w:szCs w:val="24"/>
        </w:rPr>
        <w:t>.</w:t>
      </w:r>
      <w:r w:rsidR="00644EF8" w:rsidRPr="00DA105D">
        <w:rPr>
          <w:rFonts w:ascii="Calibri" w:hAnsi="Calibri" w:cs="Calibri"/>
          <w:szCs w:val="24"/>
        </w:rPr>
        <w:t xml:space="preserve"> </w:t>
      </w:r>
      <w:r w:rsidR="00B4272D">
        <w:rPr>
          <w:rFonts w:ascii="Calibri" w:hAnsi="Calibri" w:cs="Calibri"/>
          <w:szCs w:val="24"/>
        </w:rPr>
        <w:t>Dodavatel</w:t>
      </w:r>
      <w:r w:rsidR="00644EF8" w:rsidRPr="00DA105D">
        <w:rPr>
          <w:rFonts w:ascii="Calibri" w:hAnsi="Calibri" w:cs="Calibri"/>
          <w:szCs w:val="24"/>
        </w:rPr>
        <w:t xml:space="preserve"> prohlašuje, že se s Rozhodnutím a Pravidly poskytovatele dotace </w:t>
      </w:r>
      <w:r w:rsidR="00E065D9">
        <w:rPr>
          <w:rFonts w:ascii="Calibri" w:hAnsi="Calibri" w:cs="Calibri"/>
          <w:szCs w:val="24"/>
        </w:rPr>
        <w:t>ke dni podpisu této smlouvy seznámil</w:t>
      </w:r>
      <w:r w:rsidR="00644EF8" w:rsidRPr="00DA105D">
        <w:rPr>
          <w:rFonts w:ascii="Calibri" w:hAnsi="Calibri" w:cs="Calibri"/>
          <w:szCs w:val="24"/>
        </w:rPr>
        <w:t>.</w:t>
      </w:r>
    </w:p>
    <w:p w14:paraId="420C98C9" w14:textId="1B18D21E" w:rsidR="00E0505D" w:rsidRPr="00166AE7" w:rsidRDefault="00E0505D" w:rsidP="00E0505D">
      <w:pPr>
        <w:pStyle w:val="Normodsaz"/>
        <w:rPr>
          <w:rFonts w:asciiTheme="minorHAnsi" w:hAnsiTheme="minorHAnsi"/>
          <w:szCs w:val="24"/>
        </w:rPr>
      </w:pPr>
      <w:r w:rsidRPr="00166AE7">
        <w:rPr>
          <w:rFonts w:asciiTheme="minorHAnsi" w:hAnsiTheme="minorHAnsi"/>
          <w:szCs w:val="24"/>
        </w:rPr>
        <w:t>Předmětem této smlouvy je dále závazek objednatele předmět plnění od dodavatele převzít a zaplatit dodavateli za řádné poskytnutí předmětu plnění odměnu sjednanou v této smlouvě.</w:t>
      </w:r>
    </w:p>
    <w:p w14:paraId="784E30B5" w14:textId="77777777" w:rsidR="00E0505D" w:rsidRPr="00166AE7" w:rsidRDefault="00E0505D" w:rsidP="00E0505D">
      <w:pPr>
        <w:pStyle w:val="Normodsaz"/>
        <w:tabs>
          <w:tab w:val="clear" w:pos="1080"/>
        </w:tabs>
        <w:rPr>
          <w:rFonts w:asciiTheme="minorHAnsi" w:hAnsiTheme="minorHAnsi"/>
          <w:szCs w:val="24"/>
        </w:rPr>
      </w:pPr>
      <w:r w:rsidRPr="00166AE7">
        <w:rPr>
          <w:rFonts w:asciiTheme="minorHAnsi" w:hAnsiTheme="minorHAnsi"/>
          <w:szCs w:val="24"/>
        </w:rPr>
        <w:t>Smluvní strany se zavazují poskytovat si vzájemnou součinnost za účelem dosažení účelu a předmětu této smlouvy.</w:t>
      </w:r>
    </w:p>
    <w:p w14:paraId="672293A7" w14:textId="2F883474" w:rsidR="001644A9" w:rsidRPr="001644A9" w:rsidRDefault="003B459A" w:rsidP="001644A9">
      <w:pPr>
        <w:pStyle w:val="Nadpis2"/>
        <w:spacing w:line="228" w:lineRule="auto"/>
        <w:jc w:val="center"/>
        <w:rPr>
          <w:rFonts w:asciiTheme="minorHAnsi" w:hAnsiTheme="minorHAnsi" w:cs="Calibri"/>
          <w:color w:val="auto"/>
          <w:sz w:val="24"/>
          <w:szCs w:val="24"/>
        </w:rPr>
      </w:pPr>
      <w:r w:rsidRPr="00166AE7">
        <w:rPr>
          <w:rFonts w:asciiTheme="minorHAnsi" w:hAnsiTheme="minorHAnsi" w:cs="Calibri"/>
          <w:color w:val="auto"/>
          <w:sz w:val="24"/>
          <w:szCs w:val="24"/>
        </w:rPr>
        <w:lastRenderedPageBreak/>
        <w:t>Termín plnění</w:t>
      </w:r>
    </w:p>
    <w:p w14:paraId="2A85EA35" w14:textId="4E9E52FB" w:rsidR="007F6D3A" w:rsidRDefault="007F6D3A" w:rsidP="00B463EB">
      <w:pPr>
        <w:pStyle w:val="Normodsaz"/>
        <w:tabs>
          <w:tab w:val="clear" w:pos="1080"/>
        </w:tabs>
        <w:spacing w:line="228" w:lineRule="auto"/>
        <w:ind w:left="578" w:hanging="578"/>
        <w:rPr>
          <w:rFonts w:asciiTheme="minorHAnsi" w:hAnsiTheme="minorHAnsi" w:cs="Calibri"/>
          <w:szCs w:val="24"/>
        </w:rPr>
      </w:pPr>
      <w:r>
        <w:rPr>
          <w:rFonts w:asciiTheme="minorHAnsi" w:hAnsiTheme="minorHAnsi" w:cs="Calibri"/>
          <w:szCs w:val="24"/>
        </w:rPr>
        <w:t>Dodavatel se zavazuje</w:t>
      </w:r>
      <w:r w:rsidR="00A24CE8">
        <w:rPr>
          <w:rFonts w:asciiTheme="minorHAnsi" w:hAnsiTheme="minorHAnsi" w:cs="Calibri"/>
          <w:szCs w:val="24"/>
        </w:rPr>
        <w:t xml:space="preserve"> převzít místo plnění</w:t>
      </w:r>
      <w:r w:rsidR="007347A9">
        <w:rPr>
          <w:rFonts w:asciiTheme="minorHAnsi" w:hAnsiTheme="minorHAnsi" w:cs="Calibri"/>
          <w:szCs w:val="24"/>
        </w:rPr>
        <w:t xml:space="preserve"> </w:t>
      </w:r>
      <w:r w:rsidR="00A24CE8">
        <w:rPr>
          <w:rFonts w:asciiTheme="minorHAnsi" w:hAnsiTheme="minorHAnsi" w:cs="Calibri"/>
          <w:szCs w:val="24"/>
        </w:rPr>
        <w:t xml:space="preserve">nejpozději do 7 kalendářních dnů ode dne obdržení výzvy objednatele k převzetí místa plnění. </w:t>
      </w:r>
      <w:r>
        <w:rPr>
          <w:rFonts w:asciiTheme="minorHAnsi" w:hAnsiTheme="minorHAnsi" w:cs="Calibri"/>
          <w:szCs w:val="24"/>
        </w:rPr>
        <w:t xml:space="preserve">Předpokládaný termín </w:t>
      </w:r>
      <w:r w:rsidR="00A24CE8">
        <w:rPr>
          <w:rFonts w:asciiTheme="minorHAnsi" w:hAnsiTheme="minorHAnsi" w:cs="Calibri"/>
          <w:szCs w:val="24"/>
        </w:rPr>
        <w:t>předání místa plnění</w:t>
      </w:r>
      <w:r>
        <w:rPr>
          <w:rFonts w:asciiTheme="minorHAnsi" w:hAnsiTheme="minorHAnsi" w:cs="Calibri"/>
          <w:szCs w:val="24"/>
        </w:rPr>
        <w:t xml:space="preserve"> je jaro 2024 (březen/duben 2024).</w:t>
      </w:r>
      <w:r w:rsidR="00A24CE8">
        <w:rPr>
          <w:rFonts w:asciiTheme="minorHAnsi" w:hAnsiTheme="minorHAnsi" w:cs="Calibri"/>
          <w:szCs w:val="24"/>
        </w:rPr>
        <w:t xml:space="preserve"> Zahájit práce na předmětu plnění se dodavatel zavazuje nejpozději do tří kalendářních dnů od protokolárního </w:t>
      </w:r>
      <w:r w:rsidR="00887BB9">
        <w:rPr>
          <w:rFonts w:asciiTheme="minorHAnsi" w:hAnsiTheme="minorHAnsi" w:cs="Calibri"/>
          <w:szCs w:val="24"/>
        </w:rPr>
        <w:t xml:space="preserve">převzetí </w:t>
      </w:r>
      <w:r w:rsidR="00A24CE8">
        <w:rPr>
          <w:rFonts w:asciiTheme="minorHAnsi" w:hAnsiTheme="minorHAnsi" w:cs="Calibri"/>
          <w:szCs w:val="24"/>
        </w:rPr>
        <w:t>místa plnění.</w:t>
      </w:r>
    </w:p>
    <w:p w14:paraId="5F399247" w14:textId="46DF3E17" w:rsidR="00B463EB" w:rsidRPr="00166AE7" w:rsidRDefault="00E0505D" w:rsidP="00B463E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 xml:space="preserve">Dodavatel </w:t>
      </w:r>
      <w:r w:rsidR="003B459A" w:rsidRPr="00166AE7">
        <w:rPr>
          <w:rFonts w:asciiTheme="minorHAnsi" w:hAnsiTheme="minorHAnsi" w:cs="Calibri"/>
          <w:szCs w:val="24"/>
        </w:rPr>
        <w:t>se zavazuje splnit veškeré závazky vyplývající z této smlouv</w:t>
      </w:r>
      <w:r w:rsidR="00BB7E24" w:rsidRPr="00166AE7">
        <w:rPr>
          <w:rFonts w:asciiTheme="minorHAnsi" w:hAnsiTheme="minorHAnsi" w:cs="Calibri"/>
          <w:szCs w:val="24"/>
        </w:rPr>
        <w:t xml:space="preserve">y, tj. dodat předmět plnění, ukončit jeho montáž/instalaci a provést </w:t>
      </w:r>
      <w:r w:rsidR="00B463EB" w:rsidRPr="00166AE7">
        <w:rPr>
          <w:rFonts w:asciiTheme="minorHAnsi" w:hAnsiTheme="minorHAnsi" w:cs="Calibri"/>
          <w:szCs w:val="24"/>
        </w:rPr>
        <w:t xml:space="preserve">veškeré </w:t>
      </w:r>
      <w:r w:rsidR="00BB7E24" w:rsidRPr="00166AE7">
        <w:rPr>
          <w:rFonts w:asciiTheme="minorHAnsi" w:hAnsiTheme="minorHAnsi" w:cs="Calibri"/>
          <w:szCs w:val="24"/>
        </w:rPr>
        <w:t xml:space="preserve">činnosti specifikované v rámci čl. </w:t>
      </w:r>
      <w:r w:rsidR="00B463EB" w:rsidRPr="00166AE7">
        <w:rPr>
          <w:rFonts w:asciiTheme="minorHAnsi" w:hAnsiTheme="minorHAnsi" w:cs="Calibri"/>
          <w:szCs w:val="24"/>
        </w:rPr>
        <w:t xml:space="preserve">2 této smlouvy nejpozději do </w:t>
      </w:r>
      <w:r w:rsidR="007F6D3A">
        <w:rPr>
          <w:rFonts w:asciiTheme="minorHAnsi" w:hAnsiTheme="minorHAnsi" w:cs="Calibri"/>
          <w:szCs w:val="24"/>
        </w:rPr>
        <w:t>5</w:t>
      </w:r>
      <w:r w:rsidR="007F6D3A" w:rsidRPr="00166AE7">
        <w:rPr>
          <w:rFonts w:asciiTheme="minorHAnsi" w:hAnsiTheme="minorHAnsi" w:cs="Calibri"/>
          <w:szCs w:val="24"/>
        </w:rPr>
        <w:t xml:space="preserve"> </w:t>
      </w:r>
      <w:r w:rsidR="00B463EB" w:rsidRPr="00166AE7">
        <w:rPr>
          <w:rFonts w:asciiTheme="minorHAnsi" w:hAnsiTheme="minorHAnsi" w:cs="Calibri"/>
          <w:szCs w:val="24"/>
        </w:rPr>
        <w:t xml:space="preserve">kalendářních měsíců ode dne </w:t>
      </w:r>
      <w:r w:rsidR="00A24CE8">
        <w:rPr>
          <w:rFonts w:asciiTheme="minorHAnsi" w:hAnsiTheme="minorHAnsi" w:cs="Calibri"/>
          <w:szCs w:val="24"/>
        </w:rPr>
        <w:t xml:space="preserve">protokolárního </w:t>
      </w:r>
      <w:r w:rsidR="00887BB9">
        <w:rPr>
          <w:rFonts w:asciiTheme="minorHAnsi" w:hAnsiTheme="minorHAnsi" w:cs="Calibri"/>
          <w:szCs w:val="24"/>
        </w:rPr>
        <w:t xml:space="preserve">převzetí </w:t>
      </w:r>
      <w:r w:rsidR="00A24CE8">
        <w:rPr>
          <w:rFonts w:asciiTheme="minorHAnsi" w:hAnsiTheme="minorHAnsi" w:cs="Calibri"/>
          <w:szCs w:val="24"/>
        </w:rPr>
        <w:t>místa plnění</w:t>
      </w:r>
      <w:r w:rsidR="00D15360">
        <w:rPr>
          <w:rFonts w:asciiTheme="minorHAnsi" w:hAnsiTheme="minorHAnsi" w:cs="Calibri"/>
          <w:szCs w:val="24"/>
        </w:rPr>
        <w:t>.</w:t>
      </w:r>
    </w:p>
    <w:p w14:paraId="6F4DBF03" w14:textId="552E0142" w:rsidR="002C1271" w:rsidRPr="00166AE7" w:rsidRDefault="002C1271" w:rsidP="00B463E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 xml:space="preserve">Dodavatel se zavazuje objednatele vyzvat k převzetí předmětu plnění nejpozději 3 pracovní dny předem. </w:t>
      </w:r>
    </w:p>
    <w:p w14:paraId="60F33364" w14:textId="22230E0D" w:rsidR="002C1271" w:rsidRPr="00166AE7" w:rsidRDefault="002C1271" w:rsidP="00B463E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O předání a převzetí předmětu plnění bez vad a nedodělků bude mezi smluvními stranami podepsán předávací protokol.</w:t>
      </w:r>
    </w:p>
    <w:p w14:paraId="19C7114D" w14:textId="645F6693" w:rsidR="002C1271" w:rsidRPr="00166AE7" w:rsidRDefault="00B463EB" w:rsidP="002C1271">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Arial"/>
          <w:szCs w:val="24"/>
        </w:rPr>
        <w:t>Objednatel je oprávněn převzetí předmětu plnění odmítnout</w:t>
      </w:r>
      <w:r w:rsidR="002C1271" w:rsidRPr="00166AE7">
        <w:rPr>
          <w:rFonts w:asciiTheme="minorHAnsi" w:hAnsiTheme="minorHAnsi" w:cs="Arial"/>
          <w:szCs w:val="24"/>
        </w:rPr>
        <w:t xml:space="preserve"> zejména</w:t>
      </w:r>
      <w:r w:rsidRPr="00166AE7">
        <w:rPr>
          <w:rFonts w:asciiTheme="minorHAnsi" w:hAnsiTheme="minorHAnsi" w:cs="Arial"/>
          <w:szCs w:val="24"/>
        </w:rPr>
        <w:t xml:space="preserve"> v</w:t>
      </w:r>
      <w:r w:rsidR="002C1271" w:rsidRPr="00166AE7">
        <w:rPr>
          <w:rFonts w:asciiTheme="minorHAnsi" w:hAnsiTheme="minorHAnsi" w:cs="Arial"/>
          <w:szCs w:val="24"/>
        </w:rPr>
        <w:t> </w:t>
      </w:r>
      <w:r w:rsidRPr="00166AE7">
        <w:rPr>
          <w:rFonts w:asciiTheme="minorHAnsi" w:hAnsiTheme="minorHAnsi" w:cs="Arial"/>
          <w:szCs w:val="24"/>
        </w:rPr>
        <w:t>případě</w:t>
      </w:r>
      <w:r w:rsidR="002C1271" w:rsidRPr="00166AE7">
        <w:rPr>
          <w:rFonts w:asciiTheme="minorHAnsi" w:hAnsiTheme="minorHAnsi" w:cs="Arial"/>
          <w:szCs w:val="24"/>
        </w:rPr>
        <w:t>, vykazuje-li</w:t>
      </w:r>
      <w:r w:rsidRPr="00166AE7">
        <w:rPr>
          <w:rFonts w:asciiTheme="minorHAnsi" w:hAnsiTheme="minorHAnsi" w:cs="Arial"/>
          <w:szCs w:val="24"/>
        </w:rPr>
        <w:t xml:space="preserve"> předmět plnění zjevné vady, nebo neodpovídá popisu uvedenému v příloze č. 1 této smlouvy, </w:t>
      </w:r>
      <w:r w:rsidRPr="00166AE7">
        <w:rPr>
          <w:rFonts w:asciiTheme="minorHAnsi" w:hAnsiTheme="minorHAnsi"/>
          <w:szCs w:val="24"/>
        </w:rPr>
        <w:t>příp. není nainstalován na místa uvedená v příloze č. 1 této smlouvy</w:t>
      </w:r>
      <w:r w:rsidR="002C1271" w:rsidRPr="00166AE7">
        <w:rPr>
          <w:rFonts w:asciiTheme="minorHAnsi" w:hAnsiTheme="minorHAnsi"/>
          <w:szCs w:val="24"/>
        </w:rPr>
        <w:t>.</w:t>
      </w:r>
    </w:p>
    <w:p w14:paraId="2C97932B" w14:textId="77777777" w:rsidR="002C1271" w:rsidRPr="00166AE7" w:rsidRDefault="002C1271" w:rsidP="002C1271">
      <w:pPr>
        <w:numPr>
          <w:ilvl w:val="1"/>
          <w:numId w:val="14"/>
        </w:numPr>
        <w:tabs>
          <w:tab w:val="clear" w:pos="1080"/>
        </w:tabs>
        <w:suppressAutoHyphens w:val="0"/>
        <w:spacing w:before="0" w:after="0" w:line="240" w:lineRule="auto"/>
        <w:ind w:left="578" w:hanging="578"/>
        <w:rPr>
          <w:rFonts w:asciiTheme="minorHAnsi" w:hAnsiTheme="minorHAnsi" w:cs="Arial"/>
          <w:sz w:val="24"/>
        </w:rPr>
      </w:pPr>
      <w:r w:rsidRPr="00166AE7">
        <w:rPr>
          <w:rFonts w:asciiTheme="minorHAnsi" w:hAnsiTheme="minorHAnsi"/>
          <w:sz w:val="24"/>
        </w:rPr>
        <w:t>V případě, že objednatel předmět plnění nepřevezme, bude mezi smluvními stranami sepsán zápis s uvedením důvodu nepřevzetí a s uvedením stanovisek obou smluvních stran. V případě nepřevzetí předmětu plnění dohodnou smluvní strany náhradní termín předání a převzetí předmětu plnění.</w:t>
      </w:r>
    </w:p>
    <w:p w14:paraId="61B3053E" w14:textId="7D57DEB3" w:rsidR="002C1271" w:rsidRPr="00166AE7" w:rsidRDefault="002C1271" w:rsidP="002C1271">
      <w:pPr>
        <w:numPr>
          <w:ilvl w:val="1"/>
          <w:numId w:val="14"/>
        </w:numPr>
        <w:tabs>
          <w:tab w:val="clear" w:pos="1080"/>
        </w:tabs>
        <w:suppressAutoHyphens w:val="0"/>
        <w:spacing w:before="0" w:after="0" w:line="240" w:lineRule="auto"/>
        <w:ind w:left="578" w:hanging="578"/>
        <w:rPr>
          <w:rFonts w:asciiTheme="minorHAnsi" w:hAnsiTheme="minorHAnsi" w:cs="Arial"/>
          <w:sz w:val="24"/>
        </w:rPr>
      </w:pPr>
      <w:r w:rsidRPr="00166AE7">
        <w:rPr>
          <w:rFonts w:asciiTheme="minorHAnsi" w:hAnsiTheme="minorHAnsi"/>
          <w:sz w:val="24"/>
        </w:rPr>
        <w:t>Dodavatel se zavazuje řádně odstranit veškeré vady a nedodělky, jež vyplynou z přejímacího řízení, a to v termínu stanoveném v zápise o nepřevzetí plnění podle odst. 3.</w:t>
      </w:r>
      <w:r w:rsidR="007347A9">
        <w:rPr>
          <w:rFonts w:asciiTheme="minorHAnsi" w:hAnsiTheme="minorHAnsi"/>
          <w:sz w:val="24"/>
        </w:rPr>
        <w:t>6</w:t>
      </w:r>
      <w:r w:rsidRPr="00166AE7">
        <w:rPr>
          <w:rFonts w:asciiTheme="minorHAnsi" w:hAnsiTheme="minorHAnsi"/>
          <w:sz w:val="24"/>
        </w:rPr>
        <w:t xml:space="preserve"> tohoto článku. Nebude-li termín odstranění vady nebo nedodělku stanoven tímto způsobem, je dodavatel povinen vady a nedodělky odstranit bezodkladně, nejpozději do 10 kalendářních dnů ode dne podpisu zápisu dle čl. 3.</w:t>
      </w:r>
      <w:r w:rsidR="007347A9">
        <w:rPr>
          <w:rFonts w:asciiTheme="minorHAnsi" w:hAnsiTheme="minorHAnsi"/>
          <w:sz w:val="24"/>
        </w:rPr>
        <w:t>6</w:t>
      </w:r>
      <w:r w:rsidRPr="00166AE7">
        <w:rPr>
          <w:rFonts w:asciiTheme="minorHAnsi" w:hAnsiTheme="minorHAnsi"/>
          <w:sz w:val="24"/>
        </w:rPr>
        <w:t xml:space="preserve"> této smlouvy.</w:t>
      </w:r>
    </w:p>
    <w:p w14:paraId="3AEF1275" w14:textId="2182A084" w:rsidR="002C1271" w:rsidRPr="00166AE7" w:rsidRDefault="002C1271" w:rsidP="002C1271">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Povinnost dodavatele dokončit předmět plnění dle této smlouvy je splněna dnem podpisu předávacího protokolu bez vad a nedodělků.</w:t>
      </w:r>
    </w:p>
    <w:p w14:paraId="0070E62F" w14:textId="47B4BACA" w:rsidR="002C1271" w:rsidRPr="00166AE7" w:rsidRDefault="002C1271" w:rsidP="002C1271">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szCs w:val="24"/>
        </w:rPr>
        <w:t xml:space="preserve">Jedno vyhotovení předávacího protokolu zůstane objednateli a druhé vyhotovení bude předáno dodavateli. </w:t>
      </w:r>
    </w:p>
    <w:p w14:paraId="697FE6AD" w14:textId="6376581C" w:rsidR="00B463EB" w:rsidRPr="00166AE7" w:rsidRDefault="00B463EB" w:rsidP="002C1271">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szCs w:val="24"/>
        </w:rPr>
        <w:t>Dodavatel je povinen bezodkladně informovat objednatele o veškerých okolnostech, které mohou mít vliv na termín poskytnutí plnění, přičemž obě smluvní strany se zavazují vyvinout veškeré úsilí a poskytnou</w:t>
      </w:r>
      <w:r w:rsidR="007347A9">
        <w:rPr>
          <w:rFonts w:asciiTheme="minorHAnsi" w:hAnsiTheme="minorHAnsi"/>
          <w:szCs w:val="24"/>
        </w:rPr>
        <w:t>t</w:t>
      </w:r>
      <w:r w:rsidRPr="00166AE7">
        <w:rPr>
          <w:rFonts w:asciiTheme="minorHAnsi" w:hAnsiTheme="minorHAnsi"/>
          <w:szCs w:val="24"/>
        </w:rPr>
        <w:t xml:space="preserve"> si vzájemnou součinnosti pro eliminaci, resp. odstranění veškerých příčin, které mohou mít vliv na termín poskytnutí plnění.</w:t>
      </w:r>
    </w:p>
    <w:p w14:paraId="555F1A67" w14:textId="77777777" w:rsidR="0006361C" w:rsidRPr="00166AE7" w:rsidRDefault="0006361C" w:rsidP="002C1271">
      <w:pPr>
        <w:pStyle w:val="Nadpis2"/>
        <w:numPr>
          <w:ilvl w:val="0"/>
          <w:numId w:val="0"/>
        </w:numPr>
        <w:rPr>
          <w:rFonts w:asciiTheme="minorHAnsi" w:hAnsiTheme="minorHAnsi"/>
          <w:sz w:val="24"/>
          <w:szCs w:val="24"/>
        </w:rPr>
      </w:pPr>
    </w:p>
    <w:p w14:paraId="3B0B0F94" w14:textId="77777777" w:rsidR="00E6299B" w:rsidRPr="00166AE7" w:rsidRDefault="00E6299B" w:rsidP="002E0CE4">
      <w:pPr>
        <w:pStyle w:val="Normodsaz"/>
        <w:numPr>
          <w:ilvl w:val="0"/>
          <w:numId w:val="0"/>
        </w:numPr>
        <w:ind w:left="576"/>
        <w:rPr>
          <w:rFonts w:asciiTheme="minorHAnsi" w:hAnsiTheme="minorHAnsi" w:cs="Calibri"/>
          <w:szCs w:val="24"/>
        </w:rPr>
      </w:pPr>
    </w:p>
    <w:p w14:paraId="7E6A9309" w14:textId="66C9A2CB" w:rsidR="002E0CE4" w:rsidRPr="00EC1299" w:rsidRDefault="002E0CE4" w:rsidP="002E0CE4">
      <w:pPr>
        <w:pStyle w:val="Nadpis2"/>
        <w:spacing w:line="228" w:lineRule="auto"/>
        <w:jc w:val="center"/>
        <w:rPr>
          <w:rFonts w:asciiTheme="minorHAnsi" w:hAnsiTheme="minorHAnsi" w:cs="Calibri"/>
          <w:color w:val="auto"/>
          <w:sz w:val="24"/>
          <w:szCs w:val="24"/>
        </w:rPr>
      </w:pPr>
      <w:r w:rsidRPr="00166AE7">
        <w:rPr>
          <w:rFonts w:asciiTheme="minorHAnsi" w:hAnsiTheme="minorHAnsi" w:cs="Calibri"/>
          <w:color w:val="auto"/>
          <w:sz w:val="24"/>
          <w:szCs w:val="24"/>
        </w:rPr>
        <w:t>přechod vlastnického práva a nebezpečí škody na věcech</w:t>
      </w:r>
    </w:p>
    <w:p w14:paraId="42C4D2EC" w14:textId="1EA4A5FF" w:rsidR="002E0CE4" w:rsidRPr="00166AE7" w:rsidRDefault="002E0CE4" w:rsidP="002E0CE4">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szCs w:val="24"/>
        </w:rPr>
        <w:t>Vlastnické právo a nebezpečí škody na předmětu plnění přechází na objednatele okamžikem oboustranného podpisu předávacího protokolu dle ustanovení 3.</w:t>
      </w:r>
      <w:r w:rsidR="007347A9">
        <w:rPr>
          <w:rFonts w:asciiTheme="minorHAnsi" w:hAnsiTheme="minorHAnsi"/>
          <w:szCs w:val="24"/>
        </w:rPr>
        <w:t>4</w:t>
      </w:r>
      <w:r w:rsidRPr="00166AE7">
        <w:rPr>
          <w:rFonts w:asciiTheme="minorHAnsi" w:hAnsiTheme="minorHAnsi"/>
          <w:szCs w:val="24"/>
        </w:rPr>
        <w:t xml:space="preserve"> této smlouvy.</w:t>
      </w:r>
    </w:p>
    <w:p w14:paraId="3D6CFDAF" w14:textId="77777777" w:rsidR="002E0CE4" w:rsidRPr="00166AE7" w:rsidRDefault="002E0CE4" w:rsidP="002E0CE4">
      <w:pPr>
        <w:rPr>
          <w:rFonts w:asciiTheme="minorHAnsi" w:hAnsiTheme="minorHAnsi"/>
          <w:sz w:val="24"/>
          <w:lang w:eastAsia="cs-CZ"/>
        </w:rPr>
      </w:pPr>
    </w:p>
    <w:p w14:paraId="2637F19D" w14:textId="531B2047" w:rsidR="002C1271" w:rsidRPr="00EC1299" w:rsidRDefault="002E0CE4" w:rsidP="002C1271">
      <w:pPr>
        <w:pStyle w:val="Nadpis2"/>
        <w:spacing w:line="228" w:lineRule="auto"/>
        <w:jc w:val="center"/>
        <w:rPr>
          <w:rFonts w:asciiTheme="minorHAnsi" w:hAnsiTheme="minorHAnsi" w:cs="Calibri"/>
          <w:color w:val="auto"/>
          <w:sz w:val="24"/>
          <w:szCs w:val="24"/>
        </w:rPr>
      </w:pPr>
      <w:r w:rsidRPr="00166AE7">
        <w:rPr>
          <w:rFonts w:asciiTheme="minorHAnsi" w:hAnsiTheme="minorHAnsi" w:cs="Calibri"/>
          <w:color w:val="auto"/>
          <w:sz w:val="24"/>
          <w:szCs w:val="24"/>
        </w:rPr>
        <w:lastRenderedPageBreak/>
        <w:t>odměna a platební podmínky</w:t>
      </w:r>
    </w:p>
    <w:p w14:paraId="79E92E47" w14:textId="01A15F2B" w:rsidR="002C1271" w:rsidRPr="00166AE7" w:rsidRDefault="00F84F44" w:rsidP="002C1271">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Celková odměna dodavatele za realizaci předmětu plnění činí</w:t>
      </w:r>
      <w:r w:rsidRPr="00166AE7">
        <w:rPr>
          <w:rFonts w:asciiTheme="minorHAnsi" w:hAnsiTheme="minorHAnsi"/>
          <w:b/>
          <w:bCs/>
          <w:szCs w:val="24"/>
        </w:rPr>
        <w:t xml:space="preserve"> </w:t>
      </w:r>
    </w:p>
    <w:p w14:paraId="26CCB463" w14:textId="77777777" w:rsidR="002C1271" w:rsidRPr="00166AE7" w:rsidRDefault="002C1271" w:rsidP="002C1271">
      <w:pPr>
        <w:pStyle w:val="Normodsaz"/>
        <w:numPr>
          <w:ilvl w:val="0"/>
          <w:numId w:val="0"/>
        </w:numPr>
        <w:spacing w:line="228" w:lineRule="auto"/>
        <w:ind w:left="578"/>
        <w:rPr>
          <w:rFonts w:asciiTheme="minorHAnsi" w:hAnsiTheme="minorHAnsi"/>
          <w:szCs w:val="24"/>
        </w:rPr>
      </w:pPr>
    </w:p>
    <w:p w14:paraId="7226C620" w14:textId="58BDDFB8" w:rsidR="002C1271" w:rsidRPr="00166AE7" w:rsidRDefault="0070502C" w:rsidP="002C1271">
      <w:pPr>
        <w:pStyle w:val="Normodsaz"/>
        <w:numPr>
          <w:ilvl w:val="0"/>
          <w:numId w:val="0"/>
        </w:numPr>
        <w:spacing w:line="228" w:lineRule="auto"/>
        <w:ind w:left="578"/>
        <w:jc w:val="center"/>
        <w:rPr>
          <w:rFonts w:asciiTheme="minorHAnsi" w:hAnsiTheme="minorHAnsi"/>
          <w:szCs w:val="24"/>
        </w:rPr>
      </w:pPr>
      <w:r>
        <w:rPr>
          <w:rFonts w:asciiTheme="minorHAnsi" w:hAnsiTheme="minorHAnsi"/>
          <w:b/>
          <w:bCs/>
          <w:szCs w:val="24"/>
        </w:rPr>
        <w:t>10.595.782</w:t>
      </w:r>
      <w:r w:rsidR="00F84F44" w:rsidRPr="00166AE7">
        <w:rPr>
          <w:rFonts w:asciiTheme="minorHAnsi" w:hAnsiTheme="minorHAnsi"/>
          <w:b/>
          <w:bCs/>
          <w:szCs w:val="24"/>
        </w:rPr>
        <w:t>,- Kč bez DPH</w:t>
      </w:r>
      <w:r w:rsidR="002C1271" w:rsidRPr="00166AE7">
        <w:rPr>
          <w:rFonts w:asciiTheme="minorHAnsi" w:hAnsiTheme="minorHAnsi"/>
          <w:szCs w:val="24"/>
        </w:rPr>
        <w:t>.</w:t>
      </w:r>
    </w:p>
    <w:p w14:paraId="7161DF12" w14:textId="77777777" w:rsidR="002C1271" w:rsidRPr="00166AE7" w:rsidRDefault="002C1271" w:rsidP="002C1271">
      <w:pPr>
        <w:pStyle w:val="Normodsaz"/>
        <w:numPr>
          <w:ilvl w:val="0"/>
          <w:numId w:val="0"/>
        </w:numPr>
        <w:spacing w:line="228" w:lineRule="auto"/>
        <w:ind w:left="578"/>
        <w:jc w:val="center"/>
        <w:rPr>
          <w:rFonts w:asciiTheme="minorHAnsi" w:hAnsiTheme="minorHAnsi"/>
          <w:szCs w:val="24"/>
        </w:rPr>
      </w:pPr>
    </w:p>
    <w:p w14:paraId="654DD4F9" w14:textId="5BB6BF65" w:rsidR="0050412A" w:rsidRPr="00166AE7" w:rsidRDefault="002C1271" w:rsidP="008945C5">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Celková o</w:t>
      </w:r>
      <w:r w:rsidR="0050412A" w:rsidRPr="00166AE7">
        <w:rPr>
          <w:rFonts w:asciiTheme="minorHAnsi" w:hAnsiTheme="minorHAnsi"/>
          <w:szCs w:val="24"/>
        </w:rPr>
        <w:t>dměna je cenou maximální a konečnou</w:t>
      </w:r>
      <w:r w:rsidR="008945C5" w:rsidRPr="00166AE7">
        <w:rPr>
          <w:rFonts w:asciiTheme="minorHAnsi" w:hAnsiTheme="minorHAnsi"/>
          <w:szCs w:val="24"/>
        </w:rPr>
        <w:t xml:space="preserve"> a zahrnuje veškeré a konečné náklady nutné pro realizaci předmětu plnění dle této smlouvy, zejm. náklady na dodávku předmětu plnění, dopravu, náklady na montáž, resp. instalaci předmětu plnění, dodání veškerých požadovaných dokladů, </w:t>
      </w:r>
      <w:r w:rsidRPr="00166AE7">
        <w:rPr>
          <w:rFonts w:asciiTheme="minorHAnsi" w:hAnsiTheme="minorHAnsi"/>
          <w:szCs w:val="24"/>
        </w:rPr>
        <w:t>náklady na likvidaci odpadů a realizaci dalších činností uvedených v této smlouvě</w:t>
      </w:r>
      <w:r w:rsidR="00D15360">
        <w:rPr>
          <w:rFonts w:asciiTheme="minorHAnsi" w:hAnsiTheme="minorHAnsi"/>
          <w:szCs w:val="24"/>
        </w:rPr>
        <w:t xml:space="preserve"> či jejích přílohách</w:t>
      </w:r>
      <w:r w:rsidRPr="00166AE7">
        <w:rPr>
          <w:rFonts w:asciiTheme="minorHAnsi" w:hAnsiTheme="minorHAnsi"/>
          <w:szCs w:val="24"/>
        </w:rPr>
        <w:t>.</w:t>
      </w:r>
    </w:p>
    <w:p w14:paraId="75F032F0" w14:textId="407E640F" w:rsidR="0050412A" w:rsidRPr="00166AE7" w:rsidRDefault="0050412A" w:rsidP="0050412A">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 xml:space="preserve">Podrobná kalkulace </w:t>
      </w:r>
      <w:r w:rsidR="00D067A2" w:rsidRPr="00166AE7">
        <w:rPr>
          <w:rFonts w:asciiTheme="minorHAnsi" w:hAnsiTheme="minorHAnsi"/>
          <w:szCs w:val="24"/>
        </w:rPr>
        <w:t xml:space="preserve">odměny </w:t>
      </w:r>
      <w:r w:rsidRPr="00166AE7">
        <w:rPr>
          <w:rFonts w:asciiTheme="minorHAnsi" w:hAnsiTheme="minorHAnsi"/>
          <w:szCs w:val="24"/>
        </w:rPr>
        <w:t>včetně jednotkových cen je uvedena v příloze č. 2 této smlouvy. Jednotkové ceny jsou stanoveny jako nejvýše přípustné po dobu trvání smlouvy.</w:t>
      </w:r>
    </w:p>
    <w:p w14:paraId="1ADF2344" w14:textId="7CB109F1" w:rsidR="0050412A" w:rsidRPr="00166AE7" w:rsidRDefault="00D067A2" w:rsidP="0050412A">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Odměna</w:t>
      </w:r>
      <w:r w:rsidR="0050412A" w:rsidRPr="00166AE7">
        <w:rPr>
          <w:rFonts w:asciiTheme="minorHAnsi" w:hAnsiTheme="minorHAnsi"/>
          <w:szCs w:val="24"/>
        </w:rPr>
        <w:t xml:space="preserve"> nebude měněna v souvislosti s inflací české koruny, hodnotou kurzu české koruny vůči zahraničním měnám či jinými faktory s vlivem na měnový kurz a stabilitu měny, a to po celou dobu platnosti této smlouvy. Jediná přípustná výjimka je změna sazby DPH. </w:t>
      </w:r>
    </w:p>
    <w:p w14:paraId="06111011" w14:textId="14600294" w:rsidR="008945C5" w:rsidRPr="00166AE7" w:rsidRDefault="007366A2" w:rsidP="0050412A">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K</w:t>
      </w:r>
      <w:r w:rsidR="008945C5" w:rsidRPr="00166AE7">
        <w:rPr>
          <w:rFonts w:asciiTheme="minorHAnsi" w:hAnsiTheme="minorHAnsi"/>
          <w:szCs w:val="24"/>
        </w:rPr>
        <w:t> výše uvedeným odměnám bude dodavatel účtovat DPH ve výši stanovené právními předpisy ke dni uskutečnění zdanitelného plnění.</w:t>
      </w:r>
    </w:p>
    <w:p w14:paraId="7D58A7C3" w14:textId="1AC60BB2" w:rsidR="0050412A" w:rsidRPr="00166AE7" w:rsidRDefault="00D067A2" w:rsidP="0050412A">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Dodavatel</w:t>
      </w:r>
      <w:r w:rsidR="0050412A" w:rsidRPr="00166AE7">
        <w:rPr>
          <w:rFonts w:asciiTheme="minorHAnsi" w:hAnsiTheme="minorHAnsi"/>
          <w:szCs w:val="24"/>
        </w:rPr>
        <w:t xml:space="preserve"> odpovídá za to, že sazba daně z přidané hodnoty bude stanovena v souladu s platnými právními předpisy. V případě, že dojde ke změně zákonné sazby DPH, je </w:t>
      </w:r>
      <w:r w:rsidRPr="00166AE7">
        <w:rPr>
          <w:rFonts w:asciiTheme="minorHAnsi" w:hAnsiTheme="minorHAnsi"/>
          <w:szCs w:val="24"/>
        </w:rPr>
        <w:t>dodavatel povinen</w:t>
      </w:r>
      <w:r w:rsidR="0050412A" w:rsidRPr="00166AE7">
        <w:rPr>
          <w:rFonts w:asciiTheme="minorHAnsi" w:hAnsiTheme="minorHAnsi"/>
          <w:szCs w:val="24"/>
        </w:rPr>
        <w:t xml:space="preserve"> </w:t>
      </w:r>
      <w:r w:rsidRPr="00166AE7">
        <w:rPr>
          <w:rFonts w:asciiTheme="minorHAnsi" w:hAnsiTheme="minorHAnsi"/>
          <w:szCs w:val="24"/>
        </w:rPr>
        <w:t>k odměně</w:t>
      </w:r>
      <w:r w:rsidR="0050412A" w:rsidRPr="00166AE7">
        <w:rPr>
          <w:rFonts w:asciiTheme="minorHAnsi" w:hAnsiTheme="minorHAnsi"/>
          <w:szCs w:val="24"/>
        </w:rPr>
        <w:t xml:space="preserve"> bez DPH povinen účtovat DPH v platné výši. Smluvní strany se dohodly, že v případě změny celkové </w:t>
      </w:r>
      <w:r w:rsidR="00D15360">
        <w:rPr>
          <w:rFonts w:asciiTheme="minorHAnsi" w:hAnsiTheme="minorHAnsi"/>
          <w:szCs w:val="24"/>
        </w:rPr>
        <w:t>odměny</w:t>
      </w:r>
      <w:r w:rsidR="0050412A" w:rsidRPr="00166AE7">
        <w:rPr>
          <w:rFonts w:asciiTheme="minorHAnsi" w:hAnsiTheme="minorHAnsi"/>
          <w:szCs w:val="24"/>
        </w:rPr>
        <w:t xml:space="preserve"> v důsledku změny sazby DPH není nutno ke smlouvě uzavírat dodatek.</w:t>
      </w:r>
    </w:p>
    <w:p w14:paraId="29B85EE0" w14:textId="77777777" w:rsidR="00A55BA0" w:rsidRDefault="0050412A" w:rsidP="00A55BA0">
      <w:pPr>
        <w:pStyle w:val="Normodsaz"/>
        <w:tabs>
          <w:tab w:val="clear" w:pos="1080"/>
        </w:tabs>
        <w:spacing w:line="228" w:lineRule="auto"/>
        <w:ind w:left="578" w:hanging="578"/>
        <w:rPr>
          <w:rFonts w:asciiTheme="minorHAnsi" w:hAnsiTheme="minorHAnsi"/>
          <w:szCs w:val="24"/>
        </w:rPr>
      </w:pPr>
      <w:bookmarkStart w:id="0" w:name="_Hlk512504690"/>
      <w:r w:rsidRPr="00166AE7">
        <w:rPr>
          <w:rFonts w:asciiTheme="minorHAnsi" w:hAnsiTheme="minorHAnsi"/>
          <w:szCs w:val="24"/>
        </w:rPr>
        <w:t>Zálohové platby nebudou poskytovány</w:t>
      </w:r>
      <w:r w:rsidR="008945C5" w:rsidRPr="00166AE7">
        <w:rPr>
          <w:rFonts w:asciiTheme="minorHAnsi" w:hAnsiTheme="minorHAnsi"/>
          <w:szCs w:val="24"/>
        </w:rPr>
        <w:t xml:space="preserve">. </w:t>
      </w:r>
    </w:p>
    <w:p w14:paraId="7F9015F0" w14:textId="3BD28A2F" w:rsidR="00C87C2D" w:rsidRPr="00A55BA0" w:rsidRDefault="001F48A1" w:rsidP="00A55BA0">
      <w:pPr>
        <w:pStyle w:val="Normodsaz"/>
        <w:tabs>
          <w:tab w:val="clear" w:pos="1080"/>
        </w:tabs>
        <w:spacing w:line="228" w:lineRule="auto"/>
        <w:ind w:left="578" w:hanging="578"/>
        <w:rPr>
          <w:rFonts w:asciiTheme="minorHAnsi" w:hAnsiTheme="minorHAnsi"/>
          <w:szCs w:val="24"/>
        </w:rPr>
      </w:pPr>
      <w:r w:rsidRPr="00A55BA0">
        <w:rPr>
          <w:rFonts w:asciiTheme="minorHAnsi" w:hAnsiTheme="minorHAnsi"/>
          <w:szCs w:val="24"/>
        </w:rPr>
        <w:t>Dohodnutou odměnu za realizaci předmětu plnění uhradí objednatel dodavateli postupně za skutečně provedené dodávky a práce na základě daňových dokladů (faktur)</w:t>
      </w:r>
      <w:r w:rsidR="00C87C2D" w:rsidRPr="00A55BA0">
        <w:rPr>
          <w:rFonts w:asciiTheme="minorHAnsi" w:hAnsiTheme="minorHAnsi"/>
          <w:szCs w:val="24"/>
        </w:rPr>
        <w:t xml:space="preserve"> vydaných dodavatelem jedenkrát měsíčně</w:t>
      </w:r>
      <w:r w:rsidRPr="00A55BA0">
        <w:rPr>
          <w:rFonts w:asciiTheme="minorHAnsi" w:hAnsiTheme="minorHAnsi"/>
          <w:szCs w:val="24"/>
        </w:rPr>
        <w:t xml:space="preserve"> a na základě oboustranně odsouhlaseného zjišťovacího protokolu skutečně provedených dodávek a prací, který bude vždy (alespoň v kopii) nedílnou přílohou každé příslušné faktury. </w:t>
      </w:r>
      <w:r w:rsidR="00A55BA0" w:rsidRPr="00A55BA0">
        <w:rPr>
          <w:rFonts w:asciiTheme="minorHAnsi" w:hAnsiTheme="minorHAnsi"/>
          <w:szCs w:val="24"/>
        </w:rPr>
        <w:t>Zjišťovací protokol skutečně provedených dodávek a prací bude strukturován na způsobilé (uznatelné) a nezpůsobilé (neuznatelné) náklady dle členění přílohy č. 2 této smlouvy.</w:t>
      </w:r>
      <w:r w:rsidR="00A55BA0">
        <w:rPr>
          <w:rFonts w:asciiTheme="minorHAnsi" w:hAnsiTheme="minorHAnsi"/>
          <w:szCs w:val="24"/>
        </w:rPr>
        <w:t xml:space="preserve"> </w:t>
      </w:r>
      <w:r w:rsidRPr="00A55BA0">
        <w:rPr>
          <w:rFonts w:asciiTheme="minorHAnsi" w:hAnsiTheme="minorHAnsi"/>
          <w:szCs w:val="24"/>
        </w:rPr>
        <w:t xml:space="preserve">Bez shora uvedeného zjišťovacího protokolu je faktura neúplná. </w:t>
      </w:r>
    </w:p>
    <w:p w14:paraId="0EAE2223" w14:textId="5DF92DDF" w:rsidR="00C87C2D" w:rsidRDefault="00C87C2D" w:rsidP="00C87C2D">
      <w:pPr>
        <w:pStyle w:val="Normodsaz"/>
        <w:tabs>
          <w:tab w:val="clear" w:pos="1080"/>
        </w:tabs>
        <w:spacing w:line="228" w:lineRule="auto"/>
        <w:ind w:left="578" w:hanging="578"/>
        <w:rPr>
          <w:rFonts w:asciiTheme="minorHAnsi" w:hAnsiTheme="minorHAnsi"/>
          <w:szCs w:val="24"/>
        </w:rPr>
      </w:pPr>
      <w:r w:rsidRPr="00C87C2D">
        <w:rPr>
          <w:rFonts w:asciiTheme="minorHAnsi" w:hAnsiTheme="minorHAnsi"/>
          <w:szCs w:val="24"/>
        </w:rPr>
        <w:t xml:space="preserve">Návrh zjišťovacího protokolu je dodavatel povinen předložit objednateli </w:t>
      </w:r>
      <w:r w:rsidR="00E13DA2">
        <w:rPr>
          <w:rFonts w:asciiTheme="minorHAnsi" w:hAnsiTheme="minorHAnsi"/>
          <w:szCs w:val="24"/>
        </w:rPr>
        <w:t xml:space="preserve">ke schválení </w:t>
      </w:r>
      <w:r w:rsidRPr="00C87C2D">
        <w:rPr>
          <w:rFonts w:asciiTheme="minorHAnsi" w:hAnsiTheme="minorHAnsi"/>
          <w:szCs w:val="24"/>
        </w:rPr>
        <w:t xml:space="preserve">nejpozději do 5 kalendářních dnů od uplynutí </w:t>
      </w:r>
      <w:r w:rsidR="00E13DA2">
        <w:rPr>
          <w:rFonts w:asciiTheme="minorHAnsi" w:hAnsiTheme="minorHAnsi"/>
          <w:szCs w:val="24"/>
        </w:rPr>
        <w:t xml:space="preserve">příslušného </w:t>
      </w:r>
      <w:r w:rsidRPr="00C87C2D">
        <w:rPr>
          <w:rFonts w:asciiTheme="minorHAnsi" w:hAnsiTheme="minorHAnsi"/>
          <w:szCs w:val="24"/>
        </w:rPr>
        <w:t>kalendářního měsíce. Návrh zjišťovacího protokolu bude obsahovat výčet veškerých skutečně a řádně provedených dodávek a prací k poslednímu dni kalendářního měsíce, k němuž se dílčí daňový doklad vztahuje.</w:t>
      </w:r>
    </w:p>
    <w:p w14:paraId="6B815DC1" w14:textId="3F6FC200" w:rsidR="00C87C2D" w:rsidRDefault="00C87C2D" w:rsidP="007366A2">
      <w:pPr>
        <w:pStyle w:val="Normodsaz"/>
        <w:tabs>
          <w:tab w:val="clear" w:pos="1080"/>
        </w:tabs>
        <w:spacing w:line="228" w:lineRule="auto"/>
        <w:ind w:left="578" w:hanging="578"/>
        <w:rPr>
          <w:rFonts w:asciiTheme="minorHAnsi" w:hAnsiTheme="minorHAnsi"/>
          <w:szCs w:val="24"/>
        </w:rPr>
      </w:pPr>
      <w:r>
        <w:rPr>
          <w:rFonts w:asciiTheme="minorHAnsi" w:hAnsiTheme="minorHAnsi"/>
          <w:szCs w:val="24"/>
        </w:rPr>
        <w:t xml:space="preserve">Nedojde-li mezi smluvními stranami do 5 pracovních dnů od předložení zjišťovacího protokolu k odsouhlasení množství nebo druhu skutečně provedených dodávek a prací, je dodavatel oprávněn fakturovat pouze dodávky a práce, u kterých nedošlo k rozporu. </w:t>
      </w:r>
      <w:r>
        <w:rPr>
          <w:rFonts w:asciiTheme="minorHAnsi" w:hAnsiTheme="minorHAnsi"/>
          <w:szCs w:val="24"/>
        </w:rPr>
        <w:lastRenderedPageBreak/>
        <w:t>Do doby, než dojde k vypořádání rozporu v množství a ceně provedených dodávek a prací, není objednatel v prodlení se zaplacení faktury v rozsahu sporných prací.</w:t>
      </w:r>
      <w:r w:rsidR="00EB390D">
        <w:rPr>
          <w:rFonts w:asciiTheme="minorHAnsi" w:hAnsiTheme="minorHAnsi"/>
          <w:szCs w:val="24"/>
        </w:rPr>
        <w:t xml:space="preserve"> </w:t>
      </w:r>
      <w:r w:rsidR="001F48A1">
        <w:rPr>
          <w:rFonts w:asciiTheme="minorHAnsi" w:hAnsiTheme="minorHAnsi"/>
          <w:szCs w:val="24"/>
        </w:rPr>
        <w:t>Konečnou fakturu je dodavatel</w:t>
      </w:r>
      <w:r w:rsidR="007366A2" w:rsidRPr="00166AE7">
        <w:rPr>
          <w:rFonts w:asciiTheme="minorHAnsi" w:hAnsiTheme="minorHAnsi"/>
          <w:szCs w:val="24"/>
        </w:rPr>
        <w:t xml:space="preserve"> oprávněn vy</w:t>
      </w:r>
      <w:r>
        <w:rPr>
          <w:rFonts w:asciiTheme="minorHAnsi" w:hAnsiTheme="minorHAnsi"/>
          <w:szCs w:val="24"/>
        </w:rPr>
        <w:t>stavit</w:t>
      </w:r>
      <w:r w:rsidR="007366A2" w:rsidRPr="00166AE7">
        <w:rPr>
          <w:rFonts w:asciiTheme="minorHAnsi" w:hAnsiTheme="minorHAnsi"/>
          <w:szCs w:val="24"/>
        </w:rPr>
        <w:t xml:space="preserve"> po protokolárním předání předmětu plnění </w:t>
      </w:r>
      <w:r w:rsidR="001F48A1">
        <w:rPr>
          <w:rFonts w:asciiTheme="minorHAnsi" w:hAnsiTheme="minorHAnsi"/>
          <w:szCs w:val="24"/>
        </w:rPr>
        <w:t xml:space="preserve">bez vad a nedodělků </w:t>
      </w:r>
      <w:r w:rsidR="007366A2" w:rsidRPr="00166AE7">
        <w:rPr>
          <w:rFonts w:asciiTheme="minorHAnsi" w:hAnsiTheme="minorHAnsi"/>
          <w:szCs w:val="24"/>
        </w:rPr>
        <w:t>dle čl. 3.</w:t>
      </w:r>
      <w:r w:rsidR="007347A9">
        <w:rPr>
          <w:rFonts w:asciiTheme="minorHAnsi" w:hAnsiTheme="minorHAnsi"/>
          <w:szCs w:val="24"/>
        </w:rPr>
        <w:t>4</w:t>
      </w:r>
      <w:r w:rsidR="007366A2" w:rsidRPr="00166AE7">
        <w:rPr>
          <w:rFonts w:asciiTheme="minorHAnsi" w:hAnsiTheme="minorHAnsi"/>
          <w:szCs w:val="24"/>
        </w:rPr>
        <w:t xml:space="preserve"> této smlouvy</w:t>
      </w:r>
      <w:r w:rsidR="001F48A1">
        <w:rPr>
          <w:rFonts w:asciiTheme="minorHAnsi" w:hAnsiTheme="minorHAnsi"/>
          <w:szCs w:val="24"/>
        </w:rPr>
        <w:t>, resp. po odstranění všech vad a nedodělků uvedených v protokolu o předání plnění</w:t>
      </w:r>
      <w:r w:rsidR="007366A2" w:rsidRPr="00166AE7">
        <w:rPr>
          <w:rFonts w:asciiTheme="minorHAnsi" w:hAnsiTheme="minorHAnsi"/>
          <w:szCs w:val="24"/>
        </w:rPr>
        <w:t xml:space="preserve">. </w:t>
      </w:r>
    </w:p>
    <w:p w14:paraId="7C206694" w14:textId="1237CAD1" w:rsidR="00C87C2D" w:rsidRDefault="00C87C2D" w:rsidP="00C87C2D">
      <w:pPr>
        <w:pStyle w:val="Normodsaz"/>
        <w:numPr>
          <w:ilvl w:val="0"/>
          <w:numId w:val="0"/>
        </w:numPr>
        <w:spacing w:line="228" w:lineRule="auto"/>
        <w:ind w:left="578"/>
        <w:rPr>
          <w:rFonts w:asciiTheme="minorHAnsi" w:hAnsiTheme="minorHAnsi"/>
          <w:szCs w:val="24"/>
        </w:rPr>
      </w:pPr>
      <w:r>
        <w:rPr>
          <w:rFonts w:asciiTheme="minorHAnsi" w:hAnsiTheme="minorHAnsi"/>
          <w:szCs w:val="24"/>
        </w:rPr>
        <w:t>Vznikne-li mezi smluvními stranami spor ohledně povahy vady předmětu plnění, tj. zda se jedná o vadu předmětu plnění či nikoli, případně o vadu reklamační, nemá dodavatel nárok na úhradu části odměny odpovídající hodnotě dodávek a prací na</w:t>
      </w:r>
      <w:r w:rsidR="00E13DA2">
        <w:rPr>
          <w:rFonts w:asciiTheme="minorHAnsi" w:hAnsiTheme="minorHAnsi"/>
          <w:szCs w:val="24"/>
        </w:rPr>
        <w:t xml:space="preserve"> té</w:t>
      </w:r>
      <w:r>
        <w:rPr>
          <w:rFonts w:asciiTheme="minorHAnsi" w:hAnsiTheme="minorHAnsi"/>
          <w:szCs w:val="24"/>
        </w:rPr>
        <w:t xml:space="preserve"> části předmětu plnění, která je objednatelem v předávacím protokolu označena jako vada předmětu plnění, a to až do doby vyřešení sporu mezi smluvními stranami ohledně povahy vady předmětu plnění, tj. do doby vyřešení sporu, zda se jedná o vadu předmětu plnění či nikoli, příp. zda se jedná o reklamační vadu.</w:t>
      </w:r>
    </w:p>
    <w:p w14:paraId="0F99A319" w14:textId="6863F75B" w:rsidR="00C87C2D" w:rsidRDefault="00C87C2D" w:rsidP="007366A2">
      <w:pPr>
        <w:pStyle w:val="Normodsaz"/>
        <w:tabs>
          <w:tab w:val="clear" w:pos="1080"/>
        </w:tabs>
        <w:spacing w:line="228" w:lineRule="auto"/>
        <w:ind w:left="578" w:hanging="578"/>
        <w:rPr>
          <w:rFonts w:asciiTheme="minorHAnsi" w:hAnsiTheme="minorHAnsi"/>
          <w:szCs w:val="24"/>
        </w:rPr>
      </w:pPr>
      <w:r>
        <w:rPr>
          <w:rFonts w:asciiTheme="minorHAnsi" w:hAnsiTheme="minorHAnsi"/>
          <w:szCs w:val="24"/>
        </w:rPr>
        <w:t>Dodavatel je povinen doručit objednateli daňové doklady nejpozději do 15 kalendářních dnů od data uskutečnění zdanitelného plnění. Za den uskutečnění zdanitelného plnění je považován poslední kalendářních den příslušného měsíce.</w:t>
      </w:r>
    </w:p>
    <w:p w14:paraId="7DD17AB2" w14:textId="1CBDFBC0" w:rsidR="0050412A" w:rsidRPr="00166AE7" w:rsidRDefault="00C87C2D" w:rsidP="007366A2">
      <w:pPr>
        <w:pStyle w:val="Normodsaz"/>
        <w:tabs>
          <w:tab w:val="clear" w:pos="1080"/>
        </w:tabs>
        <w:spacing w:line="228" w:lineRule="auto"/>
        <w:ind w:left="578" w:hanging="578"/>
        <w:rPr>
          <w:rFonts w:asciiTheme="minorHAnsi" w:hAnsiTheme="minorHAnsi"/>
          <w:szCs w:val="24"/>
        </w:rPr>
      </w:pPr>
      <w:r>
        <w:rPr>
          <w:rFonts w:asciiTheme="minorHAnsi" w:hAnsiTheme="minorHAnsi"/>
          <w:szCs w:val="24"/>
        </w:rPr>
        <w:t>Veškeré daňové doklady</w:t>
      </w:r>
      <w:r w:rsidR="007366A2" w:rsidRPr="00166AE7">
        <w:rPr>
          <w:rFonts w:asciiTheme="minorHAnsi" w:hAnsiTheme="minorHAnsi"/>
          <w:szCs w:val="24"/>
        </w:rPr>
        <w:t xml:space="preserve"> musí mít </w:t>
      </w:r>
      <w:r w:rsidR="0050412A" w:rsidRPr="00166AE7">
        <w:rPr>
          <w:rFonts w:asciiTheme="minorHAnsi" w:hAnsiTheme="minorHAnsi"/>
          <w:szCs w:val="24"/>
        </w:rPr>
        <w:t>náležitosti daňového dokladu (faktury) ve smyslu zákona č. 235/2004 Sb., o dani z přidané hodnoty, ve znění pozdějších předpisů</w:t>
      </w:r>
      <w:r w:rsidR="007366A2" w:rsidRPr="00166AE7">
        <w:rPr>
          <w:rFonts w:asciiTheme="minorHAnsi" w:hAnsiTheme="minorHAnsi"/>
          <w:szCs w:val="24"/>
        </w:rPr>
        <w:t>,</w:t>
      </w:r>
      <w:r w:rsidR="0050412A" w:rsidRPr="00166AE7">
        <w:rPr>
          <w:rFonts w:asciiTheme="minorHAnsi" w:hAnsiTheme="minorHAnsi"/>
          <w:szCs w:val="24"/>
        </w:rPr>
        <w:t xml:space="preserve"> musí splňovat </w:t>
      </w:r>
      <w:r w:rsidR="0050412A" w:rsidRPr="00A70397">
        <w:rPr>
          <w:rFonts w:asciiTheme="minorHAnsi" w:hAnsiTheme="minorHAnsi"/>
          <w:szCs w:val="24"/>
        </w:rPr>
        <w:t xml:space="preserve">rovněž náležitosti závazných předpisů a stanovené touto smlouvou vč. </w:t>
      </w:r>
      <w:r w:rsidR="00644EF8" w:rsidRPr="00A70397">
        <w:rPr>
          <w:rFonts w:asciiTheme="minorHAnsi" w:hAnsiTheme="minorHAnsi"/>
          <w:szCs w:val="24"/>
        </w:rPr>
        <w:t>P</w:t>
      </w:r>
      <w:r w:rsidR="0050412A" w:rsidRPr="00A70397">
        <w:rPr>
          <w:rFonts w:asciiTheme="minorHAnsi" w:hAnsiTheme="minorHAnsi"/>
          <w:szCs w:val="24"/>
        </w:rPr>
        <w:t>říloh</w:t>
      </w:r>
      <w:r w:rsidR="00644EF8" w:rsidRPr="00A70397">
        <w:rPr>
          <w:rFonts w:asciiTheme="minorHAnsi" w:hAnsiTheme="minorHAnsi"/>
          <w:szCs w:val="24"/>
        </w:rPr>
        <w:t xml:space="preserve">. </w:t>
      </w:r>
      <w:r w:rsidR="000C4F9F" w:rsidRPr="00A70397">
        <w:rPr>
          <w:rFonts w:asciiTheme="minorHAnsi" w:hAnsiTheme="minorHAnsi"/>
          <w:szCs w:val="24"/>
        </w:rPr>
        <w:t>Účetní doklady, včetně položkových rozpočtů k daným fakturám musí být opatřeny větou:</w:t>
      </w:r>
      <w:r w:rsidR="007366A2" w:rsidRPr="00A70397">
        <w:rPr>
          <w:rFonts w:asciiTheme="minorHAnsi" w:hAnsiTheme="minorHAnsi"/>
          <w:szCs w:val="24"/>
        </w:rPr>
        <w:t xml:space="preserve"> </w:t>
      </w:r>
      <w:r w:rsidR="007035D2" w:rsidRPr="00A70397">
        <w:rPr>
          <w:rFonts w:asciiTheme="minorHAnsi" w:hAnsiTheme="minorHAnsi"/>
          <w:szCs w:val="24"/>
        </w:rPr>
        <w:t>Projekt „</w:t>
      </w:r>
      <w:r w:rsidR="002E367A" w:rsidRPr="006D617B">
        <w:rPr>
          <w:rFonts w:ascii="Calibri" w:hAnsi="Calibri" w:cs="Calibri"/>
          <w:b/>
          <w:bCs/>
          <w:szCs w:val="24"/>
        </w:rPr>
        <w:t>Modernizace VO ve městě Hranice – etapa I</w:t>
      </w:r>
      <w:r w:rsidR="007035D2" w:rsidRPr="00A70397">
        <w:rPr>
          <w:rFonts w:asciiTheme="minorHAnsi" w:hAnsiTheme="minorHAnsi"/>
          <w:szCs w:val="24"/>
        </w:rPr>
        <w:t xml:space="preserve">“, reg. číslo </w:t>
      </w:r>
      <w:r w:rsidR="002E367A" w:rsidRPr="006D617B">
        <w:rPr>
          <w:rFonts w:asciiTheme="minorHAnsi" w:hAnsiTheme="minorHAnsi"/>
          <w:b/>
          <w:bCs/>
          <w:szCs w:val="24"/>
        </w:rPr>
        <w:t>2182000665</w:t>
      </w:r>
      <w:r w:rsidR="007035D2" w:rsidRPr="002E367A">
        <w:rPr>
          <w:rFonts w:asciiTheme="minorHAnsi" w:hAnsiTheme="minorHAnsi"/>
          <w:szCs w:val="24"/>
        </w:rPr>
        <w:t>,</w:t>
      </w:r>
      <w:r w:rsidR="007035D2" w:rsidRPr="00A70397">
        <w:rPr>
          <w:rFonts w:asciiTheme="minorHAnsi" w:hAnsiTheme="minorHAnsi"/>
          <w:szCs w:val="24"/>
        </w:rPr>
        <w:t xml:space="preserve"> je financován z Ministerstva průmyslu a obchodu, v rámci Národního plánu obnovy. </w:t>
      </w:r>
      <w:r w:rsidR="007366A2" w:rsidRPr="00166AE7">
        <w:rPr>
          <w:rFonts w:asciiTheme="minorHAnsi" w:hAnsiTheme="minorHAnsi"/>
          <w:szCs w:val="24"/>
        </w:rPr>
        <w:t>Přílohou faktury (alespoň v kopii) bude předávací protokol dle čl. 3.</w:t>
      </w:r>
      <w:r w:rsidR="007347A9">
        <w:rPr>
          <w:rFonts w:asciiTheme="minorHAnsi" w:hAnsiTheme="minorHAnsi"/>
          <w:szCs w:val="24"/>
        </w:rPr>
        <w:t>4</w:t>
      </w:r>
      <w:r w:rsidR="007366A2" w:rsidRPr="00166AE7">
        <w:rPr>
          <w:rFonts w:asciiTheme="minorHAnsi" w:hAnsiTheme="minorHAnsi"/>
          <w:szCs w:val="24"/>
        </w:rPr>
        <w:t xml:space="preserve"> této smlouvy.</w:t>
      </w:r>
    </w:p>
    <w:p w14:paraId="685CFF50" w14:textId="47BDDA60" w:rsidR="0050412A" w:rsidRPr="00166AE7" w:rsidRDefault="0050412A" w:rsidP="0050412A">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 xml:space="preserve">Nebude-li faktura obsahovat některou povinnou nebo dohodnutou náležitost nebo bude-li chybně vyúčtována cena nebo DPH, je </w:t>
      </w:r>
      <w:r w:rsidR="00D067A2" w:rsidRPr="00166AE7">
        <w:rPr>
          <w:rFonts w:asciiTheme="minorHAnsi" w:hAnsiTheme="minorHAnsi"/>
          <w:szCs w:val="24"/>
        </w:rPr>
        <w:t>objednatel</w:t>
      </w:r>
      <w:r w:rsidRPr="00166AE7">
        <w:rPr>
          <w:rFonts w:asciiTheme="minorHAnsi" w:hAnsiTheme="minorHAnsi"/>
          <w:szCs w:val="24"/>
        </w:rPr>
        <w:t xml:space="preserve"> oprávněn fakturu před uplynutím lhůty splatnosti vrátit </w:t>
      </w:r>
      <w:r w:rsidR="00D067A2" w:rsidRPr="00166AE7">
        <w:rPr>
          <w:rFonts w:asciiTheme="minorHAnsi" w:hAnsiTheme="minorHAnsi"/>
          <w:szCs w:val="24"/>
        </w:rPr>
        <w:t>dodavateli</w:t>
      </w:r>
      <w:r w:rsidRPr="00166AE7">
        <w:rPr>
          <w:rFonts w:asciiTheme="minorHAnsi" w:hAnsiTheme="minorHAnsi"/>
          <w:szCs w:val="24"/>
        </w:rPr>
        <w:t xml:space="preserve"> k provedení opravy s vyznačením důvodu vrácení. </w:t>
      </w:r>
      <w:r w:rsidR="00D067A2" w:rsidRPr="00166AE7">
        <w:rPr>
          <w:rFonts w:asciiTheme="minorHAnsi" w:hAnsiTheme="minorHAnsi"/>
          <w:szCs w:val="24"/>
        </w:rPr>
        <w:t>Dodavatel</w:t>
      </w:r>
      <w:r w:rsidRPr="00166AE7">
        <w:rPr>
          <w:rFonts w:asciiTheme="minorHAnsi" w:hAnsiTheme="minorHAnsi"/>
          <w:szCs w:val="24"/>
        </w:rPr>
        <w:t xml:space="preserve"> provede opravu vystavením nové faktury. Odesláním vadné faktury zpět </w:t>
      </w:r>
      <w:r w:rsidR="00D067A2" w:rsidRPr="00166AE7">
        <w:rPr>
          <w:rFonts w:asciiTheme="minorHAnsi" w:hAnsiTheme="minorHAnsi"/>
          <w:szCs w:val="24"/>
        </w:rPr>
        <w:t>dodavateli</w:t>
      </w:r>
      <w:r w:rsidRPr="00166AE7">
        <w:rPr>
          <w:rFonts w:asciiTheme="minorHAnsi" w:hAnsiTheme="minorHAnsi"/>
          <w:szCs w:val="24"/>
        </w:rPr>
        <w:t xml:space="preserve"> přestává běžet původní lhůta splatnosti. Celá lhůta splatnosti běží opět od počátku ode dne doručení nově vyhotovené faktury </w:t>
      </w:r>
      <w:r w:rsidR="00D067A2" w:rsidRPr="00166AE7">
        <w:rPr>
          <w:rFonts w:asciiTheme="minorHAnsi" w:hAnsiTheme="minorHAnsi"/>
          <w:szCs w:val="24"/>
        </w:rPr>
        <w:t>objednateli</w:t>
      </w:r>
      <w:r w:rsidRPr="00166AE7">
        <w:rPr>
          <w:rFonts w:asciiTheme="minorHAnsi" w:hAnsiTheme="minorHAnsi"/>
          <w:szCs w:val="24"/>
        </w:rPr>
        <w:t>.</w:t>
      </w:r>
    </w:p>
    <w:p w14:paraId="52BB9B9E" w14:textId="22D874FE" w:rsidR="0050412A" w:rsidRPr="00166AE7" w:rsidRDefault="0050412A" w:rsidP="0050412A">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 xml:space="preserve">Lhůta splatnosti </w:t>
      </w:r>
      <w:r w:rsidR="008945C5" w:rsidRPr="00166AE7">
        <w:rPr>
          <w:rFonts w:asciiTheme="minorHAnsi" w:hAnsiTheme="minorHAnsi"/>
          <w:szCs w:val="24"/>
        </w:rPr>
        <w:t>daňových dokladů</w:t>
      </w:r>
      <w:r w:rsidRPr="00166AE7">
        <w:rPr>
          <w:rFonts w:asciiTheme="minorHAnsi" w:hAnsiTheme="minorHAnsi"/>
          <w:szCs w:val="24"/>
        </w:rPr>
        <w:t xml:space="preserve"> činí 30 kalendářních dnů ode dne jeho doručení </w:t>
      </w:r>
      <w:r w:rsidR="00D067A2" w:rsidRPr="00166AE7">
        <w:rPr>
          <w:rFonts w:asciiTheme="minorHAnsi" w:hAnsiTheme="minorHAnsi"/>
          <w:szCs w:val="24"/>
        </w:rPr>
        <w:t>objednateli</w:t>
      </w:r>
      <w:r w:rsidRPr="00166AE7">
        <w:rPr>
          <w:rFonts w:asciiTheme="minorHAnsi" w:hAnsiTheme="minorHAnsi"/>
          <w:szCs w:val="24"/>
        </w:rPr>
        <w:t>. Stejná lhůta splatnosti platí i při placení jiných plateb dle této smlouvy (smluvních pokut, úroků z prodlení, náhrady škody apod.).</w:t>
      </w:r>
    </w:p>
    <w:p w14:paraId="3F2C6135" w14:textId="6F3D0B9A" w:rsidR="00D067A2" w:rsidRPr="00166AE7" w:rsidRDefault="0050412A" w:rsidP="00D067A2">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 xml:space="preserve">Závazek </w:t>
      </w:r>
      <w:r w:rsidR="00D067A2" w:rsidRPr="00166AE7">
        <w:rPr>
          <w:rFonts w:asciiTheme="minorHAnsi" w:hAnsiTheme="minorHAnsi"/>
          <w:szCs w:val="24"/>
        </w:rPr>
        <w:t>objednatele</w:t>
      </w:r>
      <w:r w:rsidRPr="00166AE7">
        <w:rPr>
          <w:rFonts w:asciiTheme="minorHAnsi" w:hAnsiTheme="minorHAnsi"/>
          <w:szCs w:val="24"/>
        </w:rPr>
        <w:t xml:space="preserve"> zaplatit fakturu je splněn okamžikem, kdy částka odpovídající </w:t>
      </w:r>
      <w:r w:rsidR="00E065D9">
        <w:rPr>
          <w:rFonts w:asciiTheme="minorHAnsi" w:hAnsiTheme="minorHAnsi"/>
          <w:szCs w:val="24"/>
        </w:rPr>
        <w:t>odměně</w:t>
      </w:r>
      <w:r w:rsidRPr="00166AE7">
        <w:rPr>
          <w:rFonts w:asciiTheme="minorHAnsi" w:hAnsiTheme="minorHAnsi"/>
          <w:szCs w:val="24"/>
        </w:rPr>
        <w:t xml:space="preserve"> bude odepsána z účtu </w:t>
      </w:r>
      <w:r w:rsidR="00D067A2" w:rsidRPr="00166AE7">
        <w:rPr>
          <w:rFonts w:asciiTheme="minorHAnsi" w:hAnsiTheme="minorHAnsi"/>
          <w:szCs w:val="24"/>
        </w:rPr>
        <w:t>objednatele</w:t>
      </w:r>
      <w:r w:rsidRPr="00166AE7">
        <w:rPr>
          <w:rFonts w:asciiTheme="minorHAnsi" w:hAnsiTheme="minorHAnsi"/>
          <w:szCs w:val="24"/>
        </w:rPr>
        <w:t xml:space="preserve"> ve prospěch účtu </w:t>
      </w:r>
      <w:r w:rsidR="00D067A2" w:rsidRPr="00166AE7">
        <w:rPr>
          <w:rFonts w:asciiTheme="minorHAnsi" w:hAnsiTheme="minorHAnsi"/>
          <w:szCs w:val="24"/>
        </w:rPr>
        <w:t>dodavatele.</w:t>
      </w:r>
    </w:p>
    <w:p w14:paraId="0225F10C" w14:textId="299F000B" w:rsidR="0050412A" w:rsidRPr="00166AE7" w:rsidRDefault="00D067A2" w:rsidP="00D067A2">
      <w:pPr>
        <w:pStyle w:val="Normodsaz"/>
        <w:tabs>
          <w:tab w:val="clear" w:pos="1080"/>
        </w:tabs>
        <w:spacing w:line="228" w:lineRule="auto"/>
        <w:ind w:left="578" w:hanging="578"/>
        <w:rPr>
          <w:rFonts w:asciiTheme="minorHAnsi" w:hAnsiTheme="minorHAnsi"/>
          <w:szCs w:val="24"/>
        </w:rPr>
      </w:pPr>
      <w:r w:rsidRPr="00166AE7">
        <w:rPr>
          <w:rFonts w:asciiTheme="minorHAnsi" w:hAnsiTheme="minorHAnsi"/>
          <w:szCs w:val="24"/>
        </w:rPr>
        <w:t>Objednatel</w:t>
      </w:r>
      <w:r w:rsidR="0050412A" w:rsidRPr="00166AE7">
        <w:rPr>
          <w:rFonts w:asciiTheme="minorHAnsi" w:hAnsiTheme="minorHAnsi"/>
          <w:szCs w:val="24"/>
        </w:rPr>
        <w:t xml:space="preserve"> má právo na pozdržení, krácení nebo neposkytnutí platby </w:t>
      </w:r>
      <w:r w:rsidRPr="00166AE7">
        <w:rPr>
          <w:rFonts w:asciiTheme="minorHAnsi" w:hAnsiTheme="minorHAnsi"/>
          <w:szCs w:val="24"/>
        </w:rPr>
        <w:t>dodavateli</w:t>
      </w:r>
      <w:r w:rsidR="0050412A" w:rsidRPr="00166AE7">
        <w:rPr>
          <w:rFonts w:asciiTheme="minorHAnsi" w:hAnsiTheme="minorHAnsi"/>
          <w:szCs w:val="24"/>
        </w:rPr>
        <w:t xml:space="preserve"> v případě zjištěných a neprodleně neodstraněných nedostatků při plnění předmětu smlouvy s tím, že využití takového práva </w:t>
      </w:r>
      <w:r w:rsidRPr="00166AE7">
        <w:rPr>
          <w:rFonts w:asciiTheme="minorHAnsi" w:hAnsiTheme="minorHAnsi"/>
          <w:szCs w:val="24"/>
        </w:rPr>
        <w:t xml:space="preserve">objednatele </w:t>
      </w:r>
      <w:r w:rsidR="0050412A" w:rsidRPr="00166AE7">
        <w:rPr>
          <w:rFonts w:asciiTheme="minorHAnsi" w:hAnsiTheme="minorHAnsi"/>
          <w:szCs w:val="24"/>
        </w:rPr>
        <w:t>vylučuje jeho prodlení s</w:t>
      </w:r>
      <w:r w:rsidRPr="00166AE7">
        <w:rPr>
          <w:rFonts w:asciiTheme="minorHAnsi" w:hAnsiTheme="minorHAnsi"/>
          <w:szCs w:val="24"/>
        </w:rPr>
        <w:t> </w:t>
      </w:r>
      <w:r w:rsidR="0050412A" w:rsidRPr="00166AE7">
        <w:rPr>
          <w:rFonts w:asciiTheme="minorHAnsi" w:hAnsiTheme="minorHAnsi"/>
          <w:szCs w:val="24"/>
        </w:rPr>
        <w:t>placením</w:t>
      </w:r>
      <w:r w:rsidRPr="00166AE7">
        <w:rPr>
          <w:rFonts w:asciiTheme="minorHAnsi" w:hAnsiTheme="minorHAnsi"/>
          <w:szCs w:val="24"/>
        </w:rPr>
        <w:t xml:space="preserve"> odměny</w:t>
      </w:r>
      <w:r w:rsidR="0050412A" w:rsidRPr="00166AE7">
        <w:rPr>
          <w:rFonts w:asciiTheme="minorHAnsi" w:hAnsiTheme="minorHAnsi"/>
          <w:szCs w:val="24"/>
        </w:rPr>
        <w:t>.</w:t>
      </w:r>
    </w:p>
    <w:bookmarkEnd w:id="0"/>
    <w:p w14:paraId="27415D05" w14:textId="77777777" w:rsidR="0050412A" w:rsidRPr="00166AE7" w:rsidRDefault="0050412A" w:rsidP="002E0CE4">
      <w:pPr>
        <w:rPr>
          <w:rFonts w:asciiTheme="minorHAnsi" w:hAnsiTheme="minorHAnsi"/>
          <w:sz w:val="24"/>
          <w:lang w:eastAsia="cs-CZ"/>
        </w:rPr>
      </w:pPr>
    </w:p>
    <w:p w14:paraId="2882B8C8" w14:textId="30FEDA52" w:rsidR="007542DF" w:rsidRPr="00EC1299" w:rsidRDefault="003B459A" w:rsidP="007542DF">
      <w:pPr>
        <w:pStyle w:val="Nadpis2"/>
        <w:spacing w:line="228" w:lineRule="auto"/>
        <w:jc w:val="center"/>
        <w:rPr>
          <w:rFonts w:asciiTheme="minorHAnsi" w:hAnsiTheme="minorHAnsi" w:cs="Calibri"/>
          <w:color w:val="auto"/>
          <w:sz w:val="24"/>
          <w:szCs w:val="24"/>
        </w:rPr>
      </w:pPr>
      <w:r w:rsidRPr="00166AE7">
        <w:rPr>
          <w:rFonts w:asciiTheme="minorHAnsi" w:hAnsiTheme="minorHAnsi" w:cs="Calibri"/>
          <w:color w:val="auto"/>
          <w:sz w:val="24"/>
          <w:szCs w:val="24"/>
        </w:rPr>
        <w:lastRenderedPageBreak/>
        <w:t xml:space="preserve">Práva a povinnosti </w:t>
      </w:r>
      <w:r w:rsidR="008F5A3B" w:rsidRPr="00166AE7">
        <w:rPr>
          <w:rFonts w:asciiTheme="minorHAnsi" w:hAnsiTheme="minorHAnsi" w:cs="Calibri"/>
          <w:color w:val="auto"/>
          <w:sz w:val="24"/>
          <w:szCs w:val="24"/>
        </w:rPr>
        <w:t>dodavatele</w:t>
      </w:r>
    </w:p>
    <w:p w14:paraId="27ECEDEF" w14:textId="086BC1E9" w:rsidR="00303E4E" w:rsidRPr="00166AE7" w:rsidRDefault="00303E4E" w:rsidP="00303E4E">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szCs w:val="24"/>
        </w:rPr>
        <w:t>Dodavatel je povinen při plnění svých závazků postupovat s odbornou péčí, dodržovat ustanovení této smlouvy, obecně závazné právní předpisy, technické normy a pokyny objednatele. Dodavatel je povinen provést předmět plnění dle této smlouvy na svůj náklad, odpovědnost a na své nebezpečí ve sjednané době.</w:t>
      </w:r>
    </w:p>
    <w:p w14:paraId="7E29EC8B" w14:textId="20A23B29" w:rsidR="00303E4E" w:rsidRPr="00166AE7" w:rsidRDefault="00EE46EC" w:rsidP="00303E4E">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Dodavatel je dále zejm.:</w:t>
      </w:r>
    </w:p>
    <w:p w14:paraId="10AFE8DD" w14:textId="078684B4" w:rsidR="00EE46EC" w:rsidRPr="00166AE7" w:rsidRDefault="00EE46EC" w:rsidP="00EE46EC">
      <w:pPr>
        <w:pStyle w:val="Normodsaz"/>
        <w:numPr>
          <w:ilvl w:val="2"/>
          <w:numId w:val="14"/>
        </w:numPr>
        <w:tabs>
          <w:tab w:val="clear" w:pos="720"/>
        </w:tabs>
        <w:spacing w:line="228" w:lineRule="auto"/>
        <w:ind w:left="1276" w:hanging="436"/>
        <w:rPr>
          <w:rFonts w:asciiTheme="minorHAnsi" w:hAnsiTheme="minorHAnsi" w:cs="Calibri"/>
          <w:szCs w:val="24"/>
        </w:rPr>
      </w:pPr>
      <w:r w:rsidRPr="00166AE7">
        <w:rPr>
          <w:rFonts w:asciiTheme="minorHAnsi" w:hAnsiTheme="minorHAnsi" w:cs="Calibri"/>
          <w:szCs w:val="24"/>
        </w:rPr>
        <w:t>povinen při realizace předmětu plnění postupovat samostatně, zavazuje se však respektovat veškeré pokyny objednatele,</w:t>
      </w:r>
    </w:p>
    <w:p w14:paraId="4E9D98A0" w14:textId="666AAE8F" w:rsidR="00EE46EC" w:rsidRPr="00166AE7" w:rsidRDefault="00EE46EC" w:rsidP="00EE46EC">
      <w:pPr>
        <w:pStyle w:val="Normodsaz"/>
        <w:numPr>
          <w:ilvl w:val="2"/>
          <w:numId w:val="14"/>
        </w:numPr>
        <w:tabs>
          <w:tab w:val="clear" w:pos="720"/>
        </w:tabs>
        <w:spacing w:line="228" w:lineRule="auto"/>
        <w:ind w:left="1276" w:hanging="436"/>
        <w:rPr>
          <w:rFonts w:asciiTheme="minorHAnsi" w:hAnsiTheme="minorHAnsi" w:cs="Calibri"/>
          <w:szCs w:val="24"/>
        </w:rPr>
      </w:pPr>
      <w:r w:rsidRPr="00166AE7">
        <w:rPr>
          <w:rFonts w:asciiTheme="minorHAnsi" w:hAnsiTheme="minorHAnsi" w:cs="Calibri"/>
          <w:szCs w:val="24"/>
        </w:rPr>
        <w:t>neprodleně informovat objednatele o všech okolnostech majících vliv na řádnou a včasnou realizaci předmětu plnění.</w:t>
      </w:r>
    </w:p>
    <w:p w14:paraId="76F0CE59" w14:textId="11807641" w:rsidR="00EE46EC" w:rsidRPr="00166AE7" w:rsidRDefault="00EE46EC" w:rsidP="00EE46EC">
      <w:pPr>
        <w:pStyle w:val="Normodsaz"/>
        <w:rPr>
          <w:rFonts w:asciiTheme="minorHAnsi" w:hAnsiTheme="minorHAnsi"/>
          <w:szCs w:val="24"/>
        </w:rPr>
      </w:pPr>
      <w:r w:rsidRPr="00166AE7">
        <w:rPr>
          <w:rFonts w:asciiTheme="minorHAnsi" w:hAnsiTheme="minorHAnsi"/>
          <w:szCs w:val="24"/>
        </w:rPr>
        <w:t>Předmět plnění musí odpovídat specifikaci uvedené v příloze č. 1 této smlouv</w:t>
      </w:r>
      <w:r w:rsidR="007366A2" w:rsidRPr="00166AE7">
        <w:rPr>
          <w:rFonts w:asciiTheme="minorHAnsi" w:hAnsiTheme="minorHAnsi"/>
          <w:szCs w:val="24"/>
        </w:rPr>
        <w:t>y</w:t>
      </w:r>
      <w:r w:rsidR="00303E4E" w:rsidRPr="00166AE7">
        <w:rPr>
          <w:rFonts w:asciiTheme="minorHAnsi" w:hAnsiTheme="minorHAnsi"/>
          <w:szCs w:val="24"/>
        </w:rPr>
        <w:t xml:space="preserve">. </w:t>
      </w:r>
      <w:r w:rsidRPr="00166AE7">
        <w:rPr>
          <w:rFonts w:asciiTheme="minorHAnsi" w:hAnsiTheme="minorHAnsi"/>
          <w:szCs w:val="24"/>
        </w:rPr>
        <w:t>V případě, že dodavatel dodá objednateli předmět plnění, resp. jeho část, která nebude odpovídat specifikaci uvedené v příloze č. 1 této smlouvy, není objednatel povinen takové plnění převzít.</w:t>
      </w:r>
    </w:p>
    <w:p w14:paraId="52100651" w14:textId="77777777"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 xml:space="preserve">Dodavatel je povinen realizovat předmět plnění prostřednictvím poddodavatelů, jimiž </w:t>
      </w:r>
      <w:r w:rsidRPr="00166AE7">
        <w:rPr>
          <w:rFonts w:asciiTheme="minorHAnsi" w:hAnsiTheme="minorHAnsi"/>
          <w:szCs w:val="24"/>
        </w:rPr>
        <w:t xml:space="preserve">prokázal splnění kvalifikačních předpokladů v řízení o veřejnou zakázku, a to v rozsahu, v jakém jejich prostřednictvím splnění kvalifikačních předpokladů v řízení o veřejnou zakázku prokázal. </w:t>
      </w:r>
    </w:p>
    <w:p w14:paraId="4BCF2220" w14:textId="77777777"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szCs w:val="24"/>
        </w:rPr>
        <w:t>Na realizaci předmětu plnění se budou podílet poddodavatelé dodavatele uvedení v příloze č. 3 smlouvy, a to v uvedeném rozsahu.</w:t>
      </w:r>
    </w:p>
    <w:p w14:paraId="645CF127" w14:textId="77777777" w:rsidR="008F5A3B" w:rsidRPr="00166AE7" w:rsidRDefault="008F5A3B" w:rsidP="008F5A3B">
      <w:pPr>
        <w:pStyle w:val="Normodsaz"/>
        <w:numPr>
          <w:ilvl w:val="0"/>
          <w:numId w:val="0"/>
        </w:numPr>
        <w:spacing w:line="228" w:lineRule="auto"/>
        <w:ind w:left="578"/>
        <w:rPr>
          <w:rFonts w:asciiTheme="minorHAnsi" w:hAnsiTheme="minorHAnsi" w:cs="Calibri"/>
          <w:szCs w:val="24"/>
        </w:rPr>
      </w:pPr>
      <w:r w:rsidRPr="00166AE7">
        <w:rPr>
          <w:rFonts w:asciiTheme="minorHAnsi" w:hAnsiTheme="minorHAnsi"/>
          <w:szCs w:val="24"/>
        </w:rPr>
        <w:t>Předmětné části předmětu plnění budou příslušným poddodavatelem, resp. příslušnými poddodavateli, provedeny v souladu se všemi podmínkami této smlouvy.</w:t>
      </w:r>
    </w:p>
    <w:p w14:paraId="5C9C429A" w14:textId="77777777" w:rsidR="008F5A3B" w:rsidRPr="00166AE7" w:rsidRDefault="008F5A3B" w:rsidP="008F5A3B">
      <w:pPr>
        <w:pStyle w:val="Normodsaz"/>
        <w:numPr>
          <w:ilvl w:val="0"/>
          <w:numId w:val="0"/>
        </w:numPr>
        <w:spacing w:line="228" w:lineRule="auto"/>
        <w:ind w:left="578"/>
        <w:rPr>
          <w:rFonts w:asciiTheme="minorHAnsi" w:hAnsiTheme="minorHAnsi" w:cs="Calibri"/>
          <w:szCs w:val="24"/>
        </w:rPr>
      </w:pPr>
      <w:r w:rsidRPr="00166AE7">
        <w:rPr>
          <w:rFonts w:asciiTheme="minorHAnsi" w:hAnsiTheme="minorHAnsi"/>
          <w:szCs w:val="24"/>
        </w:rPr>
        <w:t>Jakoukoliv změnu na pozici poddodavatele dodavatele je dodavatel povinen předem písemně oznámit objednateli, tj. před zahájením plnění ze strany poddodavatele. Objednatel je povinen se ve lhůtě 15 dnů ode dne doručení písemného oznámení vyjádřit, zda změnu poddodavatele povoluje, či nikoliv. Objednatel nebude udělení souhlasu odpírat bez závažného důvodu. Změna poddodavatele, pomocí kterého dodavatel prokazoval v zadávacím řízení splnění kvalifikace, je možná jen se souhlasem objednatele. Nový poddodavatel musí splňovat kvalifikaci minimálně v rozsahu, v jakém byla prokázána původním poddodavatelem v rámci zadávacího řízení. Jakoukoliv změnou na pozici poddodavatele nesmí být dotčena ustanovení zákona č. 134/2016 Sb., o zadávání veřejných zakázek, ve znění pozdějších předpisů</w:t>
      </w:r>
    </w:p>
    <w:p w14:paraId="71B3FB30" w14:textId="663CF3EC"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szCs w:val="24"/>
        </w:rPr>
        <w:t>Pověří-li dodavatel výkonem dodávek a služeb nebo jejich částí jinou osobu, nese veškerou odpovědnost související s poskytováním plnění sám dodavatel.</w:t>
      </w:r>
    </w:p>
    <w:p w14:paraId="4B668E4F" w14:textId="5475C8D8" w:rsidR="007366A2" w:rsidRPr="00166AE7" w:rsidRDefault="007366A2" w:rsidP="007366A2">
      <w:pPr>
        <w:pStyle w:val="Normodsaz"/>
        <w:rPr>
          <w:rFonts w:asciiTheme="minorHAnsi" w:hAnsiTheme="minorHAnsi" w:cs="Arial"/>
          <w:szCs w:val="24"/>
        </w:rPr>
      </w:pPr>
      <w:r w:rsidRPr="00166AE7">
        <w:rPr>
          <w:rFonts w:asciiTheme="minorHAnsi" w:hAnsiTheme="minorHAnsi"/>
          <w:szCs w:val="24"/>
        </w:rPr>
        <w:t xml:space="preserve">Dodavatel se zavazuje při plnění této smlouvy dodržovat právní předpisy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budou podílet, bez ohledu na to, zda je předmět plnění realizován dodavatelem či jeho poddodavatelem. </w:t>
      </w:r>
    </w:p>
    <w:p w14:paraId="20B85A33" w14:textId="77777777"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lastRenderedPageBreak/>
        <w:t>Dodavatel se zavazuje proškolit všechny osoby, které se budou podílet na realizaci předmětu plnění dle této smlouvy, v problematice bezpečnosti práce, požárních a hygienických předpisů a vybavit tyto potřebnými ochrannými a pracovními pomůckami.</w:t>
      </w:r>
    </w:p>
    <w:p w14:paraId="68A8CEE9" w14:textId="77777777"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szCs w:val="24"/>
        </w:rPr>
        <w:t xml:space="preserve">Dodavatel se zavazuje při poskytování plnění postupovat tak, aby na majetku objednatele nevznikly žádné škody. </w:t>
      </w:r>
    </w:p>
    <w:p w14:paraId="2F16B742" w14:textId="77777777"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szCs w:val="24"/>
        </w:rPr>
        <w:t xml:space="preserve">Dodavatel je povinen umožnit objednateli, či osobám k tomu oprávněným objednatelem, kdykoliv kontrolu realizace předmětu plnění. Za tím účelem má objednatel či osoby k tomu oprávněné objednatelem přístup na místo plnění. Dodavatel je povinen objednateli poskytnout veškerou součinnost k provedení kontroly, zejména zajistit účast odpovědných zástupců dodavatele. </w:t>
      </w:r>
    </w:p>
    <w:p w14:paraId="1581270F" w14:textId="77777777"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Dodavatel není oprávněn poskytnout jakýkoliv dokument předaný objednatelem třetí osobě nebo jej sám využít mimo plnění této smlouvy.</w:t>
      </w:r>
    </w:p>
    <w:p w14:paraId="16C43A40" w14:textId="77777777"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 xml:space="preserve">Dodavatel se zavazuje </w:t>
      </w:r>
      <w:r w:rsidRPr="00166AE7">
        <w:rPr>
          <w:rFonts w:asciiTheme="minorHAnsi" w:hAnsiTheme="minorHAnsi"/>
          <w:szCs w:val="24"/>
        </w:rPr>
        <w:t>během plnění smlouvy i po ukončení smlouvy (i po jeho předání objednateli) zachovávat mlčenlivost o všech skutečnostech, o kterých se dozví v souvislosti s plněním smlouvy</w:t>
      </w:r>
    </w:p>
    <w:p w14:paraId="00FB6DE3" w14:textId="77777777" w:rsidR="008F5A3B" w:rsidRPr="00166AE7" w:rsidRDefault="008F5A3B" w:rsidP="008F5A3B">
      <w:pPr>
        <w:pStyle w:val="Normodsaz"/>
        <w:tabs>
          <w:tab w:val="clear" w:pos="1080"/>
        </w:tabs>
        <w:spacing w:line="228" w:lineRule="auto"/>
        <w:ind w:left="578" w:hanging="578"/>
        <w:rPr>
          <w:rFonts w:asciiTheme="minorHAnsi" w:hAnsiTheme="minorHAnsi" w:cs="Calibri"/>
          <w:szCs w:val="24"/>
        </w:rPr>
      </w:pPr>
      <w:r w:rsidRPr="00166AE7">
        <w:rPr>
          <w:rFonts w:asciiTheme="minorHAnsi" w:hAnsiTheme="minorHAnsi" w:cs="Calibri"/>
          <w:szCs w:val="24"/>
        </w:rPr>
        <w:t xml:space="preserve">Dodavatel si je vědom, že je ve smyslu ustanovení § 2 odst. 2 zákona </w:t>
      </w:r>
      <w:r w:rsidRPr="00166AE7">
        <w:rPr>
          <w:rFonts w:asciiTheme="minorHAnsi" w:hAnsiTheme="minorHAnsi" w:cs="Calibri"/>
          <w:szCs w:val="24"/>
        </w:rPr>
        <w:br/>
        <w:t xml:space="preserve">č. 320/2001 Sb., o finanční kontrole ve veřejné správě a o změně některých zákonů, ve znění pozdějších předpisů (zákon o finanční kontrole), povinen spolupůsobit při výkonu finanční kontroly. </w:t>
      </w:r>
    </w:p>
    <w:p w14:paraId="48B35FA0" w14:textId="5DDCC5AB" w:rsidR="008F5A3B" w:rsidRPr="00166AE7" w:rsidRDefault="008F5A3B" w:rsidP="008F5A3B">
      <w:pPr>
        <w:pStyle w:val="Normodsaz"/>
        <w:tabs>
          <w:tab w:val="clear" w:pos="1080"/>
          <w:tab w:val="num" w:pos="567"/>
        </w:tabs>
        <w:rPr>
          <w:rFonts w:asciiTheme="minorHAnsi" w:hAnsiTheme="minorHAnsi" w:cs="Calibri"/>
          <w:szCs w:val="24"/>
        </w:rPr>
      </w:pPr>
      <w:r w:rsidRPr="00166AE7">
        <w:rPr>
          <w:rFonts w:asciiTheme="minorHAnsi" w:hAnsiTheme="minorHAnsi" w:cs="Calibri"/>
          <w:szCs w:val="24"/>
        </w:rPr>
        <w:t xml:space="preserve">Dodavatel je povinen do 5 pracovních dnů </w:t>
      </w:r>
      <w:r w:rsidR="00E065D9">
        <w:rPr>
          <w:rFonts w:asciiTheme="minorHAnsi" w:hAnsiTheme="minorHAnsi" w:cs="Calibri"/>
          <w:szCs w:val="24"/>
        </w:rPr>
        <w:t>ode dne podpisu této</w:t>
      </w:r>
      <w:r w:rsidRPr="00166AE7">
        <w:rPr>
          <w:rFonts w:asciiTheme="minorHAnsi" w:hAnsiTheme="minorHAnsi" w:cs="Calibri"/>
          <w:szCs w:val="24"/>
        </w:rPr>
        <w:t xml:space="preserve"> smlouvy předložit objednateli smlouvu o pojištění odpovědnosti proti škodě způsobené objednateli a třetím osobám, a to minimálně ve výši</w:t>
      </w:r>
      <w:r w:rsidR="00AA78C7" w:rsidRPr="00166AE7">
        <w:rPr>
          <w:rFonts w:asciiTheme="minorHAnsi" w:hAnsiTheme="minorHAnsi" w:cs="Calibri"/>
          <w:szCs w:val="24"/>
        </w:rPr>
        <w:t xml:space="preserve"> </w:t>
      </w:r>
      <w:r w:rsidR="00D15360" w:rsidRPr="00FC3413">
        <w:rPr>
          <w:rFonts w:asciiTheme="minorHAnsi" w:hAnsiTheme="minorHAnsi" w:cs="Calibri"/>
          <w:szCs w:val="24"/>
        </w:rPr>
        <w:t>1</w:t>
      </w:r>
      <w:r w:rsidR="00EC1299" w:rsidRPr="00FC3413">
        <w:rPr>
          <w:rFonts w:asciiTheme="minorHAnsi" w:hAnsiTheme="minorHAnsi" w:cs="Calibri"/>
          <w:szCs w:val="24"/>
        </w:rPr>
        <w:t>2</w:t>
      </w:r>
      <w:r w:rsidRPr="00FC3413">
        <w:rPr>
          <w:rFonts w:asciiTheme="minorHAnsi" w:hAnsiTheme="minorHAnsi" w:cs="Calibri"/>
          <w:szCs w:val="24"/>
        </w:rPr>
        <w:t>.000.000- Kč.</w:t>
      </w:r>
      <w:r w:rsidRPr="00166AE7">
        <w:rPr>
          <w:rFonts w:asciiTheme="minorHAnsi" w:hAnsiTheme="minorHAnsi" w:cs="Calibri"/>
          <w:szCs w:val="24"/>
        </w:rPr>
        <w:t xml:space="preserve"> Dodavatel se zavazuje udržovat v platnosti toto pojištění po celou dobu realizace předmětu plnění a rovněž po celou délku záruční doby, tj.</w:t>
      </w:r>
      <w:r w:rsidR="00994BA9">
        <w:rPr>
          <w:rFonts w:asciiTheme="minorHAnsi" w:hAnsiTheme="minorHAnsi" w:cs="Calibri"/>
          <w:szCs w:val="24"/>
        </w:rPr>
        <w:t xml:space="preserve"> </w:t>
      </w:r>
      <w:r w:rsidR="00994BA9" w:rsidRPr="00887BB9">
        <w:rPr>
          <w:rFonts w:asciiTheme="minorHAnsi" w:hAnsiTheme="minorHAnsi" w:cs="Calibri"/>
          <w:szCs w:val="24"/>
        </w:rPr>
        <w:t>60</w:t>
      </w:r>
      <w:r w:rsidRPr="00887BB9">
        <w:rPr>
          <w:rFonts w:asciiTheme="minorHAnsi" w:hAnsiTheme="minorHAnsi" w:cs="Calibri"/>
          <w:szCs w:val="24"/>
        </w:rPr>
        <w:t xml:space="preserve"> měsíců</w:t>
      </w:r>
      <w:r w:rsidRPr="00166AE7">
        <w:rPr>
          <w:rFonts w:asciiTheme="minorHAnsi" w:hAnsiTheme="minorHAnsi" w:cs="Calibri"/>
          <w:szCs w:val="24"/>
        </w:rPr>
        <w:t xml:space="preserve"> ode dne řádně poskytnutého plnění.</w:t>
      </w:r>
    </w:p>
    <w:p w14:paraId="3F87A69F" w14:textId="71C7FAFD" w:rsidR="008F5A3B" w:rsidRPr="00166AE7" w:rsidRDefault="008F5A3B" w:rsidP="008F5A3B">
      <w:pPr>
        <w:pStyle w:val="Normodsaz"/>
        <w:tabs>
          <w:tab w:val="clear" w:pos="1080"/>
          <w:tab w:val="num" w:pos="567"/>
        </w:tabs>
        <w:rPr>
          <w:rFonts w:asciiTheme="minorHAnsi" w:hAnsiTheme="minorHAnsi" w:cs="Calibri"/>
          <w:szCs w:val="24"/>
        </w:rPr>
      </w:pPr>
      <w:r w:rsidRPr="00166AE7">
        <w:rPr>
          <w:rFonts w:asciiTheme="minorHAnsi" w:hAnsiTheme="minorHAnsi" w:cs="Calibri"/>
          <w:szCs w:val="24"/>
        </w:rPr>
        <w:t xml:space="preserve">Dodavatel se zavazuje plnit veškerá opatření a podmínky stanovené pojistnou smlouvou citovaná v odst. </w:t>
      </w:r>
      <w:r w:rsidR="00303E4E" w:rsidRPr="00166AE7">
        <w:rPr>
          <w:rFonts w:asciiTheme="minorHAnsi" w:hAnsiTheme="minorHAnsi" w:cs="Calibri"/>
          <w:szCs w:val="24"/>
        </w:rPr>
        <w:t>6</w:t>
      </w:r>
      <w:r w:rsidRPr="00166AE7">
        <w:rPr>
          <w:rFonts w:asciiTheme="minorHAnsi" w:hAnsiTheme="minorHAnsi" w:cs="Calibri"/>
          <w:szCs w:val="24"/>
        </w:rPr>
        <w:t xml:space="preserve">.14 tohoto článku, která by v případě včasného neplnění mohla mít za následek snížení případného pojistného plnění. Porušení povinností uvedených v odst. </w:t>
      </w:r>
      <w:r w:rsidR="00303E4E" w:rsidRPr="00166AE7">
        <w:rPr>
          <w:rFonts w:asciiTheme="minorHAnsi" w:hAnsiTheme="minorHAnsi" w:cs="Calibri"/>
          <w:szCs w:val="24"/>
        </w:rPr>
        <w:t>6</w:t>
      </w:r>
      <w:r w:rsidRPr="00166AE7">
        <w:rPr>
          <w:rFonts w:asciiTheme="minorHAnsi" w:hAnsiTheme="minorHAnsi" w:cs="Calibri"/>
          <w:szCs w:val="24"/>
        </w:rPr>
        <w:t xml:space="preserve">.14 a </w:t>
      </w:r>
      <w:r w:rsidR="00303E4E" w:rsidRPr="00166AE7">
        <w:rPr>
          <w:rFonts w:asciiTheme="minorHAnsi" w:hAnsiTheme="minorHAnsi" w:cs="Calibri"/>
          <w:szCs w:val="24"/>
        </w:rPr>
        <w:t>6</w:t>
      </w:r>
      <w:r w:rsidRPr="00166AE7">
        <w:rPr>
          <w:rFonts w:asciiTheme="minorHAnsi" w:hAnsiTheme="minorHAnsi" w:cs="Calibri"/>
          <w:szCs w:val="24"/>
        </w:rPr>
        <w:t xml:space="preserve">.15 se považuje za podstatné porušení této smlouvy. </w:t>
      </w:r>
    </w:p>
    <w:p w14:paraId="1FF4A38A" w14:textId="77777777" w:rsidR="00303E4E" w:rsidRPr="00166AE7" w:rsidRDefault="00303E4E" w:rsidP="00303E4E">
      <w:pPr>
        <w:pStyle w:val="Normodsaz"/>
        <w:numPr>
          <w:ilvl w:val="0"/>
          <w:numId w:val="0"/>
        </w:numPr>
        <w:ind w:left="576"/>
        <w:rPr>
          <w:rFonts w:asciiTheme="minorHAnsi" w:hAnsiTheme="minorHAnsi" w:cs="Calibri"/>
          <w:szCs w:val="24"/>
        </w:rPr>
      </w:pPr>
    </w:p>
    <w:p w14:paraId="537230A6" w14:textId="77777777" w:rsidR="00E0505D" w:rsidRPr="00166AE7" w:rsidRDefault="00E0505D" w:rsidP="00E0505D">
      <w:pPr>
        <w:pStyle w:val="Normodsaz"/>
        <w:numPr>
          <w:ilvl w:val="0"/>
          <w:numId w:val="0"/>
        </w:numPr>
        <w:spacing w:line="228" w:lineRule="auto"/>
        <w:rPr>
          <w:rFonts w:asciiTheme="minorHAnsi" w:hAnsiTheme="minorHAnsi" w:cs="Calibri"/>
          <w:szCs w:val="24"/>
        </w:rPr>
      </w:pPr>
    </w:p>
    <w:p w14:paraId="401B48E3" w14:textId="0D19FB89" w:rsidR="00303E4E" w:rsidRPr="00EC1299" w:rsidRDefault="00E0505D" w:rsidP="00303E4E">
      <w:pPr>
        <w:pStyle w:val="Nadpis2"/>
        <w:jc w:val="center"/>
        <w:rPr>
          <w:rFonts w:asciiTheme="minorHAnsi" w:hAnsiTheme="minorHAnsi" w:cs="Calibri"/>
          <w:color w:val="auto"/>
          <w:sz w:val="24"/>
          <w:szCs w:val="24"/>
        </w:rPr>
      </w:pPr>
      <w:r w:rsidRPr="00166AE7">
        <w:rPr>
          <w:rFonts w:asciiTheme="minorHAnsi" w:hAnsiTheme="minorHAnsi" w:cs="Calibri"/>
          <w:color w:val="auto"/>
          <w:sz w:val="24"/>
          <w:szCs w:val="24"/>
        </w:rPr>
        <w:t>Práva a povinnosti objednatele</w:t>
      </w:r>
    </w:p>
    <w:p w14:paraId="23A41FF9" w14:textId="77777777" w:rsidR="00E0505D" w:rsidRPr="00166AE7" w:rsidRDefault="00E0505D" w:rsidP="00E0505D">
      <w:pPr>
        <w:pStyle w:val="Normodsaz"/>
        <w:tabs>
          <w:tab w:val="clear" w:pos="1080"/>
        </w:tabs>
        <w:ind w:left="578" w:hanging="578"/>
        <w:rPr>
          <w:rFonts w:asciiTheme="minorHAnsi" w:hAnsiTheme="minorHAnsi" w:cs="Calibri"/>
          <w:szCs w:val="24"/>
        </w:rPr>
      </w:pPr>
      <w:r w:rsidRPr="00166AE7">
        <w:rPr>
          <w:rFonts w:asciiTheme="minorHAnsi" w:hAnsiTheme="minorHAnsi" w:cs="Calibri"/>
          <w:szCs w:val="24"/>
        </w:rPr>
        <w:t>Objednatel je povinen poskytovat dodavateli během realizace předmětu plnění dle této smlouvy nezbytnou součinnost.</w:t>
      </w:r>
    </w:p>
    <w:p w14:paraId="5D7ED80A" w14:textId="004A5E85" w:rsidR="0006361C" w:rsidRPr="00166AE7" w:rsidRDefault="0006361C" w:rsidP="0006361C">
      <w:pPr>
        <w:pStyle w:val="Normodsaz"/>
        <w:tabs>
          <w:tab w:val="clear" w:pos="1080"/>
        </w:tabs>
        <w:ind w:left="578" w:hanging="578"/>
        <w:rPr>
          <w:rFonts w:asciiTheme="minorHAnsi" w:hAnsiTheme="minorHAnsi" w:cs="Calibri"/>
          <w:szCs w:val="24"/>
        </w:rPr>
      </w:pPr>
      <w:r w:rsidRPr="00166AE7">
        <w:rPr>
          <w:rFonts w:asciiTheme="minorHAnsi" w:hAnsiTheme="minorHAnsi"/>
          <w:szCs w:val="24"/>
        </w:rPr>
        <w:t>Objednatel je povinen předat dodavateli veškeré věci a informace nezbytné k řádnému provedení předmětu plnění této smlouvy. Tyto podklady zůstávají ve vlastnictví objednatele a budou mu dodavatelem vráceny při dokončení, resp. případném předčasném ukončení jeho činností a služeb. V případě neposkytnutí součinnosti objednatele spočívající v neposkytnutí věcí a informací nezbytných a nutných k plnění povinností dodavatele, není dodavatel s plněním takových povinností v prodlení.</w:t>
      </w:r>
    </w:p>
    <w:p w14:paraId="37E309F2" w14:textId="77777777" w:rsidR="00E0505D" w:rsidRPr="00166AE7" w:rsidRDefault="00E0505D" w:rsidP="00E0505D">
      <w:pPr>
        <w:pStyle w:val="Nadpis2"/>
        <w:numPr>
          <w:ilvl w:val="0"/>
          <w:numId w:val="0"/>
        </w:numPr>
        <w:rPr>
          <w:rFonts w:asciiTheme="minorHAnsi" w:hAnsiTheme="minorHAnsi" w:cs="Calibri"/>
          <w:color w:val="auto"/>
          <w:sz w:val="24"/>
          <w:szCs w:val="24"/>
        </w:rPr>
      </w:pPr>
    </w:p>
    <w:p w14:paraId="7A986A68" w14:textId="2B5B7875" w:rsidR="00E0505D" w:rsidRPr="00EC1299" w:rsidRDefault="00E0505D" w:rsidP="00E0505D">
      <w:pPr>
        <w:pStyle w:val="Nadpis2"/>
        <w:jc w:val="center"/>
        <w:rPr>
          <w:rFonts w:asciiTheme="minorHAnsi" w:hAnsiTheme="minorHAnsi" w:cs="Calibri"/>
          <w:color w:val="auto"/>
          <w:sz w:val="24"/>
          <w:szCs w:val="24"/>
        </w:rPr>
      </w:pPr>
      <w:r w:rsidRPr="00166AE7">
        <w:rPr>
          <w:rFonts w:asciiTheme="minorHAnsi" w:hAnsiTheme="minorHAnsi" w:cs="Calibri"/>
          <w:color w:val="auto"/>
          <w:sz w:val="24"/>
          <w:szCs w:val="24"/>
        </w:rPr>
        <w:t>Záruční</w:t>
      </w:r>
      <w:r w:rsidR="000D1CC4">
        <w:rPr>
          <w:rFonts w:asciiTheme="minorHAnsi" w:hAnsiTheme="minorHAnsi" w:cs="Calibri"/>
          <w:color w:val="auto"/>
          <w:sz w:val="24"/>
          <w:szCs w:val="24"/>
        </w:rPr>
        <w:t xml:space="preserve"> </w:t>
      </w:r>
      <w:r w:rsidRPr="00166AE7">
        <w:rPr>
          <w:rFonts w:asciiTheme="minorHAnsi" w:hAnsiTheme="minorHAnsi" w:cs="Calibri"/>
          <w:color w:val="auto"/>
          <w:sz w:val="24"/>
          <w:szCs w:val="24"/>
        </w:rPr>
        <w:t>podmínky</w:t>
      </w:r>
    </w:p>
    <w:p w14:paraId="44370327" w14:textId="7A87A1D8"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cs="Arial"/>
          <w:szCs w:val="24"/>
        </w:rPr>
        <w:t>Dodavatel se zavazuje, že si předmět plnění po dobu trvání záruční doby zachová vlastnosti sjednané v této smlouvě, resp. v případě, že určitá vlastnost nebyla ve smlouvě sjednána, vlastnosti obvyklé s ohledem na účel užívání.</w:t>
      </w:r>
      <w:r w:rsidR="00375FC6" w:rsidRPr="00166AE7">
        <w:rPr>
          <w:rFonts w:asciiTheme="minorHAnsi" w:hAnsiTheme="minorHAnsi" w:cs="Arial"/>
          <w:szCs w:val="24"/>
        </w:rPr>
        <w:t xml:space="preserve"> Dodavatel poskytuje objednateli záruku za </w:t>
      </w:r>
      <w:r w:rsidR="007366A2" w:rsidRPr="00166AE7">
        <w:rPr>
          <w:rFonts w:asciiTheme="minorHAnsi" w:hAnsiTheme="minorHAnsi" w:cs="Arial"/>
          <w:szCs w:val="24"/>
        </w:rPr>
        <w:t>realizovaný předmět plnění</w:t>
      </w:r>
      <w:r w:rsidR="00375FC6" w:rsidRPr="00166AE7">
        <w:rPr>
          <w:rFonts w:asciiTheme="minorHAnsi" w:hAnsiTheme="minorHAnsi" w:cs="Arial"/>
          <w:szCs w:val="24"/>
        </w:rPr>
        <w:t xml:space="preserve"> v délce </w:t>
      </w:r>
      <w:r w:rsidR="00994BA9">
        <w:rPr>
          <w:rFonts w:asciiTheme="minorHAnsi" w:hAnsiTheme="minorHAnsi" w:cs="Arial"/>
          <w:szCs w:val="24"/>
        </w:rPr>
        <w:t>60</w:t>
      </w:r>
      <w:r w:rsidR="00375FC6" w:rsidRPr="00166AE7">
        <w:rPr>
          <w:rFonts w:asciiTheme="minorHAnsi" w:hAnsiTheme="minorHAnsi" w:cs="Arial"/>
          <w:szCs w:val="24"/>
        </w:rPr>
        <w:t xml:space="preserve"> měsíc</w:t>
      </w:r>
      <w:r w:rsidR="007366A2" w:rsidRPr="00166AE7">
        <w:rPr>
          <w:rFonts w:asciiTheme="minorHAnsi" w:hAnsiTheme="minorHAnsi" w:cs="Arial"/>
          <w:szCs w:val="24"/>
        </w:rPr>
        <w:t>ů</w:t>
      </w:r>
      <w:r w:rsidR="00375FC6" w:rsidRPr="00166AE7">
        <w:rPr>
          <w:rFonts w:asciiTheme="minorHAnsi" w:hAnsiTheme="minorHAnsi" w:cs="Arial"/>
          <w:szCs w:val="24"/>
        </w:rPr>
        <w:t>.</w:t>
      </w:r>
      <w:r w:rsidRPr="00166AE7">
        <w:rPr>
          <w:rFonts w:asciiTheme="minorHAnsi" w:hAnsiTheme="minorHAnsi" w:cs="Arial"/>
          <w:szCs w:val="24"/>
        </w:rPr>
        <w:t xml:space="preserve"> Záruka se vztahuje na kteroukoli část a součást předmětu plnění</w:t>
      </w:r>
      <w:r w:rsidRPr="00166AE7">
        <w:rPr>
          <w:rFonts w:asciiTheme="minorHAnsi" w:hAnsiTheme="minorHAnsi"/>
          <w:szCs w:val="24"/>
        </w:rPr>
        <w:t>.</w:t>
      </w:r>
    </w:p>
    <w:p w14:paraId="0D80D440" w14:textId="27E7A0E4"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 xml:space="preserve">Záruční doba začíná běžet dnem podpisu </w:t>
      </w:r>
      <w:r w:rsidRPr="00166AE7">
        <w:rPr>
          <w:rFonts w:asciiTheme="minorHAnsi" w:hAnsiTheme="minorHAnsi" w:cs="Calibri"/>
          <w:szCs w:val="24"/>
        </w:rPr>
        <w:t xml:space="preserve">protokolu o předání a převzetí předmětu plnění </w:t>
      </w:r>
      <w:r w:rsidR="0086776D" w:rsidRPr="00166AE7">
        <w:rPr>
          <w:rFonts w:asciiTheme="minorHAnsi" w:hAnsiTheme="minorHAnsi" w:cs="Calibri"/>
          <w:szCs w:val="24"/>
        </w:rPr>
        <w:t xml:space="preserve">bez vad a nedodělků </w:t>
      </w:r>
      <w:r w:rsidRPr="00166AE7">
        <w:rPr>
          <w:rFonts w:asciiTheme="minorHAnsi" w:hAnsiTheme="minorHAnsi" w:cs="Calibri"/>
          <w:szCs w:val="24"/>
        </w:rPr>
        <w:t xml:space="preserve">ve smyslu čl. </w:t>
      </w:r>
      <w:r w:rsidR="00375FC6" w:rsidRPr="00166AE7">
        <w:rPr>
          <w:rFonts w:asciiTheme="minorHAnsi" w:hAnsiTheme="minorHAnsi" w:cs="Calibri"/>
          <w:szCs w:val="24"/>
        </w:rPr>
        <w:t>3.</w:t>
      </w:r>
      <w:r w:rsidR="007347A9">
        <w:rPr>
          <w:rFonts w:asciiTheme="minorHAnsi" w:hAnsiTheme="minorHAnsi" w:cs="Calibri"/>
          <w:szCs w:val="24"/>
        </w:rPr>
        <w:t>4</w:t>
      </w:r>
      <w:r w:rsidRPr="00166AE7">
        <w:rPr>
          <w:rFonts w:asciiTheme="minorHAnsi" w:hAnsiTheme="minorHAnsi"/>
          <w:szCs w:val="24"/>
        </w:rPr>
        <w:t xml:space="preserve"> této smlouvy.  Záruční doba se prodlužuje o dobu, po kterou nebylo možné předmět plnění v plném rozsahu užívat z důvodu nastalé vady a jejího odstraňování.</w:t>
      </w:r>
    </w:p>
    <w:p w14:paraId="225B5000"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 xml:space="preserve">Dodavatel odpovídá za vady, které má předmět plnění (nebo jeho část) v době jeho dodání a dále odpovídá za vady vzniklé v průběhu záruční doby, mj. i za provedené práce (instalaci), kvalitu použitého materiálu a za dodržení správného technologického postupu. </w:t>
      </w:r>
    </w:p>
    <w:p w14:paraId="2418E50C" w14:textId="24B56AA2"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 xml:space="preserve">Vady předmětu plnění zjištěné objednatelem po předání je objednatel povinen oznámit dodavateli bez zbytečného odkladu, nejpozději v poslední den záruční doby, s vyloučením aplikace ustanovení § </w:t>
      </w:r>
      <w:r w:rsidR="0086776D" w:rsidRPr="00166AE7">
        <w:rPr>
          <w:rFonts w:asciiTheme="minorHAnsi" w:hAnsiTheme="minorHAnsi"/>
          <w:szCs w:val="24"/>
        </w:rPr>
        <w:t>2112</w:t>
      </w:r>
      <w:r w:rsidRPr="00166AE7">
        <w:rPr>
          <w:rFonts w:asciiTheme="minorHAnsi" w:hAnsiTheme="minorHAnsi"/>
          <w:szCs w:val="24"/>
        </w:rPr>
        <w:t xml:space="preserve"> zák. č. 89/2012 Sb., občanského zákoníku. Oznámení odeslané objednatelem poslední den záruční doby se považuje za včas oznámené. Pro účely této smlouvy se vadou rozumí i nedodělek, tj. nedokončená dodávka či služba oproti dohodnutému předmětu plnění. Objednatel je oprávněn takové vady uplatnit u dodavatele písemně, telefonicky, osobně, e-mailem nebo datovou schránkou.</w:t>
      </w:r>
    </w:p>
    <w:p w14:paraId="6A17B70D"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Dodavatel se zavazuje, v případě uplatnění reklamace vady předmětu plnění objednatelem, bezodkladně písemně potvrdit objednateli přijetí reklamace vady plnění a zahájit bezodkladně práce na odstraňování vady. Pro vyloučení pochybností se písemným potvrzením rozumí i potvrzení elektronicky.</w:t>
      </w:r>
    </w:p>
    <w:p w14:paraId="2AD668AE"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Dodavatel neodpovídá za vady, které byly způsobeny po odevzdání předmětu plnění objednatelem, třetími osobami či běžným opotřebením předmětu plnění či vyšší mocí.</w:t>
      </w:r>
    </w:p>
    <w:p w14:paraId="7E7AB7D2"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Záruční servis bude poskytnut dodavatelem objednateli v záruční době v místě plnění uvedeném ve znění této smlouvy na celý předmět plnění (tj. dodavatel je povinen vyzvednout vadný kus v místě plnění, bude-li to možné, případně realizovat opravu přímo v místě plnění) a bude pokrývat veškeré náklady na náhradní díly, cestovné a práci servisních techniků, nebude-li smluvními stranami dohodnuto jinak.</w:t>
      </w:r>
    </w:p>
    <w:p w14:paraId="44EAE09C" w14:textId="765C0580" w:rsidR="00E0505D" w:rsidRPr="00166AE7" w:rsidRDefault="00E0505D" w:rsidP="00E0505D">
      <w:pPr>
        <w:pStyle w:val="Normodsaz"/>
        <w:rPr>
          <w:rFonts w:asciiTheme="minorHAnsi" w:hAnsiTheme="minorHAnsi"/>
          <w:szCs w:val="24"/>
        </w:rPr>
      </w:pPr>
      <w:r w:rsidRPr="00166AE7">
        <w:rPr>
          <w:rFonts w:asciiTheme="minorHAnsi" w:hAnsiTheme="minorHAnsi"/>
          <w:szCs w:val="24"/>
        </w:rPr>
        <w:t>V případě, že bude předmět plnění v době předání, nebo následně po dobu záruční doby</w:t>
      </w:r>
      <w:r w:rsidR="00FC3413">
        <w:rPr>
          <w:rFonts w:asciiTheme="minorHAnsi" w:hAnsiTheme="minorHAnsi"/>
          <w:szCs w:val="24"/>
        </w:rPr>
        <w:t>,</w:t>
      </w:r>
      <w:r w:rsidRPr="00166AE7">
        <w:rPr>
          <w:rFonts w:asciiTheme="minorHAnsi" w:hAnsiTheme="minorHAnsi"/>
          <w:szCs w:val="24"/>
        </w:rPr>
        <w:t xml:space="preserve"> vykazovat jakékoliv vady, je objednatel oprávněn požadovat:</w:t>
      </w:r>
    </w:p>
    <w:p w14:paraId="01B79B1D" w14:textId="77777777" w:rsidR="00E0505D" w:rsidRPr="00166AE7" w:rsidRDefault="00E0505D" w:rsidP="0086776D">
      <w:pPr>
        <w:keepNext/>
        <w:keepLines/>
        <w:spacing w:after="0" w:line="240" w:lineRule="auto"/>
        <w:ind w:left="1134"/>
        <w:rPr>
          <w:rFonts w:asciiTheme="minorHAnsi" w:hAnsiTheme="minorHAnsi"/>
          <w:sz w:val="24"/>
          <w:lang w:eastAsia="en-US"/>
        </w:rPr>
      </w:pPr>
      <w:r w:rsidRPr="00166AE7">
        <w:rPr>
          <w:rFonts w:asciiTheme="minorHAnsi" w:hAnsiTheme="minorHAnsi"/>
          <w:sz w:val="24"/>
          <w:lang w:eastAsia="en-US"/>
        </w:rPr>
        <w:lastRenderedPageBreak/>
        <w:t>a) odstranění vad dodáním nového předmětu plnění, resp. jeho části bez vad,</w:t>
      </w:r>
    </w:p>
    <w:p w14:paraId="7BC66439" w14:textId="77777777" w:rsidR="00E0505D" w:rsidRPr="00166AE7" w:rsidRDefault="00E0505D" w:rsidP="0086776D">
      <w:pPr>
        <w:keepNext/>
        <w:keepLines/>
        <w:spacing w:after="0" w:line="240" w:lineRule="auto"/>
        <w:ind w:left="1134"/>
        <w:rPr>
          <w:rFonts w:asciiTheme="minorHAnsi" w:hAnsiTheme="minorHAnsi"/>
          <w:sz w:val="24"/>
          <w:lang w:eastAsia="en-US"/>
        </w:rPr>
      </w:pPr>
      <w:r w:rsidRPr="00166AE7">
        <w:rPr>
          <w:rFonts w:asciiTheme="minorHAnsi" w:hAnsiTheme="minorHAnsi"/>
          <w:sz w:val="24"/>
          <w:lang w:eastAsia="en-US"/>
        </w:rPr>
        <w:t xml:space="preserve">b) odstranění vad opravou předmětu plnění, resp. jeho části v případě, že se jedná </w:t>
      </w:r>
    </w:p>
    <w:p w14:paraId="04FFE3DC" w14:textId="77777777" w:rsidR="00E0505D" w:rsidRPr="00166AE7" w:rsidRDefault="00E0505D" w:rsidP="0086776D">
      <w:pPr>
        <w:keepNext/>
        <w:keepLines/>
        <w:spacing w:after="0" w:line="240" w:lineRule="auto"/>
        <w:ind w:left="1134"/>
        <w:rPr>
          <w:rFonts w:asciiTheme="minorHAnsi" w:hAnsiTheme="minorHAnsi"/>
          <w:sz w:val="24"/>
          <w:lang w:eastAsia="en-US"/>
        </w:rPr>
      </w:pPr>
      <w:r w:rsidRPr="00166AE7">
        <w:rPr>
          <w:rFonts w:asciiTheme="minorHAnsi" w:hAnsiTheme="minorHAnsi"/>
          <w:sz w:val="24"/>
          <w:lang w:eastAsia="en-US"/>
        </w:rPr>
        <w:t>o vady odstranitelné,</w:t>
      </w:r>
    </w:p>
    <w:p w14:paraId="67D530C8" w14:textId="4854C433" w:rsidR="00E0505D" w:rsidRPr="00166AE7" w:rsidRDefault="00E0505D" w:rsidP="0086776D">
      <w:pPr>
        <w:keepNext/>
        <w:keepLines/>
        <w:spacing w:after="0" w:line="240" w:lineRule="auto"/>
        <w:ind w:left="1134"/>
        <w:rPr>
          <w:rFonts w:asciiTheme="minorHAnsi" w:hAnsiTheme="minorHAnsi"/>
          <w:sz w:val="24"/>
          <w:lang w:eastAsia="en-US"/>
        </w:rPr>
      </w:pPr>
      <w:r w:rsidRPr="00166AE7">
        <w:rPr>
          <w:rFonts w:asciiTheme="minorHAnsi" w:hAnsiTheme="minorHAnsi"/>
          <w:sz w:val="24"/>
          <w:lang w:eastAsia="en-US"/>
        </w:rPr>
        <w:t>c) přiměřenou slevu z</w:t>
      </w:r>
      <w:r w:rsidR="00375FC6" w:rsidRPr="00166AE7">
        <w:rPr>
          <w:rFonts w:asciiTheme="minorHAnsi" w:hAnsiTheme="minorHAnsi"/>
          <w:sz w:val="24"/>
          <w:lang w:eastAsia="en-US"/>
        </w:rPr>
        <w:t> odměny dle odst. 5.</w:t>
      </w:r>
      <w:r w:rsidR="0086776D" w:rsidRPr="00166AE7">
        <w:rPr>
          <w:rFonts w:asciiTheme="minorHAnsi" w:hAnsiTheme="minorHAnsi"/>
          <w:sz w:val="24"/>
          <w:lang w:eastAsia="en-US"/>
        </w:rPr>
        <w:t>1</w:t>
      </w:r>
      <w:r w:rsidR="00375FC6" w:rsidRPr="00166AE7">
        <w:rPr>
          <w:rFonts w:asciiTheme="minorHAnsi" w:hAnsiTheme="minorHAnsi"/>
          <w:sz w:val="24"/>
          <w:lang w:eastAsia="en-US"/>
        </w:rPr>
        <w:t xml:space="preserve"> této smlouvy</w:t>
      </w:r>
      <w:r w:rsidRPr="00166AE7">
        <w:rPr>
          <w:rFonts w:asciiTheme="minorHAnsi" w:hAnsiTheme="minorHAnsi"/>
          <w:sz w:val="24"/>
          <w:lang w:eastAsia="en-US"/>
        </w:rPr>
        <w:t>,</w:t>
      </w:r>
    </w:p>
    <w:p w14:paraId="78BD5BE5" w14:textId="77777777" w:rsidR="00E0505D" w:rsidRPr="00166AE7" w:rsidRDefault="00E0505D" w:rsidP="0086776D">
      <w:pPr>
        <w:keepNext/>
        <w:keepLines/>
        <w:spacing w:after="0" w:line="240" w:lineRule="auto"/>
        <w:ind w:left="1134"/>
        <w:rPr>
          <w:rFonts w:asciiTheme="minorHAnsi" w:hAnsiTheme="minorHAnsi"/>
          <w:sz w:val="24"/>
          <w:lang w:eastAsia="en-US"/>
        </w:rPr>
      </w:pPr>
      <w:r w:rsidRPr="00166AE7">
        <w:rPr>
          <w:rFonts w:asciiTheme="minorHAnsi" w:hAnsiTheme="minorHAnsi"/>
          <w:sz w:val="24"/>
          <w:lang w:eastAsia="en-US"/>
        </w:rPr>
        <w:t>d) odstoupit od smlouvy.</w:t>
      </w:r>
    </w:p>
    <w:p w14:paraId="137B47F8" w14:textId="77777777" w:rsidR="00E0505D" w:rsidRPr="00166AE7" w:rsidRDefault="00E0505D" w:rsidP="0086776D">
      <w:pPr>
        <w:keepNext/>
        <w:keepLines/>
        <w:spacing w:before="0" w:after="120" w:line="240" w:lineRule="auto"/>
        <w:ind w:left="709"/>
        <w:rPr>
          <w:rFonts w:asciiTheme="minorHAnsi" w:hAnsiTheme="minorHAnsi"/>
          <w:sz w:val="24"/>
          <w:lang w:eastAsia="en-US"/>
        </w:rPr>
      </w:pPr>
      <w:r w:rsidRPr="00166AE7">
        <w:rPr>
          <w:rFonts w:asciiTheme="minorHAnsi" w:hAnsiTheme="minorHAnsi"/>
          <w:sz w:val="24"/>
          <w:lang w:eastAsia="en-US"/>
        </w:rPr>
        <w:t>Volba mezi uvedenými nároky náleží výlučně objednateli, který je povinen svou volbu oznámit dodavateli bez zbytečného odkladu po oznámení vad.</w:t>
      </w:r>
    </w:p>
    <w:p w14:paraId="7B84BE98" w14:textId="300DC569"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 xml:space="preserve">Dodavatel se zavazuje, po písemné výzvě, bezplatně odstranit vady předmětu plnění, které vznikly, nebo které se projevily v průběhu záruční doby, a to ve lhůtě do </w:t>
      </w:r>
      <w:r w:rsidR="0086776D" w:rsidRPr="00166AE7">
        <w:rPr>
          <w:rFonts w:asciiTheme="minorHAnsi" w:hAnsiTheme="minorHAnsi"/>
          <w:szCs w:val="24"/>
        </w:rPr>
        <w:t>15</w:t>
      </w:r>
      <w:r w:rsidRPr="00166AE7">
        <w:rPr>
          <w:rFonts w:asciiTheme="minorHAnsi" w:hAnsiTheme="minorHAnsi"/>
          <w:szCs w:val="24"/>
        </w:rPr>
        <w:t xml:space="preserve"> dnů ode dne jejího oznámení dodavateli, nebude-li mezi smluvními stranami dohodnuto jinak.</w:t>
      </w:r>
    </w:p>
    <w:p w14:paraId="2E90D4B1"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Neodstraní-li dodavatel ve stanovené lhůtě vadu sám, je objednatel oprávněn zajistit odstranění vady třetí osobou, přičemž náklady na odstranění takové vady nese dodavatel. Ten je povinen uhradit náklady se lhůtou splatnosti 30 dnů po předložení vyúčtování objednatelem.</w:t>
      </w:r>
    </w:p>
    <w:p w14:paraId="053C4D5E"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O době a předmětu odstranění vady bude sepsán zápis o odstranění vad podepsaný oběma smluvními stranami.</w:t>
      </w:r>
    </w:p>
    <w:p w14:paraId="7F6C0260"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Smluvní strany se dohodly, že za podstatné porušení smlouvy pokládají výskyt jakékoliv vady na předmětu plnění, která zcela či z části znemožňuje jeho použití, či výskyt většího množství vad jiného typu (nejméně v rozsahu tří vad).</w:t>
      </w:r>
    </w:p>
    <w:p w14:paraId="6DA412BC"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 xml:space="preserve">Dodavatel je povinen uhradit objednateli škodu, která mu vznikla vadným plněním, </w:t>
      </w:r>
      <w:r w:rsidRPr="00166AE7">
        <w:rPr>
          <w:rFonts w:asciiTheme="minorHAnsi" w:hAnsiTheme="minorHAnsi"/>
          <w:szCs w:val="24"/>
        </w:rPr>
        <w:br/>
        <w:t>a to v plné výši. Dodavatel rovněž objednateli uhradí náklady vzniklé při uplatňování práv z odpovědnosti za vady.</w:t>
      </w:r>
    </w:p>
    <w:p w14:paraId="4A6FABDC" w14:textId="77777777"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Vznikne-li spor o oprávněnost reklamace, má objednatel právo zajistit znalecký posudek nezávislého soudního znalce, který určí, zdali se jedná o záruční vadu nebo nikoliv. Konstatuje-li znalecký posudek, že se jedná o záruční vadu, uhradí náklady na vyhotovení znaleckého posudku dodavatel, v opačném případě nese tyto náklady objednatel. Vyjádření znalce je pro obě smluvní strany závazné.</w:t>
      </w:r>
    </w:p>
    <w:p w14:paraId="3920F09D" w14:textId="7544E010" w:rsidR="00E0505D" w:rsidRPr="00166AE7" w:rsidRDefault="00E0505D" w:rsidP="00E0505D">
      <w:pPr>
        <w:pStyle w:val="Normodsaz"/>
        <w:tabs>
          <w:tab w:val="clear" w:pos="1080"/>
        </w:tabs>
        <w:ind w:left="578" w:hanging="578"/>
        <w:rPr>
          <w:rFonts w:asciiTheme="minorHAnsi" w:hAnsiTheme="minorHAnsi" w:cs="Arial"/>
          <w:szCs w:val="24"/>
        </w:rPr>
      </w:pPr>
      <w:r w:rsidRPr="00166AE7">
        <w:rPr>
          <w:rFonts w:asciiTheme="minorHAnsi" w:hAnsiTheme="minorHAnsi"/>
          <w:szCs w:val="24"/>
        </w:rPr>
        <w:t>Smluvní strany dohodou vylučují použití ustanovení § 2103 a § 2111 občanského zákoníku</w:t>
      </w:r>
      <w:r w:rsidR="002956F4" w:rsidRPr="00166AE7">
        <w:rPr>
          <w:rFonts w:asciiTheme="minorHAnsi" w:hAnsiTheme="minorHAnsi"/>
          <w:szCs w:val="24"/>
        </w:rPr>
        <w:t>.</w:t>
      </w:r>
    </w:p>
    <w:p w14:paraId="1661B933" w14:textId="77777777" w:rsidR="00E0505D" w:rsidRPr="00166AE7" w:rsidRDefault="00E0505D" w:rsidP="00E0505D">
      <w:pPr>
        <w:rPr>
          <w:rFonts w:asciiTheme="minorHAnsi" w:hAnsiTheme="minorHAnsi"/>
          <w:sz w:val="24"/>
        </w:rPr>
      </w:pPr>
    </w:p>
    <w:p w14:paraId="39B5A429" w14:textId="2F58F462" w:rsidR="00E0505D" w:rsidRPr="00EC1299" w:rsidRDefault="00E0505D" w:rsidP="00E0505D">
      <w:pPr>
        <w:pStyle w:val="Nadpis2"/>
        <w:jc w:val="center"/>
        <w:rPr>
          <w:rFonts w:asciiTheme="minorHAnsi" w:hAnsiTheme="minorHAnsi" w:cs="Calibri"/>
          <w:color w:val="auto"/>
          <w:sz w:val="24"/>
          <w:szCs w:val="24"/>
        </w:rPr>
      </w:pPr>
      <w:r w:rsidRPr="00166AE7">
        <w:rPr>
          <w:rFonts w:asciiTheme="minorHAnsi" w:hAnsiTheme="minorHAnsi" w:cs="Calibri"/>
          <w:color w:val="auto"/>
          <w:sz w:val="24"/>
          <w:szCs w:val="24"/>
        </w:rPr>
        <w:t>doba trvání smlouvy a ukončení smlouvy</w:t>
      </w:r>
    </w:p>
    <w:p w14:paraId="086787B9" w14:textId="77777777" w:rsidR="00E0505D" w:rsidRPr="00166AE7" w:rsidRDefault="00E0505D" w:rsidP="00E0505D">
      <w:pPr>
        <w:pStyle w:val="Normodsaz"/>
        <w:tabs>
          <w:tab w:val="clear" w:pos="1080"/>
        </w:tabs>
        <w:rPr>
          <w:rFonts w:asciiTheme="minorHAnsi" w:hAnsiTheme="minorHAnsi" w:cs="Calibri"/>
          <w:szCs w:val="24"/>
        </w:rPr>
      </w:pPr>
      <w:r w:rsidRPr="00166AE7">
        <w:rPr>
          <w:rFonts w:asciiTheme="minorHAnsi" w:hAnsiTheme="minorHAnsi"/>
          <w:szCs w:val="24"/>
        </w:rPr>
        <w:t xml:space="preserve">Tato smlouva nabývá platnosti dnem jejího podpisu oprávněnými zástupci obou smluvních stran a účinnosti dnem zveřejnění v registru smluv. </w:t>
      </w:r>
    </w:p>
    <w:p w14:paraId="06CE7AFC" w14:textId="77777777" w:rsidR="00E0505D" w:rsidRPr="00166AE7" w:rsidRDefault="00E0505D" w:rsidP="00E0505D">
      <w:pPr>
        <w:pStyle w:val="Normodsaz"/>
        <w:tabs>
          <w:tab w:val="clear" w:pos="1080"/>
        </w:tabs>
        <w:rPr>
          <w:rFonts w:asciiTheme="minorHAnsi" w:hAnsiTheme="minorHAnsi" w:cs="Calibri"/>
          <w:szCs w:val="24"/>
        </w:rPr>
      </w:pPr>
      <w:r w:rsidRPr="00166AE7">
        <w:rPr>
          <w:rFonts w:asciiTheme="minorHAnsi" w:hAnsiTheme="minorHAnsi" w:cs="Calibri"/>
          <w:szCs w:val="24"/>
        </w:rPr>
        <w:t>Smlouvu je možné ukončit písemnou dohodou smluvních stran či od ní odstoupit ze zákonných důvodů nebo z důvodů uvedených v této smlouvě.</w:t>
      </w:r>
    </w:p>
    <w:p w14:paraId="3A50C08E" w14:textId="002D24A2" w:rsidR="00E0505D" w:rsidRPr="00166AE7" w:rsidRDefault="00E0505D" w:rsidP="00E0505D">
      <w:pPr>
        <w:pStyle w:val="Normodsaz"/>
        <w:tabs>
          <w:tab w:val="clear" w:pos="1080"/>
        </w:tabs>
        <w:rPr>
          <w:rFonts w:asciiTheme="minorHAnsi" w:hAnsiTheme="minorHAnsi" w:cs="Calibri"/>
          <w:szCs w:val="24"/>
        </w:rPr>
      </w:pPr>
      <w:r w:rsidRPr="00166AE7">
        <w:rPr>
          <w:rFonts w:asciiTheme="minorHAnsi" w:hAnsiTheme="minorHAnsi" w:cs="Calibri"/>
          <w:szCs w:val="24"/>
        </w:rPr>
        <w:lastRenderedPageBreak/>
        <w:t xml:space="preserve">Objednatel je oprávněn od této smlouvy </w:t>
      </w:r>
      <w:r w:rsidR="00F72354" w:rsidRPr="00166AE7">
        <w:rPr>
          <w:rFonts w:asciiTheme="minorHAnsi" w:hAnsiTheme="minorHAnsi" w:cs="Calibri"/>
          <w:szCs w:val="24"/>
        </w:rPr>
        <w:t xml:space="preserve">jednostranně </w:t>
      </w:r>
      <w:r w:rsidRPr="00166AE7">
        <w:rPr>
          <w:rFonts w:asciiTheme="minorHAnsi" w:hAnsiTheme="minorHAnsi" w:cs="Calibri"/>
          <w:szCs w:val="24"/>
        </w:rPr>
        <w:t xml:space="preserve">odstoupit nad rámec úpravy dle platných právních předpisů z následujících důvodů: </w:t>
      </w:r>
    </w:p>
    <w:p w14:paraId="46F7EB77" w14:textId="276A010D" w:rsidR="00E0505D" w:rsidRPr="00166AE7" w:rsidRDefault="0086776D" w:rsidP="00E0505D">
      <w:pPr>
        <w:pStyle w:val="Normodsaz"/>
        <w:numPr>
          <w:ilvl w:val="2"/>
          <w:numId w:val="14"/>
        </w:numPr>
        <w:tabs>
          <w:tab w:val="clear" w:pos="720"/>
        </w:tabs>
        <w:ind w:left="851" w:hanging="284"/>
        <w:rPr>
          <w:rFonts w:asciiTheme="minorHAnsi" w:hAnsiTheme="minorHAnsi" w:cs="Calibri"/>
          <w:szCs w:val="24"/>
        </w:rPr>
      </w:pPr>
      <w:r w:rsidRPr="00166AE7">
        <w:rPr>
          <w:rFonts w:asciiTheme="minorHAnsi" w:hAnsiTheme="minorHAnsi" w:cs="Calibri"/>
          <w:szCs w:val="24"/>
        </w:rPr>
        <w:t xml:space="preserve">prodlení dodavatele s realizací předmětu plnění dle této smlouvy delší než </w:t>
      </w:r>
      <w:r w:rsidR="00D15360">
        <w:rPr>
          <w:rFonts w:asciiTheme="minorHAnsi" w:hAnsiTheme="minorHAnsi" w:cs="Calibri"/>
          <w:szCs w:val="24"/>
        </w:rPr>
        <w:t>30</w:t>
      </w:r>
      <w:r w:rsidRPr="00166AE7">
        <w:rPr>
          <w:rFonts w:asciiTheme="minorHAnsi" w:hAnsiTheme="minorHAnsi" w:cs="Calibri"/>
          <w:szCs w:val="24"/>
        </w:rPr>
        <w:t xml:space="preserve"> dnů, </w:t>
      </w:r>
    </w:p>
    <w:p w14:paraId="301112F1" w14:textId="77777777" w:rsidR="00E0505D" w:rsidRPr="00166AE7" w:rsidRDefault="00E0505D" w:rsidP="00E0505D">
      <w:pPr>
        <w:numPr>
          <w:ilvl w:val="2"/>
          <w:numId w:val="14"/>
        </w:numPr>
        <w:tabs>
          <w:tab w:val="clear" w:pos="720"/>
        </w:tabs>
        <w:suppressAutoHyphens w:val="0"/>
        <w:spacing w:before="0" w:after="0" w:line="240" w:lineRule="auto"/>
        <w:ind w:left="851" w:hanging="294"/>
        <w:rPr>
          <w:rFonts w:asciiTheme="minorHAnsi" w:hAnsiTheme="minorHAnsi" w:cs="Calibri"/>
          <w:sz w:val="24"/>
        </w:rPr>
      </w:pPr>
      <w:r w:rsidRPr="00166AE7">
        <w:rPr>
          <w:rFonts w:asciiTheme="minorHAnsi" w:hAnsiTheme="minorHAnsi" w:cs="Calibri"/>
          <w:sz w:val="24"/>
        </w:rPr>
        <w:t>předmět plnění nemá vlastnosti, které si objednatel vymínil nebo o kterých ho dodavatel ujistil v průběhu zadávacího řízení o veřejnou zakázku,</w:t>
      </w:r>
    </w:p>
    <w:p w14:paraId="1A1071CF" w14:textId="77777777" w:rsidR="00E0505D" w:rsidRPr="00166AE7" w:rsidRDefault="00E0505D" w:rsidP="00E0505D">
      <w:pPr>
        <w:numPr>
          <w:ilvl w:val="2"/>
          <w:numId w:val="14"/>
        </w:numPr>
        <w:tabs>
          <w:tab w:val="clear" w:pos="720"/>
        </w:tabs>
        <w:suppressAutoHyphens w:val="0"/>
        <w:spacing w:before="0" w:after="0" w:line="240" w:lineRule="auto"/>
        <w:ind w:left="851" w:hanging="294"/>
        <w:rPr>
          <w:rFonts w:asciiTheme="minorHAnsi" w:hAnsiTheme="minorHAnsi" w:cs="Calibri"/>
          <w:sz w:val="24"/>
        </w:rPr>
      </w:pPr>
      <w:r w:rsidRPr="00166AE7">
        <w:rPr>
          <w:rFonts w:asciiTheme="minorHAnsi" w:hAnsiTheme="minorHAnsi"/>
          <w:sz w:val="24"/>
        </w:rPr>
        <w:t>dodavatel bude realizovat předmět plnění v rozporu s touto smlouvou, resp. jejími přílohami, platnými technickými normami, obecně závaznými předpisy, případně pokyny objednatele a nezjedná nápravu (tj. zejména, nikoliv však výlučně, nedodá dohodnuté množství dodávek, či neodstraní vady vzniklé vadným poskytováním služeb), ačkoliv byl dodavatel na toto své chování nebo porušování povinností objednatelem písemně upozorněn a vyzván ke zjednání nápravy, nebo</w:t>
      </w:r>
    </w:p>
    <w:p w14:paraId="03EAC5E7" w14:textId="00EE3613" w:rsidR="00E0505D" w:rsidRPr="00166AE7" w:rsidRDefault="0086776D" w:rsidP="00E0505D">
      <w:pPr>
        <w:numPr>
          <w:ilvl w:val="2"/>
          <w:numId w:val="14"/>
        </w:numPr>
        <w:tabs>
          <w:tab w:val="clear" w:pos="720"/>
        </w:tabs>
        <w:suppressAutoHyphens w:val="0"/>
        <w:spacing w:before="0" w:after="0" w:line="240" w:lineRule="auto"/>
        <w:ind w:left="851" w:hanging="294"/>
        <w:rPr>
          <w:rFonts w:asciiTheme="minorHAnsi" w:hAnsiTheme="minorHAnsi" w:cs="Calibri"/>
          <w:sz w:val="24"/>
        </w:rPr>
      </w:pPr>
      <w:r w:rsidRPr="00166AE7">
        <w:rPr>
          <w:rFonts w:asciiTheme="minorHAnsi" w:hAnsiTheme="minorHAnsi"/>
          <w:sz w:val="24"/>
        </w:rPr>
        <w:t>pokud nebudou v rámci záručního servisu dodrženy časové a věcné podmínky při odstraňování závad dle této smlouvy,</w:t>
      </w:r>
    </w:p>
    <w:p w14:paraId="208AD20C" w14:textId="77777777" w:rsidR="00E0505D" w:rsidRPr="00166AE7" w:rsidRDefault="00E0505D" w:rsidP="00E0505D">
      <w:pPr>
        <w:pStyle w:val="Normodsaz"/>
        <w:numPr>
          <w:ilvl w:val="2"/>
          <w:numId w:val="14"/>
        </w:numPr>
        <w:tabs>
          <w:tab w:val="clear" w:pos="720"/>
        </w:tabs>
        <w:ind w:left="851" w:hanging="294"/>
        <w:rPr>
          <w:rFonts w:asciiTheme="minorHAnsi" w:hAnsiTheme="minorHAnsi" w:cs="Calibri"/>
          <w:szCs w:val="24"/>
        </w:rPr>
      </w:pPr>
      <w:r w:rsidRPr="00166AE7">
        <w:rPr>
          <w:rFonts w:asciiTheme="minorHAnsi" w:hAnsiTheme="minorHAnsi"/>
          <w:szCs w:val="24"/>
        </w:rPr>
        <w:t>v případě podstatného porušení této smlouvy.</w:t>
      </w:r>
    </w:p>
    <w:p w14:paraId="1415D29D" w14:textId="657CE48A" w:rsidR="0086776D" w:rsidRPr="00166AE7" w:rsidRDefault="0086776D" w:rsidP="00F450D7">
      <w:pPr>
        <w:numPr>
          <w:ilvl w:val="1"/>
          <w:numId w:val="14"/>
        </w:numPr>
        <w:tabs>
          <w:tab w:val="clear" w:pos="1080"/>
        </w:tabs>
        <w:suppressAutoHyphens w:val="0"/>
        <w:spacing w:before="0" w:after="0" w:line="240" w:lineRule="auto"/>
        <w:rPr>
          <w:rFonts w:asciiTheme="minorHAnsi" w:hAnsiTheme="minorHAnsi" w:cs="Calibri"/>
          <w:sz w:val="24"/>
        </w:rPr>
      </w:pPr>
      <w:r w:rsidRPr="00166AE7">
        <w:rPr>
          <w:rFonts w:asciiTheme="minorHAnsi" w:hAnsiTheme="minorHAnsi"/>
          <w:sz w:val="24"/>
        </w:rPr>
        <w:t>Objednatel je oprávněn od smlouvy odstoupit, neobdrží-li finanční prostředky určené ke spolufinancování předmětu plnění, nebo pokud mu budou tyto finanční prostředky odebrány či kráceny, dále též v případě, nebude-li plnění dle této smlouvy kryto rozpočtem objednatele.</w:t>
      </w:r>
    </w:p>
    <w:p w14:paraId="54A4FF0F" w14:textId="08BDF27C" w:rsidR="0086776D" w:rsidRPr="00166AE7" w:rsidRDefault="0086776D" w:rsidP="0086776D">
      <w:pPr>
        <w:numPr>
          <w:ilvl w:val="1"/>
          <w:numId w:val="14"/>
        </w:numPr>
        <w:tabs>
          <w:tab w:val="clear" w:pos="1080"/>
        </w:tabs>
        <w:suppressAutoHyphens w:val="0"/>
        <w:spacing w:before="0" w:after="0" w:line="240" w:lineRule="auto"/>
        <w:rPr>
          <w:rFonts w:asciiTheme="minorHAnsi" w:hAnsiTheme="minorHAnsi" w:cs="Calibri"/>
          <w:sz w:val="24"/>
        </w:rPr>
      </w:pPr>
      <w:r w:rsidRPr="00166AE7">
        <w:rPr>
          <w:rFonts w:asciiTheme="minorHAnsi" w:hAnsiTheme="minorHAnsi"/>
          <w:sz w:val="24"/>
        </w:rPr>
        <w:t>Objednatel je dále oprávněn od smlouvy odstoupit v případě, že vůči majetku dodavatele probíhá insolvenční řízení, v němž bylo vydáno rozhodnutí o úpadku anebo i v případě, že insolvenční návrh byl zamítnut proto, že majetek dodavatele nepostačuje k úhradě nákladů insolvenčního řízení. Rovněž pak v případě, kdy dodavatel vstoupí do likvidace.</w:t>
      </w:r>
    </w:p>
    <w:p w14:paraId="31B92342" w14:textId="4270EBE2" w:rsidR="0086776D" w:rsidRPr="00166AE7" w:rsidRDefault="0086776D" w:rsidP="0086776D">
      <w:pPr>
        <w:numPr>
          <w:ilvl w:val="1"/>
          <w:numId w:val="14"/>
        </w:numPr>
        <w:tabs>
          <w:tab w:val="clear" w:pos="1080"/>
        </w:tabs>
        <w:suppressAutoHyphens w:val="0"/>
        <w:spacing w:before="0" w:after="0" w:line="240" w:lineRule="auto"/>
        <w:rPr>
          <w:rFonts w:asciiTheme="minorHAnsi" w:hAnsiTheme="minorHAnsi" w:cs="Calibri"/>
          <w:sz w:val="24"/>
        </w:rPr>
      </w:pPr>
      <w:r w:rsidRPr="00166AE7">
        <w:rPr>
          <w:rFonts w:asciiTheme="minorHAnsi" w:hAnsiTheme="minorHAnsi"/>
          <w:sz w:val="24"/>
        </w:rPr>
        <w:t>Objednatel je rovněž oprávněn odstoupit od smlouvy také v případě, že Úřad pro ochranu hospodářské soutěže konstatuje, že veřejná zakázka, na jejímž základě byla podepsána tato smlouva, byla zadána v rozporu s ustanoveními zákona č. 134/2016 Sb., o zadávání veřejných zakázek, ve znění pozdějších předpisů.</w:t>
      </w:r>
    </w:p>
    <w:p w14:paraId="08A8CAE3" w14:textId="3AB37369" w:rsidR="00E0505D" w:rsidRPr="00166AE7" w:rsidRDefault="00E0505D" w:rsidP="00E0505D">
      <w:pPr>
        <w:numPr>
          <w:ilvl w:val="1"/>
          <w:numId w:val="14"/>
        </w:numPr>
        <w:tabs>
          <w:tab w:val="clear" w:pos="1080"/>
        </w:tabs>
        <w:suppressAutoHyphens w:val="0"/>
        <w:spacing w:before="0" w:after="0" w:line="240" w:lineRule="auto"/>
        <w:rPr>
          <w:rFonts w:asciiTheme="minorHAnsi" w:hAnsiTheme="minorHAnsi" w:cs="Calibri"/>
          <w:sz w:val="24"/>
        </w:rPr>
      </w:pPr>
      <w:r w:rsidRPr="00166AE7">
        <w:rPr>
          <w:rFonts w:asciiTheme="minorHAnsi" w:hAnsiTheme="minorHAnsi"/>
          <w:sz w:val="24"/>
        </w:rPr>
        <w:t>Dodavatel je oprávněn odstoupit od této smlouvy</w:t>
      </w:r>
      <w:r w:rsidR="00F72354" w:rsidRPr="00166AE7">
        <w:rPr>
          <w:rFonts w:asciiTheme="minorHAnsi" w:hAnsiTheme="minorHAnsi"/>
          <w:sz w:val="24"/>
        </w:rPr>
        <w:t xml:space="preserve"> pouze v případě</w:t>
      </w:r>
      <w:r w:rsidRPr="00166AE7">
        <w:rPr>
          <w:rFonts w:asciiTheme="minorHAnsi" w:hAnsiTheme="minorHAnsi"/>
          <w:sz w:val="24"/>
        </w:rPr>
        <w:t xml:space="preserve"> prodlení </w:t>
      </w:r>
      <w:r w:rsidR="00F72354" w:rsidRPr="00166AE7">
        <w:rPr>
          <w:rFonts w:asciiTheme="minorHAnsi" w:hAnsiTheme="minorHAnsi"/>
          <w:sz w:val="24"/>
        </w:rPr>
        <w:t xml:space="preserve">objednatele </w:t>
      </w:r>
      <w:r w:rsidRPr="00166AE7">
        <w:rPr>
          <w:rFonts w:asciiTheme="minorHAnsi" w:hAnsiTheme="minorHAnsi"/>
          <w:sz w:val="24"/>
        </w:rPr>
        <w:t xml:space="preserve">s plněním peněžitých závazků vyplývajících pro něj z této smlouvy vůči dodavateli delším než </w:t>
      </w:r>
      <w:r w:rsidR="00F72354" w:rsidRPr="00166AE7">
        <w:rPr>
          <w:rFonts w:asciiTheme="minorHAnsi" w:hAnsiTheme="minorHAnsi"/>
          <w:sz w:val="24"/>
        </w:rPr>
        <w:t>4</w:t>
      </w:r>
      <w:r w:rsidRPr="00166AE7">
        <w:rPr>
          <w:rFonts w:asciiTheme="minorHAnsi" w:hAnsiTheme="minorHAnsi"/>
          <w:sz w:val="24"/>
        </w:rPr>
        <w:t>0 kalendářních dnů</w:t>
      </w:r>
      <w:r w:rsidR="00F72354" w:rsidRPr="00166AE7">
        <w:rPr>
          <w:rFonts w:asciiTheme="minorHAnsi" w:hAnsiTheme="minorHAnsi"/>
          <w:sz w:val="24"/>
        </w:rPr>
        <w:t>.</w:t>
      </w:r>
    </w:p>
    <w:p w14:paraId="369AC6D2" w14:textId="77777777" w:rsidR="00F72354" w:rsidRPr="00166AE7" w:rsidRDefault="00E0505D" w:rsidP="00F72354">
      <w:pPr>
        <w:numPr>
          <w:ilvl w:val="1"/>
          <w:numId w:val="14"/>
        </w:numPr>
        <w:tabs>
          <w:tab w:val="clear" w:pos="1080"/>
        </w:tabs>
        <w:suppressAutoHyphens w:val="0"/>
        <w:spacing w:before="0" w:after="0" w:line="240" w:lineRule="auto"/>
        <w:rPr>
          <w:rFonts w:asciiTheme="minorHAnsi" w:hAnsiTheme="minorHAnsi" w:cs="Calibri"/>
          <w:sz w:val="24"/>
        </w:rPr>
      </w:pPr>
      <w:r w:rsidRPr="00166AE7">
        <w:rPr>
          <w:rFonts w:asciiTheme="minorHAnsi" w:hAnsiTheme="minorHAnsi"/>
          <w:sz w:val="24"/>
        </w:rPr>
        <w:t xml:space="preserve">Odstoupení musí mít písemnou formu s tím, že je účinné ode dne jeho doručení druhé smluvní straně.  </w:t>
      </w:r>
    </w:p>
    <w:p w14:paraId="73BCED3A" w14:textId="219608EC" w:rsidR="00F72354" w:rsidRPr="00166AE7" w:rsidRDefault="00F72354" w:rsidP="00F72354">
      <w:pPr>
        <w:numPr>
          <w:ilvl w:val="1"/>
          <w:numId w:val="14"/>
        </w:numPr>
        <w:tabs>
          <w:tab w:val="clear" w:pos="1080"/>
        </w:tabs>
        <w:suppressAutoHyphens w:val="0"/>
        <w:spacing w:before="0" w:after="0" w:line="240" w:lineRule="auto"/>
        <w:rPr>
          <w:rFonts w:asciiTheme="minorHAnsi" w:hAnsiTheme="minorHAnsi" w:cs="Calibri"/>
          <w:sz w:val="24"/>
        </w:rPr>
      </w:pPr>
      <w:r w:rsidRPr="00166AE7">
        <w:rPr>
          <w:rFonts w:asciiTheme="minorHAnsi" w:hAnsiTheme="minorHAnsi"/>
          <w:sz w:val="24"/>
        </w:rPr>
        <w:t>V případě odstoupení od smlouvy má objednatel právo rozhodnout se, zda-li si již dodaný předmět plnění ponechá, nebo jej celý, nebo jeho část, vrátí dodavateli. V případě, že je předmět plnění, resp. jeho část vrácena dodavateli, je dodavatel povinen vrátit objednateli příslušnou část odměny.</w:t>
      </w:r>
    </w:p>
    <w:p w14:paraId="70B6BF9E" w14:textId="77777777" w:rsidR="00E0505D" w:rsidRPr="00166AE7" w:rsidRDefault="00E0505D" w:rsidP="00E0505D">
      <w:pPr>
        <w:numPr>
          <w:ilvl w:val="1"/>
          <w:numId w:val="14"/>
        </w:numPr>
        <w:tabs>
          <w:tab w:val="clear" w:pos="1080"/>
        </w:tabs>
        <w:suppressAutoHyphens w:val="0"/>
        <w:spacing w:before="0" w:after="0" w:line="240" w:lineRule="auto"/>
        <w:rPr>
          <w:rFonts w:asciiTheme="minorHAnsi" w:hAnsiTheme="minorHAnsi" w:cs="Calibri"/>
          <w:sz w:val="24"/>
        </w:rPr>
      </w:pPr>
      <w:r w:rsidRPr="00166AE7">
        <w:rPr>
          <w:rFonts w:asciiTheme="minorHAnsi" w:hAnsiTheme="minorHAnsi"/>
          <w:sz w:val="24"/>
        </w:rPr>
        <w:t xml:space="preserve">V případě, že od této smlouvy oprávněně odstoupí dodavatel a není-li v této smlouvě ujednáno jinak, má nárok na úhradu poměrné části odměny za poskytnuté dodávky a </w:t>
      </w:r>
      <w:r w:rsidRPr="00166AE7">
        <w:rPr>
          <w:rFonts w:asciiTheme="minorHAnsi" w:hAnsiTheme="minorHAnsi"/>
          <w:sz w:val="24"/>
        </w:rPr>
        <w:lastRenderedPageBreak/>
        <w:t>služby sjednané touto smlouvou pouze za dodávky a služby řádně poskytnuté do odstoupení od smlouvy.</w:t>
      </w:r>
    </w:p>
    <w:p w14:paraId="50E3A0E3" w14:textId="2D398736" w:rsidR="00E0505D" w:rsidRPr="00166AE7" w:rsidRDefault="00E0505D" w:rsidP="00E0505D">
      <w:pPr>
        <w:numPr>
          <w:ilvl w:val="1"/>
          <w:numId w:val="14"/>
        </w:numPr>
        <w:tabs>
          <w:tab w:val="clear" w:pos="1080"/>
        </w:tabs>
        <w:suppressAutoHyphens w:val="0"/>
        <w:spacing w:before="0" w:after="0" w:line="240" w:lineRule="auto"/>
        <w:ind w:hanging="718"/>
        <w:rPr>
          <w:rFonts w:asciiTheme="minorHAnsi" w:hAnsiTheme="minorHAnsi" w:cs="Calibri"/>
          <w:sz w:val="24"/>
        </w:rPr>
      </w:pPr>
      <w:r w:rsidRPr="00166AE7">
        <w:rPr>
          <w:rFonts w:asciiTheme="minorHAnsi" w:hAnsiTheme="minorHAnsi"/>
          <w:sz w:val="24"/>
        </w:rPr>
        <w:t>Pro odstoupení od smlouvy platí příslušná ustanovení zákona č. 89/2012 Sb., občanský zákoník, s vyloučením ustanovení § 1765, § 1766</w:t>
      </w:r>
      <w:r w:rsidR="007920CB" w:rsidRPr="00166AE7">
        <w:rPr>
          <w:rFonts w:asciiTheme="minorHAnsi" w:hAnsiTheme="minorHAnsi"/>
          <w:sz w:val="24"/>
        </w:rPr>
        <w:t>.</w:t>
      </w:r>
    </w:p>
    <w:p w14:paraId="47A0002D" w14:textId="20B68AEC" w:rsidR="00E0505D" w:rsidRPr="00166AE7" w:rsidRDefault="00E0505D" w:rsidP="00E0505D">
      <w:pPr>
        <w:numPr>
          <w:ilvl w:val="1"/>
          <w:numId w:val="14"/>
        </w:numPr>
        <w:tabs>
          <w:tab w:val="clear" w:pos="1080"/>
        </w:tabs>
        <w:suppressAutoHyphens w:val="0"/>
        <w:spacing w:before="0" w:after="0" w:line="240" w:lineRule="auto"/>
        <w:ind w:hanging="718"/>
        <w:rPr>
          <w:rFonts w:asciiTheme="minorHAnsi" w:hAnsiTheme="minorHAnsi" w:cs="Calibri"/>
          <w:sz w:val="24"/>
        </w:rPr>
      </w:pPr>
      <w:r w:rsidRPr="00166AE7">
        <w:rPr>
          <w:rFonts w:asciiTheme="minorHAnsi" w:hAnsiTheme="minorHAnsi"/>
          <w:sz w:val="24"/>
        </w:rPr>
        <w:t>Odstoupením od smlouvy zůstávají nedotčena ustanovení této smlouvy o náhradě škody, smluvních pokutách, pojištění, dále ustanovení o odpovědnosti dodavatele za vady plnění, o záruce a záruční době, o řešení sporů či jiná ustanovení, která podle projevené vůle smluvních stran nebo vzhledem ke své povaze mají trvat i po ukončení smlouvy.</w:t>
      </w:r>
    </w:p>
    <w:p w14:paraId="15FC43B2" w14:textId="77777777" w:rsidR="007542DF" w:rsidRPr="00166AE7" w:rsidRDefault="007542DF" w:rsidP="007542DF">
      <w:pPr>
        <w:suppressAutoHyphens w:val="0"/>
        <w:spacing w:before="0" w:after="0" w:line="240" w:lineRule="auto"/>
        <w:ind w:left="576"/>
        <w:rPr>
          <w:rFonts w:asciiTheme="minorHAnsi" w:hAnsiTheme="minorHAnsi" w:cs="Calibri"/>
          <w:sz w:val="24"/>
        </w:rPr>
      </w:pPr>
    </w:p>
    <w:p w14:paraId="6033A4C6" w14:textId="77777777" w:rsidR="00E0505D" w:rsidRPr="00166AE7" w:rsidRDefault="00E0505D" w:rsidP="00E0505D">
      <w:pPr>
        <w:pStyle w:val="Normodsaz"/>
        <w:numPr>
          <w:ilvl w:val="0"/>
          <w:numId w:val="0"/>
        </w:numPr>
        <w:rPr>
          <w:rFonts w:asciiTheme="minorHAnsi" w:hAnsiTheme="minorHAnsi" w:cs="Calibri"/>
          <w:szCs w:val="24"/>
        </w:rPr>
      </w:pPr>
    </w:p>
    <w:p w14:paraId="4FB7F831" w14:textId="6701B39A" w:rsidR="00E0505D" w:rsidRPr="00EC1299" w:rsidRDefault="00E0505D" w:rsidP="00E0505D">
      <w:pPr>
        <w:pStyle w:val="Nadpis2"/>
        <w:jc w:val="center"/>
        <w:rPr>
          <w:rFonts w:asciiTheme="minorHAnsi" w:hAnsiTheme="minorHAnsi" w:cs="Calibri"/>
          <w:color w:val="auto"/>
          <w:sz w:val="24"/>
          <w:szCs w:val="24"/>
        </w:rPr>
      </w:pPr>
      <w:r w:rsidRPr="00166AE7">
        <w:rPr>
          <w:rFonts w:asciiTheme="minorHAnsi" w:hAnsiTheme="minorHAnsi" w:cs="Calibri"/>
          <w:color w:val="auto"/>
          <w:sz w:val="24"/>
          <w:szCs w:val="24"/>
        </w:rPr>
        <w:t>SAnkce</w:t>
      </w:r>
    </w:p>
    <w:p w14:paraId="4F58BFEB" w14:textId="74BC2CDD" w:rsidR="00B45060" w:rsidRPr="00166AE7" w:rsidRDefault="00E0505D" w:rsidP="0086776D">
      <w:pPr>
        <w:numPr>
          <w:ilvl w:val="1"/>
          <w:numId w:val="14"/>
        </w:numPr>
        <w:tabs>
          <w:tab w:val="clear" w:pos="1080"/>
          <w:tab w:val="num" w:pos="567"/>
        </w:tabs>
        <w:suppressAutoHyphens w:val="0"/>
        <w:spacing w:before="0" w:after="0" w:line="240" w:lineRule="auto"/>
        <w:ind w:left="567" w:hanging="567"/>
        <w:rPr>
          <w:rFonts w:asciiTheme="minorHAnsi" w:hAnsiTheme="minorHAnsi" w:cs="Calibri"/>
          <w:sz w:val="24"/>
        </w:rPr>
      </w:pPr>
      <w:r w:rsidRPr="00166AE7">
        <w:rPr>
          <w:rFonts w:asciiTheme="minorHAnsi" w:hAnsiTheme="minorHAnsi" w:cs="Calibri"/>
          <w:sz w:val="24"/>
        </w:rPr>
        <w:t xml:space="preserve">Pro případ prodlení dodavatele </w:t>
      </w:r>
      <w:r w:rsidRPr="00166AE7">
        <w:rPr>
          <w:rFonts w:asciiTheme="minorHAnsi" w:hAnsiTheme="minorHAnsi"/>
          <w:sz w:val="24"/>
        </w:rPr>
        <w:t xml:space="preserve">s termínem plnění dle </w:t>
      </w:r>
      <w:r w:rsidR="007347A9">
        <w:rPr>
          <w:rFonts w:asciiTheme="minorHAnsi" w:hAnsiTheme="minorHAnsi"/>
          <w:sz w:val="24"/>
        </w:rPr>
        <w:t xml:space="preserve">čl. 3.2 </w:t>
      </w:r>
      <w:r w:rsidRPr="00166AE7">
        <w:rPr>
          <w:rFonts w:asciiTheme="minorHAnsi" w:hAnsiTheme="minorHAnsi"/>
          <w:sz w:val="24"/>
        </w:rPr>
        <w:t xml:space="preserve">této smlouvy si smluvní strany sjednávají ve prospěch objednatele smluvní pokutu </w:t>
      </w:r>
      <w:r w:rsidRPr="00A70397">
        <w:rPr>
          <w:rFonts w:asciiTheme="minorHAnsi" w:hAnsiTheme="minorHAnsi"/>
          <w:sz w:val="24"/>
        </w:rPr>
        <w:t>ve výši 0,2 % z</w:t>
      </w:r>
      <w:r w:rsidR="007920CB" w:rsidRPr="00166AE7">
        <w:rPr>
          <w:rFonts w:asciiTheme="minorHAnsi" w:hAnsiTheme="minorHAnsi"/>
          <w:sz w:val="24"/>
        </w:rPr>
        <w:t xml:space="preserve"> celkové </w:t>
      </w:r>
      <w:r w:rsidRPr="00166AE7">
        <w:rPr>
          <w:rFonts w:asciiTheme="minorHAnsi" w:hAnsiTheme="minorHAnsi"/>
          <w:sz w:val="24"/>
        </w:rPr>
        <w:t xml:space="preserve">odměny dodavatele </w:t>
      </w:r>
      <w:r w:rsidR="00D15360">
        <w:rPr>
          <w:rFonts w:asciiTheme="minorHAnsi" w:hAnsiTheme="minorHAnsi"/>
          <w:sz w:val="24"/>
        </w:rPr>
        <w:t>bez</w:t>
      </w:r>
      <w:r w:rsidRPr="00166AE7">
        <w:rPr>
          <w:rFonts w:asciiTheme="minorHAnsi" w:hAnsiTheme="minorHAnsi"/>
          <w:sz w:val="24"/>
        </w:rPr>
        <w:t xml:space="preserve"> DPH, za každý, byť i jen započatý den prodlení</w:t>
      </w:r>
      <w:r w:rsidR="00B45060" w:rsidRPr="00166AE7">
        <w:rPr>
          <w:rFonts w:asciiTheme="minorHAnsi" w:hAnsiTheme="minorHAnsi"/>
          <w:sz w:val="24"/>
        </w:rPr>
        <w:t>.</w:t>
      </w:r>
    </w:p>
    <w:p w14:paraId="643C33E0" w14:textId="4C512135" w:rsidR="00E0505D" w:rsidRPr="00166AE7" w:rsidRDefault="00E0505D" w:rsidP="00E0505D">
      <w:pPr>
        <w:numPr>
          <w:ilvl w:val="1"/>
          <w:numId w:val="14"/>
        </w:numPr>
        <w:tabs>
          <w:tab w:val="clear" w:pos="1080"/>
          <w:tab w:val="num" w:pos="567"/>
        </w:tabs>
        <w:suppressAutoHyphens w:val="0"/>
        <w:spacing w:before="0" w:after="0" w:line="240" w:lineRule="auto"/>
        <w:ind w:left="567" w:hanging="567"/>
        <w:rPr>
          <w:rFonts w:asciiTheme="minorHAnsi" w:hAnsiTheme="minorHAnsi" w:cs="Calibri"/>
          <w:sz w:val="24"/>
        </w:rPr>
      </w:pPr>
      <w:r w:rsidRPr="00166AE7">
        <w:rPr>
          <w:rFonts w:asciiTheme="minorHAnsi" w:hAnsiTheme="minorHAnsi"/>
          <w:sz w:val="24"/>
        </w:rPr>
        <w:t xml:space="preserve">Poruší-li dodavatel kteroukoli z povinností uvedených v odst. </w:t>
      </w:r>
      <w:r w:rsidR="007920CB" w:rsidRPr="00166AE7">
        <w:rPr>
          <w:rFonts w:asciiTheme="minorHAnsi" w:hAnsiTheme="minorHAnsi"/>
          <w:sz w:val="24"/>
        </w:rPr>
        <w:t>6</w:t>
      </w:r>
      <w:r w:rsidRPr="00166AE7">
        <w:rPr>
          <w:rFonts w:asciiTheme="minorHAnsi" w:hAnsiTheme="minorHAnsi"/>
          <w:sz w:val="24"/>
        </w:rPr>
        <w:t>.5 této smlouvy, tj. dodavatel užije při realizaci předmětu plnění poddodavatele bez souhlasu objednatele, nebo poddodavatele, který nebude splňovat kvalifikační předpoklady alespoň v takovém rozsahu, v němž byly kvalifikační předpoklady prokázány prostřednictvím původního poddodavatele, ledaže objednatel z důvodů zvláštního zřetele hodných nestanoví jinak</w:t>
      </w:r>
      <w:r w:rsidRPr="00166AE7">
        <w:rPr>
          <w:rFonts w:asciiTheme="minorHAnsi" w:hAnsiTheme="minorHAnsi" w:cs="Calibri"/>
          <w:sz w:val="24"/>
        </w:rPr>
        <w:t xml:space="preserve">, </w:t>
      </w:r>
      <w:r w:rsidRPr="00166AE7">
        <w:rPr>
          <w:rFonts w:asciiTheme="minorHAnsi" w:hAnsiTheme="minorHAnsi"/>
          <w:sz w:val="24"/>
        </w:rPr>
        <w:t xml:space="preserve">zavazuje se dodavatel objednateli uhradit smluvní pokutu ve výši </w:t>
      </w:r>
      <w:r w:rsidR="00D15360">
        <w:rPr>
          <w:rFonts w:asciiTheme="minorHAnsi" w:hAnsiTheme="minorHAnsi"/>
          <w:sz w:val="24"/>
        </w:rPr>
        <w:t>35</w:t>
      </w:r>
      <w:r w:rsidRPr="00166AE7">
        <w:rPr>
          <w:rFonts w:asciiTheme="minorHAnsi" w:hAnsiTheme="minorHAnsi"/>
          <w:sz w:val="24"/>
        </w:rPr>
        <w:t>.000,- Kč za každý jednotlivý případ porušení některé ze shora uvedených povinností a každého poddodavatele.</w:t>
      </w:r>
    </w:p>
    <w:p w14:paraId="64D9ADF9" w14:textId="0F4371FE" w:rsidR="00B45060" w:rsidRPr="00166AE7" w:rsidRDefault="00E0505D" w:rsidP="00B45060">
      <w:pPr>
        <w:pStyle w:val="Normodsaz"/>
        <w:tabs>
          <w:tab w:val="clear" w:pos="1080"/>
          <w:tab w:val="num" w:pos="567"/>
        </w:tabs>
        <w:ind w:left="567" w:hanging="567"/>
        <w:rPr>
          <w:rFonts w:asciiTheme="minorHAnsi" w:hAnsiTheme="minorHAnsi" w:cs="Calibri"/>
          <w:szCs w:val="24"/>
        </w:rPr>
      </w:pPr>
      <w:r w:rsidRPr="00166AE7">
        <w:rPr>
          <w:rFonts w:asciiTheme="minorHAnsi" w:hAnsiTheme="minorHAnsi" w:cs="Calibri"/>
          <w:szCs w:val="24"/>
        </w:rPr>
        <w:t xml:space="preserve">Pro případ nedodržení věcných a časových podmínek při odstraňování </w:t>
      </w:r>
      <w:r w:rsidRPr="00166AE7">
        <w:rPr>
          <w:rFonts w:asciiTheme="minorHAnsi" w:hAnsiTheme="minorHAnsi"/>
          <w:szCs w:val="24"/>
        </w:rPr>
        <w:t xml:space="preserve">vad nebo nedodělků vyplývajících z přejímacího řízení nebo zjištěných v záruční době si smluvní strany sjednávají ve prospěch objednatele smluvní pokutu ve výši </w:t>
      </w:r>
      <w:r w:rsidRPr="00A70397">
        <w:rPr>
          <w:rFonts w:asciiTheme="minorHAnsi" w:hAnsiTheme="minorHAnsi"/>
          <w:szCs w:val="24"/>
        </w:rPr>
        <w:t>0,2 %</w:t>
      </w:r>
      <w:r w:rsidRPr="00166AE7">
        <w:rPr>
          <w:rFonts w:asciiTheme="minorHAnsi" w:hAnsiTheme="minorHAnsi"/>
          <w:szCs w:val="24"/>
        </w:rPr>
        <w:t xml:space="preserve"> z</w:t>
      </w:r>
      <w:r w:rsidR="007920CB" w:rsidRPr="00166AE7">
        <w:rPr>
          <w:rFonts w:asciiTheme="minorHAnsi" w:hAnsiTheme="minorHAnsi"/>
          <w:szCs w:val="24"/>
        </w:rPr>
        <w:t xml:space="preserve"> celkové</w:t>
      </w:r>
      <w:r w:rsidRPr="00166AE7">
        <w:rPr>
          <w:rFonts w:asciiTheme="minorHAnsi" w:hAnsiTheme="minorHAnsi"/>
          <w:szCs w:val="24"/>
        </w:rPr>
        <w:t xml:space="preserve"> odměny </w:t>
      </w:r>
      <w:r w:rsidR="00D15360">
        <w:rPr>
          <w:rFonts w:asciiTheme="minorHAnsi" w:hAnsiTheme="minorHAnsi"/>
          <w:szCs w:val="24"/>
        </w:rPr>
        <w:t>bez</w:t>
      </w:r>
      <w:r w:rsidRPr="00166AE7">
        <w:rPr>
          <w:rFonts w:asciiTheme="minorHAnsi" w:hAnsiTheme="minorHAnsi"/>
          <w:szCs w:val="24"/>
        </w:rPr>
        <w:t xml:space="preserve"> DPH za každý, byť i jen započatý den prodlení a za každý zjištěn</w:t>
      </w:r>
      <w:r w:rsidR="00361A60" w:rsidRPr="00166AE7">
        <w:rPr>
          <w:rFonts w:asciiTheme="minorHAnsi" w:hAnsiTheme="minorHAnsi"/>
          <w:szCs w:val="24"/>
        </w:rPr>
        <w:t>ou</w:t>
      </w:r>
      <w:r w:rsidRPr="00166AE7">
        <w:rPr>
          <w:rFonts w:asciiTheme="minorHAnsi" w:hAnsiTheme="minorHAnsi"/>
          <w:szCs w:val="24"/>
        </w:rPr>
        <w:t xml:space="preserve"> a neodstraněn</w:t>
      </w:r>
      <w:r w:rsidR="00361A60" w:rsidRPr="00166AE7">
        <w:rPr>
          <w:rFonts w:asciiTheme="minorHAnsi" w:hAnsiTheme="minorHAnsi"/>
          <w:szCs w:val="24"/>
        </w:rPr>
        <w:t>ou</w:t>
      </w:r>
      <w:r w:rsidRPr="00166AE7">
        <w:rPr>
          <w:rFonts w:asciiTheme="minorHAnsi" w:hAnsiTheme="minorHAnsi"/>
          <w:szCs w:val="24"/>
        </w:rPr>
        <w:t xml:space="preserve"> vadu či nedodělek; bude-li prodlení způsobeno skutečnostmi, které dodavatel prokazatelně nezavinil, je objednatel oprávněn smluvní pokutu prominout na základě písemné žádosti dodavatele.</w:t>
      </w:r>
    </w:p>
    <w:p w14:paraId="6946F719" w14:textId="7BA227D7" w:rsidR="00B45060" w:rsidRPr="00166AE7" w:rsidRDefault="00B45060" w:rsidP="00B45060">
      <w:pPr>
        <w:pStyle w:val="Normodsaz"/>
        <w:tabs>
          <w:tab w:val="clear" w:pos="1080"/>
          <w:tab w:val="num" w:pos="567"/>
        </w:tabs>
        <w:ind w:left="567" w:hanging="567"/>
        <w:rPr>
          <w:rFonts w:asciiTheme="minorHAnsi" w:hAnsiTheme="minorHAnsi" w:cs="Calibri"/>
          <w:szCs w:val="24"/>
        </w:rPr>
      </w:pPr>
      <w:r w:rsidRPr="00166AE7">
        <w:rPr>
          <w:rFonts w:asciiTheme="minorHAnsi" w:hAnsiTheme="minorHAnsi"/>
          <w:szCs w:val="24"/>
        </w:rPr>
        <w:t>Pro případ porušení povinností uvedených v čl. 2.8, 6.7 a čl. 6.8 této smlouvy je dodavatel povinen zaplatit objednateli smluvní pokutu ve výši 5 000 kč za každé zjištěné porušení povinnosti dodavatele uvedené v čl. 2.8, 6.7 a čl. 6.8 této smlouvy.</w:t>
      </w:r>
    </w:p>
    <w:p w14:paraId="1311FEE3" w14:textId="7734FF79" w:rsidR="00E0505D" w:rsidRPr="00166AE7" w:rsidRDefault="00E0505D" w:rsidP="00E0505D">
      <w:pPr>
        <w:pStyle w:val="Normodsaz"/>
        <w:tabs>
          <w:tab w:val="clear" w:pos="1080"/>
          <w:tab w:val="num" w:pos="567"/>
        </w:tabs>
        <w:ind w:left="567" w:hanging="567"/>
        <w:rPr>
          <w:rFonts w:asciiTheme="minorHAnsi" w:hAnsiTheme="minorHAnsi" w:cs="Calibri"/>
          <w:szCs w:val="24"/>
        </w:rPr>
      </w:pPr>
      <w:r w:rsidRPr="00166AE7">
        <w:rPr>
          <w:rFonts w:asciiTheme="minorHAnsi" w:hAnsiTheme="minorHAnsi"/>
          <w:szCs w:val="24"/>
        </w:rPr>
        <w:t xml:space="preserve">V případě, že dodavatel poruší povinnost udržovat po celou dobu poskytování dodávek a služeb a po celou délku záruční doby v platnosti pojištění v rozsahu stanoveném touto smlouvou, si smluvní strany sjednávají ve prospěch objednatele </w:t>
      </w:r>
      <w:r w:rsidR="00B45060" w:rsidRPr="00166AE7">
        <w:rPr>
          <w:rFonts w:asciiTheme="minorHAnsi" w:hAnsiTheme="minorHAnsi"/>
          <w:szCs w:val="24"/>
        </w:rPr>
        <w:t xml:space="preserve">jednorázovou </w:t>
      </w:r>
      <w:r w:rsidRPr="00166AE7">
        <w:rPr>
          <w:rFonts w:asciiTheme="minorHAnsi" w:hAnsiTheme="minorHAnsi"/>
          <w:szCs w:val="24"/>
        </w:rPr>
        <w:t xml:space="preserve">smluvní pokutu ve výši </w:t>
      </w:r>
      <w:r w:rsidR="00D15360">
        <w:rPr>
          <w:rFonts w:asciiTheme="minorHAnsi" w:hAnsiTheme="minorHAnsi"/>
          <w:szCs w:val="24"/>
        </w:rPr>
        <w:t>25</w:t>
      </w:r>
      <w:r w:rsidR="00B45060" w:rsidRPr="00166AE7">
        <w:rPr>
          <w:rFonts w:asciiTheme="minorHAnsi" w:hAnsiTheme="minorHAnsi"/>
          <w:szCs w:val="24"/>
        </w:rPr>
        <w:t>0 000 Kč.</w:t>
      </w:r>
    </w:p>
    <w:p w14:paraId="2C8FA885" w14:textId="77777777" w:rsidR="00E0505D" w:rsidRPr="00166AE7" w:rsidRDefault="00E0505D" w:rsidP="00E0505D">
      <w:pPr>
        <w:pStyle w:val="Normodsaz"/>
        <w:tabs>
          <w:tab w:val="clear" w:pos="1080"/>
          <w:tab w:val="num" w:pos="567"/>
        </w:tabs>
        <w:ind w:left="567" w:hanging="567"/>
        <w:rPr>
          <w:rFonts w:asciiTheme="minorHAnsi" w:hAnsiTheme="minorHAnsi" w:cs="Calibri"/>
          <w:szCs w:val="24"/>
        </w:rPr>
      </w:pPr>
      <w:r w:rsidRPr="00166AE7">
        <w:rPr>
          <w:rFonts w:asciiTheme="minorHAnsi" w:hAnsiTheme="minorHAnsi" w:cs="Calibri"/>
          <w:szCs w:val="24"/>
        </w:rPr>
        <w:t xml:space="preserve">Dojde-li ze strany objednatele k prodlení s úhradou řádné vystavené faktury, zavazuje se dodavateli zaplatit </w:t>
      </w:r>
      <w:r w:rsidRPr="00166AE7">
        <w:rPr>
          <w:rFonts w:asciiTheme="minorHAnsi" w:hAnsiTheme="minorHAnsi" w:cs="Calibri"/>
          <w:spacing w:val="-2"/>
          <w:szCs w:val="24"/>
        </w:rPr>
        <w:t>zákonný úrok z prodlení.</w:t>
      </w:r>
    </w:p>
    <w:p w14:paraId="1E40BDE0" w14:textId="77777777" w:rsidR="00E0505D" w:rsidRPr="00166AE7" w:rsidRDefault="00E0505D" w:rsidP="00E0505D">
      <w:pPr>
        <w:pStyle w:val="Normodsaz"/>
        <w:tabs>
          <w:tab w:val="clear" w:pos="1080"/>
          <w:tab w:val="num" w:pos="567"/>
        </w:tabs>
        <w:ind w:left="567" w:hanging="567"/>
        <w:rPr>
          <w:rFonts w:asciiTheme="minorHAnsi" w:hAnsiTheme="minorHAnsi" w:cs="Calibri"/>
          <w:szCs w:val="24"/>
        </w:rPr>
      </w:pPr>
      <w:r w:rsidRPr="00166AE7">
        <w:rPr>
          <w:rFonts w:asciiTheme="minorHAnsi" w:hAnsiTheme="minorHAnsi" w:cs="Calibri"/>
          <w:spacing w:val="4"/>
          <w:szCs w:val="24"/>
        </w:rPr>
        <w:lastRenderedPageBreak/>
        <w:t xml:space="preserve">Smluvní pokutu vyúčtuje oprávněná strana a strana povinná je povinna uhradit </w:t>
      </w:r>
      <w:r w:rsidRPr="00166AE7">
        <w:rPr>
          <w:rFonts w:asciiTheme="minorHAnsi" w:hAnsiTheme="minorHAnsi" w:cs="Calibri"/>
          <w:szCs w:val="24"/>
        </w:rPr>
        <w:t>tuto smluvní pokutu nejpozději do 30 dnů od písemného obdržení vyúčtování.</w:t>
      </w:r>
    </w:p>
    <w:p w14:paraId="34C0FFC2" w14:textId="77777777" w:rsidR="00E0505D" w:rsidRPr="00166AE7" w:rsidRDefault="00E0505D" w:rsidP="00E0505D">
      <w:pPr>
        <w:numPr>
          <w:ilvl w:val="1"/>
          <w:numId w:val="14"/>
        </w:numPr>
        <w:tabs>
          <w:tab w:val="clear" w:pos="1080"/>
          <w:tab w:val="num" w:pos="567"/>
        </w:tabs>
        <w:suppressAutoHyphens w:val="0"/>
        <w:spacing w:before="0" w:after="0" w:line="240" w:lineRule="auto"/>
        <w:ind w:left="567" w:hanging="567"/>
        <w:rPr>
          <w:rFonts w:asciiTheme="minorHAnsi" w:hAnsiTheme="minorHAnsi" w:cs="Calibri"/>
          <w:sz w:val="24"/>
        </w:rPr>
      </w:pPr>
      <w:r w:rsidRPr="00166AE7">
        <w:rPr>
          <w:rFonts w:asciiTheme="minorHAnsi" w:hAnsiTheme="minorHAnsi" w:cs="Calibri"/>
          <w:sz w:val="24"/>
        </w:rPr>
        <w:t>Zaplacením sjednané smluvní pokuty není dotčeno právo objednatele na náhradu škody.</w:t>
      </w:r>
    </w:p>
    <w:p w14:paraId="2955FBF3" w14:textId="77777777" w:rsidR="00EC1299" w:rsidRDefault="00E0505D" w:rsidP="00EC1299">
      <w:pPr>
        <w:pStyle w:val="Normodsaz"/>
        <w:tabs>
          <w:tab w:val="clear" w:pos="1080"/>
          <w:tab w:val="num" w:pos="567"/>
        </w:tabs>
        <w:ind w:left="567" w:hanging="567"/>
        <w:rPr>
          <w:rFonts w:asciiTheme="minorHAnsi" w:hAnsiTheme="minorHAnsi" w:cs="Calibri"/>
          <w:szCs w:val="24"/>
        </w:rPr>
      </w:pPr>
      <w:r w:rsidRPr="00166AE7">
        <w:rPr>
          <w:rFonts w:asciiTheme="minorHAnsi" w:hAnsiTheme="minorHAnsi" w:cs="Calibri"/>
          <w:szCs w:val="24"/>
        </w:rPr>
        <w:t xml:space="preserve">V případě, že objednateli </w:t>
      </w:r>
      <w:r w:rsidRPr="00166AE7">
        <w:rPr>
          <w:rFonts w:asciiTheme="minorHAnsi" w:hAnsiTheme="minorHAnsi"/>
          <w:spacing w:val="-3"/>
          <w:szCs w:val="24"/>
        </w:rPr>
        <w:t>vznikne nárok na smluvní pokutu dle této smlouvy vůči dodavateli, je objednatel oprávněn započíst pohledávku z titulu nároku na úhradu smluvní pokuty proti kterékoli pohledávce dodavatele vůči objednateli, zejména proti pohledávce na úhradu ceny dodávek a služeb, resp. jejich částí.</w:t>
      </w:r>
    </w:p>
    <w:p w14:paraId="4E450459" w14:textId="0C47A2D4" w:rsidR="00EC1299" w:rsidRPr="00EC1299" w:rsidRDefault="00EC1299" w:rsidP="00EC1299">
      <w:pPr>
        <w:pStyle w:val="Normodsaz"/>
        <w:tabs>
          <w:tab w:val="clear" w:pos="1080"/>
          <w:tab w:val="num" w:pos="567"/>
        </w:tabs>
        <w:ind w:left="567" w:hanging="567"/>
        <w:rPr>
          <w:rFonts w:asciiTheme="minorHAnsi" w:hAnsiTheme="minorHAnsi" w:cs="Calibri"/>
          <w:szCs w:val="24"/>
        </w:rPr>
      </w:pPr>
      <w:r w:rsidRPr="00EC1299">
        <w:rPr>
          <w:rFonts w:asciiTheme="minorHAnsi" w:hAnsiTheme="minorHAnsi" w:cstheme="minorHAnsi"/>
          <w:szCs w:val="24"/>
        </w:rPr>
        <w:t>Poruší-li dodavatel svou povinnost dle této smlouvy a v důsledku takového porušení dojde ke krácení dotace či k neuznatelnosti výdajů objednatele vynaložených na plnění smlouvy, vzniká objednateli nárok na náhradu škody ve výši rovnající se zkráceným či neuznatelným výdajům, ať už objednatel v důsledku tohoto porušení odstoupil od smlouvy, či nikoli.</w:t>
      </w:r>
    </w:p>
    <w:p w14:paraId="5C4C1AE8" w14:textId="77777777" w:rsidR="00E0505D" w:rsidRPr="00166AE7" w:rsidRDefault="00E0505D" w:rsidP="00E0505D">
      <w:pPr>
        <w:pStyle w:val="Normodsaz"/>
        <w:numPr>
          <w:ilvl w:val="0"/>
          <w:numId w:val="0"/>
        </w:numPr>
        <w:rPr>
          <w:rFonts w:asciiTheme="minorHAnsi" w:hAnsiTheme="minorHAnsi" w:cs="Calibri"/>
          <w:szCs w:val="24"/>
        </w:rPr>
      </w:pPr>
    </w:p>
    <w:p w14:paraId="6EB11151" w14:textId="77777777" w:rsidR="00E0505D" w:rsidRPr="00166AE7" w:rsidRDefault="00E0505D" w:rsidP="00E0505D">
      <w:pPr>
        <w:pStyle w:val="Normodsaz"/>
        <w:numPr>
          <w:ilvl w:val="0"/>
          <w:numId w:val="0"/>
        </w:numPr>
        <w:rPr>
          <w:rFonts w:asciiTheme="minorHAnsi" w:hAnsiTheme="minorHAnsi" w:cs="Calibri"/>
          <w:szCs w:val="24"/>
        </w:rPr>
      </w:pPr>
    </w:p>
    <w:p w14:paraId="7E48B69C" w14:textId="79573CF7" w:rsidR="00E0505D" w:rsidRPr="00EC1299" w:rsidRDefault="00E0505D" w:rsidP="00EC1299">
      <w:pPr>
        <w:pStyle w:val="Nadpis2"/>
        <w:jc w:val="center"/>
        <w:rPr>
          <w:rFonts w:asciiTheme="minorHAnsi" w:hAnsiTheme="minorHAnsi" w:cs="Calibri"/>
          <w:color w:val="auto"/>
          <w:sz w:val="24"/>
          <w:szCs w:val="24"/>
        </w:rPr>
      </w:pPr>
      <w:r w:rsidRPr="00166AE7">
        <w:rPr>
          <w:rFonts w:asciiTheme="minorHAnsi" w:hAnsiTheme="minorHAnsi" w:cs="Calibri"/>
          <w:color w:val="auto"/>
          <w:sz w:val="24"/>
          <w:szCs w:val="24"/>
        </w:rPr>
        <w:t>Závěrečná ustanovení</w:t>
      </w:r>
    </w:p>
    <w:p w14:paraId="46928731" w14:textId="77777777" w:rsidR="00E0505D" w:rsidRPr="00166AE7" w:rsidRDefault="00E0505D" w:rsidP="00E0505D">
      <w:pPr>
        <w:pStyle w:val="Normodsaz"/>
        <w:numPr>
          <w:ilvl w:val="0"/>
          <w:numId w:val="0"/>
        </w:numPr>
        <w:ind w:left="576" w:hanging="576"/>
        <w:rPr>
          <w:rFonts w:asciiTheme="minorHAnsi" w:hAnsiTheme="minorHAnsi"/>
          <w:szCs w:val="24"/>
        </w:rPr>
      </w:pPr>
      <w:r w:rsidRPr="00166AE7">
        <w:rPr>
          <w:rFonts w:asciiTheme="minorHAnsi" w:hAnsiTheme="minorHAnsi" w:cs="Calibri"/>
          <w:szCs w:val="24"/>
        </w:rPr>
        <w:t xml:space="preserve">12.1 </w:t>
      </w:r>
      <w:r w:rsidRPr="00166AE7">
        <w:rPr>
          <w:rFonts w:asciiTheme="minorHAnsi" w:hAnsiTheme="minorHAnsi" w:cs="Calibri"/>
          <w:szCs w:val="24"/>
        </w:rPr>
        <w:tab/>
      </w:r>
      <w:r w:rsidRPr="00166AE7">
        <w:rPr>
          <w:rFonts w:asciiTheme="minorHAnsi" w:hAnsiTheme="minorHAnsi"/>
          <w:szCs w:val="24"/>
        </w:rPr>
        <w:t>Tato smlouva se řídí právním řádem České republiky, zejména příslušnými ustanoveními občanského zákoníku. Veškeré spory mezi smluvními stranami vzniklé z této smlouvy, nebo v souvislosti s ní, budou řešeny pokud možno nejprve smírně. Nebude-li smírného řešení dosaženo, budou spory vyřešeny v soudním řízení před obecnými soudy České republiky.</w:t>
      </w:r>
    </w:p>
    <w:p w14:paraId="7E593AD7" w14:textId="77777777" w:rsidR="00E0505D" w:rsidRPr="00166AE7" w:rsidRDefault="00E0505D" w:rsidP="00E0505D">
      <w:pPr>
        <w:pStyle w:val="Normodsaz"/>
        <w:numPr>
          <w:ilvl w:val="1"/>
          <w:numId w:val="15"/>
        </w:numPr>
        <w:rPr>
          <w:rFonts w:asciiTheme="minorHAnsi" w:hAnsiTheme="minorHAnsi" w:cs="Calibri"/>
          <w:szCs w:val="24"/>
        </w:rPr>
      </w:pPr>
      <w:r w:rsidRPr="00166AE7">
        <w:rPr>
          <w:rFonts w:asciiTheme="minorHAnsi" w:hAnsiTheme="minorHAnsi"/>
          <w:szCs w:val="24"/>
        </w:rPr>
        <w:t>Dodavatel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dodavatel prohlašuje, že se žádného obdobného jednání ve vztahu k předmětné veřejné zakázce nedopustí ani po uzavření smlouvy.</w:t>
      </w:r>
    </w:p>
    <w:p w14:paraId="4033345B" w14:textId="77777777" w:rsidR="00E0505D" w:rsidRPr="00166AE7" w:rsidRDefault="00E0505D" w:rsidP="00E0505D">
      <w:pPr>
        <w:pStyle w:val="Normodsaz"/>
        <w:numPr>
          <w:ilvl w:val="1"/>
          <w:numId w:val="15"/>
        </w:numPr>
        <w:rPr>
          <w:rFonts w:asciiTheme="minorHAnsi" w:hAnsiTheme="minorHAnsi" w:cs="Calibri"/>
          <w:szCs w:val="24"/>
        </w:rPr>
      </w:pPr>
      <w:r w:rsidRPr="00166AE7">
        <w:rPr>
          <w:rFonts w:asciiTheme="minorHAnsi" w:hAnsiTheme="minorHAnsi"/>
          <w:szCs w:val="24"/>
        </w:rPr>
        <w:t>Doplňování nebo změnu této smlouvy lze provádět jen se souhlasem smluvních stran, a to pouze formou písemných, vzestupně číslovaných a takto označených dodatků, není-li touto smlouvou stanoveno jinak.</w:t>
      </w:r>
    </w:p>
    <w:p w14:paraId="076C506B" w14:textId="77777777" w:rsidR="00E0505D" w:rsidRPr="00166AE7" w:rsidRDefault="00E0505D" w:rsidP="00E0505D">
      <w:pPr>
        <w:pStyle w:val="Normodsaz"/>
        <w:numPr>
          <w:ilvl w:val="1"/>
          <w:numId w:val="15"/>
        </w:numPr>
        <w:rPr>
          <w:rFonts w:asciiTheme="minorHAnsi" w:hAnsiTheme="minorHAnsi" w:cs="Calibri"/>
          <w:szCs w:val="24"/>
        </w:rPr>
      </w:pPr>
      <w:r w:rsidRPr="00166AE7">
        <w:rPr>
          <w:rFonts w:asciiTheme="minorHAnsi" w:hAnsiTheme="minorHAnsi"/>
          <w:szCs w:val="24"/>
        </w:rPr>
        <w:t>Dodavatel není oprávněn bez souhlasu objednatele postoupit svá práva a povinnosti plynoucí z této smlouvy třetí osobě.</w:t>
      </w:r>
    </w:p>
    <w:p w14:paraId="6155C5AD" w14:textId="77777777" w:rsidR="00E0505D" w:rsidRPr="00166AE7" w:rsidRDefault="00E0505D" w:rsidP="00E0505D">
      <w:pPr>
        <w:pStyle w:val="Normodsaz"/>
        <w:numPr>
          <w:ilvl w:val="1"/>
          <w:numId w:val="15"/>
        </w:numPr>
        <w:rPr>
          <w:rFonts w:asciiTheme="minorHAnsi" w:hAnsiTheme="minorHAnsi" w:cs="Calibri"/>
          <w:szCs w:val="24"/>
        </w:rPr>
      </w:pPr>
      <w:r w:rsidRPr="00166AE7">
        <w:rPr>
          <w:rFonts w:asciiTheme="minorHAnsi" w:hAnsiTheme="minorHAnsi"/>
          <w:szCs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328D6F84" w14:textId="77777777" w:rsidR="00E0505D" w:rsidRPr="00166AE7" w:rsidRDefault="00E0505D" w:rsidP="00E0505D">
      <w:pPr>
        <w:pStyle w:val="Normodsaz"/>
        <w:numPr>
          <w:ilvl w:val="1"/>
          <w:numId w:val="15"/>
        </w:numPr>
        <w:rPr>
          <w:rFonts w:asciiTheme="minorHAnsi" w:hAnsiTheme="minorHAnsi" w:cs="Calibri"/>
          <w:szCs w:val="24"/>
        </w:rPr>
      </w:pPr>
      <w:r w:rsidRPr="00166AE7">
        <w:rPr>
          <w:rFonts w:asciiTheme="minorHAnsi" w:hAnsiTheme="minorHAnsi"/>
          <w:szCs w:val="24"/>
        </w:rPr>
        <w:t>V záležitostech neupravených touto smlouvou se práva a povinnosti smluvních stran řídí občanským zákoníkem a dalšími obecně závaznými právními předpisy České republiky.</w:t>
      </w:r>
    </w:p>
    <w:p w14:paraId="76FBE37B" w14:textId="77777777" w:rsidR="00E0505D" w:rsidRPr="00166AE7" w:rsidRDefault="00E0505D" w:rsidP="00E0505D">
      <w:pPr>
        <w:pStyle w:val="Normodsaz"/>
        <w:numPr>
          <w:ilvl w:val="1"/>
          <w:numId w:val="15"/>
        </w:numPr>
        <w:tabs>
          <w:tab w:val="clear" w:pos="1080"/>
        </w:tabs>
        <w:rPr>
          <w:rFonts w:asciiTheme="minorHAnsi" w:hAnsiTheme="minorHAnsi" w:cs="Calibri"/>
          <w:szCs w:val="24"/>
        </w:rPr>
      </w:pPr>
      <w:r w:rsidRPr="00166AE7">
        <w:rPr>
          <w:rFonts w:asciiTheme="minorHAnsi" w:hAnsiTheme="minorHAnsi" w:cs="Calibri"/>
          <w:szCs w:val="24"/>
        </w:rPr>
        <w:lastRenderedPageBreak/>
        <w:t>Veškeré změny této smlouvy je možné provést pouze formou písemného dodatku, se souhlasem obou smluvních stran.</w:t>
      </w:r>
    </w:p>
    <w:p w14:paraId="7EF12DEE" w14:textId="77777777" w:rsidR="00EC1299" w:rsidRPr="006D617B" w:rsidRDefault="00EC1299" w:rsidP="00EC1299">
      <w:pPr>
        <w:pStyle w:val="Normodsaz"/>
        <w:numPr>
          <w:ilvl w:val="1"/>
          <w:numId w:val="15"/>
        </w:numPr>
        <w:spacing w:before="120" w:after="120"/>
        <w:rPr>
          <w:rFonts w:asciiTheme="minorHAnsi" w:hAnsiTheme="minorHAnsi" w:cstheme="minorHAnsi"/>
          <w:szCs w:val="24"/>
        </w:rPr>
      </w:pPr>
      <w:r w:rsidRPr="006D617B">
        <w:rPr>
          <w:rFonts w:asciiTheme="minorHAnsi" w:hAnsiTheme="minorHAnsi" w:cstheme="minorHAnsi"/>
          <w:szCs w:val="24"/>
        </w:rPr>
        <w:t>Tato smlouva je vyhotovena ve 3 stejnopisech, z nichž každý bude považován za prvopis. Objednatel obdrží 2 stejnopisy této smlouvy, dodavatel obdrží 1 stejnopis této smlouvy.</w:t>
      </w:r>
    </w:p>
    <w:p w14:paraId="5E4D1297" w14:textId="77777777" w:rsidR="00E0505D" w:rsidRPr="00166AE7" w:rsidRDefault="00E0505D" w:rsidP="00E0505D">
      <w:pPr>
        <w:pStyle w:val="Normodsaz"/>
        <w:tabs>
          <w:tab w:val="clear" w:pos="1080"/>
        </w:tabs>
        <w:rPr>
          <w:rFonts w:asciiTheme="minorHAnsi" w:hAnsiTheme="minorHAnsi" w:cs="Calibri"/>
          <w:szCs w:val="24"/>
        </w:rPr>
      </w:pPr>
      <w:r w:rsidRPr="00166AE7">
        <w:rPr>
          <w:rFonts w:asciiTheme="minorHAnsi" w:hAnsiTheme="minorHAnsi" w:cs="Calibri"/>
          <w:szCs w:val="24"/>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4DCF1C99" w14:textId="77777777" w:rsidR="00E0505D" w:rsidRPr="00166AE7" w:rsidRDefault="00E0505D" w:rsidP="00E0505D">
      <w:pPr>
        <w:pStyle w:val="Normodsaz"/>
        <w:tabs>
          <w:tab w:val="clear" w:pos="1080"/>
        </w:tabs>
        <w:rPr>
          <w:rFonts w:asciiTheme="minorHAnsi" w:hAnsiTheme="minorHAnsi" w:cs="Calibri"/>
          <w:szCs w:val="24"/>
        </w:rPr>
      </w:pPr>
      <w:r w:rsidRPr="00166AE7">
        <w:rPr>
          <w:rFonts w:asciiTheme="minorHAnsi" w:hAnsiTheme="minorHAnsi" w:cs="Calibri"/>
          <w:szCs w:val="24"/>
        </w:rPr>
        <w:t>Přílohou a nedílnou součástí této smlouvy jsou:</w:t>
      </w:r>
    </w:p>
    <w:p w14:paraId="1D88E915" w14:textId="43C83269" w:rsidR="00E0505D" w:rsidRPr="00166AE7" w:rsidRDefault="00E0505D" w:rsidP="00E0505D">
      <w:pPr>
        <w:pStyle w:val="Normodsaz"/>
        <w:numPr>
          <w:ilvl w:val="2"/>
          <w:numId w:val="14"/>
        </w:numPr>
        <w:tabs>
          <w:tab w:val="clear" w:pos="720"/>
        </w:tabs>
        <w:ind w:left="1276" w:hanging="294"/>
        <w:rPr>
          <w:rFonts w:asciiTheme="minorHAnsi" w:hAnsiTheme="minorHAnsi" w:cs="Calibri"/>
          <w:szCs w:val="24"/>
        </w:rPr>
      </w:pPr>
      <w:r w:rsidRPr="00166AE7">
        <w:rPr>
          <w:rFonts w:asciiTheme="minorHAnsi" w:hAnsiTheme="minorHAnsi" w:cs="Calibri"/>
          <w:szCs w:val="24"/>
        </w:rPr>
        <w:t>Příloha č. 1  - specifikace předmětu plnění</w:t>
      </w:r>
      <w:r w:rsidR="00434AE9">
        <w:rPr>
          <w:rFonts w:asciiTheme="minorHAnsi" w:hAnsiTheme="minorHAnsi" w:cs="Calibri"/>
          <w:szCs w:val="24"/>
        </w:rPr>
        <w:t xml:space="preserve"> -elektronicky</w:t>
      </w:r>
    </w:p>
    <w:p w14:paraId="1904D144" w14:textId="108B5BBA" w:rsidR="00361A60" w:rsidRPr="00166AE7" w:rsidRDefault="00E0505D" w:rsidP="00E0505D">
      <w:pPr>
        <w:pStyle w:val="Normodsaz"/>
        <w:numPr>
          <w:ilvl w:val="2"/>
          <w:numId w:val="14"/>
        </w:numPr>
        <w:tabs>
          <w:tab w:val="clear" w:pos="720"/>
        </w:tabs>
        <w:ind w:left="1276" w:hanging="294"/>
        <w:rPr>
          <w:rFonts w:asciiTheme="minorHAnsi" w:hAnsiTheme="minorHAnsi" w:cs="Calibri"/>
          <w:szCs w:val="24"/>
        </w:rPr>
      </w:pPr>
      <w:r w:rsidRPr="00166AE7">
        <w:rPr>
          <w:rFonts w:asciiTheme="minorHAnsi" w:hAnsiTheme="minorHAnsi" w:cs="Calibri"/>
          <w:szCs w:val="24"/>
        </w:rPr>
        <w:t xml:space="preserve">Příloha č. 2 – </w:t>
      </w:r>
      <w:r w:rsidR="00361A60" w:rsidRPr="00166AE7">
        <w:rPr>
          <w:rFonts w:asciiTheme="minorHAnsi" w:hAnsiTheme="minorHAnsi" w:cs="Calibri"/>
          <w:szCs w:val="24"/>
        </w:rPr>
        <w:t>položkový rozpočet</w:t>
      </w:r>
    </w:p>
    <w:p w14:paraId="286299C1" w14:textId="31BA4EE5" w:rsidR="00E0505D" w:rsidRPr="00166AE7" w:rsidRDefault="00361A60" w:rsidP="00E0505D">
      <w:pPr>
        <w:pStyle w:val="Normodsaz"/>
        <w:numPr>
          <w:ilvl w:val="2"/>
          <w:numId w:val="14"/>
        </w:numPr>
        <w:tabs>
          <w:tab w:val="clear" w:pos="720"/>
        </w:tabs>
        <w:ind w:left="1276" w:hanging="294"/>
        <w:rPr>
          <w:rFonts w:asciiTheme="minorHAnsi" w:hAnsiTheme="minorHAnsi" w:cs="Calibri"/>
          <w:szCs w:val="24"/>
        </w:rPr>
      </w:pPr>
      <w:r w:rsidRPr="00166AE7">
        <w:rPr>
          <w:rFonts w:asciiTheme="minorHAnsi" w:hAnsiTheme="minorHAnsi" w:cs="Calibri"/>
          <w:szCs w:val="24"/>
        </w:rPr>
        <w:t xml:space="preserve">Příloha č. 3 - </w:t>
      </w:r>
      <w:r w:rsidR="00E0505D" w:rsidRPr="00166AE7">
        <w:rPr>
          <w:rFonts w:asciiTheme="minorHAnsi" w:hAnsiTheme="minorHAnsi" w:cs="Calibri"/>
          <w:szCs w:val="24"/>
        </w:rPr>
        <w:t>seznam poddodavatelů</w:t>
      </w:r>
    </w:p>
    <w:p w14:paraId="25214AC2" w14:textId="77777777" w:rsidR="00B45060" w:rsidRPr="00166AE7" w:rsidRDefault="00E0505D" w:rsidP="00B45060">
      <w:pPr>
        <w:pStyle w:val="Normodsaz"/>
        <w:rPr>
          <w:rFonts w:asciiTheme="minorHAnsi" w:hAnsiTheme="minorHAnsi"/>
          <w:szCs w:val="24"/>
        </w:rPr>
      </w:pPr>
      <w:r w:rsidRPr="00166AE7">
        <w:rPr>
          <w:rFonts w:asciiTheme="minorHAnsi" w:hAnsiTheme="minorHAnsi"/>
          <w:szCs w:val="24"/>
        </w:rPr>
        <w:t>Smluvní strany prohlašují, že si text smlouvy důkladně přečetly, s obsahem souhlasí a že tato smlouvy byla uzavřena podle jejich skutečné, svobodné a vážné vůle, nikoli v tísni a za nápadně nevýhodných podmínek a na důkaz toho připojují své podpisy.</w:t>
      </w:r>
    </w:p>
    <w:p w14:paraId="663181CB" w14:textId="77777777" w:rsidR="00AE3CE6" w:rsidRDefault="00AE3CE6" w:rsidP="00E0505D">
      <w:pPr>
        <w:pStyle w:val="Normodsaz"/>
        <w:numPr>
          <w:ilvl w:val="0"/>
          <w:numId w:val="0"/>
        </w:numPr>
        <w:rPr>
          <w:rFonts w:asciiTheme="minorHAnsi" w:hAnsiTheme="minorHAnsi" w:cs="Calibri"/>
          <w:szCs w:val="24"/>
        </w:rPr>
      </w:pPr>
    </w:p>
    <w:p w14:paraId="20308EE7" w14:textId="18943EEB" w:rsidR="00E0505D" w:rsidRPr="00166AE7" w:rsidRDefault="00E0505D" w:rsidP="00E0505D">
      <w:pPr>
        <w:pStyle w:val="Normodsaz"/>
        <w:numPr>
          <w:ilvl w:val="0"/>
          <w:numId w:val="0"/>
        </w:numPr>
        <w:rPr>
          <w:rFonts w:asciiTheme="minorHAnsi" w:hAnsiTheme="minorHAnsi" w:cs="Calibri"/>
          <w:snapToGrid w:val="0"/>
          <w:szCs w:val="24"/>
        </w:rPr>
      </w:pPr>
      <w:r w:rsidRPr="00166AE7">
        <w:rPr>
          <w:rFonts w:asciiTheme="minorHAnsi" w:hAnsiTheme="minorHAnsi" w:cs="Calibri"/>
          <w:snapToGrid w:val="0"/>
          <w:szCs w:val="24"/>
        </w:rPr>
        <w:t>V</w:t>
      </w:r>
      <w:r w:rsidR="007920CB" w:rsidRPr="00166AE7">
        <w:rPr>
          <w:rFonts w:asciiTheme="minorHAnsi" w:hAnsiTheme="minorHAnsi" w:cs="Calibri"/>
          <w:snapToGrid w:val="0"/>
          <w:szCs w:val="24"/>
        </w:rPr>
        <w:t> </w:t>
      </w:r>
      <w:r w:rsidR="00EC1299">
        <w:rPr>
          <w:rFonts w:asciiTheme="minorHAnsi" w:hAnsiTheme="minorHAnsi" w:cs="Calibri"/>
          <w:snapToGrid w:val="0"/>
          <w:szCs w:val="24"/>
        </w:rPr>
        <w:t>Hranicích</w:t>
      </w:r>
      <w:r w:rsidRPr="00166AE7">
        <w:rPr>
          <w:rFonts w:asciiTheme="minorHAnsi" w:hAnsiTheme="minorHAnsi" w:cs="Calibri"/>
          <w:snapToGrid w:val="0"/>
          <w:szCs w:val="24"/>
        </w:rPr>
        <w:t xml:space="preserve"> dne</w:t>
      </w:r>
      <w:r w:rsidR="001211D6">
        <w:rPr>
          <w:rFonts w:asciiTheme="minorHAnsi" w:hAnsiTheme="minorHAnsi" w:cs="Calibri"/>
          <w:snapToGrid w:val="0"/>
          <w:szCs w:val="24"/>
        </w:rPr>
        <w:tab/>
      </w:r>
      <w:r w:rsidR="005C2BC6">
        <w:rPr>
          <w:rFonts w:asciiTheme="minorHAnsi" w:hAnsiTheme="minorHAnsi" w:cs="Calibri"/>
          <w:snapToGrid w:val="0"/>
          <w:szCs w:val="24"/>
        </w:rPr>
        <w:t>22.1.2024</w:t>
      </w:r>
      <w:r w:rsidR="001211D6">
        <w:rPr>
          <w:rFonts w:asciiTheme="minorHAnsi" w:hAnsiTheme="minorHAnsi" w:cs="Calibri"/>
          <w:snapToGrid w:val="0"/>
          <w:szCs w:val="24"/>
        </w:rPr>
        <w:tab/>
      </w:r>
      <w:r w:rsidR="001211D6">
        <w:rPr>
          <w:rFonts w:asciiTheme="minorHAnsi" w:hAnsiTheme="minorHAnsi" w:cs="Calibri"/>
          <w:snapToGrid w:val="0"/>
          <w:szCs w:val="24"/>
        </w:rPr>
        <w:tab/>
      </w:r>
      <w:r w:rsidR="005C2BC6">
        <w:rPr>
          <w:rFonts w:asciiTheme="minorHAnsi" w:hAnsiTheme="minorHAnsi" w:cs="Calibri"/>
          <w:snapToGrid w:val="0"/>
          <w:szCs w:val="24"/>
        </w:rPr>
        <w:t xml:space="preserve">            </w:t>
      </w:r>
      <w:r w:rsidRPr="00166AE7">
        <w:rPr>
          <w:rFonts w:asciiTheme="minorHAnsi" w:hAnsiTheme="minorHAnsi" w:cs="Calibri"/>
          <w:snapToGrid w:val="0"/>
          <w:szCs w:val="24"/>
        </w:rPr>
        <w:t>V </w:t>
      </w:r>
      <w:r w:rsidR="006807E3">
        <w:rPr>
          <w:rFonts w:asciiTheme="minorHAnsi" w:hAnsiTheme="minorHAnsi" w:cs="Calibri"/>
          <w:snapToGrid w:val="0"/>
          <w:szCs w:val="24"/>
        </w:rPr>
        <w:t>Hranicích</w:t>
      </w:r>
      <w:r w:rsidRPr="00166AE7">
        <w:rPr>
          <w:rFonts w:asciiTheme="minorHAnsi" w:hAnsiTheme="minorHAnsi" w:cs="Calibri"/>
          <w:snapToGrid w:val="0"/>
          <w:szCs w:val="24"/>
        </w:rPr>
        <w:t xml:space="preserve"> dne</w:t>
      </w:r>
      <w:r w:rsidR="005C2BC6">
        <w:rPr>
          <w:rFonts w:asciiTheme="minorHAnsi" w:hAnsiTheme="minorHAnsi" w:cs="Calibri"/>
          <w:snapToGrid w:val="0"/>
          <w:szCs w:val="24"/>
        </w:rPr>
        <w:t xml:space="preserve"> 19.1.2024</w:t>
      </w:r>
    </w:p>
    <w:p w14:paraId="01E6F87B" w14:textId="77777777" w:rsidR="00E0505D" w:rsidRPr="00166AE7" w:rsidRDefault="00E0505D" w:rsidP="00E0505D">
      <w:pPr>
        <w:pStyle w:val="Normodsaz"/>
        <w:numPr>
          <w:ilvl w:val="0"/>
          <w:numId w:val="0"/>
        </w:numPr>
        <w:rPr>
          <w:rFonts w:asciiTheme="minorHAnsi" w:hAnsiTheme="minorHAnsi" w:cs="Calibri"/>
          <w:szCs w:val="24"/>
        </w:rPr>
      </w:pPr>
    </w:p>
    <w:p w14:paraId="14D741E1" w14:textId="54E41488" w:rsidR="00E0505D" w:rsidRPr="00166AE7" w:rsidRDefault="00E0505D" w:rsidP="00E0505D">
      <w:pPr>
        <w:pStyle w:val="Normodsaz"/>
        <w:numPr>
          <w:ilvl w:val="0"/>
          <w:numId w:val="0"/>
        </w:numPr>
        <w:rPr>
          <w:rFonts w:asciiTheme="minorHAnsi" w:hAnsiTheme="minorHAnsi" w:cs="Calibri"/>
          <w:szCs w:val="24"/>
        </w:rPr>
      </w:pPr>
      <w:r w:rsidRPr="00166AE7">
        <w:rPr>
          <w:rFonts w:asciiTheme="minorHAnsi" w:hAnsiTheme="minorHAnsi" w:cs="Calibri"/>
          <w:szCs w:val="24"/>
        </w:rPr>
        <w:t>Za objednatele:</w:t>
      </w:r>
      <w:r w:rsidRPr="00166AE7">
        <w:rPr>
          <w:rFonts w:asciiTheme="minorHAnsi" w:hAnsiTheme="minorHAnsi" w:cs="Calibri"/>
          <w:szCs w:val="24"/>
        </w:rPr>
        <w:tab/>
      </w:r>
      <w:r w:rsidRPr="00166AE7">
        <w:rPr>
          <w:rFonts w:asciiTheme="minorHAnsi" w:hAnsiTheme="minorHAnsi" w:cs="Calibri"/>
          <w:szCs w:val="24"/>
        </w:rPr>
        <w:tab/>
      </w:r>
      <w:r w:rsidRPr="00166AE7">
        <w:rPr>
          <w:rFonts w:asciiTheme="minorHAnsi" w:hAnsiTheme="minorHAnsi" w:cs="Calibri"/>
          <w:szCs w:val="24"/>
        </w:rPr>
        <w:tab/>
      </w:r>
      <w:r w:rsidRPr="00166AE7">
        <w:rPr>
          <w:rFonts w:asciiTheme="minorHAnsi" w:hAnsiTheme="minorHAnsi" w:cs="Calibri"/>
          <w:szCs w:val="24"/>
        </w:rPr>
        <w:tab/>
      </w:r>
      <w:r w:rsidRPr="00166AE7">
        <w:rPr>
          <w:rFonts w:asciiTheme="minorHAnsi" w:hAnsiTheme="minorHAnsi" w:cs="Calibri"/>
          <w:szCs w:val="24"/>
        </w:rPr>
        <w:tab/>
      </w:r>
      <w:r w:rsidR="0036206A">
        <w:rPr>
          <w:rFonts w:asciiTheme="minorHAnsi" w:hAnsiTheme="minorHAnsi" w:cs="Calibri"/>
          <w:szCs w:val="24"/>
        </w:rPr>
        <w:tab/>
      </w:r>
      <w:r w:rsidRPr="00166AE7">
        <w:rPr>
          <w:rFonts w:asciiTheme="minorHAnsi" w:hAnsiTheme="minorHAnsi" w:cs="Calibri"/>
          <w:szCs w:val="24"/>
        </w:rPr>
        <w:t>Za dodavatele:</w:t>
      </w:r>
    </w:p>
    <w:p w14:paraId="21071B40" w14:textId="77777777" w:rsidR="00E0505D" w:rsidRPr="00166AE7" w:rsidRDefault="00E0505D" w:rsidP="00E0505D">
      <w:pPr>
        <w:pStyle w:val="Normodsaz"/>
        <w:numPr>
          <w:ilvl w:val="0"/>
          <w:numId w:val="0"/>
        </w:numPr>
        <w:rPr>
          <w:rFonts w:asciiTheme="minorHAnsi" w:hAnsiTheme="minorHAnsi" w:cs="Calibri"/>
          <w:szCs w:val="24"/>
        </w:rPr>
      </w:pPr>
    </w:p>
    <w:p w14:paraId="16C32396" w14:textId="72EC7881" w:rsidR="00E0505D" w:rsidRDefault="00E0505D" w:rsidP="00E0505D">
      <w:pPr>
        <w:pStyle w:val="Normodsaz"/>
        <w:numPr>
          <w:ilvl w:val="0"/>
          <w:numId w:val="0"/>
        </w:numPr>
        <w:rPr>
          <w:rFonts w:asciiTheme="minorHAnsi" w:hAnsiTheme="minorHAnsi" w:cs="Calibri"/>
          <w:szCs w:val="24"/>
        </w:rPr>
      </w:pPr>
    </w:p>
    <w:p w14:paraId="74D7D65C" w14:textId="17477E09" w:rsidR="001211D6" w:rsidRDefault="001211D6" w:rsidP="00E0505D">
      <w:pPr>
        <w:pStyle w:val="Normodsaz"/>
        <w:numPr>
          <w:ilvl w:val="0"/>
          <w:numId w:val="0"/>
        </w:numPr>
        <w:rPr>
          <w:rFonts w:asciiTheme="minorHAnsi" w:hAnsiTheme="minorHAnsi" w:cs="Calibri"/>
          <w:szCs w:val="24"/>
        </w:rPr>
      </w:pPr>
    </w:p>
    <w:p w14:paraId="2CBAE76D" w14:textId="77777777" w:rsidR="001211D6" w:rsidRPr="00166AE7" w:rsidRDefault="001211D6" w:rsidP="00E0505D">
      <w:pPr>
        <w:pStyle w:val="Normodsaz"/>
        <w:numPr>
          <w:ilvl w:val="0"/>
          <w:numId w:val="0"/>
        </w:numPr>
        <w:rPr>
          <w:rFonts w:asciiTheme="minorHAnsi" w:hAnsiTheme="minorHAnsi" w:cs="Calibri"/>
          <w:szCs w:val="24"/>
        </w:rPr>
      </w:pPr>
    </w:p>
    <w:p w14:paraId="5738EC9C" w14:textId="77777777" w:rsidR="00E0505D" w:rsidRPr="00166AE7" w:rsidRDefault="00E0505D" w:rsidP="00E0505D">
      <w:pPr>
        <w:pStyle w:val="Normodsaz"/>
        <w:numPr>
          <w:ilvl w:val="0"/>
          <w:numId w:val="0"/>
        </w:numPr>
        <w:rPr>
          <w:rFonts w:asciiTheme="minorHAnsi" w:hAnsiTheme="minorHAnsi" w:cs="Calibri"/>
          <w:szCs w:val="24"/>
        </w:rPr>
      </w:pPr>
      <w:r w:rsidRPr="00166AE7">
        <w:rPr>
          <w:rFonts w:asciiTheme="minorHAnsi" w:hAnsiTheme="minorHAnsi" w:cs="Calibri"/>
          <w:szCs w:val="24"/>
        </w:rPr>
        <w:t>………………………………………………</w:t>
      </w:r>
      <w:r w:rsidRPr="00166AE7">
        <w:rPr>
          <w:rFonts w:asciiTheme="minorHAnsi" w:hAnsiTheme="minorHAnsi" w:cs="Calibri"/>
          <w:szCs w:val="24"/>
        </w:rPr>
        <w:tab/>
      </w:r>
      <w:r w:rsidRPr="00166AE7">
        <w:rPr>
          <w:rFonts w:asciiTheme="minorHAnsi" w:hAnsiTheme="minorHAnsi" w:cs="Calibri"/>
          <w:szCs w:val="24"/>
        </w:rPr>
        <w:tab/>
      </w:r>
      <w:r w:rsidRPr="00166AE7">
        <w:rPr>
          <w:rFonts w:asciiTheme="minorHAnsi" w:hAnsiTheme="minorHAnsi" w:cs="Calibri"/>
          <w:szCs w:val="24"/>
        </w:rPr>
        <w:tab/>
      </w:r>
      <w:r w:rsidRPr="00166AE7">
        <w:rPr>
          <w:rFonts w:asciiTheme="minorHAnsi" w:hAnsiTheme="minorHAnsi" w:cs="Calibri"/>
          <w:szCs w:val="24"/>
        </w:rPr>
        <w:tab/>
        <w:t>………………………………………………</w:t>
      </w:r>
    </w:p>
    <w:p w14:paraId="3DDA0293" w14:textId="2262FE02" w:rsidR="00E0505D" w:rsidRPr="00166AE7" w:rsidRDefault="00EC1299" w:rsidP="00E0505D">
      <w:pPr>
        <w:pStyle w:val="Normodsaz"/>
        <w:numPr>
          <w:ilvl w:val="0"/>
          <w:numId w:val="0"/>
        </w:numPr>
        <w:rPr>
          <w:rFonts w:asciiTheme="minorHAnsi" w:hAnsiTheme="minorHAnsi" w:cs="Arial"/>
          <w:b/>
          <w:szCs w:val="24"/>
        </w:rPr>
      </w:pPr>
      <w:r>
        <w:rPr>
          <w:rFonts w:asciiTheme="minorHAnsi" w:hAnsiTheme="minorHAnsi"/>
          <w:b/>
          <w:szCs w:val="24"/>
        </w:rPr>
        <w:t>EKOLTES Hranice, a.s.</w:t>
      </w:r>
      <w:r w:rsidR="00E0505D" w:rsidRPr="00166AE7">
        <w:rPr>
          <w:rStyle w:val="Siln"/>
          <w:rFonts w:asciiTheme="minorHAnsi" w:hAnsiTheme="minorHAnsi" w:cs="Calibri"/>
          <w:szCs w:val="24"/>
        </w:rPr>
        <w:tab/>
      </w:r>
      <w:r w:rsidR="00E0505D" w:rsidRPr="00166AE7">
        <w:rPr>
          <w:rStyle w:val="Siln"/>
          <w:rFonts w:asciiTheme="minorHAnsi" w:hAnsiTheme="minorHAnsi" w:cs="Calibri"/>
          <w:szCs w:val="24"/>
        </w:rPr>
        <w:tab/>
      </w:r>
      <w:r w:rsidR="00E0505D" w:rsidRPr="00166AE7">
        <w:rPr>
          <w:rStyle w:val="Siln"/>
          <w:rFonts w:asciiTheme="minorHAnsi" w:hAnsiTheme="minorHAnsi" w:cs="Calibri"/>
          <w:szCs w:val="24"/>
        </w:rPr>
        <w:tab/>
      </w:r>
      <w:r w:rsidR="00E0505D" w:rsidRPr="00166AE7">
        <w:rPr>
          <w:rStyle w:val="Siln"/>
          <w:rFonts w:asciiTheme="minorHAnsi" w:hAnsiTheme="minorHAnsi" w:cs="Calibri"/>
          <w:szCs w:val="24"/>
        </w:rPr>
        <w:tab/>
      </w:r>
      <w:r w:rsidR="00B45060" w:rsidRPr="00166AE7">
        <w:rPr>
          <w:rStyle w:val="Siln"/>
          <w:rFonts w:asciiTheme="minorHAnsi" w:hAnsiTheme="minorHAnsi" w:cs="Calibri"/>
          <w:szCs w:val="24"/>
        </w:rPr>
        <w:tab/>
      </w:r>
      <w:r w:rsidR="00867A68">
        <w:rPr>
          <w:rStyle w:val="Siln"/>
          <w:rFonts w:asciiTheme="minorHAnsi" w:hAnsiTheme="minorHAnsi" w:cs="Calibri"/>
          <w:szCs w:val="24"/>
        </w:rPr>
        <w:t xml:space="preserve">          </w:t>
      </w:r>
      <w:r w:rsidR="006807E3">
        <w:rPr>
          <w:rFonts w:asciiTheme="minorHAnsi" w:hAnsiTheme="minorHAnsi" w:cs="Arial"/>
          <w:b/>
          <w:szCs w:val="24"/>
        </w:rPr>
        <w:t>ELEKTRO-LUMEN, s.r.o.</w:t>
      </w:r>
    </w:p>
    <w:p w14:paraId="7AA690AD" w14:textId="38EB9134" w:rsidR="00EC1299" w:rsidRPr="00AE3CE6" w:rsidRDefault="00EC1299" w:rsidP="00E0505D">
      <w:pPr>
        <w:pStyle w:val="Normodsaz"/>
        <w:numPr>
          <w:ilvl w:val="0"/>
          <w:numId w:val="0"/>
        </w:numPr>
        <w:rPr>
          <w:rFonts w:asciiTheme="minorHAnsi" w:hAnsiTheme="minorHAnsi" w:cs="Calibri"/>
          <w:szCs w:val="24"/>
        </w:rPr>
      </w:pPr>
      <w:r w:rsidRPr="00AE3CE6">
        <w:rPr>
          <w:rFonts w:asciiTheme="minorHAnsi" w:hAnsiTheme="minorHAnsi"/>
          <w:szCs w:val="24"/>
        </w:rPr>
        <w:t>Radek Průcha, předseda představenstva</w:t>
      </w:r>
      <w:r w:rsidR="00E0505D" w:rsidRPr="00AE3CE6">
        <w:rPr>
          <w:rFonts w:asciiTheme="minorHAnsi" w:hAnsiTheme="minorHAnsi" w:cs="Calibri"/>
          <w:szCs w:val="24"/>
        </w:rPr>
        <w:tab/>
      </w:r>
      <w:r w:rsidR="00E0505D" w:rsidRPr="00AE3CE6">
        <w:rPr>
          <w:rFonts w:asciiTheme="minorHAnsi" w:hAnsiTheme="minorHAnsi" w:cs="Calibri"/>
          <w:szCs w:val="24"/>
        </w:rPr>
        <w:tab/>
      </w:r>
      <w:r w:rsidR="00E0505D" w:rsidRPr="00AE3CE6">
        <w:rPr>
          <w:rFonts w:asciiTheme="minorHAnsi" w:hAnsiTheme="minorHAnsi" w:cs="Calibri"/>
          <w:szCs w:val="24"/>
        </w:rPr>
        <w:tab/>
      </w:r>
      <w:r w:rsidR="00867A68" w:rsidRPr="00AE3CE6">
        <w:rPr>
          <w:rFonts w:asciiTheme="minorHAnsi" w:hAnsiTheme="minorHAnsi" w:cs="Calibri"/>
          <w:szCs w:val="24"/>
        </w:rPr>
        <w:t xml:space="preserve">          </w:t>
      </w:r>
      <w:r w:rsidR="0036206A">
        <w:rPr>
          <w:rFonts w:asciiTheme="minorHAnsi" w:hAnsiTheme="minorHAnsi" w:cs="Calibri"/>
          <w:szCs w:val="24"/>
        </w:rPr>
        <w:t xml:space="preserve">Ing. Zdenek Král, </w:t>
      </w:r>
      <w:r w:rsidR="006807E3" w:rsidRPr="006807E3">
        <w:rPr>
          <w:rFonts w:asciiTheme="minorHAnsi" w:hAnsiTheme="minorHAnsi" w:cs="Arial"/>
          <w:szCs w:val="24"/>
        </w:rPr>
        <w:t>jednatel</w:t>
      </w:r>
    </w:p>
    <w:p w14:paraId="6EA6E701" w14:textId="29BE7988" w:rsidR="00BD7EEF" w:rsidRPr="006078AA" w:rsidRDefault="0044584B" w:rsidP="006078AA">
      <w:pPr>
        <w:pStyle w:val="Normodsaz"/>
        <w:numPr>
          <w:ilvl w:val="0"/>
          <w:numId w:val="0"/>
        </w:numPr>
        <w:rPr>
          <w:rFonts w:asciiTheme="minorHAnsi" w:hAnsiTheme="minorHAnsi" w:cs="Calibri"/>
          <w:szCs w:val="24"/>
        </w:rPr>
      </w:pPr>
      <w:r w:rsidRPr="00AE3CE6">
        <w:rPr>
          <w:rFonts w:asciiTheme="minorHAnsi" w:hAnsiTheme="minorHAnsi" w:cs="Calibri"/>
          <w:szCs w:val="24"/>
        </w:rPr>
        <w:t>PaedDr. Marek Nádvorník</w:t>
      </w:r>
      <w:r w:rsidR="00EC1299" w:rsidRPr="00AE3CE6">
        <w:rPr>
          <w:rFonts w:asciiTheme="minorHAnsi" w:hAnsiTheme="minorHAnsi" w:cs="Calibri"/>
          <w:szCs w:val="24"/>
        </w:rPr>
        <w:t xml:space="preserve">, </w:t>
      </w:r>
      <w:r w:rsidRPr="00AE3CE6">
        <w:rPr>
          <w:rFonts w:asciiTheme="minorHAnsi" w:hAnsiTheme="minorHAnsi" w:cs="Calibri"/>
          <w:szCs w:val="24"/>
        </w:rPr>
        <w:t>místopředseda</w:t>
      </w:r>
      <w:r w:rsidR="00EC1299" w:rsidRPr="00AE3CE6">
        <w:rPr>
          <w:rFonts w:asciiTheme="minorHAnsi" w:hAnsiTheme="minorHAnsi" w:cs="Calibri"/>
          <w:szCs w:val="24"/>
        </w:rPr>
        <w:t xml:space="preserve"> představenstva</w:t>
      </w:r>
      <w:r w:rsidR="00E0505D" w:rsidRPr="00166AE7">
        <w:rPr>
          <w:rFonts w:asciiTheme="minorHAnsi" w:hAnsiTheme="minorHAnsi" w:cs="Calibri"/>
          <w:szCs w:val="24"/>
        </w:rPr>
        <w:tab/>
      </w:r>
      <w:r w:rsidR="00E0505D" w:rsidRPr="00166AE7">
        <w:rPr>
          <w:rFonts w:asciiTheme="minorHAnsi" w:hAnsiTheme="minorHAnsi" w:cs="Calibri"/>
          <w:szCs w:val="24"/>
        </w:rPr>
        <w:tab/>
      </w:r>
    </w:p>
    <w:sectPr w:rsidR="00BD7EEF" w:rsidRPr="006078AA" w:rsidSect="00BF33AB">
      <w:headerReference w:type="default" r:id="rId9"/>
      <w:footerReference w:type="even" r:id="rId10"/>
      <w:footerReference w:type="default" r:id="rId11"/>
      <w:headerReference w:type="first" r:id="rId12"/>
      <w:pgSz w:w="11906" w:h="16838"/>
      <w:pgMar w:top="1820" w:right="1418" w:bottom="1276" w:left="1418" w:header="1258" w:footer="1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3F9E" w14:textId="77777777" w:rsidR="00BF33AB" w:rsidRDefault="00BF33AB">
      <w:pPr>
        <w:spacing w:before="0" w:after="0" w:line="240" w:lineRule="auto"/>
      </w:pPr>
      <w:r>
        <w:separator/>
      </w:r>
    </w:p>
  </w:endnote>
  <w:endnote w:type="continuationSeparator" w:id="0">
    <w:p w14:paraId="75FAAEAA" w14:textId="77777777" w:rsidR="00BF33AB" w:rsidRDefault="00BF33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027E" w14:textId="77777777" w:rsidR="002E367A" w:rsidRDefault="004844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C2486F" w14:textId="77777777" w:rsidR="002E367A" w:rsidRDefault="002E3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BF4E" w14:textId="77777777" w:rsidR="002E367A" w:rsidRDefault="002E367A">
    <w:pPr>
      <w:pStyle w:val="Zpat"/>
      <w:framePr w:wrap="around" w:vAnchor="text" w:hAnchor="margin" w:xAlign="center" w:y="1"/>
      <w:rPr>
        <w:rStyle w:val="slostrnky"/>
        <w:rFonts w:ascii="Franklin Gothic Book" w:hAnsi="Franklin Gothic Book"/>
      </w:rPr>
    </w:pPr>
  </w:p>
  <w:p w14:paraId="28A5BE7F" w14:textId="77777777" w:rsidR="002E367A" w:rsidRDefault="002E367A">
    <w:pPr>
      <w:pStyle w:val="Zpat"/>
      <w:framePr w:wrap="around" w:vAnchor="text" w:hAnchor="margin" w:xAlign="center" w:y="1"/>
      <w:rPr>
        <w:rStyle w:val="slostrnky"/>
        <w:rFonts w:ascii="Franklin Gothic Book" w:hAnsi="Franklin Gothic Book"/>
      </w:rPr>
    </w:pPr>
  </w:p>
  <w:p w14:paraId="7989D996" w14:textId="77777777" w:rsidR="002E367A" w:rsidRDefault="002E367A">
    <w:pPr>
      <w:pStyle w:val="Zpat"/>
      <w:framePr w:wrap="around" w:vAnchor="text" w:hAnchor="margin" w:xAlign="center" w:y="1"/>
      <w:rPr>
        <w:rStyle w:val="slostrnky"/>
        <w:rFonts w:ascii="Franklin Gothic Book" w:hAnsi="Franklin Gothic Book"/>
      </w:rPr>
    </w:pPr>
  </w:p>
  <w:p w14:paraId="386D4C53" w14:textId="1489F6EC" w:rsidR="002E367A" w:rsidRDefault="00484406">
    <w:pPr>
      <w:pStyle w:val="Zpat"/>
      <w:framePr w:wrap="around" w:vAnchor="text" w:hAnchor="margin" w:xAlign="center" w:y="1"/>
      <w:jc w:val="center"/>
      <w:rPr>
        <w:rStyle w:val="slostrnky"/>
        <w:rFonts w:ascii="Franklin Gothic Book" w:hAnsi="Franklin Gothic Book"/>
      </w:rPr>
    </w:pPr>
    <w:r>
      <w:rPr>
        <w:rStyle w:val="slostrnky"/>
        <w:rFonts w:ascii="Franklin Gothic Book" w:hAnsi="Franklin Gothic Book"/>
      </w:rPr>
      <w:fldChar w:fldCharType="begin"/>
    </w:r>
    <w:r>
      <w:rPr>
        <w:rStyle w:val="slostrnky"/>
        <w:rFonts w:ascii="Franklin Gothic Book" w:hAnsi="Franklin Gothic Book"/>
      </w:rPr>
      <w:instrText xml:space="preserve">PAGE  </w:instrText>
    </w:r>
    <w:r>
      <w:rPr>
        <w:rStyle w:val="slostrnky"/>
        <w:rFonts w:ascii="Franklin Gothic Book" w:hAnsi="Franklin Gothic Book"/>
      </w:rPr>
      <w:fldChar w:fldCharType="separate"/>
    </w:r>
    <w:r w:rsidR="00831E1C">
      <w:rPr>
        <w:rStyle w:val="slostrnky"/>
        <w:rFonts w:ascii="Franklin Gothic Book" w:hAnsi="Franklin Gothic Book"/>
        <w:noProof/>
      </w:rPr>
      <w:t>2</w:t>
    </w:r>
    <w:r>
      <w:rPr>
        <w:rStyle w:val="slostrnky"/>
        <w:rFonts w:ascii="Franklin Gothic Book" w:hAnsi="Franklin Gothic Book"/>
      </w:rPr>
      <w:fldChar w:fldCharType="end"/>
    </w:r>
  </w:p>
  <w:p w14:paraId="5415D74E" w14:textId="77777777" w:rsidR="002E367A" w:rsidRDefault="002E367A"/>
  <w:p w14:paraId="64F1AC4B" w14:textId="77777777" w:rsidR="002E367A" w:rsidRDefault="002E367A">
    <w:pPr>
      <w:pStyle w:val="Zkladntext"/>
      <w:spacing w:after="12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DE1E" w14:textId="77777777" w:rsidR="00BF33AB" w:rsidRDefault="00BF33AB">
      <w:pPr>
        <w:spacing w:before="0" w:after="0" w:line="240" w:lineRule="auto"/>
      </w:pPr>
      <w:r>
        <w:separator/>
      </w:r>
    </w:p>
  </w:footnote>
  <w:footnote w:type="continuationSeparator" w:id="0">
    <w:p w14:paraId="2A82FE91" w14:textId="77777777" w:rsidR="00BF33AB" w:rsidRDefault="00BF33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858F" w14:textId="77777777" w:rsidR="002E367A" w:rsidRDefault="002E367A">
    <w:pPr>
      <w:pStyle w:val="Zhlav"/>
      <w:tabs>
        <w:tab w:val="clear" w:pos="4400"/>
        <w:tab w:val="clear" w:pos="8780"/>
        <w:tab w:val="left" w:pos="1170"/>
      </w:tabs>
      <w:jc w:val="center"/>
      <w:rPr>
        <w:color w:val="000000"/>
        <w:sz w:val="2"/>
        <w:shd w:val="clear" w:color="auto" w:fill="000000"/>
      </w:rPr>
    </w:pPr>
  </w:p>
  <w:p w14:paraId="05AAB0C5" w14:textId="77777777" w:rsidR="002E367A" w:rsidRDefault="002E367A">
    <w:pPr>
      <w:pStyle w:val="Zhlav"/>
      <w:tabs>
        <w:tab w:val="clear" w:pos="4400"/>
        <w:tab w:val="clear" w:pos="8780"/>
        <w:tab w:val="left" w:pos="1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C1D3" w14:textId="7787AC50" w:rsidR="002E367A" w:rsidRDefault="006574CA" w:rsidP="006574CA">
    <w:pPr>
      <w:pStyle w:val="Zhlav"/>
      <w:tabs>
        <w:tab w:val="clear" w:pos="8780"/>
        <w:tab w:val="right" w:pos="9070"/>
      </w:tabs>
    </w:pPr>
    <w:r>
      <w:rPr>
        <w:noProof/>
        <w:lang w:eastAsia="cs-CZ"/>
      </w:rPr>
      <w:drawing>
        <wp:inline distT="0" distB="0" distL="0" distR="0" wp14:anchorId="35B3DDEA" wp14:editId="5CCFDE13">
          <wp:extent cx="21621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57225"/>
                  </a:xfrm>
                  <a:prstGeom prst="rect">
                    <a:avLst/>
                  </a:prstGeom>
                  <a:noFill/>
                </pic:spPr>
              </pic:pic>
            </a:graphicData>
          </a:graphic>
        </wp:inline>
      </w:drawing>
    </w:r>
    <w:r>
      <w:rPr>
        <w:noProof/>
        <w:lang w:eastAsia="cs-CZ"/>
      </w:rPr>
      <w:t xml:space="preserve">        </w:t>
    </w:r>
    <w:r>
      <w:rPr>
        <w:noProof/>
        <w:lang w:eastAsia="cs-CZ"/>
      </w:rPr>
      <w:drawing>
        <wp:inline distT="0" distB="0" distL="0" distR="0" wp14:anchorId="42715B4C" wp14:editId="450D6A3A">
          <wp:extent cx="1562100" cy="6572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657225"/>
                  </a:xfrm>
                  <a:prstGeom prst="rect">
                    <a:avLst/>
                  </a:prstGeom>
                  <a:noFill/>
                </pic:spPr>
              </pic:pic>
            </a:graphicData>
          </a:graphic>
        </wp:inline>
      </w:drawing>
    </w:r>
    <w:r>
      <w:rPr>
        <w:noProof/>
        <w:lang w:eastAsia="cs-CZ"/>
      </w:rPr>
      <w:t xml:space="preserve">        </w:t>
    </w:r>
    <w:r>
      <w:rPr>
        <w:noProof/>
        <w:lang w:eastAsia="cs-CZ"/>
      </w:rPr>
      <w:drawing>
        <wp:inline distT="0" distB="0" distL="0" distR="0" wp14:anchorId="2E32E927" wp14:editId="371FCA4C">
          <wp:extent cx="1228725" cy="65722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singleLevel"/>
    <w:tmpl w:val="0000001F"/>
    <w:name w:val="WW8Num31"/>
    <w:lvl w:ilvl="0">
      <w:start w:val="1"/>
      <w:numFmt w:val="lowerLetter"/>
      <w:pStyle w:val="Seznamsodrkami1"/>
      <w:lvlText w:val="%1)"/>
      <w:lvlJc w:val="left"/>
      <w:pPr>
        <w:tabs>
          <w:tab w:val="num" w:pos="720"/>
        </w:tabs>
        <w:ind w:left="720" w:hanging="360"/>
      </w:pPr>
      <w:rPr>
        <w:rFonts w:cs="Times New Roman"/>
      </w:rPr>
    </w:lvl>
  </w:abstractNum>
  <w:abstractNum w:abstractNumId="1" w15:restartNumberingAfterBreak="0">
    <w:nsid w:val="048D4716"/>
    <w:multiLevelType w:val="multilevel"/>
    <w:tmpl w:val="67C087D2"/>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asciiTheme="minorHAnsi" w:hAnsiTheme="minorHAnsi" w:cs="Calibri" w:hint="default"/>
      </w:rPr>
    </w:lvl>
    <w:lvl w:ilvl="2">
      <w:start w:val="1"/>
      <w:numFmt w:val="lowerLetter"/>
      <w:lvlText w:val="%3)"/>
      <w:lvlJc w:val="left"/>
      <w:pPr>
        <w:tabs>
          <w:tab w:val="num" w:pos="720"/>
        </w:tabs>
        <w:ind w:left="720" w:hanging="720"/>
      </w:pPr>
      <w:rPr>
        <w:rFonts w:hint="default"/>
      </w:rPr>
    </w:lvl>
    <w:lvl w:ilvl="3">
      <w:start w:val="1"/>
      <w:numFmt w:val="bullet"/>
      <w:lvlText w:val=""/>
      <w:lvlJc w:val="left"/>
      <w:pPr>
        <w:tabs>
          <w:tab w:val="num" w:pos="864"/>
        </w:tabs>
        <w:ind w:left="864" w:hanging="864"/>
      </w:pPr>
      <w:rPr>
        <w:rFonts w:ascii="Symbol" w:hAnsi="Symbol"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0F53201E"/>
    <w:multiLevelType w:val="multilevel"/>
    <w:tmpl w:val="5AF606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EC2E2C"/>
    <w:multiLevelType w:val="multilevel"/>
    <w:tmpl w:val="0D7A8612"/>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2640885"/>
    <w:multiLevelType w:val="multilevel"/>
    <w:tmpl w:val="416C5768"/>
    <w:lvl w:ilvl="0">
      <w:start w:val="9"/>
      <w:numFmt w:val="decimal"/>
      <w:lvlText w:val="%1"/>
      <w:lvlJc w:val="left"/>
      <w:pPr>
        <w:ind w:left="360" w:hanging="360"/>
      </w:pPr>
      <w:rPr>
        <w:b w:val="0"/>
      </w:rPr>
    </w:lvl>
    <w:lvl w:ilvl="1">
      <w:start w:val="1"/>
      <w:numFmt w:val="decimal"/>
      <w:lvlText w:val="%1.%2"/>
      <w:lvlJc w:val="left"/>
      <w:pPr>
        <w:ind w:left="360" w:hanging="360"/>
      </w:pPr>
      <w:rPr>
        <w:rFonts w:ascii="Franklin Gothic Book" w:hAnsi="Franklin Gothic Book"/>
        <w:b w:val="0"/>
        <w:bCs/>
      </w:rPr>
    </w:lvl>
    <w:lvl w:ilvl="2">
      <w:start w:val="1"/>
      <w:numFmt w:val="decimal"/>
      <w:lvlText w:val="%1.%2.%3"/>
      <w:lvlJc w:val="left"/>
      <w:pPr>
        <w:ind w:left="720" w:hanging="720"/>
      </w:pPr>
      <w:rPr>
        <w:rFonts w:ascii="Franklin Gothic Book" w:hAnsi="Franklin Gothic Book"/>
        <w:b w:val="0"/>
        <w:bCs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23CB57A6"/>
    <w:multiLevelType w:val="multilevel"/>
    <w:tmpl w:val="8AAE9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F470A"/>
    <w:multiLevelType w:val="multilevel"/>
    <w:tmpl w:val="3678F14A"/>
    <w:lvl w:ilvl="0">
      <w:start w:val="1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A82069D"/>
    <w:multiLevelType w:val="multilevel"/>
    <w:tmpl w:val="C5BE8DB2"/>
    <w:lvl w:ilvl="0">
      <w:start w:val="10"/>
      <w:numFmt w:val="decimal"/>
      <w:lvlText w:val="%1"/>
      <w:lvlJc w:val="left"/>
      <w:pPr>
        <w:ind w:left="465" w:hanging="465"/>
      </w:pPr>
    </w:lvl>
    <w:lvl w:ilvl="1">
      <w:start w:val="1"/>
      <w:numFmt w:val="decimal"/>
      <w:lvlText w:val="%1.%2"/>
      <w:lvlJc w:val="left"/>
      <w:pPr>
        <w:ind w:left="1174" w:hanging="465"/>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F394B52"/>
    <w:multiLevelType w:val="multilevel"/>
    <w:tmpl w:val="9ACE455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EA2675"/>
    <w:multiLevelType w:val="hybridMultilevel"/>
    <w:tmpl w:val="087CD04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339459F"/>
    <w:multiLevelType w:val="multilevel"/>
    <w:tmpl w:val="5AF6068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79C1FA2"/>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7D077E6"/>
    <w:multiLevelType w:val="multilevel"/>
    <w:tmpl w:val="FAAE7FA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AF6298B"/>
    <w:multiLevelType w:val="multilevel"/>
    <w:tmpl w:val="C51C7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75A0F"/>
    <w:multiLevelType w:val="multilevel"/>
    <w:tmpl w:val="5AF606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BA2D99"/>
    <w:multiLevelType w:val="multilevel"/>
    <w:tmpl w:val="DCD09FBE"/>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rFonts w:ascii="Franklin Gothic Book" w:hAnsi="Franklin Gothic Book"/>
        <w:b w:val="0"/>
        <w:bCs w:val="0"/>
        <w:sz w:val="22"/>
        <w:szCs w:val="20"/>
      </w:r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222571C"/>
    <w:multiLevelType w:val="hybridMultilevel"/>
    <w:tmpl w:val="1AAED7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2E058DE"/>
    <w:multiLevelType w:val="hybridMultilevel"/>
    <w:tmpl w:val="4CE8E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932DC9"/>
    <w:multiLevelType w:val="multilevel"/>
    <w:tmpl w:val="5AF6068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33B9D"/>
    <w:multiLevelType w:val="hybridMultilevel"/>
    <w:tmpl w:val="4D704CC0"/>
    <w:lvl w:ilvl="0" w:tplc="407C3DF4">
      <w:start w:val="1"/>
      <w:numFmt w:val="decimal"/>
      <w:lvlText w:val="2.%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1" w15:restartNumberingAfterBreak="0">
    <w:nsid w:val="5BDD7FA1"/>
    <w:multiLevelType w:val="multilevel"/>
    <w:tmpl w:val="5AF6068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3F1510D"/>
    <w:multiLevelType w:val="hybridMultilevel"/>
    <w:tmpl w:val="E9D667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7459E2"/>
    <w:multiLevelType w:val="multilevel"/>
    <w:tmpl w:val="E59C4112"/>
    <w:lvl w:ilvl="0">
      <w:start w:val="10"/>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3C653FB"/>
    <w:multiLevelType w:val="multilevel"/>
    <w:tmpl w:val="20689598"/>
    <w:lvl w:ilvl="0">
      <w:start w:val="7"/>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44250B"/>
    <w:multiLevelType w:val="multilevel"/>
    <w:tmpl w:val="6E8C68C2"/>
    <w:lvl w:ilvl="0">
      <w:start w:val="3"/>
      <w:numFmt w:val="decimal"/>
      <w:lvlText w:val="%1"/>
      <w:lvlJc w:val="left"/>
      <w:pPr>
        <w:ind w:left="360" w:hanging="360"/>
      </w:pPr>
      <w:rPr>
        <w:b w:val="0"/>
      </w:rPr>
    </w:lvl>
    <w:lvl w:ilvl="1">
      <w:start w:val="1"/>
      <w:numFmt w:val="decimal"/>
      <w:lvlText w:val="%1.%2"/>
      <w:lvlJc w:val="left"/>
      <w:pPr>
        <w:ind w:left="360" w:hanging="360"/>
      </w:pPr>
      <w:rPr>
        <w:rFonts w:ascii="Franklin Gothic Book" w:hAnsi="Franklin Gothic Book"/>
        <w:b w:val="0"/>
        <w:bCs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16cid:durableId="108159590">
    <w:abstractNumId w:val="3"/>
  </w:num>
  <w:num w:numId="2" w16cid:durableId="1223103752">
    <w:abstractNumId w:val="5"/>
  </w:num>
  <w:num w:numId="3" w16cid:durableId="566958720">
    <w:abstractNumId w:val="12"/>
  </w:num>
  <w:num w:numId="4" w16cid:durableId="401106790">
    <w:abstractNumId w:val="13"/>
  </w:num>
  <w:num w:numId="5" w16cid:durableId="390544998">
    <w:abstractNumId w:val="10"/>
  </w:num>
  <w:num w:numId="6" w16cid:durableId="976841009">
    <w:abstractNumId w:val="21"/>
  </w:num>
  <w:num w:numId="7" w16cid:durableId="1419061997">
    <w:abstractNumId w:val="14"/>
  </w:num>
  <w:num w:numId="8" w16cid:durableId="628826487">
    <w:abstractNumId w:val="2"/>
  </w:num>
  <w:num w:numId="9" w16cid:durableId="713503091">
    <w:abstractNumId w:val="19"/>
  </w:num>
  <w:num w:numId="10" w16cid:durableId="236979850">
    <w:abstractNumId w:val="6"/>
  </w:num>
  <w:num w:numId="11" w16cid:durableId="1709142393">
    <w:abstractNumId w:val="23"/>
  </w:num>
  <w:num w:numId="12" w16cid:durableId="1515411919">
    <w:abstractNumId w:val="22"/>
  </w:num>
  <w:num w:numId="13" w16cid:durableId="1820927214">
    <w:abstractNumId w:val="20"/>
  </w:num>
  <w:num w:numId="14" w16cid:durableId="1671449628">
    <w:abstractNumId w:val="1"/>
  </w:num>
  <w:num w:numId="15" w16cid:durableId="343366107">
    <w:abstractNumId w:val="1"/>
    <w:lvlOverride w:ilvl="0">
      <w:startOverride w:val="8"/>
    </w:lvlOverride>
    <w:lvlOverride w:ilvl="1">
      <w:startOverride w:val="2"/>
    </w:lvlOverride>
  </w:num>
  <w:num w:numId="16" w16cid:durableId="1382091285">
    <w:abstractNumId w:val="1"/>
  </w:num>
  <w:num w:numId="17" w16cid:durableId="1190680257">
    <w:abstractNumId w:val="17"/>
  </w:num>
  <w:num w:numId="18" w16cid:durableId="896282513">
    <w:abstractNumId w:val="16"/>
  </w:num>
  <w:num w:numId="19" w16cid:durableId="653140293">
    <w:abstractNumId w:val="0"/>
  </w:num>
  <w:num w:numId="20" w16cid:durableId="2037196862">
    <w:abstractNumId w:val="1"/>
  </w:num>
  <w:num w:numId="21" w16cid:durableId="1383362425">
    <w:abstractNumId w:val="1"/>
  </w:num>
  <w:num w:numId="22" w16cid:durableId="315229817">
    <w:abstractNumId w:val="1"/>
  </w:num>
  <w:num w:numId="23" w16cid:durableId="656959440">
    <w:abstractNumId w:val="1"/>
  </w:num>
  <w:num w:numId="24" w16cid:durableId="1958562127">
    <w:abstractNumId w:val="1"/>
  </w:num>
  <w:num w:numId="25" w16cid:durableId="1881627535">
    <w:abstractNumId w:val="1"/>
  </w:num>
  <w:num w:numId="26" w16cid:durableId="527061598">
    <w:abstractNumId w:val="1"/>
  </w:num>
  <w:num w:numId="27" w16cid:durableId="80491994">
    <w:abstractNumId w:val="18"/>
  </w:num>
  <w:num w:numId="28" w16cid:durableId="734201379">
    <w:abstractNumId w:val="15"/>
  </w:num>
  <w:num w:numId="29" w16cid:durableId="154535625">
    <w:abstractNumId w:val="8"/>
  </w:num>
  <w:num w:numId="30" w16cid:durableId="1456753277">
    <w:abstractNumId w:val="25"/>
  </w:num>
  <w:num w:numId="31" w16cid:durableId="226381042">
    <w:abstractNumId w:val="24"/>
  </w:num>
  <w:num w:numId="32" w16cid:durableId="1845433277">
    <w:abstractNumId w:val="4"/>
  </w:num>
  <w:num w:numId="33" w16cid:durableId="1179588292">
    <w:abstractNumId w:val="9"/>
  </w:num>
  <w:num w:numId="34" w16cid:durableId="1686862026">
    <w:abstractNumId w:val="7"/>
  </w:num>
  <w:num w:numId="35" w16cid:durableId="1103955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EF"/>
    <w:rsid w:val="000075C6"/>
    <w:rsid w:val="00025AC8"/>
    <w:rsid w:val="00040227"/>
    <w:rsid w:val="00046744"/>
    <w:rsid w:val="00052D41"/>
    <w:rsid w:val="0006361C"/>
    <w:rsid w:val="000C4F9F"/>
    <w:rsid w:val="000C5D2D"/>
    <w:rsid w:val="000D1CC4"/>
    <w:rsid w:val="000D1E01"/>
    <w:rsid w:val="00100D1F"/>
    <w:rsid w:val="00110BC2"/>
    <w:rsid w:val="00114A9F"/>
    <w:rsid w:val="001211D6"/>
    <w:rsid w:val="00141D38"/>
    <w:rsid w:val="001644A9"/>
    <w:rsid w:val="00166AE7"/>
    <w:rsid w:val="00194447"/>
    <w:rsid w:val="001A36B4"/>
    <w:rsid w:val="001B53A5"/>
    <w:rsid w:val="001E4E6C"/>
    <w:rsid w:val="001F48A1"/>
    <w:rsid w:val="002418AF"/>
    <w:rsid w:val="002736C5"/>
    <w:rsid w:val="002956F4"/>
    <w:rsid w:val="002C1271"/>
    <w:rsid w:val="002C670A"/>
    <w:rsid w:val="002E0CE4"/>
    <w:rsid w:val="002E367A"/>
    <w:rsid w:val="00303E4E"/>
    <w:rsid w:val="00330ED0"/>
    <w:rsid w:val="00361A60"/>
    <w:rsid w:val="0036206A"/>
    <w:rsid w:val="00375FC6"/>
    <w:rsid w:val="0038348B"/>
    <w:rsid w:val="003B352C"/>
    <w:rsid w:val="003B459A"/>
    <w:rsid w:val="003D0CCB"/>
    <w:rsid w:val="003D4641"/>
    <w:rsid w:val="00434AE9"/>
    <w:rsid w:val="0044584B"/>
    <w:rsid w:val="00484406"/>
    <w:rsid w:val="0050412A"/>
    <w:rsid w:val="00567AF7"/>
    <w:rsid w:val="0058102A"/>
    <w:rsid w:val="005A6DEF"/>
    <w:rsid w:val="005C2BC6"/>
    <w:rsid w:val="006078AA"/>
    <w:rsid w:val="00613977"/>
    <w:rsid w:val="00623E28"/>
    <w:rsid w:val="006321D2"/>
    <w:rsid w:val="00644EF8"/>
    <w:rsid w:val="006574CA"/>
    <w:rsid w:val="006807E3"/>
    <w:rsid w:val="00695182"/>
    <w:rsid w:val="006A0D8A"/>
    <w:rsid w:val="006B4EDC"/>
    <w:rsid w:val="006D617B"/>
    <w:rsid w:val="007035D2"/>
    <w:rsid w:val="0070502C"/>
    <w:rsid w:val="007347A9"/>
    <w:rsid w:val="007366A2"/>
    <w:rsid w:val="00743AE6"/>
    <w:rsid w:val="007542DF"/>
    <w:rsid w:val="0075481A"/>
    <w:rsid w:val="00756287"/>
    <w:rsid w:val="00770C24"/>
    <w:rsid w:val="00770D84"/>
    <w:rsid w:val="007920CB"/>
    <w:rsid w:val="007B6158"/>
    <w:rsid w:val="007F272A"/>
    <w:rsid w:val="007F6D3A"/>
    <w:rsid w:val="00805FA2"/>
    <w:rsid w:val="00831E1C"/>
    <w:rsid w:val="008576D3"/>
    <w:rsid w:val="0086776D"/>
    <w:rsid w:val="00867A68"/>
    <w:rsid w:val="00887BB9"/>
    <w:rsid w:val="008945C5"/>
    <w:rsid w:val="0089628A"/>
    <w:rsid w:val="008E6DA7"/>
    <w:rsid w:val="008F374B"/>
    <w:rsid w:val="008F5A3B"/>
    <w:rsid w:val="009048C5"/>
    <w:rsid w:val="00913C4A"/>
    <w:rsid w:val="00923BFF"/>
    <w:rsid w:val="00937A37"/>
    <w:rsid w:val="0097323B"/>
    <w:rsid w:val="009766DB"/>
    <w:rsid w:val="0099421D"/>
    <w:rsid w:val="00994BA9"/>
    <w:rsid w:val="009C16AB"/>
    <w:rsid w:val="009C65D4"/>
    <w:rsid w:val="00A24CE8"/>
    <w:rsid w:val="00A55BA0"/>
    <w:rsid w:val="00A61A0A"/>
    <w:rsid w:val="00A70397"/>
    <w:rsid w:val="00A92C25"/>
    <w:rsid w:val="00AA78C7"/>
    <w:rsid w:val="00AC655C"/>
    <w:rsid w:val="00AE3CE6"/>
    <w:rsid w:val="00B13887"/>
    <w:rsid w:val="00B206EC"/>
    <w:rsid w:val="00B31CD7"/>
    <w:rsid w:val="00B3277C"/>
    <w:rsid w:val="00B34B29"/>
    <w:rsid w:val="00B4272D"/>
    <w:rsid w:val="00B44ADC"/>
    <w:rsid w:val="00B45060"/>
    <w:rsid w:val="00B463EB"/>
    <w:rsid w:val="00B47DD7"/>
    <w:rsid w:val="00B65597"/>
    <w:rsid w:val="00B66D23"/>
    <w:rsid w:val="00B741FA"/>
    <w:rsid w:val="00BA49CB"/>
    <w:rsid w:val="00BB7E24"/>
    <w:rsid w:val="00BD7EEF"/>
    <w:rsid w:val="00BE1D70"/>
    <w:rsid w:val="00BF33AB"/>
    <w:rsid w:val="00BF7D1C"/>
    <w:rsid w:val="00C175CF"/>
    <w:rsid w:val="00C324FE"/>
    <w:rsid w:val="00C515E4"/>
    <w:rsid w:val="00C70458"/>
    <w:rsid w:val="00C87C2D"/>
    <w:rsid w:val="00CA73B6"/>
    <w:rsid w:val="00D067A2"/>
    <w:rsid w:val="00D15360"/>
    <w:rsid w:val="00D27FE2"/>
    <w:rsid w:val="00D65329"/>
    <w:rsid w:val="00DA105D"/>
    <w:rsid w:val="00DC5E0A"/>
    <w:rsid w:val="00DE4E4E"/>
    <w:rsid w:val="00DE6335"/>
    <w:rsid w:val="00E0505D"/>
    <w:rsid w:val="00E065D9"/>
    <w:rsid w:val="00E13DA2"/>
    <w:rsid w:val="00E33CE1"/>
    <w:rsid w:val="00E52C3C"/>
    <w:rsid w:val="00E6299B"/>
    <w:rsid w:val="00E73EBF"/>
    <w:rsid w:val="00E8457C"/>
    <w:rsid w:val="00E8696A"/>
    <w:rsid w:val="00EA391E"/>
    <w:rsid w:val="00EB390D"/>
    <w:rsid w:val="00EC1299"/>
    <w:rsid w:val="00EE46EC"/>
    <w:rsid w:val="00F11A58"/>
    <w:rsid w:val="00F251A5"/>
    <w:rsid w:val="00F40EAD"/>
    <w:rsid w:val="00F503F7"/>
    <w:rsid w:val="00F56D77"/>
    <w:rsid w:val="00F672DF"/>
    <w:rsid w:val="00F72354"/>
    <w:rsid w:val="00F84F44"/>
    <w:rsid w:val="00F85CFE"/>
    <w:rsid w:val="00F97323"/>
    <w:rsid w:val="00FC3413"/>
    <w:rsid w:val="00FF3C7B"/>
    <w:rsid w:val="00FF416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62D08"/>
  <w15:chartTrackingRefBased/>
  <w15:docId w15:val="{D334B7DB-DDA2-4E96-8E4F-78AF66A5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7EEF"/>
    <w:pPr>
      <w:suppressAutoHyphens/>
      <w:spacing w:before="60" w:after="60" w:line="360" w:lineRule="auto"/>
      <w:jc w:val="both"/>
    </w:pPr>
    <w:rPr>
      <w:rFonts w:ascii="Verdana" w:eastAsia="Times New Roman" w:hAnsi="Verdana" w:cs="Times New Roman"/>
      <w:sz w:val="16"/>
      <w:szCs w:val="24"/>
      <w:lang w:eastAsia="ar-SA"/>
    </w:rPr>
  </w:style>
  <w:style w:type="paragraph" w:styleId="Nadpis1">
    <w:name w:val="heading 1"/>
    <w:basedOn w:val="Normln"/>
    <w:next w:val="Normln"/>
    <w:link w:val="Nadpis1Char"/>
    <w:qFormat/>
    <w:rsid w:val="00E0505D"/>
    <w:pPr>
      <w:keepNext/>
      <w:suppressAutoHyphens w:val="0"/>
      <w:spacing w:before="0" w:after="0" w:line="240" w:lineRule="auto"/>
      <w:jc w:val="center"/>
      <w:outlineLvl w:val="0"/>
    </w:pPr>
    <w:rPr>
      <w:rFonts w:ascii="Times New Roman" w:hAnsi="Times New Roman"/>
      <w:b/>
      <w:sz w:val="66"/>
      <w:szCs w:val="20"/>
      <w:lang w:eastAsia="cs-CZ"/>
    </w:rPr>
  </w:style>
  <w:style w:type="paragraph" w:styleId="Nadpis2">
    <w:name w:val="heading 2"/>
    <w:basedOn w:val="Normln"/>
    <w:next w:val="Normln"/>
    <w:link w:val="Nadpis2Char"/>
    <w:qFormat/>
    <w:rsid w:val="00E0505D"/>
    <w:pPr>
      <w:keepNext/>
      <w:numPr>
        <w:numId w:val="14"/>
      </w:numPr>
      <w:suppressAutoHyphens w:val="0"/>
      <w:spacing w:before="0" w:after="0" w:line="240" w:lineRule="auto"/>
      <w:jc w:val="left"/>
      <w:outlineLvl w:val="1"/>
    </w:pPr>
    <w:rPr>
      <w:rFonts w:ascii="Arial" w:hAnsi="Arial"/>
      <w:b/>
      <w:caps/>
      <w:color w:val="000000"/>
      <w:sz w:val="28"/>
      <w:szCs w:val="20"/>
      <w:lang w:eastAsia="cs-CZ"/>
    </w:rPr>
  </w:style>
  <w:style w:type="paragraph" w:styleId="Nadpis3">
    <w:name w:val="heading 3"/>
    <w:basedOn w:val="Normln"/>
    <w:next w:val="Normln"/>
    <w:link w:val="Nadpis3Char"/>
    <w:qFormat/>
    <w:rsid w:val="00E0505D"/>
    <w:pPr>
      <w:keepNext/>
      <w:tabs>
        <w:tab w:val="decimal" w:pos="8222"/>
      </w:tabs>
      <w:suppressAutoHyphens w:val="0"/>
      <w:spacing w:before="0" w:after="0" w:line="240" w:lineRule="auto"/>
      <w:jc w:val="left"/>
      <w:outlineLvl w:val="2"/>
    </w:pPr>
    <w:rPr>
      <w:rFonts w:ascii="Times New Roman" w:hAnsi="Times New Roman"/>
      <w:b/>
      <w:sz w:val="24"/>
      <w:szCs w:val="20"/>
      <w:lang w:eastAsia="cs-CZ"/>
    </w:rPr>
  </w:style>
  <w:style w:type="paragraph" w:styleId="Nadpis5">
    <w:name w:val="heading 5"/>
    <w:basedOn w:val="Normln"/>
    <w:next w:val="Normln"/>
    <w:link w:val="Nadpis5Char"/>
    <w:qFormat/>
    <w:rsid w:val="00E0505D"/>
    <w:pPr>
      <w:keepNext/>
      <w:numPr>
        <w:ilvl w:val="4"/>
        <w:numId w:val="14"/>
      </w:numPr>
      <w:suppressAutoHyphens w:val="0"/>
      <w:spacing w:before="0" w:after="0" w:line="240" w:lineRule="auto"/>
      <w:outlineLvl w:val="4"/>
    </w:pPr>
    <w:rPr>
      <w:rFonts w:ascii="Arial" w:hAnsi="Arial"/>
      <w:b/>
      <w:sz w:val="24"/>
      <w:szCs w:val="20"/>
      <w:lang w:eastAsia="cs-CZ"/>
    </w:rPr>
  </w:style>
  <w:style w:type="paragraph" w:styleId="Nadpis6">
    <w:name w:val="heading 6"/>
    <w:basedOn w:val="Normln"/>
    <w:next w:val="Normln"/>
    <w:link w:val="Nadpis6Char"/>
    <w:qFormat/>
    <w:rsid w:val="00E0505D"/>
    <w:pPr>
      <w:keepNext/>
      <w:numPr>
        <w:ilvl w:val="5"/>
        <w:numId w:val="14"/>
      </w:numPr>
      <w:suppressAutoHyphens w:val="0"/>
      <w:spacing w:before="0" w:after="0" w:line="240" w:lineRule="auto"/>
      <w:jc w:val="right"/>
      <w:outlineLvl w:val="5"/>
    </w:pPr>
    <w:rPr>
      <w:rFonts w:ascii="Arial" w:hAnsi="Arial"/>
      <w:b/>
      <w:sz w:val="20"/>
      <w:szCs w:val="20"/>
      <w:lang w:eastAsia="cs-CZ"/>
    </w:rPr>
  </w:style>
  <w:style w:type="paragraph" w:styleId="Nadpis7">
    <w:name w:val="heading 7"/>
    <w:basedOn w:val="Normln"/>
    <w:next w:val="Normln"/>
    <w:link w:val="Nadpis7Char"/>
    <w:qFormat/>
    <w:rsid w:val="00E0505D"/>
    <w:pPr>
      <w:numPr>
        <w:ilvl w:val="6"/>
        <w:numId w:val="14"/>
      </w:numPr>
      <w:suppressAutoHyphens w:val="0"/>
      <w:spacing w:before="240" w:line="240" w:lineRule="auto"/>
      <w:jc w:val="left"/>
      <w:outlineLvl w:val="6"/>
    </w:pPr>
    <w:rPr>
      <w:rFonts w:ascii="Times New Roman" w:hAnsi="Times New Roman"/>
      <w:sz w:val="24"/>
      <w:lang w:eastAsia="cs-CZ"/>
    </w:rPr>
  </w:style>
  <w:style w:type="paragraph" w:styleId="Nadpis8">
    <w:name w:val="heading 8"/>
    <w:basedOn w:val="Normln"/>
    <w:next w:val="Normln"/>
    <w:link w:val="Nadpis8Char"/>
    <w:qFormat/>
    <w:rsid w:val="00E0505D"/>
    <w:pPr>
      <w:numPr>
        <w:ilvl w:val="7"/>
        <w:numId w:val="14"/>
      </w:numPr>
      <w:suppressAutoHyphens w:val="0"/>
      <w:spacing w:before="240" w:line="240" w:lineRule="auto"/>
      <w:jc w:val="left"/>
      <w:outlineLvl w:val="7"/>
    </w:pPr>
    <w:rPr>
      <w:rFonts w:ascii="Times New Roman" w:hAnsi="Times New Roman"/>
      <w:i/>
      <w:iCs/>
      <w:sz w:val="24"/>
      <w:lang w:eastAsia="cs-CZ"/>
    </w:rPr>
  </w:style>
  <w:style w:type="paragraph" w:styleId="Nadpis9">
    <w:name w:val="heading 9"/>
    <w:basedOn w:val="Normln"/>
    <w:next w:val="Normln"/>
    <w:link w:val="Nadpis9Char"/>
    <w:qFormat/>
    <w:rsid w:val="00E0505D"/>
    <w:pPr>
      <w:numPr>
        <w:ilvl w:val="8"/>
        <w:numId w:val="14"/>
      </w:numPr>
      <w:suppressAutoHyphens w:val="0"/>
      <w:spacing w:before="240" w:line="240" w:lineRule="auto"/>
      <w:jc w:val="left"/>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D7EEF"/>
    <w:rPr>
      <w:rFonts w:cs="Times New Roman"/>
    </w:rPr>
  </w:style>
  <w:style w:type="paragraph" w:styleId="Zkladntext">
    <w:name w:val="Body Text"/>
    <w:basedOn w:val="Normln"/>
    <w:link w:val="ZkladntextChar"/>
    <w:uiPriority w:val="99"/>
    <w:rsid w:val="00BD7EEF"/>
    <w:pPr>
      <w:spacing w:after="290"/>
    </w:pPr>
    <w:rPr>
      <w:sz w:val="24"/>
    </w:rPr>
  </w:style>
  <w:style w:type="character" w:customStyle="1" w:styleId="ZkladntextChar">
    <w:name w:val="Základní text Char"/>
    <w:basedOn w:val="Standardnpsmoodstavce"/>
    <w:link w:val="Zkladntext"/>
    <w:uiPriority w:val="99"/>
    <w:rsid w:val="00BD7EEF"/>
    <w:rPr>
      <w:rFonts w:ascii="Verdana" w:eastAsia="Times New Roman" w:hAnsi="Verdana" w:cs="Times New Roman"/>
      <w:sz w:val="24"/>
      <w:szCs w:val="24"/>
      <w:lang w:eastAsia="ar-SA"/>
    </w:rPr>
  </w:style>
  <w:style w:type="paragraph" w:styleId="Zhlav">
    <w:name w:val="header"/>
    <w:basedOn w:val="Normln"/>
    <w:link w:val="ZhlavChar"/>
    <w:uiPriority w:val="99"/>
    <w:rsid w:val="00BD7EEF"/>
    <w:pPr>
      <w:tabs>
        <w:tab w:val="center" w:pos="4400"/>
        <w:tab w:val="right" w:pos="8780"/>
      </w:tabs>
      <w:spacing w:after="200" w:line="200" w:lineRule="atLeast"/>
    </w:pPr>
    <w:rPr>
      <w:sz w:val="24"/>
    </w:rPr>
  </w:style>
  <w:style w:type="character" w:customStyle="1" w:styleId="ZhlavChar">
    <w:name w:val="Záhlaví Char"/>
    <w:basedOn w:val="Standardnpsmoodstavce"/>
    <w:link w:val="Zhlav"/>
    <w:uiPriority w:val="99"/>
    <w:rsid w:val="00BD7EEF"/>
    <w:rPr>
      <w:rFonts w:ascii="Verdana" w:eastAsia="Times New Roman" w:hAnsi="Verdana" w:cs="Times New Roman"/>
      <w:sz w:val="24"/>
      <w:szCs w:val="24"/>
      <w:lang w:eastAsia="ar-SA"/>
    </w:rPr>
  </w:style>
  <w:style w:type="paragraph" w:styleId="Zpat">
    <w:name w:val="footer"/>
    <w:basedOn w:val="Normln"/>
    <w:link w:val="ZpatChar"/>
    <w:uiPriority w:val="99"/>
    <w:rsid w:val="00BD7EEF"/>
    <w:pPr>
      <w:tabs>
        <w:tab w:val="center" w:pos="4400"/>
        <w:tab w:val="right" w:pos="8780"/>
      </w:tabs>
      <w:spacing w:before="0" w:after="0" w:line="180" w:lineRule="atLeast"/>
    </w:pPr>
    <w:rPr>
      <w:sz w:val="24"/>
    </w:rPr>
  </w:style>
  <w:style w:type="character" w:customStyle="1" w:styleId="ZpatChar">
    <w:name w:val="Zápatí Char"/>
    <w:basedOn w:val="Standardnpsmoodstavce"/>
    <w:link w:val="Zpat"/>
    <w:uiPriority w:val="99"/>
    <w:rsid w:val="00BD7EEF"/>
    <w:rPr>
      <w:rFonts w:ascii="Verdana" w:eastAsia="Times New Roman" w:hAnsi="Verdana" w:cs="Times New Roman"/>
      <w:sz w:val="24"/>
      <w:szCs w:val="24"/>
      <w:lang w:eastAsia="ar-SA"/>
    </w:rPr>
  </w:style>
  <w:style w:type="paragraph" w:styleId="Textkomente">
    <w:name w:val="annotation text"/>
    <w:basedOn w:val="Normln"/>
    <w:link w:val="TextkomenteChar"/>
    <w:uiPriority w:val="99"/>
    <w:qFormat/>
    <w:rsid w:val="00BD7EEF"/>
    <w:pPr>
      <w:suppressAutoHyphens w:val="0"/>
    </w:pPr>
    <w:rPr>
      <w:sz w:val="20"/>
      <w:szCs w:val="20"/>
    </w:rPr>
  </w:style>
  <w:style w:type="character" w:customStyle="1" w:styleId="TextkomenteChar">
    <w:name w:val="Text komentáře Char"/>
    <w:basedOn w:val="Standardnpsmoodstavce"/>
    <w:link w:val="Textkomente"/>
    <w:uiPriority w:val="99"/>
    <w:qFormat/>
    <w:rsid w:val="00BD7EEF"/>
    <w:rPr>
      <w:rFonts w:ascii="Verdana" w:eastAsia="Times New Roman" w:hAnsi="Verdana" w:cs="Times New Roman"/>
      <w:sz w:val="20"/>
      <w:szCs w:val="20"/>
      <w:lang w:eastAsia="ar-SA"/>
    </w:rPr>
  </w:style>
  <w:style w:type="paragraph" w:styleId="Odstavecseseznamem">
    <w:name w:val="List Paragraph"/>
    <w:basedOn w:val="Normln"/>
    <w:qFormat/>
    <w:rsid w:val="00BD7EEF"/>
    <w:pPr>
      <w:spacing w:before="0" w:after="0" w:line="240" w:lineRule="auto"/>
      <w:ind w:left="720"/>
      <w:jc w:val="left"/>
    </w:pPr>
    <w:rPr>
      <w:rFonts w:ascii="Calibri" w:hAnsi="Calibri" w:cs="Calibri"/>
      <w:sz w:val="22"/>
      <w:szCs w:val="22"/>
    </w:rPr>
  </w:style>
  <w:style w:type="character" w:styleId="Odkaznakoment">
    <w:name w:val="annotation reference"/>
    <w:uiPriority w:val="99"/>
    <w:qFormat/>
    <w:rsid w:val="00BD7EEF"/>
    <w:rPr>
      <w:rFonts w:cs="Times New Roman"/>
      <w:sz w:val="16"/>
      <w:szCs w:val="16"/>
    </w:rPr>
  </w:style>
  <w:style w:type="paragraph" w:styleId="Textbubliny">
    <w:name w:val="Balloon Text"/>
    <w:basedOn w:val="Normln"/>
    <w:link w:val="TextbublinyChar"/>
    <w:uiPriority w:val="99"/>
    <w:semiHidden/>
    <w:unhideWhenUsed/>
    <w:rsid w:val="00BD7EEF"/>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7EEF"/>
    <w:rPr>
      <w:rFonts w:ascii="Segoe UI" w:eastAsia="Times New Roman" w:hAnsi="Segoe UI" w:cs="Segoe UI"/>
      <w:sz w:val="18"/>
      <w:szCs w:val="18"/>
      <w:lang w:eastAsia="ar-SA"/>
    </w:rPr>
  </w:style>
  <w:style w:type="paragraph" w:styleId="Pedmtkomente">
    <w:name w:val="annotation subject"/>
    <w:basedOn w:val="Textkomente"/>
    <w:next w:val="Textkomente"/>
    <w:link w:val="PedmtkomenteChar"/>
    <w:uiPriority w:val="99"/>
    <w:semiHidden/>
    <w:unhideWhenUsed/>
    <w:rsid w:val="00BD7EEF"/>
    <w:pPr>
      <w:suppressAutoHyphens/>
      <w:spacing w:line="240" w:lineRule="auto"/>
    </w:pPr>
    <w:rPr>
      <w:b/>
      <w:bCs/>
    </w:rPr>
  </w:style>
  <w:style w:type="character" w:customStyle="1" w:styleId="PedmtkomenteChar">
    <w:name w:val="Předmět komentáře Char"/>
    <w:basedOn w:val="TextkomenteChar"/>
    <w:link w:val="Pedmtkomente"/>
    <w:uiPriority w:val="99"/>
    <w:semiHidden/>
    <w:rsid w:val="00BD7EEF"/>
    <w:rPr>
      <w:rFonts w:ascii="Verdana" w:eastAsia="Times New Roman" w:hAnsi="Verdana" w:cs="Times New Roman"/>
      <w:b/>
      <w:bCs/>
      <w:sz w:val="20"/>
      <w:szCs w:val="20"/>
      <w:lang w:eastAsia="ar-SA"/>
    </w:rPr>
  </w:style>
  <w:style w:type="character" w:customStyle="1" w:styleId="Nadpis1Char">
    <w:name w:val="Nadpis 1 Char"/>
    <w:basedOn w:val="Standardnpsmoodstavce"/>
    <w:link w:val="Nadpis1"/>
    <w:rsid w:val="00E0505D"/>
    <w:rPr>
      <w:rFonts w:ascii="Times New Roman" w:eastAsia="Times New Roman" w:hAnsi="Times New Roman" w:cs="Times New Roman"/>
      <w:b/>
      <w:sz w:val="66"/>
      <w:szCs w:val="20"/>
      <w:lang w:eastAsia="cs-CZ"/>
    </w:rPr>
  </w:style>
  <w:style w:type="character" w:customStyle="1" w:styleId="Nadpis2Char">
    <w:name w:val="Nadpis 2 Char"/>
    <w:basedOn w:val="Standardnpsmoodstavce"/>
    <w:link w:val="Nadpis2"/>
    <w:rsid w:val="00E0505D"/>
    <w:rPr>
      <w:rFonts w:ascii="Arial" w:eastAsia="Times New Roman" w:hAnsi="Arial" w:cs="Times New Roman"/>
      <w:b/>
      <w:caps/>
      <w:color w:val="000000"/>
      <w:sz w:val="28"/>
      <w:szCs w:val="20"/>
      <w:lang w:eastAsia="cs-CZ"/>
    </w:rPr>
  </w:style>
  <w:style w:type="character" w:customStyle="1" w:styleId="Nadpis3Char">
    <w:name w:val="Nadpis 3 Char"/>
    <w:basedOn w:val="Standardnpsmoodstavce"/>
    <w:link w:val="Nadpis3"/>
    <w:rsid w:val="00E0505D"/>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E0505D"/>
    <w:rPr>
      <w:rFonts w:ascii="Arial" w:eastAsia="Times New Roman" w:hAnsi="Arial" w:cs="Times New Roman"/>
      <w:b/>
      <w:sz w:val="24"/>
      <w:szCs w:val="20"/>
      <w:lang w:eastAsia="cs-CZ"/>
    </w:rPr>
  </w:style>
  <w:style w:type="character" w:customStyle="1" w:styleId="Nadpis6Char">
    <w:name w:val="Nadpis 6 Char"/>
    <w:basedOn w:val="Standardnpsmoodstavce"/>
    <w:link w:val="Nadpis6"/>
    <w:rsid w:val="00E0505D"/>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E0505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E0505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E0505D"/>
    <w:rPr>
      <w:rFonts w:ascii="Arial" w:eastAsia="Times New Roman" w:hAnsi="Arial" w:cs="Arial"/>
      <w:lang w:eastAsia="cs-CZ"/>
    </w:rPr>
  </w:style>
  <w:style w:type="paragraph" w:customStyle="1" w:styleId="Normodsaz">
    <w:name w:val="Norm.odsaz."/>
    <w:basedOn w:val="Normln"/>
    <w:rsid w:val="00E0505D"/>
    <w:pPr>
      <w:numPr>
        <w:ilvl w:val="1"/>
        <w:numId w:val="14"/>
      </w:numPr>
      <w:suppressAutoHyphens w:val="0"/>
      <w:spacing w:before="0" w:after="0" w:line="240" w:lineRule="auto"/>
    </w:pPr>
    <w:rPr>
      <w:rFonts w:ascii="Times New Roman" w:hAnsi="Times New Roman"/>
      <w:sz w:val="24"/>
      <w:szCs w:val="20"/>
      <w:lang w:eastAsia="cs-CZ"/>
    </w:rPr>
  </w:style>
  <w:style w:type="character" w:styleId="Siln">
    <w:name w:val="Strong"/>
    <w:uiPriority w:val="22"/>
    <w:qFormat/>
    <w:rsid w:val="00E0505D"/>
    <w:rPr>
      <w:b/>
      <w:bCs/>
    </w:rPr>
  </w:style>
  <w:style w:type="paragraph" w:customStyle="1" w:styleId="NormalJustified">
    <w:name w:val="Normal (Justified)"/>
    <w:basedOn w:val="Normln"/>
    <w:uiPriority w:val="99"/>
    <w:rsid w:val="00E0505D"/>
    <w:pPr>
      <w:widowControl w:val="0"/>
      <w:spacing w:before="0" w:after="0" w:line="240" w:lineRule="auto"/>
    </w:pPr>
    <w:rPr>
      <w:rFonts w:ascii="Times New Roman" w:hAnsi="Times New Roman"/>
      <w:kern w:val="1"/>
      <w:sz w:val="24"/>
      <w:szCs w:val="20"/>
    </w:rPr>
  </w:style>
  <w:style w:type="paragraph" w:customStyle="1" w:styleId="BodySingle">
    <w:name w:val="Body Single"/>
    <w:basedOn w:val="Zkladntext"/>
    <w:link w:val="BodySingleChar"/>
    <w:uiPriority w:val="99"/>
    <w:qFormat/>
    <w:rsid w:val="00E0505D"/>
    <w:pPr>
      <w:suppressAutoHyphens w:val="0"/>
      <w:spacing w:before="80" w:after="120" w:line="240" w:lineRule="exact"/>
    </w:pPr>
    <w:rPr>
      <w:rFonts w:ascii="Times New Roman" w:hAnsi="Times New Roman"/>
      <w:szCs w:val="16"/>
      <w:lang w:eastAsia="cs-CZ"/>
    </w:rPr>
  </w:style>
  <w:style w:type="character" w:customStyle="1" w:styleId="BodySingleChar">
    <w:name w:val="Body Single Char"/>
    <w:link w:val="BodySingle"/>
    <w:uiPriority w:val="99"/>
    <w:locked/>
    <w:rsid w:val="00E0505D"/>
    <w:rPr>
      <w:rFonts w:ascii="Times New Roman" w:eastAsia="Times New Roman" w:hAnsi="Times New Roman" w:cs="Times New Roman"/>
      <w:sz w:val="24"/>
      <w:szCs w:val="16"/>
      <w:lang w:eastAsia="cs-CZ"/>
    </w:rPr>
  </w:style>
  <w:style w:type="paragraph" w:customStyle="1" w:styleId="Seznamsodrkami1">
    <w:name w:val="Seznam s odrážkami1"/>
    <w:basedOn w:val="Normln"/>
    <w:uiPriority w:val="99"/>
    <w:rsid w:val="00E6299B"/>
    <w:pPr>
      <w:numPr>
        <w:numId w:val="19"/>
      </w:numPr>
    </w:pPr>
    <w:rPr>
      <w:szCs w:val="16"/>
    </w:rPr>
  </w:style>
  <w:style w:type="character" w:styleId="Hypertextovodkaz">
    <w:name w:val="Hyperlink"/>
    <w:basedOn w:val="Standardnpsmoodstavce"/>
    <w:uiPriority w:val="99"/>
    <w:unhideWhenUsed/>
    <w:rsid w:val="00CA73B6"/>
    <w:rPr>
      <w:color w:val="0563C1" w:themeColor="hyperlink"/>
      <w:u w:val="single"/>
    </w:rPr>
  </w:style>
  <w:style w:type="character" w:customStyle="1" w:styleId="Nevyeenzmnka1">
    <w:name w:val="Nevyřešená zmínka1"/>
    <w:basedOn w:val="Standardnpsmoodstavce"/>
    <w:uiPriority w:val="99"/>
    <w:semiHidden/>
    <w:unhideWhenUsed/>
    <w:rsid w:val="00CA73B6"/>
    <w:rPr>
      <w:color w:val="605E5C"/>
      <w:shd w:val="clear" w:color="auto" w:fill="E1DFDD"/>
    </w:rPr>
  </w:style>
  <w:style w:type="paragraph" w:styleId="Revize">
    <w:name w:val="Revision"/>
    <w:hidden/>
    <w:uiPriority w:val="99"/>
    <w:semiHidden/>
    <w:rsid w:val="00E065D9"/>
    <w:pPr>
      <w:spacing w:after="0" w:line="240" w:lineRule="auto"/>
    </w:pPr>
    <w:rPr>
      <w:rFonts w:ascii="Verdana" w:eastAsia="Times New Roman" w:hAnsi="Verdana" w:cs="Times New Roman"/>
      <w:sz w:val="1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8529">
      <w:bodyDiv w:val="1"/>
      <w:marLeft w:val="0"/>
      <w:marRight w:val="0"/>
      <w:marTop w:val="0"/>
      <w:marBottom w:val="0"/>
      <w:divBdr>
        <w:top w:val="none" w:sz="0" w:space="0" w:color="auto"/>
        <w:left w:val="none" w:sz="0" w:space="0" w:color="auto"/>
        <w:bottom w:val="none" w:sz="0" w:space="0" w:color="auto"/>
        <w:right w:val="none" w:sz="0" w:space="0" w:color="auto"/>
      </w:divBdr>
    </w:div>
    <w:div w:id="176697858">
      <w:bodyDiv w:val="1"/>
      <w:marLeft w:val="0"/>
      <w:marRight w:val="0"/>
      <w:marTop w:val="0"/>
      <w:marBottom w:val="0"/>
      <w:divBdr>
        <w:top w:val="none" w:sz="0" w:space="0" w:color="auto"/>
        <w:left w:val="none" w:sz="0" w:space="0" w:color="auto"/>
        <w:bottom w:val="none" w:sz="0" w:space="0" w:color="auto"/>
        <w:right w:val="none" w:sz="0" w:space="0" w:color="auto"/>
      </w:divBdr>
    </w:div>
    <w:div w:id="461387413">
      <w:bodyDiv w:val="1"/>
      <w:marLeft w:val="0"/>
      <w:marRight w:val="0"/>
      <w:marTop w:val="0"/>
      <w:marBottom w:val="0"/>
      <w:divBdr>
        <w:top w:val="none" w:sz="0" w:space="0" w:color="auto"/>
        <w:left w:val="none" w:sz="0" w:space="0" w:color="auto"/>
        <w:bottom w:val="none" w:sz="0" w:space="0" w:color="auto"/>
        <w:right w:val="none" w:sz="0" w:space="0" w:color="auto"/>
      </w:divBdr>
    </w:div>
    <w:div w:id="808937801">
      <w:bodyDiv w:val="1"/>
      <w:marLeft w:val="0"/>
      <w:marRight w:val="0"/>
      <w:marTop w:val="0"/>
      <w:marBottom w:val="0"/>
      <w:divBdr>
        <w:top w:val="none" w:sz="0" w:space="0" w:color="auto"/>
        <w:left w:val="none" w:sz="0" w:space="0" w:color="auto"/>
        <w:bottom w:val="none" w:sz="0" w:space="0" w:color="auto"/>
        <w:right w:val="none" w:sz="0" w:space="0" w:color="auto"/>
      </w:divBdr>
    </w:div>
    <w:div w:id="1558777577">
      <w:bodyDiv w:val="1"/>
      <w:marLeft w:val="0"/>
      <w:marRight w:val="0"/>
      <w:marTop w:val="0"/>
      <w:marBottom w:val="0"/>
      <w:divBdr>
        <w:top w:val="none" w:sz="0" w:space="0" w:color="auto"/>
        <w:left w:val="none" w:sz="0" w:space="0" w:color="auto"/>
        <w:bottom w:val="none" w:sz="0" w:space="0" w:color="auto"/>
        <w:right w:val="none" w:sz="0" w:space="0" w:color="auto"/>
      </w:divBdr>
    </w:div>
    <w:div w:id="1984307320">
      <w:bodyDiv w:val="1"/>
      <w:marLeft w:val="0"/>
      <w:marRight w:val="0"/>
      <w:marTop w:val="0"/>
      <w:marBottom w:val="0"/>
      <w:divBdr>
        <w:top w:val="none" w:sz="0" w:space="0" w:color="auto"/>
        <w:left w:val="none" w:sz="0" w:space="0" w:color="auto"/>
        <w:bottom w:val="none" w:sz="0" w:space="0" w:color="auto"/>
        <w:right w:val="none" w:sz="0" w:space="0" w:color="auto"/>
      </w:divBdr>
    </w:div>
    <w:div w:id="202008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zinek@el-lume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C785-E46F-4103-AEDE-9408FD16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4940</Words>
  <Characters>29147</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iora</dc:creator>
  <cp:keywords/>
  <dc:description/>
  <cp:lastModifiedBy>Reditel Ekoltes</cp:lastModifiedBy>
  <cp:revision>39</cp:revision>
  <dcterms:created xsi:type="dcterms:W3CDTF">2023-04-14T07:16:00Z</dcterms:created>
  <dcterms:modified xsi:type="dcterms:W3CDTF">2024-01-24T11:16:00Z</dcterms:modified>
</cp:coreProperties>
</file>