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Rule="exact" w:before="226" w:after="0" w:line="0"/>
        <w:ind w:left="0" w:right="0" w:firstLine="0"/>
        <w:jc w:val="both"/>
      </w:pPr>
      <w:r>
        <w:rPr>
          <w:sz w:val="2"/>
          <w:b w:val="off"/>
          <w:i w:val="off"/>
          <w:caps w:val="off"/>
          <w:color w:val="000000"/>
          <w:rFonts w:ascii="Times New Roman" w:hAnsi="Times New Roman"/>
          <w:strike w:val="off"/>
          <w:spacing w:val="0"/>
        </w:rPr>
        <w:t> </w:t>
      </w:r>
    </w:p>
    <w:tbl>
      <w:tblPr>
        <w:tblStyleRowBandSize w:val="1"/>
        <w:tblStyleColBandSize w:val="1"/>
        <w:tblW w:w="10488" w:type="dxa"/>
        <w:jc w:val="left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  <w:tblCellMar>
          <w:left w:type="dxa" w:w="10"/>
          <w:right w:type="dxa" w:w="10"/>
        </w:tblCellMar>
      </w:tblPr>
      <w:tblGrid>
        <w:gridCol w:w="5074"/>
        <w:gridCol w:w="340"/>
        <w:gridCol w:w="5074"/>
      </w:tblGrid>
      <w:tr>
        <w:tc>
          <w:tcPr>
            <w:tcW w:w="5074" w:type="dxa"/>
            <w:gridSpan w:val="1"/>
            <w:tcBorders>
              <w:top w:val="single" w:sz="5" w:color="000000"/>
              <w:left w:val="single" w:sz="5" w:color="000000"/>
              <w:bottom w:val="nil" w:sz="0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00"/>
              <w:ind w:left="0" w:right="0" w:firstLine="0"/>
              <w:jc w:val="left"/>
            </w:pPr>
            <w:r>
              <w:rPr>
                <w:sz w:val="18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Odběratel:</w:t>
            </w:r>
          </w:p>
        </w:tc>
        <w:tc>
          <w:tcPr>
            <w:tcW w:w="340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00"/>
              <w:ind w:left="0" w:right="0" w:firstLine="0"/>
              <w:jc w:val="left"/>
            </w:pPr>
          </w:p>
        </w:tc>
        <w:tc>
          <w:tcPr>
            <w:tcW w:w="5074" w:type="dxa"/>
            <w:gridSpan w:val="1"/>
            <w:tcBorders>
              <w:top w:val="single" w:sz="5" w:color="000000"/>
              <w:left w:val="single" w:sz="5" w:color="000000"/>
              <w:bottom w:val="nil" w:sz="0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00"/>
              <w:ind w:left="0" w:right="0" w:firstLine="0"/>
              <w:jc w:val="left"/>
            </w:pPr>
            <w:r>
              <w:rPr>
                <w:sz w:val="18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Dodavatel:</w:t>
            </w:r>
          </w:p>
        </w:tc>
      </w:tr>
      <w:tr>
        <w:tc>
          <w:tcPr>
            <w:gridSpan w:val="1"/>
            <w:tcBorders>
              <w:top w:val="nil" w:sz="0" w:color="000000"/>
              <w:left w:val="single" w:sz="5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88"/>
              <w:ind w:left="566" w:right="0" w:firstLine="0"/>
              <w:jc w:val="left"/>
            </w:pP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Vídeňská 800</w:t>
            </w:r>
            <w:r>
              <w:br/>
            </w: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 140 59 Praha 4 - Krč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nil" w:sz="0" w:color="000000"/>
              <w:left w:val="single" w:sz="5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88"/>
              <w:ind w:left="566" w:right="0" w:firstLine="0"/>
              <w:jc w:val="left"/>
            </w:pP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DENT UNIT, s.r.o.</w:t>
            </w:r>
            <w:r>
              <w:br/>
            </w:r>
            <w:r>
              <w:br/>
            </w:r>
            <w:r>
              <w:br/>
            </w: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 </w:t>
            </w:r>
          </w:p>
        </w:tc>
      </w:tr>
      <w:tr>
        <w:tc>
          <w:tcPr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64"/>
              <w:ind w:left="566" w:right="0" w:firstLine="0"/>
              <w:jc w:val="lef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DIČ: CZ00064190     IČ: 00064190</w:t>
            </w:r>
            <w:r>
              <w:br/>
            </w: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SpZ: Pr 1043-obch.rejstř.Městského soudu v Praze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88"/>
              <w:ind w:left="566" w:right="0" w:firstLine="0"/>
              <w:jc w:val="left"/>
            </w:pPr>
            <w:r>
              <w:rPr>
                <w:sz w:val="24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DIČ: CZ45538263     IČ: 45538263</w:t>
            </w:r>
          </w:p>
        </w:tc>
      </w:tr>
      <w:tr>
        <w:tc>
          <w:tcPr>
            <w:gridSpan w:val="1"/>
            <w:tcBorders>
              <w:top w:val="single" w:sz="5" w:color="000000"/>
              <w:left w:val="single" w:sz="5" w:color="000000"/>
              <w:bottom w:val="nil" w:sz="0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00"/>
              <w:ind w:left="0" w:right="0" w:firstLine="0"/>
              <w:jc w:val="left"/>
            </w:pPr>
            <w:r>
              <w:rPr>
                <w:sz w:val="18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Sklad: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00"/>
              <w:ind w:left="0" w:right="0" w:firstLine="0"/>
              <w:jc w:val="left"/>
            </w:pPr>
          </w:p>
        </w:tc>
        <w:tc>
          <w:tcPr>
            <w:gridSpan w:val="1"/>
            <w:tcBorders>
              <w:top w:val="single" w:sz="5" w:color="000000"/>
              <w:left w:val="single" w:sz="5" w:color="000000"/>
              <w:bottom w:val="nil" w:sz="0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00"/>
              <w:ind w:left="0" w:right="0" w:firstLine="0"/>
              <w:jc w:val="left"/>
            </w:pPr>
            <w:r>
              <w:rPr>
                <w:sz w:val="18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Sídlo dodavatele:</w:t>
            </w:r>
          </w:p>
        </w:tc>
      </w:tr>
      <w:tr>
        <w:tc>
          <w:tcPr>
            <w:gridSpan w:val="1"/>
            <w:tcBorders>
              <w:top w:val="nil" w:sz="0" w:color="000000"/>
              <w:left w:val="single" w:sz="5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88"/>
              <w:ind w:left="566" w:right="0" w:firstLine="0"/>
              <w:jc w:val="left"/>
            </w:pP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sklad přístrojové techniky</w:t>
            </w:r>
            <w:r>
              <w:br/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nil" w:sz="0" w:color="000000"/>
              <w:left w:val="single" w:sz="5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0" w:after="0" w:lineRule="auto" w:line="288"/>
              <w:ind w:left="566" w:right="0" w:firstLine="0"/>
              <w:jc w:val="left"/>
            </w:pP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Obvodní 39/23</w:t>
            </w:r>
            <w:r>
              <w:br/>
            </w:r>
            <w:r>
              <w:rPr>
                <w:sz w:val="24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503 32 Hradec Králové - Březhrad</w:t>
            </w:r>
          </w:p>
        </w:tc>
      </w:tr>
    </w:tbl>
    <w:p>
      <w:pPr>
        <w:spacing w:lineRule="exact" w:before="453" w:after="0" w:line="0"/>
        <w:ind w:left="0" w:right="0" w:firstLine="0"/>
        <w:jc w:val="both"/>
      </w:pPr>
      <w:r>
        <w:rPr>
          <w:sz w:val="2"/>
          <w:b w:val="off"/>
          <w:i w:val="off"/>
          <w:caps w:val="off"/>
          <w:color w:val="000000"/>
          <w:rFonts w:ascii="Times New Roman" w:hAnsi="Times New Roman"/>
          <w:strike w:val="off"/>
          <w:spacing w:val="0"/>
        </w:rPr>
        <w:t> </w:t>
      </w:r>
    </w:p>
    <w:tbl>
      <w:tblPr>
        <w:tblStyleRowBandSize w:val="1"/>
        <w:tblStyleColBandSize w:val="1"/>
        <w:tblW w:w="10484" w:type="dxa"/>
        <w:jc w:val="left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  <w:tblCellMar>
          <w:left w:type="dxa" w:w="10"/>
          <w:right w:type="dxa" w:w="10"/>
        </w:tblCellMar>
      </w:tblPr>
      <w:tblGrid>
        <w:gridCol w:w="1020"/>
        <w:gridCol w:w="1133"/>
        <w:gridCol w:w="1133"/>
        <w:gridCol w:w="2324"/>
        <w:gridCol w:w="1700"/>
        <w:gridCol w:w="3174"/>
      </w:tblGrid>
      <w:tr>
        <w:tc>
          <w:tcPr>
            <w:tcW w:w="1020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Vystaveno:</w:t>
            </w:r>
          </w:p>
        </w:tc>
        <w:tc>
          <w:tcPr>
            <w:tcW w:w="1133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17.01.2024</w:t>
            </w:r>
          </w:p>
        </w:tc>
        <w:tc>
          <w:tcPr>
            <w:tcW w:w="1133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Vystavil:</w:t>
            </w:r>
          </w:p>
        </w:tc>
        <w:tc>
          <w:tcPr>
            <w:tcW w:w="2324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highlight w:val="black"/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#################</w:t>
            </w:r>
          </w:p>
        </w:tc>
        <w:tc>
          <w:tcPr>
            <w:tcW w:w="1700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tel:</w:t>
            </w:r>
            <w:r>
              <w:rPr>
                <w:highlight w:val="black"/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###########</w:t>
            </w:r>
          </w:p>
        </w:tc>
        <w:tc>
          <w:tcPr>
            <w:tcW w:w="3174" w:type="dxa"/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e-mail:</w:t>
            </w:r>
            <w:r>
              <w:rPr>
                <w:highlight w:val="black"/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u w:val="single"/>
                <w:strike w:val="off"/>
                <w:spacing w:val="0"/>
              </w:rPr>
              <w:t>########################</w:t>
            </w:r>
          </w:p>
        </w:tc>
      </w:tr>
      <w:tr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Termín: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16.02.2024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2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Splatnost faktury je 60 dní + 60 dní bez penalizace</w:t>
            </w:r>
          </w:p>
        </w:tc>
      </w:tr>
      <w:tr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Místo urč.:</w:t>
            </w:r>
          </w:p>
        </w:tc>
        <w:tc>
          <w:tcPr>
            <w:gridSpan w:val="5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highlight w:val="black"/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#########################################</w:t>
            </w:r>
            <w:r>
              <w:rPr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 xml:space="preserve">, </w:t>
            </w:r>
            <w:r>
              <w:rPr>
                <w:highlight w:val="black"/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#############################</w:t>
            </w:r>
            <w:r>
              <w:rPr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 xml:space="preserve">, tel. </w:t>
            </w:r>
            <w:r>
              <w:rPr>
                <w:highlight w:val="black"/>
                <w:sz w:val="20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##########</w:t>
            </w:r>
          </w:p>
        </w:tc>
      </w:tr>
    </w:tbl>
    <w:p>
      <w:pPr>
        <w:spacing w:lineRule="exact" w:before="100" w:after="56" w:line="340"/>
        <w:ind w:left="0" w:right="0" w:firstLine="0"/>
        <w:jc w:val="right"/>
      </w:pPr>
      <w:r>
        <w:rPr>
          <w:sz w:val="20"/>
          <w:b w:val="off"/>
          <w:i w:val="off"/>
          <w:caps w:val="off"/>
          <w:color w:val="000000"/>
          <w:rFonts w:ascii="Times New Roman" w:hAnsi="Times New Roman"/>
          <w:strike w:val="off"/>
          <w:spacing w:val="0"/>
        </w:rPr>
        <w:t xml:space="preserve">Počet položek: </w:t>
      </w:r>
      <w:r>
        <w:rPr>
          <w:sz w:val="20"/>
          <w:b w:val="on"/>
          <w:i w:val="off"/>
          <w:caps w:val="off"/>
          <w:color w:val="000000"/>
          <w:rFonts w:ascii="Times New Roman" w:hAnsi="Times New Roman"/>
          <w:strike w:val="off"/>
          <w:spacing w:val="0"/>
        </w:rPr>
        <w:t>1</w:t>
      </w:r>
    </w:p>
    <w:p>
      <w:pPr>
        <w:spacing w:lineRule="exact" w:before="113" w:after="0" w:line="0"/>
        <w:ind w:left="0" w:right="0" w:firstLine="0"/>
        <w:jc w:val="both"/>
      </w:pPr>
      <w:r>
        <w:rPr>
          <w:sz w:val="2"/>
          <w:b w:val="off"/>
          <w:i w:val="off"/>
          <w:caps w:val="off"/>
          <w:color w:val="000000"/>
          <w:rFonts w:ascii="Times New Roman" w:hAnsi="Times New Roman"/>
          <w:strike w:val="off"/>
          <w:spacing w:val="0"/>
        </w:rPr>
        <w:t> </w:t>
      </w:r>
    </w:p>
    <w:tbl>
      <w:tblPr>
        <w:tblStyleRowBandSize w:val="1"/>
        <w:tblStyleColBandSize w:val="1"/>
        <w:tblW w:w="10485" w:type="dxa"/>
        <w:jc w:val="left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  <w:tblCellMar>
          <w:left w:type="dxa" w:w="10"/>
          <w:right w:type="dxa" w:w="10"/>
        </w:tblCellMar>
      </w:tblPr>
      <w:tblGrid>
        <w:gridCol w:w="566"/>
        <w:gridCol w:w="5952"/>
        <w:gridCol w:w="1133"/>
        <w:gridCol w:w="1417"/>
        <w:gridCol w:w="1417"/>
      </w:tblGrid>
      <w:tr>
        <w:trPr>
          <w:tblHeader w:val="true"/>
        </w:trPr>
        <w:tc>
          <w:tcPr>
            <w:tcW w:w="566" w:type="dxa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56" w:after="56" w:lineRule="auto" w:line="200"/>
              <w:ind w:left="56" w:right="56" w:firstLine="0"/>
              <w:jc w:val="left"/>
            </w:pPr>
          </w:p>
        </w:tc>
        <w:tc>
          <w:tcPr>
            <w:tcW w:w="5952" w:type="dxa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56" w:after="56" w:lineRule="auto" w:line="200"/>
              <w:ind w:left="56" w:right="56" w:firstLine="0"/>
              <w:jc w:val="left"/>
            </w:pPr>
            <w:r>
              <w:rPr>
                <w:sz w:val="20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Označení dodávky</w:t>
            </w:r>
          </w:p>
        </w:tc>
        <w:tc>
          <w:tcPr>
            <w:tcW w:w="1133" w:type="dxa"/>
            <w:gridSpan w:val="1"/>
            <w:tcBorders>
              <w:top w:val="single" w:sz="5" w:color="000000"/>
              <w:left w:val="nil" w:sz="0" w:color="000000"/>
              <w:bottom w:val="single" w:sz="5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56" w:after="56" w:lineRule="auto" w:line="200"/>
              <w:ind w:left="56" w:right="56" w:firstLine="0"/>
              <w:jc w:val="center"/>
            </w:pPr>
            <w:r>
              <w:rPr>
                <w:sz w:val="20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Množství</w:t>
            </w:r>
          </w:p>
        </w:tc>
        <w:tc>
          <w:tcPr>
            <w:tcW w:w="1417" w:type="dxa"/>
            <w:gridSpan w:val="1"/>
            <w:tcBorders>
              <w:top w:val="single" w:sz="5" w:color="000000"/>
              <w:left w:val="nil" w:sz="0" w:color="000000"/>
              <w:bottom w:val="single" w:sz="5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56" w:after="56" w:lineRule="auto" w:line="200"/>
              <w:ind w:left="56" w:right="56" w:firstLine="0"/>
              <w:jc w:val="right"/>
            </w:pPr>
            <w:r>
              <w:rPr>
                <w:sz w:val="20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Cena jedn.</w:t>
            </w:r>
          </w:p>
        </w:tc>
        <w:tc>
          <w:tcPr>
            <w:tcW w:w="1417" w:type="dxa"/>
            <w:gridSpan w:val="1"/>
            <w:tcBorders>
              <w:top w:val="single" w:sz="5" w:color="000000"/>
              <w:left w:val="nil" w:sz="0" w:color="000000"/>
              <w:bottom w:val="single" w:sz="5" w:color="000000"/>
              <w:right w:val="single" w:sz="5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56" w:after="56" w:lineRule="auto" w:line="200"/>
              <w:ind w:left="56" w:right="56" w:firstLine="0"/>
              <w:jc w:val="right"/>
            </w:pPr>
            <w:r>
              <w:rPr>
                <w:sz w:val="20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Cena celkem</w:t>
            </w:r>
          </w:p>
        </w:tc>
      </w:tr>
      <w:tr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center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2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Zařízení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center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 ks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154068,60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154068,60</w:t>
            </w:r>
          </w:p>
        </w:tc>
      </w:tr>
      <w:tr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4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křeslo stomatologické A-dec 300</w:t>
            </w:r>
          </w:p>
        </w:tc>
      </w:tr>
      <w:tr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4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Barva čalounění tmavě modrá (bezešvé provedení)</w:t>
            </w:r>
          </w:p>
        </w:tc>
      </w:tr>
      <w:tr>
        <w:trPr>
          <w:trHeight w:val="283" w:hRule="exact"/>
        </w:trPr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3"/>
            <w:tcBorders>
              <w:top w:val="single" w:sz="5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Předpokládaná cena celkem (bez DPH):</w:t>
            </w:r>
          </w:p>
        </w:tc>
        <w:tc>
          <w:tcPr>
            <w:gridSpan w:val="1"/>
            <w:tcBorders>
              <w:top w:val="single" w:sz="5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154068,60 Kč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DPH 0,0%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0,00 Kč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DPH 12,0%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0,00 Kč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DPH 21,0%</w:t>
            </w:r>
          </w:p>
        </w:tc>
        <w:tc>
          <w:tcPr>
            <w:gridSpan w:val="1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ff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32354,41 Kč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nil" w:sz="0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left"/>
            </w:pPr>
          </w:p>
        </w:tc>
        <w:tc>
          <w:tcPr>
            <w:gridSpan w:val="1"/>
            <w:tcBorders>
              <w:top w:val="single" w:sz="5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Cena s DPH:</w:t>
            </w:r>
          </w:p>
        </w:tc>
        <w:tc>
          <w:tcPr>
            <w:gridSpan w:val="1"/>
            <w:tcBorders>
              <w:top w:val="single" w:sz="5" w:color="000000"/>
              <w:left w:val="nil" w:sz="0" w:color="000000"/>
              <w:bottom w:val="nil" w:sz="0" w:color="000000"/>
              <w:right w:val="nil" w:sz="0" w:color="000000"/>
            </w:tcBorders>
            <w:shd w:color="auto" w:val="clear" w:fill="ffffff"/>
            <w:noWrap w:val="true"/>
            <w:vAlign w:val="center"/>
          </w:tcPr>
          <w:p>
            <w:pPr>
              <w:spacing w:before="60" w:after="60" w:lineRule="auto" w:line="200"/>
              <w:ind w:left="60" w:right="60" w:firstLine="0"/>
              <w:jc w:val="right"/>
            </w:pPr>
            <w:r>
              <w:rPr>
                <w:sz w:val="22"/>
                <w:b w:val="on"/>
                <w:i w:val="off"/>
                <w:caps w:val="off"/>
                <w:color w:val="000000"/>
                <w:rFonts w:ascii="Times New Roman" w:hAnsi="Times New Roman"/>
                <w:strike w:val="off"/>
                <w:spacing w:val="0"/>
              </w:rPr>
              <w:t>186423,01 Kč</w:t>
            </w:r>
          </w:p>
        </w:tc>
      </w:tr>
    </w:tbl>
    <w:p>
      <w:pPr>
        <w:keepNext w:val="true"/>
        <w:keepLines w:val="true"/>
        <w:spacing w:lineRule="exact" w:before="80" w:after="80" w:line="226"/>
        <w:ind w:left="170" w:right="0" w:firstLine="0"/>
        <w:jc w:val="left"/>
      </w:pPr>
      <w:r>
        <w:rPr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Realizace objednávky viz termín v záhlaví. Fakturu zašlete ve dvojím vyhotovení na adresu odběratele.</w:t>
      </w:r>
      <w:r>
        <w:br/>
      </w:r>
      <w:r>
        <w:rPr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  Přijetím objednávky dodavatel souhlasí s Obchodními podmínkami odběratele uvedenými na http://www.ftn.cz/obchodni-podminky-235/</w:t>
      </w:r>
    </w:p>
    <w:p>
      <w:pPr>
        <w:keepNext w:val="true"/>
        <w:keepLines w:val="true"/>
        <w:spacing w:lineRule="exact" w:before="0" w:after="80" w:line="226"/>
        <w:ind w:left="566" w:right="0" w:firstLine="0"/>
        <w:jc w:val="center"/>
      </w:pPr>
      <w:r>
        <w:br/>
      </w:r>
      <w:r>
        <w:rPr>
          <w:highlight w:val="black"/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######################</w:t>
      </w:r>
      <w:r>
        <w:br/>
      </w:r>
      <w:r>
        <w:rPr>
          <w:sz w:val="16"/>
          <w:b w:val="off"/>
          <w:i w:val="on"/>
          <w:caps w:val="off"/>
          <w:color w:val="000000"/>
          <w:rFonts w:ascii="Times New Roman" w:hAnsi="Times New Roman"/>
          <w:strike w:val="off"/>
          <w:spacing w:val="0"/>
        </w:rPr>
        <w:t>vedoucí odboru centrálního nákupu</w:t>
      </w:r>
    </w:p>
    <w:sectPr w:rsidR="00EF14B1" w:rsidRPr="00EF14B1" w:rsidSect="008559B6">
      <w:headerReference w:type="default" r:id="rId8"/>
      <w:footerReference w:type="default" r:id="rId9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OCR-B-10 BT"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>
  <w:tbl>
    <w:tblPr>
      <w:tblStyleRowBandSize w:val="1"/>
      <w:tblStyleColBandSize w:val="1"/>
      <w:tblW w:w="10487" w:type="dxa"/>
      <w:jc w:val="left"/>
      <w:tblLayout w:type="fixed"/>
      <w:tblCellMar>
        <w:left w:type="dxa" w:w="10"/>
        <w:right w:type="dxa" w:w="10"/>
      </w:tblCellMar>
    </w:tblPr>
    <w:tblGrid>
      <w:gridCol w:w="3118"/>
      <w:gridCol w:w="2834"/>
      <w:gridCol w:w="4535"/>
    </w:tblGrid>
    <w:tr>
      <w:trPr>
        <w:trHeight w:val="56" w:hRule="exact"/>
      </w:trPr>
      <w:tc>
        <w:tcPr>
          <w:gridSpan w:val="3"/>
          <w:tcBorders>
            <w:top w:val="nil" w:sz="0" w:color="000000"/>
            <w:left w:val="nil" w:sz="0" w:color="000000"/>
            <w:bottom w:val="single" w:sz="5" w:color="000000"/>
            <w:right w:val="nil" w:sz="0" w:color="000000"/>
          </w:tcBorders>
          <w:shd w:color="auto" w:val="clear" w:fill="ffffff"/>
          <w:noWrap w:val="true"/>
          <w:vAlign w:val="center"/>
        </w:tcPr>
        <w:p>
          <w:pPr>
            <w:spacing w:before="60" w:after="60" w:lineRule="auto" w:line="216"/>
            <w:ind w:left="60" w:right="60" w:firstLine="0"/>
            <w:jc w:val="left"/>
          </w:pPr>
        </w:p>
      </w:tc>
    </w:tr>
    <w:tr>
      <w:tc>
        <w:tcPr>
          <w:gridSpan w:val="1"/>
          <w:tcBorders>
            <w:top w:val="nil" w:sz="0" w:color="000000"/>
            <w:left w:val="nil" w:sz="0" w:color="000000"/>
            <w:bottom w:val="nil" w:sz="0" w:color="000000"/>
            <w:right w:val="nil" w:sz="0" w:color="000000"/>
          </w:tcBorders>
          <w:shd w:color="auto" w:val="clear" w:fill="ffffff"/>
          <w:noWrap w:val="true"/>
          <w:vAlign w:val="center"/>
        </w:tcPr>
        <w:p>
          <w:pPr>
            <w:spacing w:before="60" w:after="60" w:lineRule="auto" w:line="240"/>
            <w:ind w:left="60" w:right="60" w:firstLine="0"/>
            <w:jc w:val="left"/>
          </w:pP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 xml:space="preserve">e-mail: </w:t>
          </w:r>
          <w:hyperlink r:id="rId1"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u w:val="single"/>
                <w:strike w:val="off"/>
                <w:spacing w:val="0"/>
              </w:rPr>
              <w:t>info@ftn.cz</w:t>
            </w:r>
          </w:hyperlink>
          <w:r>
            <w:br/>
          </w: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 xml:space="preserve">URL: </w:t>
          </w:r>
          <w:hyperlink r:id="rId2">
            <w:r>
              <w:rPr>
                <w:sz w:val="20"/>
                <w:b w:val="off"/>
                <w:i w:val="on"/>
                <w:caps w:val="off"/>
                <w:color w:val="000000"/>
                <w:rFonts w:ascii="Times New Roman" w:hAnsi="Times New Roman"/>
                <w:u w:val="single"/>
                <w:strike w:val="off"/>
                <w:spacing w:val="0"/>
              </w:rPr>
              <w:t>http://www.ftn.cz</w:t>
            </w:r>
          </w:hyperlink>
        </w:p>
      </w:tc>
      <w:tc>
        <w:tcPr>
          <w:gridSpan w:val="1"/>
          <w:tcBorders>
            <w:top w:val="nil" w:sz="0" w:color="000000"/>
            <w:left w:val="nil" w:sz="0" w:color="000000"/>
            <w:bottom w:val="nil" w:sz="0" w:color="000000"/>
            <w:right w:val="nil" w:sz="0" w:color="000000"/>
          </w:tcBorders>
          <w:shd w:color="auto" w:val="clear" w:fill="ffffff"/>
          <w:noWrap w:val="true"/>
          <w:vAlign w:val="center"/>
        </w:tcPr>
        <w:p>
          <w:pPr>
            <w:spacing w:before="60" w:after="60" w:lineRule="auto" w:line="240"/>
            <w:ind w:left="60" w:right="60" w:firstLine="0"/>
            <w:jc w:val="left"/>
          </w:pP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>TEL: 261 081 111</w:t>
          </w:r>
          <w:r>
            <w:br/>
          </w: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>FAX: 241 721 260</w:t>
          </w:r>
        </w:p>
      </w:tc>
      <w:tc>
        <w:tcPr>
          <w:gridSpan w:val="1"/>
          <w:tcBorders>
            <w:top w:val="nil" w:sz="0" w:color="000000"/>
            <w:left w:val="nil" w:sz="0" w:color="000000"/>
            <w:bottom w:val="nil" w:sz="0" w:color="000000"/>
            <w:right w:val="nil" w:sz="0" w:color="000000"/>
          </w:tcBorders>
          <w:shd w:color="auto" w:val="clear" w:fill="ffffff"/>
          <w:noWrap w:val="true"/>
          <w:vAlign w:val="center"/>
        </w:tcPr>
        <w:p>
          <w:pPr>
            <w:spacing w:before="60" w:after="60" w:lineRule="auto" w:line="240"/>
            <w:ind w:left="60" w:right="60" w:firstLine="0"/>
            <w:jc w:val="right"/>
          </w:pP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>Datová schránka: asykkbj</w:t>
          </w:r>
          <w:r>
            <w:br/>
          </w: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 xml:space="preserve">Číslo účtu: </w:t>
          </w:r>
          <w:r>
            <w:rPr>
              <w:highlight w:val="black"/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>####################</w:t>
          </w:r>
          <w:r>
            <w:rPr>
              <w:sz w:val="20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>, vedený u ČNB</w:t>
          </w:r>
        </w:p>
      </w:tc>
    </w:tr>
    <w:tr>
      <w:tc>
        <w:tcPr>
          <w:tcW w:w="3118" w:type="dxa"/>
          <w:gridSpan w:val="1"/>
          <w:tcBorders>
            <w:top w:val="nil" w:sz="0" w:color="000000"/>
            <w:left w:val="nil" w:sz="0" w:color="000000"/>
            <w:bottom w:val="nil" w:sz="0" w:color="000000"/>
            <w:right w:val="nil" w:sz="0" w:color="000000"/>
          </w:tcBorders>
          <w:shd w:color="auto" w:val="clear" w:fill="ffffff"/>
          <w:noWrap w:val="true"/>
          <w:vAlign w:val="bottom"/>
        </w:tcPr>
        <w:p>
          <w:pPr>
            <w:spacing w:before="20" w:after="20" w:lineRule="auto" w:line="216"/>
            <w:ind w:left="20" w:right="20" w:firstLine="0"/>
            <w:jc w:val="left"/>
          </w:pPr>
          <w:r>
            <w:fldChar w:fldCharType="begin"/>
          </w:r>
          <w:r>
            <w:rPr>
              <w:sz w:val="18"/>
              <w:b w:val="off"/>
              <w:i w:val="off"/>
              <w:caps w:val="off"/>
              <w:color w:val="000000"/>
              <w:rFonts w:ascii="Times New Roman" w:hAnsi="Times New Roman"/>
              <w:strike w:val="off"/>
              <w:spacing w:val="0"/>
            </w:rPr>
            <w:instrText>PAGE  \* Arabic  \* MERGEFORMAT</w:instrText>
          </w:r>
          <w:r>
            <w:fldChar w:fldCharType="end"/>
          </w:r>
          <w:r>
            <w:rPr>
              <w:sz w:val="18"/>
              <w:b w:val="off"/>
              <w:i w:val="off"/>
              <w:caps w:val="off"/>
              <w:color w:val="000000"/>
              <w:rFonts w:ascii="Times New Roman" w:hAnsi="Times New Roman"/>
              <w:strike w:val="off"/>
              <w:spacing w:val="0"/>
            </w:rPr>
            <w:t xml:space="preserve"> / </w:t>
          </w:r>
          <w:r>
            <w:fldChar w:fldCharType="begin"/>
          </w:r>
          <w:r>
            <w:rPr>
              <w:sz w:val="18"/>
              <w:b w:val="off"/>
              <w:i w:val="off"/>
              <w:caps w:val="off"/>
              <w:color w:val="000000"/>
              <w:rFonts w:ascii="Times New Roman" w:hAnsi="Times New Roman"/>
              <w:strike w:val="off"/>
              <w:spacing w:val="0"/>
            </w:rPr>
            <w:instrText>NUMPAGES  \* Arabic  \* MERGEFORMAT</w:instrText>
          </w:r>
          <w:r>
            <w:fldChar w:fldCharType="end"/>
          </w:r>
        </w:p>
      </w:tc>
      <w:tc>
        <w:tcPr>
          <w:tcW w:w="2834" w:type="dxa"/>
          <w:gridSpan w:val="1"/>
          <w:tcBorders>
            <w:top w:val="nil" w:sz="0" w:color="000000"/>
            <w:left w:val="nil" w:sz="0" w:color="000000"/>
            <w:bottom w:val="nil" w:sz="0" w:color="000000"/>
            <w:right w:val="nil" w:sz="0" w:color="000000"/>
          </w:tcBorders>
          <w:shd w:color="auto" w:val="clear" w:fill="ffffff"/>
          <w:noWrap w:val="true"/>
          <w:vAlign w:val="center"/>
        </w:tcPr>
        <w:p>
          <w:pPr>
            <w:spacing w:before="20" w:after="20" w:lineRule="auto" w:line="216"/>
            <w:ind w:left="20" w:right="20" w:firstLine="0"/>
            <w:jc w:val="left"/>
          </w:pPr>
        </w:p>
      </w:tc>
      <w:tc>
        <w:tcPr>
          <w:tcW w:w="4535" w:type="dxa"/>
          <w:gridSpan w:val="1"/>
          <w:tcBorders>
            <w:top w:val="nil" w:sz="0" w:color="000000"/>
            <w:left w:val="nil" w:sz="0" w:color="000000"/>
            <w:bottom w:val="nil" w:sz="0" w:color="000000"/>
            <w:right w:val="nil" w:sz="0" w:color="000000"/>
          </w:tcBorders>
          <w:shd w:color="auto" w:val="clear" w:fill="ffffff"/>
          <w:noWrap w:val="true"/>
          <w:vAlign w:val="bottom"/>
        </w:tcPr>
        <w:p>
          <w:pPr>
            <w:spacing w:before="20" w:after="20" w:lineRule="auto" w:line="168"/>
            <w:ind w:left="20" w:right="20" w:firstLine="0"/>
            <w:jc w:val="right"/>
          </w:pPr>
          <w:r>
            <w:rPr>
              <w:sz w:val="14"/>
              <w:b w:val="off"/>
              <w:i w:val="on"/>
              <w:caps w:val="off"/>
              <w:color w:val="000000"/>
              <w:rFonts w:ascii="Times New Roman" w:hAnsi="Times New Roman"/>
              <w:strike w:val="off"/>
              <w:spacing w:val="0"/>
            </w:rPr>
            <w:t>1967676 / USR_OBJ5</w:t>
          </w:r>
        </w:p>
      </w:tc>
    </w:tr>
  </w:tbl>
  <w:p>
    <w:pPr>
      <w:spacing w:after="0" w:before="0" w:afterLines="0" w:beforeLines="0" w:lineRule="exact" w:line="1"/>
    </w:pPr>
  </w:p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>
  <w:tbl>
    <w:tblPr>
      <w:tblStyleRowBandSize w:val="1"/>
      <w:tblStyleColBandSize w:val="1"/>
      <w:tblW w:w="10488" w:type="dxa"/>
      <w:jc w:val="left"/>
      <w:tblLayout w:type="fixed"/>
      <w:tblCellMar>
        <w:left w:type="dxa" w:w="10"/>
        <w:right w:type="dxa" w:w="10"/>
      </w:tblCellMar>
    </w:tblPr>
    <w:tblGrid>
      <w:gridCol w:w="5244"/>
      <w:gridCol w:w="5244"/>
    </w:tblGrid>
    <w:tr>
      <w:trPr>
        <w:trHeight w:val="1247" w:hRule="exact"/>
      </w:trPr>
      <w:tc>
        <w:tcPr>
          <w:tcW w:w="5244" w:type="dxa"/>
          <w:gridSpan w:val="1"/>
          <w:tcBorders>
            <w:top w:val="single" w:sz="5" w:color="000000"/>
            <w:left w:val="single" w:sz="5" w:color="000000"/>
            <w:bottom w:val="single" w:sz="5" w:color="000000"/>
            <w:right w:val="nil" w:sz="0" w:color="000000"/>
          </w:tcBorders>
          <w:shd w:color="auto" w:val="clear" w:fill="ffffff"/>
          <w:noWrap w:val="true"/>
          <w:vAlign w:val="center"/>
        </w:tcPr>
        <w:p>
          <w:pPr>
            <w:spacing w:before="56" w:after="113" w:lineRule="auto" w:line="384"/>
            <w:ind w:left="113" w:right="113" w:firstLine="0"/>
            <w:jc w:val="center"/>
          </w:pPr>
          <w:r>
            <w:t/>
            <w:drawing>
              <wp:inline distT="0" distB="0" distL="0" distR="0">
                <wp:extent cx="863600" cy="711200"/>
                <wp:effectExtent l="0" t="0" r="0" b="0"/>
                <wp:docPr id="0" name="Picture 0" descr="Generated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gridSpan w:val="1"/>
          <w:tcBorders>
            <w:top w:val="single" w:sz="5" w:color="000000"/>
            <w:left w:val="nil" w:sz="0" w:color="000000"/>
            <w:bottom w:val="single" w:sz="5" w:color="000000"/>
            <w:right w:val="single" w:sz="5" w:color="000000"/>
          </w:tcBorders>
          <w:shd w:color="auto" w:val="clear" w:fill="ffffff"/>
          <w:noWrap w:val="true"/>
          <w:vAlign w:val="center"/>
        </w:tcPr>
        <w:p>
          <w:pPr>
            <w:spacing w:before="396" w:after="60" w:lineRule="auto" w:line="384"/>
            <w:ind w:left="60" w:right="60" w:firstLine="0"/>
            <w:jc w:val="center"/>
          </w:pPr>
          <w:r>
            <w:rPr>
              <w:sz w:val="32"/>
              <w:b w:val="on"/>
              <w:i w:val="off"/>
              <w:caps w:val="off"/>
              <w:color w:val="000000"/>
              <w:rFonts w:ascii="Times New Roman" w:hAnsi="Times New Roman"/>
              <w:strike w:val="off"/>
              <w:spacing w:val="0"/>
            </w:rPr>
            <w:t>Objednávka: 2024/OV7/8</w:t>
          </w:r>
        </w:p>
      </w:tc>
    </w:tr>
  </w:tbl>
  <w:p>
    <w:pPr>
      <w:spacing w:after="0" w:before="0" w:afterLines="0" w:beforeLines="0" w:lineRule="exact" w:line="1"/>
    </w:pPr>
  </w:p>
  <w:p>
    <w:pPr>
      <w:spacing w:lineRule="exact" w:before="226" w:after="0" w:line="0"/>
      <w:ind w:left="0" w:right="0" w:firstLine="0"/>
      <w:jc w:val="both"/>
    </w:pPr>
    <w:r>
      <w:rPr>
        <w:sz w:val="2"/>
        <w:b w:val="off"/>
        <w:i w:val="off"/>
        <w:caps w:val="off"/>
        <w:color w:val="000000"/>
        <w:rFonts w:ascii="Times New Roman" w:hAnsi="Times New Roman"/>
        <w:strike w:val="off"/>
        <w:spacing w:val="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no"?><Relationships xmlns="http://schemas.openxmlformats.org/package/2006/relationships"><Relationship Id="rId1" Target="mailto:info@ftn.cz" TargetMode="External" Type="http://schemas.openxmlformats.org/officeDocument/2006/relationships/hyperlink"/><Relationship Id="rId2" Target="http://www.ftn.cz" TargetMode="External" Type="http://schemas.openxmlformats.org/officeDocument/2006/relationships/hyperlink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/xml/templates/USR/USR_OBJ5.html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2024-01-23T10:32:40Z</dcterms:created>
  <dc:creator>anonymized</dc:creator>
  <cp:revision>3</cp:revision>
  <dc:title>Objednávka vydaná OPT</dc:title>
</cp:coreProperties>
</file>