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68" w:rsidRDefault="00666D68">
      <w:pPr>
        <w:spacing w:line="1" w:lineRule="exact"/>
      </w:pPr>
    </w:p>
    <w:p w:rsidR="00666D68" w:rsidRDefault="00E66625">
      <w:pPr>
        <w:pStyle w:val="Zkladntext30"/>
        <w:framePr w:w="9000" w:h="2117" w:hRule="exact" w:wrap="none" w:vAnchor="page" w:hAnchor="page" w:x="1410" w:y="523"/>
      </w:pPr>
      <w:r>
        <w:t>TUL</w:t>
      </w:r>
    </w:p>
    <w:p w:rsidR="00666D68" w:rsidRDefault="00E66625">
      <w:pPr>
        <w:pStyle w:val="Zkladntext20"/>
        <w:framePr w:w="9000" w:h="2117" w:hRule="exact" w:wrap="none" w:vAnchor="page" w:hAnchor="page" w:x="1410" w:y="523"/>
        <w:spacing w:after="0"/>
      </w:pPr>
      <w:r>
        <w:t>ORDER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666D6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1200" w:wrap="none" w:vAnchor="page" w:hAnchor="page" w:x="1410" w:y="2644"/>
            </w:pPr>
            <w:r>
              <w:t xml:space="preserve">Order number: </w:t>
            </w:r>
            <w:r>
              <w:rPr>
                <w:b/>
                <w:bCs/>
              </w:rPr>
              <w:t>CXI/8100/2024/81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1200" w:wrap="none" w:vAnchor="page" w:hAnchor="page" w:x="1410" w:y="2644"/>
            </w:pPr>
            <w:r>
              <w:t>Supplier:</w:t>
            </w:r>
          </w:p>
        </w:tc>
      </w:tr>
      <w:tr w:rsidR="00666D6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48" w:type="dxa"/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1200" w:wrap="none" w:vAnchor="page" w:hAnchor="page" w:x="1410" w:y="2644"/>
            </w:pPr>
            <w:r>
              <w:t>Source of financing: 8100 / 117</w:t>
            </w:r>
          </w:p>
        </w:tc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</w:tcPr>
          <w:p w:rsidR="00666D68" w:rsidRDefault="00E66625">
            <w:pPr>
              <w:pStyle w:val="Jin0"/>
              <w:framePr w:w="9000" w:h="1200" w:wrap="none" w:vAnchor="page" w:hAnchor="page" w:x="1410" w:y="26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 Systems GMBH</w:t>
            </w:r>
          </w:p>
          <w:p w:rsidR="00666D68" w:rsidRDefault="00E66625">
            <w:pPr>
              <w:pStyle w:val="Jin0"/>
              <w:framePr w:w="9000" w:h="1200" w:wrap="none" w:vAnchor="page" w:hAnchor="page" w:x="1410" w:y="2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Waldecker Strace 13</w:t>
            </w:r>
          </w:p>
        </w:tc>
      </w:tr>
      <w:tr w:rsidR="00666D6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1200" w:wrap="none" w:vAnchor="page" w:hAnchor="page" w:x="1410" w:y="2644"/>
            </w:pPr>
            <w:r>
              <w:t>Date: 17.01.2024</w:t>
            </w:r>
          </w:p>
        </w:tc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1200" w:wrap="none" w:vAnchor="page" w:hAnchor="page" w:x="1410" w:y="2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64546 Morfelden-Walldorf</w:t>
            </w:r>
          </w:p>
        </w:tc>
      </w:tr>
    </w:tbl>
    <w:p w:rsidR="00666D68" w:rsidRDefault="00E66625">
      <w:pPr>
        <w:pStyle w:val="Titulektabulky0"/>
        <w:framePr w:wrap="none" w:vAnchor="page" w:hAnchor="page" w:x="6316" w:y="3849"/>
        <w:rPr>
          <w:sz w:val="24"/>
          <w:szCs w:val="24"/>
        </w:rPr>
      </w:pPr>
      <w:r>
        <w:rPr>
          <w:sz w:val="24"/>
          <w:szCs w:val="24"/>
        </w:rPr>
        <w:t>VAT: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666D68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666D68" w:rsidRDefault="00E66625">
            <w:pPr>
              <w:pStyle w:val="Jin0"/>
              <w:framePr w:w="9000" w:h="902" w:wrap="none" w:vAnchor="page" w:hAnchor="page" w:x="1410" w:y="4051"/>
              <w:spacing w:after="140"/>
            </w:pPr>
            <w:r>
              <w:t>Processed by: xxx</w:t>
            </w:r>
          </w:p>
          <w:p w:rsidR="00666D68" w:rsidRDefault="00E66625" w:rsidP="00E66625">
            <w:pPr>
              <w:pStyle w:val="Jin0"/>
              <w:framePr w:w="9000" w:h="902" w:wrap="none" w:vAnchor="page" w:hAnchor="page" w:x="1410" w:y="4051"/>
            </w:pPr>
            <w:r>
              <w:t xml:space="preserve">Contact: </w:t>
            </w:r>
            <w:hyperlink r:id="rId6" w:history="1">
              <w:r>
                <w:rPr>
                  <w:lang w:val="en-US" w:eastAsia="en-US" w:bidi="en-US"/>
                </w:rPr>
                <w:t>xxx</w:t>
              </w:r>
            </w:hyperlink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D68" w:rsidRDefault="00E66625">
            <w:pPr>
              <w:pStyle w:val="Jin0"/>
              <w:framePr w:w="9000" w:h="902" w:wrap="none" w:vAnchor="page" w:hAnchor="page" w:x="1410" w:y="4051"/>
              <w:rPr>
                <w:sz w:val="24"/>
                <w:szCs w:val="24"/>
              </w:rPr>
            </w:pPr>
            <w:hyperlink r:id="rId7" w:history="1">
              <w:r>
                <w:rPr>
                  <w:sz w:val="24"/>
                  <w:szCs w:val="24"/>
                  <w:lang w:val="en-US" w:eastAsia="en-US" w:bidi="en-US"/>
                </w:rPr>
                <w:t>jonas.baumeister@oqton.com</w:t>
              </w:r>
            </w:hyperlink>
          </w:p>
        </w:tc>
      </w:tr>
    </w:tbl>
    <w:p w:rsidR="00666D68" w:rsidRDefault="00E66625">
      <w:pPr>
        <w:pStyle w:val="Zkladntext1"/>
        <w:framePr w:w="9000" w:h="2890" w:hRule="exact" w:wrap="none" w:vAnchor="page" w:hAnchor="page" w:x="1410" w:y="5011"/>
      </w:pPr>
      <w:r>
        <w:t>Content of the order:</w:t>
      </w:r>
    </w:p>
    <w:p w:rsidR="00666D68" w:rsidRDefault="00E66625">
      <w:pPr>
        <w:pStyle w:val="Zkladntext1"/>
        <w:framePr w:w="9000" w:h="2890" w:hRule="exact" w:wrap="none" w:vAnchor="page" w:hAnchor="page" w:x="1410" w:y="5011"/>
        <w:spacing w:after="460"/>
      </w:pPr>
      <w:r>
        <w:t>SUB-400397 3DXpert Educational Subscription</w:t>
      </w:r>
    </w:p>
    <w:p w:rsidR="00666D68" w:rsidRDefault="00E66625">
      <w:pPr>
        <w:pStyle w:val="Zkladntext1"/>
        <w:framePr w:w="9000" w:h="2890" w:hRule="exact" w:wrap="none" w:vAnchor="page" w:hAnchor="page" w:x="1410" w:y="5011"/>
        <w:spacing w:after="220"/>
      </w:pPr>
      <w:r>
        <w:rPr>
          <w:b/>
          <w:bCs/>
        </w:rPr>
        <w:t>The invoice must be addressed to:</w:t>
      </w:r>
    </w:p>
    <w:p w:rsidR="00666D68" w:rsidRDefault="00E66625">
      <w:pPr>
        <w:pStyle w:val="Zkladntext1"/>
        <w:framePr w:w="9000" w:h="2890" w:hRule="exact" w:wrap="none" w:vAnchor="page" w:hAnchor="page" w:x="1410" w:y="5011"/>
      </w:pPr>
      <w:r>
        <w:t>Technical university of Liberec</w:t>
      </w:r>
    </w:p>
    <w:p w:rsidR="00666D68" w:rsidRDefault="00E66625">
      <w:pPr>
        <w:pStyle w:val="Zkladntext1"/>
        <w:framePr w:w="9000" w:h="2890" w:hRule="exact" w:wrap="none" w:vAnchor="page" w:hAnchor="page" w:x="1410" w:y="5011"/>
      </w:pPr>
      <w:r>
        <w:t>Studentska 1402/2</w:t>
      </w:r>
    </w:p>
    <w:p w:rsidR="00666D68" w:rsidRDefault="00E66625">
      <w:pPr>
        <w:pStyle w:val="Zkladntext1"/>
        <w:framePr w:w="9000" w:h="2890" w:hRule="exact" w:wrap="none" w:vAnchor="page" w:hAnchor="page" w:x="1410" w:y="5011"/>
      </w:pPr>
      <w:r>
        <w:t xml:space="preserve">461 </w:t>
      </w:r>
      <w:r>
        <w:t>17 Liberec</w:t>
      </w:r>
    </w:p>
    <w:p w:rsidR="00666D68" w:rsidRDefault="00E66625">
      <w:pPr>
        <w:pStyle w:val="Zkladntext1"/>
        <w:framePr w:w="9000" w:h="2890" w:hRule="exact" w:wrap="none" w:vAnchor="page" w:hAnchor="page" w:x="1410" w:y="5011"/>
      </w:pPr>
      <w:r>
        <w:t>Czech Republic</w:t>
      </w:r>
    </w:p>
    <w:p w:rsidR="00666D68" w:rsidRDefault="00E66625">
      <w:pPr>
        <w:pStyle w:val="Zkladntext1"/>
        <w:framePr w:w="9000" w:h="2890" w:hRule="exact" w:wrap="none" w:vAnchor="page" w:hAnchor="page" w:x="1410" w:y="5011"/>
      </w:pPr>
      <w:r>
        <w:t>VAT:CZ46747885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52"/>
      </w:tblGrid>
      <w:tr w:rsidR="00666D68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rPr>
                <w:b/>
                <w:bCs/>
              </w:rPr>
              <w:t>Deliver the goods to: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xxx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Ústav pro nanomateriály, pokročilé technologie a inovace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ind w:firstLine="360"/>
            </w:pPr>
            <w:r>
              <w:t>Bendlova 1409/7 (budova L)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ind w:firstLine="360"/>
            </w:pPr>
            <w:r>
              <w:t>Liberec 460 01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ind w:firstLine="360"/>
            </w:pPr>
            <w:r>
              <w:t>Česká republika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Please send the invoice to the email address given</w:t>
            </w:r>
            <w:r>
              <w:t xml:space="preserve"> in the contact details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D68" w:rsidRDefault="00E66625">
            <w:pPr>
              <w:pStyle w:val="Jin0"/>
              <w:framePr w:w="9000" w:h="5174" w:wrap="none" w:vAnchor="page" w:hAnchor="page" w:x="1410" w:y="8150"/>
              <w:rPr>
                <w:sz w:val="20"/>
                <w:szCs w:val="20"/>
              </w:rPr>
            </w:pPr>
            <w:r>
              <w:t xml:space="preserve">Detail of electronic approval: </w:t>
            </w:r>
            <w:r>
              <w:rPr>
                <w:sz w:val="20"/>
                <w:szCs w:val="20"/>
              </w:rPr>
              <w:t>8100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(Manager / Payer / Administrator)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Ing. Miroslav Černík CSc.,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tabs>
                <w:tab w:val="left" w:pos="1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 14:11</w:t>
            </w:r>
            <w:r>
              <w:rPr>
                <w:sz w:val="20"/>
                <w:szCs w:val="20"/>
              </w:rPr>
              <w:tab/>
            </w:r>
          </w:p>
          <w:p w:rsidR="00666D68" w:rsidRDefault="00666D68">
            <w:pPr>
              <w:pStyle w:val="Jin0"/>
              <w:framePr w:w="9000" w:h="5174" w:wrap="none" w:vAnchor="page" w:hAnchor="page" w:x="1410" w:y="8150"/>
              <w:rPr>
                <w:sz w:val="20"/>
                <w:szCs w:val="20"/>
              </w:rPr>
            </w:pPr>
          </w:p>
        </w:tc>
      </w:tr>
      <w:tr w:rsidR="00666D6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 xml:space="preserve">Delivery </w:t>
            </w:r>
            <w:r>
              <w:t>date: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CPV code:</w:t>
            </w:r>
          </w:p>
        </w:tc>
      </w:tr>
      <w:tr w:rsidR="00666D6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Estimated price: 6 000,- EUR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Means of transportation: Spediční služba</w:t>
            </w:r>
          </w:p>
        </w:tc>
      </w:tr>
      <w:tr w:rsidR="00666D68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t>Bankovní spojení</w:t>
            </w:r>
            <w:r>
              <w:rPr>
                <w:b/>
                <w:bCs/>
              </w:rPr>
              <w:t>: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rPr>
                <w:b/>
                <w:bCs/>
              </w:rPr>
              <w:t>xxx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D68" w:rsidRDefault="00E66625">
            <w:pPr>
              <w:pStyle w:val="Jin0"/>
              <w:framePr w:w="9000" w:h="5174" w:wrap="none" w:vAnchor="page" w:hAnchor="page" w:x="1410" w:y="8150"/>
            </w:pPr>
            <w:r>
              <w:rPr>
                <w:b/>
                <w:bCs/>
              </w:rPr>
              <w:t>SWIFT: CEKO CZ PP</w:t>
            </w:r>
          </w:p>
          <w:p w:rsidR="00666D68" w:rsidRDefault="00E66625">
            <w:pPr>
              <w:pStyle w:val="Jin0"/>
              <w:framePr w:w="9000" w:h="5174" w:wrap="none" w:vAnchor="page" w:hAnchor="page" w:x="1410" w:y="8150"/>
              <w:spacing w:line="230" w:lineRule="auto"/>
            </w:pPr>
            <w:r>
              <w:t>xxx</w:t>
            </w:r>
          </w:p>
        </w:tc>
      </w:tr>
    </w:tbl>
    <w:p w:rsidR="00666D68" w:rsidRDefault="00E66625" w:rsidP="00E66625">
      <w:pPr>
        <w:pStyle w:val="Titulektabulky0"/>
        <w:framePr w:w="7898" w:h="699" w:hRule="exact" w:wrap="none" w:vAnchor="page" w:hAnchor="page" w:x="1430" w:y="13636"/>
      </w:pPr>
      <w:r>
        <w:t>Please state the order number on the invoice, otherwise the invoice will not be paid!</w:t>
      </w:r>
    </w:p>
    <w:p w:rsidR="00E66625" w:rsidRDefault="00E66625" w:rsidP="00E66625">
      <w:pPr>
        <w:pStyle w:val="Titulektabulky0"/>
        <w:framePr w:w="7898" w:h="699" w:hRule="exact" w:wrap="none" w:vAnchor="page" w:hAnchor="page" w:x="1430" w:y="13636"/>
      </w:pPr>
      <w:r>
        <w:t xml:space="preserve">Objednávka zvláštního zřetele, akceptována </w:t>
      </w:r>
      <w:r>
        <w:t>17.01.2024</w:t>
      </w:r>
      <w:r>
        <w:t>.</w:t>
      </w:r>
    </w:p>
    <w:p w:rsidR="00666D68" w:rsidRDefault="00E66625">
      <w:pPr>
        <w:pStyle w:val="Zkladntext1"/>
        <w:framePr w:w="9000" w:h="830" w:hRule="exact" w:wrap="none" w:vAnchor="page" w:hAnchor="page" w:x="1410" w:y="15307"/>
      </w:pPr>
      <w:r>
        <w:t>Technical university of Liberec</w:t>
      </w:r>
    </w:p>
    <w:p w:rsidR="00666D68" w:rsidRDefault="00E66625">
      <w:pPr>
        <w:pStyle w:val="Zkladntext1"/>
        <w:framePr w:w="9000" w:h="830" w:hRule="exact" w:wrap="none" w:vAnchor="page" w:hAnchor="page" w:x="1410" w:y="15307"/>
      </w:pPr>
      <w:r>
        <w:t>IČO: 46747885 | VAT: CZ46747885</w:t>
      </w:r>
    </w:p>
    <w:p w:rsidR="00666D68" w:rsidRDefault="00E66625">
      <w:pPr>
        <w:pStyle w:val="Zkladntext1"/>
        <w:framePr w:w="9000" w:h="830" w:hRule="exact" w:wrap="none" w:vAnchor="page" w:hAnchor="page" w:x="1410" w:y="15307"/>
      </w:pPr>
      <w:r>
        <w:t xml:space="preserve">Studentska 1402/2, 461 17 Liberec 1 | </w:t>
      </w:r>
      <w:hyperlink r:id="rId8" w:history="1">
        <w:r>
          <w:t>www.tul.cz</w:t>
        </w:r>
      </w:hyperlink>
    </w:p>
    <w:p w:rsidR="00666D68" w:rsidRDefault="00666D68">
      <w:pPr>
        <w:spacing w:line="1" w:lineRule="exact"/>
      </w:pPr>
      <w:bookmarkStart w:id="0" w:name="_GoBack"/>
      <w:bookmarkEnd w:id="0"/>
    </w:p>
    <w:sectPr w:rsidR="00666D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6625">
      <w:r>
        <w:separator/>
      </w:r>
    </w:p>
  </w:endnote>
  <w:endnote w:type="continuationSeparator" w:id="0">
    <w:p w:rsidR="00000000" w:rsidRDefault="00E6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68" w:rsidRDefault="00666D68"/>
  </w:footnote>
  <w:footnote w:type="continuationSeparator" w:id="0">
    <w:p w:rsidR="00666D68" w:rsidRDefault="00666D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8"/>
    <w:rsid w:val="00666D68"/>
    <w:rsid w:val="00E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9BEE"/>
  <w15:docId w15:val="{702FFB6B-29D4-45AF-B58E-97782A8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82"/>
      <w:szCs w:val="8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pacing w:after="580"/>
    </w:pPr>
    <w:rPr>
      <w:rFonts w:ascii="Arial" w:eastAsia="Arial" w:hAnsi="Arial" w:cs="Arial"/>
      <w:sz w:val="82"/>
      <w:szCs w:val="82"/>
    </w:rPr>
  </w:style>
  <w:style w:type="paragraph" w:customStyle="1" w:styleId="Zkladntext20">
    <w:name w:val="Základní text (2)"/>
    <w:basedOn w:val="Normln"/>
    <w:link w:val="Zkladntext2"/>
    <w:pPr>
      <w:spacing w:after="60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as.baumeister@oq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musilova@tu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Radislav Vrňata, Ing.</dc:creator>
  <cp:keywords/>
  <cp:lastModifiedBy>Petra</cp:lastModifiedBy>
  <cp:revision>2</cp:revision>
  <dcterms:created xsi:type="dcterms:W3CDTF">2024-01-23T15:49:00Z</dcterms:created>
  <dcterms:modified xsi:type="dcterms:W3CDTF">2024-01-23T15:53:00Z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