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2E" w:rsidRPr="00E21DB8" w:rsidRDefault="0073242E" w:rsidP="000C1379">
      <w:pPr>
        <w:pStyle w:val="Heading10"/>
        <w:shd w:val="clear" w:color="auto" w:fill="auto"/>
        <w:ind w:right="20"/>
        <w:rPr>
          <w:rFonts w:ascii="Times New Roman" w:hAnsi="Times New Roman" w:cs="Times New Roman"/>
        </w:rPr>
      </w:pPr>
      <w:bookmarkStart w:id="0" w:name="bookmark0"/>
      <w:r w:rsidRPr="00E21DB8">
        <w:rPr>
          <w:rStyle w:val="Heading1Spacing3pt"/>
          <w:rFonts w:ascii="Times New Roman" w:hAnsi="Times New Roman" w:cs="Times New Roman"/>
          <w:color w:val="000000"/>
        </w:rPr>
        <w:t>SMLOUVA</w:t>
      </w:r>
      <w:bookmarkStart w:id="1" w:name="bookmark1"/>
      <w:bookmarkEnd w:id="0"/>
      <w:r w:rsidR="00013598">
        <w:rPr>
          <w:rFonts w:ascii="Times New Roman" w:hAnsi="Times New Roman" w:cs="Times New Roman"/>
        </w:rPr>
        <w:t xml:space="preserve"> </w:t>
      </w:r>
      <w:r w:rsidRPr="00E21DB8">
        <w:rPr>
          <w:rStyle w:val="Heading1Spacing3pt"/>
          <w:rFonts w:ascii="Times New Roman" w:hAnsi="Times New Roman" w:cs="Times New Roman"/>
          <w:color w:val="000000"/>
        </w:rPr>
        <w:t xml:space="preserve">NA </w:t>
      </w:r>
      <w:r w:rsidRPr="00E21DB8">
        <w:rPr>
          <w:rStyle w:val="Heading1"/>
          <w:rFonts w:ascii="Times New Roman" w:hAnsi="Times New Roman" w:cs="Times New Roman"/>
          <w:color w:val="000000"/>
        </w:rPr>
        <w:t xml:space="preserve">DODÁNÍ SLUŽEB </w:t>
      </w:r>
      <w:bookmarkEnd w:id="1"/>
      <w:r w:rsidRPr="00E21DB8">
        <w:rPr>
          <w:rStyle w:val="Heading1"/>
          <w:rFonts w:ascii="Times New Roman" w:hAnsi="Times New Roman" w:cs="Times New Roman"/>
          <w:color w:val="000000"/>
        </w:rPr>
        <w:t xml:space="preserve">SUPERVIZE </w:t>
      </w:r>
      <w:r w:rsidR="000C1379">
        <w:rPr>
          <w:rStyle w:val="Heading1"/>
          <w:rFonts w:ascii="Times New Roman" w:hAnsi="Times New Roman" w:cs="Times New Roman"/>
          <w:color w:val="000000"/>
        </w:rPr>
        <w:t>A</w:t>
      </w:r>
      <w:r w:rsidRPr="00E21DB8">
        <w:rPr>
          <w:rStyle w:val="Heading1"/>
          <w:rFonts w:ascii="Times New Roman" w:hAnsi="Times New Roman" w:cs="Times New Roman"/>
          <w:color w:val="000000"/>
        </w:rPr>
        <w:t xml:space="preserve"> KONZULTACE</w:t>
      </w:r>
    </w:p>
    <w:p w:rsidR="0073242E" w:rsidRPr="00E21DB8" w:rsidRDefault="0073242E" w:rsidP="000C1379">
      <w:pPr>
        <w:pStyle w:val="Bodytext20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E21DB8">
        <w:rPr>
          <w:rStyle w:val="Bodytext2"/>
          <w:rFonts w:ascii="Times New Roman" w:hAnsi="Times New Roman" w:cs="Times New Roman"/>
          <w:color w:val="000000"/>
        </w:rPr>
        <w:t>kterou uzavřeli podle § 1746 odst. 2 zákona č. 89/2012 Sb., občanský zákoník</w:t>
      </w:r>
    </w:p>
    <w:p w:rsidR="0073242E" w:rsidRPr="00E21DB8" w:rsidRDefault="0073242E" w:rsidP="000C1379">
      <w:pPr>
        <w:pStyle w:val="Bodytext20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E21DB8">
        <w:rPr>
          <w:rStyle w:val="Bodytext2"/>
          <w:rFonts w:ascii="Times New Roman" w:hAnsi="Times New Roman" w:cs="Times New Roman"/>
          <w:color w:val="000000"/>
        </w:rPr>
        <w:t>tyto smluvní strany:</w:t>
      </w:r>
    </w:p>
    <w:p w:rsidR="006327D3" w:rsidRDefault="006327D3" w:rsidP="000C1379">
      <w:pPr>
        <w:jc w:val="both"/>
      </w:pPr>
    </w:p>
    <w:p w:rsidR="0073242E" w:rsidRPr="005A711D" w:rsidRDefault="0073242E" w:rsidP="000C1379">
      <w:pPr>
        <w:pStyle w:val="Bodytext20"/>
        <w:jc w:val="left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Domov důchodců Police nad Metují</w:t>
      </w:r>
      <w:r w:rsidR="000C1379">
        <w:rPr>
          <w:rStyle w:val="Heading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br/>
        <w:t>se sídlem</w:t>
      </w:r>
      <w:r w:rsidRPr="005A711D">
        <w:rPr>
          <w:rStyle w:val="Heading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: Na Sibiři 149, 549 54 Police nad Metují 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IČ: 71194002 </w:t>
      </w:r>
      <w:r w:rsidRPr="005A711D">
        <w:rPr>
          <w:rFonts w:ascii="Times New Roman" w:hAnsi="Times New Roman" w:cs="Times New Roman"/>
          <w:sz w:val="22"/>
          <w:szCs w:val="22"/>
        </w:rPr>
        <w:br/>
      </w:r>
      <w:r w:rsidR="000C1379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zastupuje: Mgr. Jana Šrámková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, ředitelka (dále jen „Objednatel")</w:t>
      </w:r>
      <w:r w:rsidRPr="005A711D">
        <w:rPr>
          <w:rFonts w:ascii="Times New Roman" w:hAnsi="Times New Roman" w:cs="Times New Roman"/>
          <w:sz w:val="22"/>
          <w:szCs w:val="22"/>
        </w:rPr>
        <w:br/>
      </w:r>
    </w:p>
    <w:p w:rsidR="0073242E" w:rsidRPr="005A711D" w:rsidRDefault="0073242E" w:rsidP="000C1379">
      <w:pPr>
        <w:pStyle w:val="Bodytext20"/>
        <w:shd w:val="clear" w:color="auto" w:fill="auto"/>
        <w:spacing w:before="0" w:after="205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a</w:t>
      </w:r>
    </w:p>
    <w:p w:rsidR="0073242E" w:rsidRPr="005A711D" w:rsidRDefault="0073242E" w:rsidP="000C1379">
      <w:pPr>
        <w:pStyle w:val="Heading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3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I</w:t>
      </w:r>
      <w:bookmarkEnd w:id="2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ng. Ludmila </w:t>
      </w:r>
      <w:proofErr w:type="spellStart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Desbrosseová</w:t>
      </w:r>
      <w:proofErr w:type="spellEnd"/>
    </w:p>
    <w:p w:rsidR="001701F9" w:rsidRDefault="001701F9" w:rsidP="000C1379">
      <w:pPr>
        <w:pStyle w:val="Bodytext20"/>
        <w:shd w:val="clear" w:color="auto" w:fill="auto"/>
        <w:spacing w:before="0" w:line="230" w:lineRule="exact"/>
        <w:ind w:right="1880"/>
        <w:jc w:val="both"/>
        <w:rPr>
          <w:rStyle w:val="Bodytext2"/>
          <w:rFonts w:ascii="Times New Roman" w:hAnsi="Times New Roman" w:cs="Times New Roman"/>
          <w:color w:val="000000"/>
          <w:sz w:val="22"/>
          <w:szCs w:val="22"/>
        </w:rPr>
      </w:pPr>
    </w:p>
    <w:p w:rsidR="0073242E" w:rsidRPr="005A711D" w:rsidRDefault="008043B7" w:rsidP="000C1379">
      <w:pPr>
        <w:pStyle w:val="Bodytext20"/>
        <w:shd w:val="clear" w:color="auto" w:fill="auto"/>
        <w:spacing w:before="0" w:line="230" w:lineRule="exact"/>
        <w:ind w:right="18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IČ: 49347721</w:t>
      </w:r>
    </w:p>
    <w:p w:rsidR="0073242E" w:rsidRPr="005A711D" w:rsidRDefault="0073242E" w:rsidP="000C1379">
      <w:pPr>
        <w:pStyle w:val="Heading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zastupuje: </w:t>
      </w:r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Ing. Ludmila </w:t>
      </w:r>
      <w:proofErr w:type="spellStart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Desbrosseová</w:t>
      </w:r>
      <w:proofErr w:type="spellEnd"/>
    </w:p>
    <w:p w:rsidR="0073242E" w:rsidRPr="005A711D" w:rsidRDefault="0073242E" w:rsidP="000C1379">
      <w:pPr>
        <w:pStyle w:val="Bodytext20"/>
        <w:shd w:val="clear" w:color="auto" w:fill="auto"/>
        <w:spacing w:before="0" w:after="193"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(dále jen „Poskytovatel")</w:t>
      </w:r>
    </w:p>
    <w:p w:rsidR="0073242E" w:rsidRPr="005A711D" w:rsidRDefault="0073242E" w:rsidP="000C1379">
      <w:pPr>
        <w:jc w:val="both"/>
        <w:rPr>
          <w:rFonts w:ascii="Times New Roman" w:hAnsi="Times New Roman" w:cs="Times New Roman"/>
        </w:rPr>
      </w:pPr>
    </w:p>
    <w:p w:rsidR="0073242E" w:rsidRPr="005A711D" w:rsidRDefault="0073242E" w:rsidP="000C1379">
      <w:pPr>
        <w:pStyle w:val="Heading20"/>
        <w:shd w:val="clear" w:color="auto" w:fill="auto"/>
        <w:spacing w:before="0"/>
        <w:ind w:right="20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bookmark4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Článek 1</w:t>
      </w:r>
      <w:bookmarkEnd w:id="3"/>
      <w:r w:rsid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Předmět smlouvy, místo a doba plnění</w:t>
      </w:r>
    </w:p>
    <w:p w:rsidR="0073242E" w:rsidRPr="008212E2" w:rsidRDefault="00013598" w:rsidP="000C1379">
      <w:pPr>
        <w:pStyle w:val="Heading20"/>
        <w:shd w:val="clear" w:color="auto" w:fill="auto"/>
        <w:tabs>
          <w:tab w:val="left" w:pos="3570"/>
          <w:tab w:val="left" w:pos="4020"/>
        </w:tabs>
        <w:spacing w:before="0" w:line="461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bookmarkStart w:id="4" w:name="bookmark5"/>
      <w:r w:rsidRPr="008212E2">
        <w:rPr>
          <w:rStyle w:val="Heading2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1.1 </w:t>
      </w:r>
      <w:r w:rsidR="0073242E" w:rsidRPr="008212E2">
        <w:rPr>
          <w:rStyle w:val="Heading2"/>
          <w:rFonts w:ascii="Times New Roman" w:hAnsi="Times New Roman" w:cs="Times New Roman"/>
          <w:color w:val="000000"/>
          <w:sz w:val="22"/>
          <w:szCs w:val="22"/>
          <w:u w:val="single"/>
        </w:rPr>
        <w:t>Předmět smlouvy</w:t>
      </w:r>
      <w:bookmarkEnd w:id="4"/>
    </w:p>
    <w:p w:rsidR="0073242E" w:rsidRPr="005A711D" w:rsidRDefault="0073242E" w:rsidP="000C1379">
      <w:pPr>
        <w:pStyle w:val="Bodytext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Předmětem smlouvy </w:t>
      </w:r>
      <w:r w:rsidR="00E97BB6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na rok 2024 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jsou supervize a konzultace pracovníků organizace </w:t>
      </w:r>
      <w:r w:rsidRPr="005A711D">
        <w:rPr>
          <w:rStyle w:val="Heading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Domov důchodců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v rozsahu a za podmínek stanovených touto smlouvou.</w:t>
      </w:r>
    </w:p>
    <w:p w:rsidR="0073242E" w:rsidRPr="005A711D" w:rsidRDefault="0073242E" w:rsidP="000C1379">
      <w:pPr>
        <w:pStyle w:val="Bodytext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C1379" w:rsidRDefault="00013598" w:rsidP="000C1379">
      <w:pPr>
        <w:pStyle w:val="Heading20"/>
        <w:shd w:val="clear" w:color="auto" w:fill="auto"/>
        <w:tabs>
          <w:tab w:val="left" w:pos="2970"/>
        </w:tabs>
        <w:spacing w:before="0" w:after="219"/>
        <w:jc w:val="both"/>
        <w:rPr>
          <w:rStyle w:val="Heading2"/>
          <w:rFonts w:ascii="Times New Roman" w:hAnsi="Times New Roman" w:cs="Times New Roman"/>
          <w:color w:val="000000"/>
          <w:sz w:val="22"/>
          <w:szCs w:val="22"/>
          <w:u w:val="single"/>
        </w:rPr>
      </w:pPr>
      <w:bookmarkStart w:id="5" w:name="bookmark6"/>
      <w:r w:rsidRPr="008212E2">
        <w:rPr>
          <w:rStyle w:val="Heading2"/>
          <w:rFonts w:ascii="Times New Roman" w:hAnsi="Times New Roman" w:cs="Times New Roman"/>
          <w:color w:val="000000"/>
          <w:sz w:val="22"/>
          <w:szCs w:val="22"/>
          <w:u w:val="single"/>
        </w:rPr>
        <w:t xml:space="preserve">1.2 </w:t>
      </w:r>
      <w:r w:rsidR="0073242E" w:rsidRPr="008212E2">
        <w:rPr>
          <w:rStyle w:val="Heading2"/>
          <w:rFonts w:ascii="Times New Roman" w:hAnsi="Times New Roman" w:cs="Times New Roman"/>
          <w:color w:val="000000"/>
          <w:sz w:val="22"/>
          <w:szCs w:val="22"/>
          <w:u w:val="single"/>
        </w:rPr>
        <w:t>Rozsah, termíny a doba plnění smlouvy</w:t>
      </w:r>
      <w:bookmarkEnd w:id="5"/>
    </w:p>
    <w:p w:rsidR="00E97BB6" w:rsidRDefault="0073242E" w:rsidP="000C1379">
      <w:pPr>
        <w:pStyle w:val="Heading20"/>
        <w:shd w:val="clear" w:color="auto" w:fill="auto"/>
        <w:tabs>
          <w:tab w:val="left" w:pos="2970"/>
        </w:tabs>
        <w:spacing w:before="0" w:after="120"/>
        <w:jc w:val="both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Supervize a konzultace budou probíhat týmově 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či individuálně v prostorách O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bjednavatele. </w:t>
      </w:r>
    </w:p>
    <w:p w:rsidR="00821A25" w:rsidRDefault="0073242E" w:rsidP="00E97BB6">
      <w:pPr>
        <w:pStyle w:val="Heading20"/>
        <w:shd w:val="clear" w:color="auto" w:fill="auto"/>
        <w:tabs>
          <w:tab w:val="left" w:pos="2970"/>
        </w:tabs>
        <w:spacing w:before="0" w:after="120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Harmonogram prací určuje dle potřeby Objednavatel a to následovně: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br/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br/>
      </w:r>
      <w:r w:rsidR="0020307B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Supervize:</w:t>
      </w:r>
      <w:r w:rsidR="00E80C30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193602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5</w:t>
      </w:r>
      <w:r w:rsidR="0020307B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x ročně</w:t>
      </w:r>
    </w:p>
    <w:p w:rsidR="0020307B" w:rsidRDefault="00821A25" w:rsidP="000C1379">
      <w:pPr>
        <w:pStyle w:val="Heading20"/>
        <w:shd w:val="clear" w:color="auto" w:fill="auto"/>
        <w:tabs>
          <w:tab w:val="left" w:pos="2970"/>
        </w:tabs>
        <w:spacing w:before="0" w:after="120"/>
        <w:jc w:val="both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Plán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a harmonogram</w:t>
      </w:r>
      <w:r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konzultací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dle aktuální potřeby vzniklé na základě </w:t>
      </w:r>
      <w:r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analýzy a supervize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bude sjednán stranami vždy měsíc předem.</w:t>
      </w:r>
    </w:p>
    <w:p w:rsidR="0073242E" w:rsidRPr="005A711D" w:rsidRDefault="0073242E" w:rsidP="00E97BB6">
      <w:pPr>
        <w:pStyle w:val="Heading20"/>
        <w:shd w:val="clear" w:color="auto" w:fill="auto"/>
        <w:tabs>
          <w:tab w:val="left" w:pos="3735"/>
          <w:tab w:val="left" w:pos="3905"/>
        </w:tabs>
        <w:spacing w:before="0" w:after="230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73242E" w:rsidRPr="005A711D" w:rsidRDefault="0073242E" w:rsidP="000C1379">
      <w:pPr>
        <w:pStyle w:val="Heading20"/>
        <w:shd w:val="clear" w:color="auto" w:fill="auto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bookmark81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Článek 2</w:t>
      </w:r>
      <w:bookmarkEnd w:id="6"/>
      <w:r w:rsid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Povinnosti Poskytovatele</w:t>
      </w:r>
    </w:p>
    <w:p w:rsidR="0073242E" w:rsidRPr="005A711D" w:rsidRDefault="0073242E" w:rsidP="000C1379">
      <w:pPr>
        <w:pStyle w:val="Heading220"/>
        <w:shd w:val="clear" w:color="auto" w:fill="auto"/>
        <w:jc w:val="both"/>
        <w:rPr>
          <w:rFonts w:ascii="Times New Roman" w:hAnsi="Times New Roman" w:cs="Times New Roman"/>
          <w:sz w:val="22"/>
          <w:szCs w:val="22"/>
        </w:rPr>
      </w:pPr>
      <w:bookmarkStart w:id="7" w:name="bookmark91"/>
      <w:r w:rsidRPr="005A711D">
        <w:rPr>
          <w:rStyle w:val="Heading22"/>
          <w:rFonts w:ascii="Times New Roman" w:hAnsi="Times New Roman" w:cs="Times New Roman"/>
          <w:b/>
          <w:bCs/>
          <w:color w:val="000000"/>
          <w:sz w:val="22"/>
          <w:szCs w:val="22"/>
        </w:rPr>
        <w:t>2.1</w:t>
      </w:r>
      <w:bookmarkEnd w:id="7"/>
      <w:r w:rsidRPr="005A711D">
        <w:rPr>
          <w:rStyle w:val="Heading22"/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Poskytovatel se zavazuje poskytnout služby pro pracovníky Odběratele dle podmínek této smlouvy.</w:t>
      </w:r>
    </w:p>
    <w:p w:rsidR="0073242E" w:rsidRPr="005A711D" w:rsidRDefault="0073242E" w:rsidP="000C1379">
      <w:pPr>
        <w:pStyle w:val="Heading230"/>
        <w:shd w:val="clear" w:color="auto" w:fill="auto"/>
        <w:spacing w:before="0" w:after="205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8" w:name="bookmark10"/>
      <w:r w:rsidRPr="005A711D">
        <w:rPr>
          <w:rStyle w:val="Heading23"/>
          <w:rFonts w:ascii="Times New Roman" w:hAnsi="Times New Roman" w:cs="Times New Roman"/>
          <w:color w:val="000000"/>
          <w:sz w:val="22"/>
          <w:szCs w:val="22"/>
        </w:rPr>
        <w:br/>
        <w:t>2.2</w:t>
      </w:r>
      <w:bookmarkEnd w:id="8"/>
      <w:r w:rsidRPr="005A711D">
        <w:rPr>
          <w:rStyle w:val="Heading2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Poskytovatel se zavazuje při poskytování služby postupovat s veškerou odbornou péčí a dodržovat všechny předpisy vztahující se k poskytování služby dle etického kodexu supervizora/kouče.</w:t>
      </w:r>
    </w:p>
    <w:p w:rsidR="0073242E" w:rsidRPr="005A711D" w:rsidRDefault="0073242E" w:rsidP="000C1379">
      <w:pPr>
        <w:pStyle w:val="Bodytext30"/>
        <w:shd w:val="clear" w:color="auto" w:fill="auto"/>
        <w:spacing w:after="215" w:line="224" w:lineRule="exac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2.3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Poskytovatel projedná s Odběratelem včas opatření potřebná k zajištění kvalitního průběhu supervize/konzultace. </w:t>
      </w:r>
    </w:p>
    <w:p w:rsidR="0073242E" w:rsidRPr="005A711D" w:rsidRDefault="0073242E" w:rsidP="000C1379">
      <w:pPr>
        <w:pStyle w:val="Bodytext30"/>
        <w:shd w:val="clear" w:color="auto" w:fill="auto"/>
        <w:spacing w:after="215" w:line="224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2.4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Poskytovatel je povinen zachovávat mlčenlivost o všech informacích, které získal od Odběratele v souvislosti s poskytováním služby a zajistí, aby dokumenty předané Odběratelem nebyly zneužity třetími osobami. Povinnost zachovávat mlčenlivost trvá i po skončení smluvního vztahu založeného touto smlouvou. </w:t>
      </w:r>
    </w:p>
    <w:p w:rsidR="0073242E" w:rsidRPr="005A711D" w:rsidRDefault="0073242E" w:rsidP="000C1379">
      <w:pPr>
        <w:pStyle w:val="Heading240"/>
        <w:shd w:val="clear" w:color="auto" w:fill="auto"/>
        <w:spacing w:before="0" w:after="205"/>
        <w:jc w:val="both"/>
        <w:rPr>
          <w:rFonts w:ascii="Times New Roman" w:hAnsi="Times New Roman" w:cs="Times New Roman"/>
          <w:sz w:val="22"/>
          <w:szCs w:val="22"/>
        </w:rPr>
      </w:pPr>
      <w:bookmarkStart w:id="9" w:name="bookmark11"/>
      <w:r w:rsidRPr="005A711D">
        <w:rPr>
          <w:rStyle w:val="Heading24"/>
          <w:rFonts w:ascii="Times New Roman" w:hAnsi="Times New Roman" w:cs="Times New Roman"/>
          <w:color w:val="000000"/>
          <w:sz w:val="22"/>
          <w:szCs w:val="22"/>
        </w:rPr>
        <w:t>2.</w:t>
      </w:r>
      <w:bookmarkEnd w:id="9"/>
      <w:r w:rsidRPr="005A711D">
        <w:rPr>
          <w:rStyle w:val="Heading24"/>
          <w:rFonts w:ascii="Times New Roman" w:hAnsi="Times New Roman" w:cs="Times New Roman"/>
          <w:color w:val="000000"/>
          <w:sz w:val="22"/>
          <w:szCs w:val="22"/>
        </w:rPr>
        <w:t xml:space="preserve">5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V průběhu realizace supervize/konzultace nebudou účastníci diskriminováni na základě pohlaví, rasy, etnického důvodu, náboženství, víry, zdravotního stavu, věku či sexuální orientace.</w:t>
      </w:r>
    </w:p>
    <w:p w:rsidR="0073242E" w:rsidRPr="005A711D" w:rsidRDefault="0073242E" w:rsidP="000C1379">
      <w:pPr>
        <w:pStyle w:val="Bodytext30"/>
        <w:shd w:val="clear" w:color="auto" w:fill="auto"/>
        <w:spacing w:after="211" w:line="224" w:lineRule="exac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2.6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Poskytovatel zajistí realizaci předmětu osobně.</w:t>
      </w:r>
    </w:p>
    <w:p w:rsidR="0073242E" w:rsidRPr="005A711D" w:rsidRDefault="0073242E" w:rsidP="000C1379">
      <w:pPr>
        <w:pStyle w:val="Heading20"/>
        <w:shd w:val="clear" w:color="auto" w:fill="auto"/>
        <w:spacing w:before="0"/>
        <w:ind w:left="20"/>
        <w:jc w:val="both"/>
        <w:rPr>
          <w:rStyle w:val="Heading2"/>
          <w:rFonts w:ascii="Times New Roman" w:hAnsi="Times New Roman" w:cs="Times New Roman"/>
          <w:color w:val="000000"/>
          <w:sz w:val="22"/>
          <w:szCs w:val="22"/>
        </w:rPr>
      </w:pPr>
      <w:bookmarkStart w:id="10" w:name="bookmark12"/>
    </w:p>
    <w:p w:rsidR="00013598" w:rsidRPr="005A711D" w:rsidRDefault="00013598" w:rsidP="000C1379">
      <w:pPr>
        <w:pStyle w:val="Heading20"/>
        <w:shd w:val="clear" w:color="auto" w:fill="auto"/>
        <w:spacing w:before="0"/>
        <w:jc w:val="both"/>
        <w:rPr>
          <w:rStyle w:val="Heading2"/>
          <w:rFonts w:ascii="Times New Roman" w:hAnsi="Times New Roman" w:cs="Times New Roman"/>
          <w:color w:val="000000"/>
          <w:sz w:val="22"/>
          <w:szCs w:val="22"/>
        </w:rPr>
      </w:pPr>
    </w:p>
    <w:p w:rsidR="0073242E" w:rsidRPr="005A711D" w:rsidRDefault="0073242E" w:rsidP="000C1379">
      <w:pPr>
        <w:pStyle w:val="Heading20"/>
        <w:shd w:val="clear" w:color="auto" w:fill="auto"/>
        <w:spacing w:before="0"/>
        <w:ind w:left="20"/>
        <w:jc w:val="center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Článek 3</w:t>
      </w:r>
      <w:bookmarkEnd w:id="10"/>
      <w:r w:rsid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Povinnosti Odběratele</w:t>
      </w:r>
    </w:p>
    <w:p w:rsidR="0073242E" w:rsidRPr="005A711D" w:rsidRDefault="0073242E" w:rsidP="000C1379">
      <w:pPr>
        <w:pStyle w:val="Heading2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1" w:name="bookmark13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lastRenderedPageBreak/>
        <w:t>3.1</w:t>
      </w:r>
      <w:bookmarkEnd w:id="11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Odběratel zajistí účast osob z cílové skupiny, potřebné prostory pro nerušený průběh supervize a konzultace.</w:t>
      </w:r>
    </w:p>
    <w:p w:rsidR="0073242E" w:rsidRPr="005A711D" w:rsidRDefault="0073242E" w:rsidP="000C1379">
      <w:pPr>
        <w:pStyle w:val="Bodytext20"/>
        <w:shd w:val="clear" w:color="auto" w:fill="auto"/>
        <w:spacing w:before="0" w:line="235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242E" w:rsidRPr="005A711D" w:rsidRDefault="0073242E" w:rsidP="000C1379">
      <w:pPr>
        <w:pStyle w:val="Heading20"/>
        <w:shd w:val="clear" w:color="auto" w:fill="auto"/>
        <w:spacing w:before="0" w:after="231"/>
        <w:jc w:val="both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  <w:bookmarkStart w:id="12" w:name="bookmark15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3.</w:t>
      </w:r>
      <w:bookmarkEnd w:id="12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2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Odběratel se dále zavazuje poskytovat Poskytovateli informace a administrativní podklady potřebné pro kvalitní zajištění činnosti Poskytovatele v souvislosti s plněním této smlouvy.</w:t>
      </w:r>
    </w:p>
    <w:p w:rsidR="0073242E" w:rsidRPr="005A711D" w:rsidRDefault="0073242E" w:rsidP="000C1379">
      <w:pPr>
        <w:pStyle w:val="Heading20"/>
        <w:shd w:val="clear" w:color="auto" w:fill="auto"/>
        <w:spacing w:before="0" w:after="231"/>
        <w:jc w:val="both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</w:p>
    <w:p w:rsidR="0073242E" w:rsidRPr="005A711D" w:rsidRDefault="003C0081" w:rsidP="000C1379">
      <w:pPr>
        <w:pStyle w:val="Heading20"/>
        <w:shd w:val="clear" w:color="auto" w:fill="auto"/>
        <w:spacing w:before="0" w:after="245" w:line="230" w:lineRule="exact"/>
        <w:ind w:left="20"/>
        <w:jc w:val="center"/>
        <w:rPr>
          <w:rStyle w:val="Heading2"/>
          <w:rFonts w:ascii="Times New Roman" w:hAnsi="Times New Roman" w:cs="Times New Roman"/>
          <w:color w:val="000000"/>
          <w:sz w:val="22"/>
          <w:szCs w:val="22"/>
        </w:rPr>
      </w:pPr>
      <w:bookmarkStart w:id="13" w:name="bookmark21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Článek 4</w:t>
      </w:r>
      <w:bookmarkEnd w:id="13"/>
      <w:r w:rsid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="0073242E"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Cena</w:t>
      </w:r>
      <w:bookmarkStart w:id="14" w:name="bookmark22"/>
    </w:p>
    <w:p w:rsidR="0073242E" w:rsidRPr="005A711D" w:rsidRDefault="003C0081" w:rsidP="000C1379">
      <w:pPr>
        <w:pStyle w:val="Heading20"/>
        <w:shd w:val="clear" w:color="auto" w:fill="auto"/>
        <w:spacing w:before="0" w:after="245" w:line="230" w:lineRule="exact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4</w:t>
      </w:r>
      <w:r w:rsidR="0073242E"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.1</w:t>
      </w:r>
      <w:bookmarkEnd w:id="14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3242E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Za služby supervize a konzultace, které jsou předmětem této smlouvy, náleží Po</w:t>
      </w:r>
      <w:r w:rsidR="00821A25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skytovateli odměna ve výši 3</w:t>
      </w:r>
      <w:r w:rsidR="000C1379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.000,</w:t>
      </w:r>
      <w:r w:rsidR="0073242E" w:rsidRPr="005A711D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-</w:t>
      </w:r>
      <w:r w:rsidR="00E80C30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73242E" w:rsidRPr="005A711D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Kč</w:t>
      </w:r>
      <w:r w:rsidR="00821A25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/60minut</w:t>
      </w:r>
      <w:r w:rsidR="000C1379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  <w:r w:rsidR="0073242E" w:rsidRPr="005A711D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(slovy: </w:t>
      </w:r>
      <w:proofErr w:type="spellStart"/>
      <w:r w:rsidR="00821A25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tři</w:t>
      </w:r>
      <w:r w:rsidR="00E80C30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tisíc</w:t>
      </w:r>
      <w:r w:rsidR="00821A25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e</w:t>
      </w:r>
      <w:r w:rsidR="000C1379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korun</w:t>
      </w:r>
      <w:r w:rsidR="00E80C30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českých</w:t>
      </w:r>
      <w:proofErr w:type="spellEnd"/>
      <w:r w:rsidR="0073242E" w:rsidRPr="005A711D">
        <w:rPr>
          <w:rStyle w:val="Bodytext2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)</w:t>
      </w:r>
      <w:r w:rsidR="0073242E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="0073242E"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3C0081" w:rsidRPr="005A711D" w:rsidRDefault="003C0081" w:rsidP="000C1379">
      <w:pPr>
        <w:pStyle w:val="Bodytext30"/>
        <w:shd w:val="clear" w:color="auto" w:fill="auto"/>
        <w:spacing w:after="235" w:line="224" w:lineRule="exact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5.2 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Úhrada za plnění předmětu smlouvy bude probíhat na základě skutečně provedených plnění. Platba za poskytnuté služby bude uskutečněna bezhotovostním převodem na základě této smlouvy</w:t>
      </w:r>
      <w:r w:rsidR="00821A25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do 14dní od vystavení faktury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.</w:t>
      </w:r>
      <w:r w:rsidRPr="005A711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3C0081" w:rsidRPr="005A711D" w:rsidRDefault="003C0081" w:rsidP="000C1379">
      <w:pPr>
        <w:pStyle w:val="Bodytext30"/>
        <w:shd w:val="clear" w:color="auto" w:fill="auto"/>
        <w:spacing w:after="235" w:line="224" w:lineRule="exact"/>
        <w:rPr>
          <w:rFonts w:ascii="Times New Roman" w:hAnsi="Times New Roman" w:cs="Times New Roman"/>
          <w:b w:val="0"/>
          <w:sz w:val="22"/>
          <w:szCs w:val="22"/>
        </w:rPr>
      </w:pPr>
    </w:p>
    <w:p w:rsidR="003C0081" w:rsidRPr="005A711D" w:rsidRDefault="005E7AE7" w:rsidP="000C1379">
      <w:pPr>
        <w:pStyle w:val="Heading20"/>
        <w:shd w:val="clear" w:color="auto" w:fill="auto"/>
        <w:spacing w:before="0" w:after="259" w:line="235" w:lineRule="exact"/>
        <w:jc w:val="center"/>
        <w:rPr>
          <w:rFonts w:ascii="Times New Roman" w:hAnsi="Times New Roman" w:cs="Times New Roman"/>
          <w:sz w:val="22"/>
          <w:szCs w:val="22"/>
        </w:rPr>
      </w:pPr>
      <w:bookmarkStart w:id="15" w:name="bookmark23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Článek 5</w:t>
      </w:r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="003C0081"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Další ujednání</w:t>
      </w:r>
      <w:bookmarkEnd w:id="15"/>
    </w:p>
    <w:p w:rsidR="003C0081" w:rsidRPr="005A711D" w:rsidRDefault="005E7AE7" w:rsidP="000C1379">
      <w:pPr>
        <w:pStyle w:val="Heading250"/>
        <w:shd w:val="clear" w:color="auto" w:fill="auto"/>
        <w:spacing w:before="0" w:after="225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16" w:name="bookmark24"/>
      <w:r w:rsidRPr="005A711D">
        <w:rPr>
          <w:rStyle w:val="Heading25"/>
          <w:rFonts w:ascii="Times New Roman" w:hAnsi="Times New Roman" w:cs="Times New Roman"/>
          <w:color w:val="000000"/>
          <w:sz w:val="22"/>
          <w:szCs w:val="22"/>
        </w:rPr>
        <w:t>5</w:t>
      </w:r>
      <w:r w:rsidR="003C0081" w:rsidRPr="005A711D">
        <w:rPr>
          <w:rStyle w:val="Heading25"/>
          <w:rFonts w:ascii="Times New Roman" w:hAnsi="Times New Roman" w:cs="Times New Roman"/>
          <w:color w:val="000000"/>
          <w:sz w:val="22"/>
          <w:szCs w:val="22"/>
        </w:rPr>
        <w:t>.1</w:t>
      </w:r>
      <w:bookmarkEnd w:id="16"/>
      <w:r w:rsidRPr="005A711D">
        <w:rPr>
          <w:rStyle w:val="Heading25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Právní vztahy týkající se této smlouvy a skutečnosti touto smlouvou výslovně neupravené se řídí českým právním řádem, zejména zákonem č. 89/2012 Sb., občanský zákoník.</w:t>
      </w:r>
    </w:p>
    <w:p w:rsidR="003C0081" w:rsidRPr="005A711D" w:rsidRDefault="003C0081" w:rsidP="000C1379">
      <w:pPr>
        <w:pStyle w:val="Bodytext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C0081" w:rsidRPr="005A711D" w:rsidRDefault="005E7AE7" w:rsidP="000C1379">
      <w:pPr>
        <w:pStyle w:val="Heading260"/>
        <w:shd w:val="clear" w:color="auto" w:fill="auto"/>
        <w:spacing w:before="0" w:after="225"/>
        <w:jc w:val="both"/>
        <w:rPr>
          <w:rFonts w:ascii="Times New Roman" w:hAnsi="Times New Roman" w:cs="Times New Roman"/>
          <w:sz w:val="22"/>
          <w:szCs w:val="22"/>
        </w:rPr>
      </w:pPr>
      <w:bookmarkStart w:id="17" w:name="bookmark25"/>
      <w:r w:rsidRPr="005A711D">
        <w:rPr>
          <w:rStyle w:val="Heading26"/>
          <w:rFonts w:ascii="Times New Roman" w:hAnsi="Times New Roman" w:cs="Times New Roman"/>
          <w:color w:val="000000"/>
          <w:sz w:val="22"/>
          <w:szCs w:val="22"/>
        </w:rPr>
        <w:t>5</w:t>
      </w:r>
      <w:r w:rsidR="003C0081" w:rsidRPr="005A711D">
        <w:rPr>
          <w:rStyle w:val="Heading26"/>
          <w:rFonts w:ascii="Times New Roman" w:hAnsi="Times New Roman" w:cs="Times New Roman"/>
          <w:color w:val="000000"/>
          <w:sz w:val="22"/>
          <w:szCs w:val="22"/>
        </w:rPr>
        <w:t>.2</w:t>
      </w:r>
      <w:bookmarkEnd w:id="17"/>
      <w:r w:rsidRPr="005A711D">
        <w:rPr>
          <w:rStyle w:val="Heading26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Jakékoliv změny či doplňky této smlouvy musí být provedeny výhradně formou písemných dodatků po odsouhlasení oběma smluvními stranami na téže listině.</w:t>
      </w:r>
    </w:p>
    <w:p w:rsidR="003C0081" w:rsidRPr="005A711D" w:rsidRDefault="003C0081" w:rsidP="000C1379">
      <w:pPr>
        <w:pStyle w:val="Bodytext20"/>
        <w:shd w:val="clear" w:color="auto" w:fill="auto"/>
        <w:spacing w:before="0" w:line="23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3C0081" w:rsidRDefault="005E7AE7" w:rsidP="000C1379">
      <w:pPr>
        <w:pStyle w:val="Bodytext30"/>
        <w:shd w:val="clear" w:color="auto" w:fill="auto"/>
        <w:spacing w:after="250" w:line="224" w:lineRule="exact"/>
        <w:jc w:val="both"/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5</w:t>
      </w:r>
      <w:r w:rsidR="003C0081"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.3</w:t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Tato smlouva nabývá platnosti a účinnosti dnem podpisu oběma smluvními stranami.</w:t>
      </w:r>
    </w:p>
    <w:p w:rsidR="00A64A11" w:rsidRPr="005A711D" w:rsidRDefault="00A64A11" w:rsidP="000C1379">
      <w:pPr>
        <w:pStyle w:val="Bodytext30"/>
        <w:shd w:val="clear" w:color="auto" w:fill="auto"/>
        <w:spacing w:after="250" w:line="224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5.4 Smlouva 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se uzavírá na dobu do 31.</w:t>
      </w:r>
      <w:r w:rsidR="002C5F7E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12.</w:t>
      </w:r>
      <w:r w:rsidR="002C5F7E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E97BB6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2024</w:t>
      </w:r>
      <w:r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.</w:t>
      </w:r>
    </w:p>
    <w:p w:rsidR="003C0081" w:rsidRPr="005A711D" w:rsidRDefault="003C0081" w:rsidP="000C1379">
      <w:pPr>
        <w:pStyle w:val="Bodytext20"/>
        <w:shd w:val="clear" w:color="auto" w:fill="auto"/>
        <w:spacing w:before="0" w:line="226" w:lineRule="exact"/>
        <w:jc w:val="both"/>
        <w:rPr>
          <w:rStyle w:val="Bodytext2"/>
          <w:rFonts w:ascii="Times New Roman" w:hAnsi="Times New Roman" w:cs="Times New Roman"/>
          <w:color w:val="000000"/>
          <w:sz w:val="22"/>
          <w:szCs w:val="22"/>
        </w:rPr>
      </w:pPr>
    </w:p>
    <w:p w:rsidR="003C0081" w:rsidRPr="005A711D" w:rsidRDefault="003C0081" w:rsidP="000C1379">
      <w:pPr>
        <w:pStyle w:val="Bodytext20"/>
        <w:shd w:val="clear" w:color="auto" w:fill="auto"/>
        <w:spacing w:before="0" w:line="226" w:lineRule="exact"/>
        <w:jc w:val="both"/>
        <w:rPr>
          <w:rStyle w:val="Bodytext2"/>
          <w:rFonts w:ascii="Times New Roman" w:hAnsi="Times New Roman" w:cs="Times New Roman"/>
          <w:color w:val="000000"/>
          <w:sz w:val="22"/>
          <w:szCs w:val="22"/>
        </w:rPr>
      </w:pPr>
    </w:p>
    <w:p w:rsidR="005E7AE7" w:rsidRPr="005A711D" w:rsidRDefault="003C0081" w:rsidP="000C1379">
      <w:pPr>
        <w:pStyle w:val="Heading20"/>
        <w:shd w:val="clear" w:color="auto" w:fill="auto"/>
        <w:spacing w:before="0"/>
        <w:jc w:val="center"/>
        <w:rPr>
          <w:rStyle w:val="Bodytext3"/>
          <w:rFonts w:ascii="Times New Roman" w:hAnsi="Times New Roman" w:cs="Times New Roman"/>
          <w:sz w:val="22"/>
          <w:szCs w:val="22"/>
        </w:rPr>
      </w:pPr>
      <w:bookmarkStart w:id="18" w:name="bookmark26"/>
      <w:r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 xml:space="preserve">Článek </w:t>
      </w:r>
      <w:bookmarkEnd w:id="18"/>
      <w:r w:rsidR="005E7AE7" w:rsidRP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t>6</w:t>
      </w:r>
      <w:r w:rsidR="005A711D">
        <w:rPr>
          <w:rStyle w:val="Heading2"/>
          <w:rFonts w:ascii="Times New Roman" w:hAnsi="Times New Roman" w:cs="Times New Roman"/>
          <w:color w:val="000000"/>
          <w:sz w:val="22"/>
          <w:szCs w:val="22"/>
        </w:rPr>
        <w:br/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Závěrečná ustanovení</w:t>
      </w:r>
    </w:p>
    <w:p w:rsidR="00EA7BC6" w:rsidRPr="005A711D" w:rsidRDefault="005E7AE7" w:rsidP="000C1379">
      <w:pPr>
        <w:pStyle w:val="Bodytext30"/>
        <w:shd w:val="clear" w:color="auto" w:fill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6</w:t>
      </w:r>
      <w:r w:rsidR="003C0081"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>.1</w:t>
      </w:r>
      <w:r w:rsidRPr="005A711D">
        <w:rPr>
          <w:rStyle w:val="Bodytext3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Tato smlouva je sepsána ve dvou</w:t>
      </w:r>
      <w:r w:rsidR="00EA7BC6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vyhotoveních, </w:t>
      </w:r>
      <w:r w:rsidR="00E513C4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každá</w:t>
      </w:r>
      <w:r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stran</w:t>
      </w:r>
      <w:r w:rsidR="00E513C4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a</w:t>
      </w:r>
      <w:r w:rsidR="003C0081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obdrží</w:t>
      </w:r>
      <w:r w:rsidR="00EA7BC6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po jednom</w:t>
      </w:r>
      <w:r w:rsidR="00E513C4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E513C4" w:rsidRPr="005A711D">
        <w:rPr>
          <w:rStyle w:val="Bodytext2"/>
          <w:rFonts w:ascii="Times New Roman" w:hAnsi="Times New Roman" w:cs="Times New Roman"/>
          <w:b w:val="0"/>
          <w:color w:val="000000"/>
          <w:sz w:val="22"/>
          <w:szCs w:val="22"/>
        </w:rPr>
        <w:t>vyhotovení.</w:t>
      </w:r>
    </w:p>
    <w:p w:rsidR="003C0081" w:rsidRPr="005A711D" w:rsidRDefault="00EA7BC6" w:rsidP="000C1379">
      <w:pPr>
        <w:pStyle w:val="Bodytext20"/>
        <w:shd w:val="clear" w:color="auto" w:fill="auto"/>
        <w:spacing w:before="0" w:line="230" w:lineRule="exact"/>
        <w:jc w:val="both"/>
        <w:rPr>
          <w:rStyle w:val="Bodytext2"/>
          <w:rFonts w:ascii="Times New Roman" w:hAnsi="Times New Roman" w:cs="Times New Roman"/>
          <w:color w:val="000000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br/>
      </w:r>
      <w:r w:rsidRPr="005A711D">
        <w:rPr>
          <w:rStyle w:val="Bodytext2"/>
          <w:rFonts w:ascii="Times New Roman" w:hAnsi="Times New Roman" w:cs="Times New Roman"/>
          <w:b/>
          <w:color w:val="000000"/>
          <w:sz w:val="22"/>
          <w:szCs w:val="22"/>
        </w:rPr>
        <w:t>6.2.</w:t>
      </w: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Obě smluvní strany tímto prohlašují a potvrzují, že veškerá ustanovení a podmínky této smlouvy byly dohodnuty mezi smluvními stranami svobodně, vážně a určitě, nikoliv v tísni a za nápadně nevýhodných podmínek, a na důkaz toho připojují své podpisy.</w:t>
      </w:r>
    </w:p>
    <w:p w:rsidR="003C0081" w:rsidRPr="005A711D" w:rsidRDefault="00193602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Bodytext2"/>
          <w:rFonts w:ascii="Times New Roman" w:hAnsi="Times New Roman" w:cs="Times New Roman"/>
          <w:color w:val="000000"/>
          <w:sz w:val="22"/>
          <w:szCs w:val="22"/>
        </w:rPr>
        <w:br/>
        <w:t>V Polici nad Metují dne</w:t>
      </w:r>
      <w:r w:rsidR="001B4391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701F9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23</w:t>
      </w:r>
      <w:bookmarkStart w:id="19" w:name="_GoBack"/>
      <w:bookmarkEnd w:id="19"/>
      <w:r w:rsidR="001B4391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.</w:t>
      </w:r>
      <w:r w:rsidR="000C1379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0</w:t>
      </w:r>
      <w:r w:rsidR="00E97BB6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1</w:t>
      </w:r>
      <w:r w:rsidR="001B4391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.</w:t>
      </w:r>
      <w:r w:rsidR="000C1379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C0081"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202</w:t>
      </w:r>
      <w:r w:rsidR="00E97BB6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4</w:t>
      </w:r>
    </w:p>
    <w:p w:rsidR="003C0081" w:rsidRPr="005A711D" w:rsidRDefault="003C0081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3C0081" w:rsidRPr="005A711D" w:rsidRDefault="003C0081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3C0081" w:rsidRPr="005A711D" w:rsidRDefault="003C0081" w:rsidP="000C1379">
      <w:pPr>
        <w:pStyle w:val="Bodytext20"/>
        <w:shd w:val="clear" w:color="auto" w:fill="auto"/>
        <w:spacing w:before="0"/>
        <w:jc w:val="both"/>
        <w:rPr>
          <w:rStyle w:val="Bodytext2"/>
          <w:rFonts w:ascii="Times New Roman" w:hAnsi="Times New Roman" w:cs="Times New Roman"/>
          <w:color w:val="000000"/>
          <w:sz w:val="22"/>
          <w:szCs w:val="22"/>
        </w:rPr>
      </w:pPr>
    </w:p>
    <w:p w:rsidR="003C0081" w:rsidRPr="005A711D" w:rsidRDefault="003C0081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Za </w:t>
      </w:r>
      <w:proofErr w:type="gramStart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Odběratele....................................</w:t>
      </w:r>
      <w:proofErr w:type="gramEnd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                  Za </w:t>
      </w:r>
      <w:proofErr w:type="gramStart"/>
      <w:r w:rsidR="005A711D"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Poskytovatele.......</w:t>
      </w:r>
      <w:r w:rsid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.............................</w:t>
      </w:r>
      <w:proofErr w:type="gramEnd"/>
    </w:p>
    <w:p w:rsidR="005A711D" w:rsidRPr="005A711D" w:rsidRDefault="005A711D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                   Mgr. Jana Šrámková                                                    </w:t>
      </w:r>
      <w:proofErr w:type="spellStart"/>
      <w:proofErr w:type="gramStart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Ing.Ludmila</w:t>
      </w:r>
      <w:proofErr w:type="spellEnd"/>
      <w:proofErr w:type="gramEnd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>Desbrosseová</w:t>
      </w:r>
      <w:proofErr w:type="spellEnd"/>
      <w:r w:rsidRPr="005A711D">
        <w:rPr>
          <w:rStyle w:val="Bodytext2"/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</w:p>
    <w:p w:rsidR="003C0081" w:rsidRPr="005A711D" w:rsidRDefault="003C0081" w:rsidP="000C1379">
      <w:pPr>
        <w:pStyle w:val="Bodytext20"/>
        <w:shd w:val="clear" w:color="auto" w:fill="auto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sectPr w:rsidR="003C0081" w:rsidRPr="005A711D" w:rsidSect="0063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altName w:val="Arial"/>
    <w:panose1 w:val="020B0604030504040204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1.%3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1.%4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1.%5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1.%6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1.%7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decimal"/>
      <w:lvlText w:val="1.%8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decimal"/>
      <w:lvlText w:val="1.%9"/>
      <w:lvlJc w:val="left"/>
      <w:pPr>
        <w:tabs>
          <w:tab w:val="num" w:pos="0"/>
        </w:tabs>
        <w:ind w:left="0" w:firstLine="0"/>
      </w:pPr>
      <w:rPr>
        <w:rFonts w:ascii="Meiryo UI" w:hAnsi="Meiryo UI" w:cs="Meiryo U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2E"/>
    <w:rsid w:val="00013598"/>
    <w:rsid w:val="000410A2"/>
    <w:rsid w:val="000C1379"/>
    <w:rsid w:val="001065E2"/>
    <w:rsid w:val="00161114"/>
    <w:rsid w:val="001701F9"/>
    <w:rsid w:val="00193602"/>
    <w:rsid w:val="001B4391"/>
    <w:rsid w:val="0020307B"/>
    <w:rsid w:val="002C5F7E"/>
    <w:rsid w:val="003C0081"/>
    <w:rsid w:val="004009A9"/>
    <w:rsid w:val="0045504E"/>
    <w:rsid w:val="005A711D"/>
    <w:rsid w:val="005E7AE7"/>
    <w:rsid w:val="006327D3"/>
    <w:rsid w:val="00634F2B"/>
    <w:rsid w:val="0073242E"/>
    <w:rsid w:val="007C5EDF"/>
    <w:rsid w:val="008043B7"/>
    <w:rsid w:val="008212E2"/>
    <w:rsid w:val="00821A25"/>
    <w:rsid w:val="00A64A11"/>
    <w:rsid w:val="00AE5B14"/>
    <w:rsid w:val="00BA4D11"/>
    <w:rsid w:val="00DB0851"/>
    <w:rsid w:val="00E513C4"/>
    <w:rsid w:val="00E80C30"/>
    <w:rsid w:val="00E97BB6"/>
    <w:rsid w:val="00EA7BC6"/>
    <w:rsid w:val="00EC7EBF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6DBC-5311-4994-8D80-3AC1A66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rsid w:val="0073242E"/>
    <w:rPr>
      <w:rFonts w:ascii="Arial" w:hAnsi="Arial" w:cs="Arial"/>
      <w:b/>
      <w:bCs/>
      <w:u w:val="none"/>
    </w:rPr>
  </w:style>
  <w:style w:type="character" w:customStyle="1" w:styleId="Heading1Spacing3pt">
    <w:name w:val="Heading #1 + Spacing 3 pt"/>
    <w:rsid w:val="0073242E"/>
    <w:rPr>
      <w:rFonts w:ascii="Arial" w:hAnsi="Arial" w:cs="Arial"/>
      <w:b/>
      <w:bCs/>
      <w:spacing w:val="60"/>
      <w:u w:val="none"/>
    </w:rPr>
  </w:style>
  <w:style w:type="character" w:customStyle="1" w:styleId="Bodytext2">
    <w:name w:val="Body text (2)_"/>
    <w:rsid w:val="0073242E"/>
    <w:rPr>
      <w:rFonts w:ascii="Meiryo UI" w:eastAsia="Meiryo UI" w:hAnsi="Meiryo UI" w:cs="Meiryo UI"/>
      <w:sz w:val="18"/>
      <w:szCs w:val="18"/>
      <w:u w:val="none"/>
    </w:rPr>
  </w:style>
  <w:style w:type="paragraph" w:customStyle="1" w:styleId="Heading10">
    <w:name w:val="Heading #1"/>
    <w:basedOn w:val="Normln"/>
    <w:rsid w:val="0073242E"/>
    <w:pPr>
      <w:widowControl w:val="0"/>
      <w:shd w:val="clear" w:color="auto" w:fill="FFFFFF"/>
      <w:suppressAutoHyphens/>
      <w:spacing w:after="0" w:line="268" w:lineRule="exact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Bodytext20">
    <w:name w:val="Body text (2)"/>
    <w:basedOn w:val="Normln"/>
    <w:rsid w:val="0073242E"/>
    <w:pPr>
      <w:widowControl w:val="0"/>
      <w:shd w:val="clear" w:color="auto" w:fill="FFFFFF"/>
      <w:suppressAutoHyphens/>
      <w:spacing w:before="220" w:after="0" w:line="212" w:lineRule="exact"/>
      <w:jc w:val="center"/>
    </w:pPr>
    <w:rPr>
      <w:rFonts w:ascii="Meiryo UI" w:eastAsia="Meiryo UI" w:hAnsi="Meiryo UI" w:cs="Meiryo UI"/>
      <w:sz w:val="18"/>
      <w:szCs w:val="18"/>
      <w:lang w:eastAsia="zh-CN"/>
    </w:rPr>
  </w:style>
  <w:style w:type="character" w:customStyle="1" w:styleId="Heading2">
    <w:name w:val="Heading #2_"/>
    <w:rsid w:val="0073242E"/>
    <w:rPr>
      <w:rFonts w:ascii="Meiryo UI" w:eastAsia="Meiryo UI" w:hAnsi="Meiryo UI" w:cs="Meiryo UI"/>
      <w:b/>
      <w:bCs/>
      <w:sz w:val="18"/>
      <w:szCs w:val="18"/>
      <w:u w:val="none"/>
    </w:rPr>
  </w:style>
  <w:style w:type="paragraph" w:customStyle="1" w:styleId="Heading20">
    <w:name w:val="Heading #2"/>
    <w:basedOn w:val="Normln"/>
    <w:rsid w:val="0073242E"/>
    <w:pPr>
      <w:widowControl w:val="0"/>
      <w:shd w:val="clear" w:color="auto" w:fill="FFFFFF"/>
      <w:suppressAutoHyphens/>
      <w:spacing w:before="940" w:after="0" w:line="224" w:lineRule="exact"/>
    </w:pPr>
    <w:rPr>
      <w:rFonts w:ascii="Meiryo UI" w:eastAsia="Meiryo UI" w:hAnsi="Meiryo UI" w:cs="Meiryo UI"/>
      <w:b/>
      <w:bCs/>
      <w:sz w:val="18"/>
      <w:szCs w:val="18"/>
      <w:lang w:eastAsia="zh-CN"/>
    </w:rPr>
  </w:style>
  <w:style w:type="character" w:customStyle="1" w:styleId="Bodytext3">
    <w:name w:val="Body text (3)_"/>
    <w:rsid w:val="0073242E"/>
    <w:rPr>
      <w:rFonts w:ascii="Meiryo UI" w:eastAsia="Meiryo UI" w:hAnsi="Meiryo UI" w:cs="Meiryo UI"/>
      <w:b/>
      <w:bCs/>
      <w:sz w:val="18"/>
      <w:szCs w:val="18"/>
      <w:u w:val="none"/>
    </w:rPr>
  </w:style>
  <w:style w:type="paragraph" w:customStyle="1" w:styleId="Bodytext30">
    <w:name w:val="Body text (3)"/>
    <w:basedOn w:val="Normln"/>
    <w:rsid w:val="0073242E"/>
    <w:pPr>
      <w:widowControl w:val="0"/>
      <w:shd w:val="clear" w:color="auto" w:fill="FFFFFF"/>
      <w:suppressAutoHyphens/>
      <w:spacing w:after="0" w:line="461" w:lineRule="exact"/>
      <w:jc w:val="center"/>
    </w:pPr>
    <w:rPr>
      <w:rFonts w:ascii="Meiryo UI" w:eastAsia="Meiryo UI" w:hAnsi="Meiryo UI" w:cs="Meiryo UI"/>
      <w:b/>
      <w:bCs/>
      <w:sz w:val="18"/>
      <w:szCs w:val="18"/>
      <w:lang w:eastAsia="zh-CN"/>
    </w:rPr>
  </w:style>
  <w:style w:type="character" w:customStyle="1" w:styleId="Heading22">
    <w:name w:val="Heading #2 (2)_"/>
    <w:rsid w:val="0073242E"/>
    <w:rPr>
      <w:rFonts w:ascii="Sylfaen" w:hAnsi="Sylfaen" w:cs="Sylfaen"/>
      <w:sz w:val="20"/>
      <w:szCs w:val="20"/>
      <w:u w:val="none"/>
    </w:rPr>
  </w:style>
  <w:style w:type="character" w:customStyle="1" w:styleId="Heading23">
    <w:name w:val="Heading #2 (3)_"/>
    <w:rsid w:val="0073242E"/>
    <w:rPr>
      <w:rFonts w:ascii="Arial" w:hAnsi="Arial" w:cs="Arial"/>
      <w:b/>
      <w:bCs/>
      <w:sz w:val="19"/>
      <w:szCs w:val="19"/>
      <w:u w:val="none"/>
    </w:rPr>
  </w:style>
  <w:style w:type="character" w:customStyle="1" w:styleId="Heading24">
    <w:name w:val="Heading #2 (4)_"/>
    <w:rsid w:val="0073242E"/>
    <w:rPr>
      <w:rFonts w:ascii="Arial" w:hAnsi="Arial" w:cs="Arial"/>
      <w:b/>
      <w:bCs/>
      <w:sz w:val="19"/>
      <w:szCs w:val="19"/>
      <w:u w:val="none"/>
    </w:rPr>
  </w:style>
  <w:style w:type="paragraph" w:customStyle="1" w:styleId="Heading220">
    <w:name w:val="Heading #2 (2)"/>
    <w:basedOn w:val="Normln"/>
    <w:rsid w:val="0073242E"/>
    <w:pPr>
      <w:widowControl w:val="0"/>
      <w:shd w:val="clear" w:color="auto" w:fill="FFFFFF"/>
      <w:suppressAutoHyphens/>
      <w:spacing w:after="0" w:line="461" w:lineRule="exact"/>
    </w:pPr>
    <w:rPr>
      <w:rFonts w:ascii="Sylfaen" w:eastAsia="Times New Roman" w:hAnsi="Sylfaen" w:cs="Sylfaen"/>
      <w:sz w:val="20"/>
      <w:szCs w:val="20"/>
      <w:lang w:eastAsia="zh-CN"/>
    </w:rPr>
  </w:style>
  <w:style w:type="paragraph" w:customStyle="1" w:styleId="Heading230">
    <w:name w:val="Heading #2 (3)"/>
    <w:basedOn w:val="Normln"/>
    <w:rsid w:val="0073242E"/>
    <w:pPr>
      <w:widowControl w:val="0"/>
      <w:shd w:val="clear" w:color="auto" w:fill="FFFFFF"/>
      <w:suppressAutoHyphens/>
      <w:spacing w:before="220" w:after="220" w:line="212" w:lineRule="exact"/>
    </w:pPr>
    <w:rPr>
      <w:rFonts w:ascii="Arial" w:eastAsia="Times New Roman" w:hAnsi="Arial" w:cs="Arial"/>
      <w:b/>
      <w:bCs/>
      <w:sz w:val="19"/>
      <w:szCs w:val="19"/>
      <w:lang w:eastAsia="zh-CN"/>
    </w:rPr>
  </w:style>
  <w:style w:type="paragraph" w:customStyle="1" w:styleId="Heading240">
    <w:name w:val="Heading #2 (4)"/>
    <w:basedOn w:val="Normln"/>
    <w:rsid w:val="0073242E"/>
    <w:pPr>
      <w:widowControl w:val="0"/>
      <w:shd w:val="clear" w:color="auto" w:fill="FFFFFF"/>
      <w:suppressAutoHyphens/>
      <w:spacing w:before="220" w:after="220" w:line="212" w:lineRule="exact"/>
    </w:pPr>
    <w:rPr>
      <w:rFonts w:ascii="Arial" w:eastAsia="Times New Roman" w:hAnsi="Arial" w:cs="Arial"/>
      <w:b/>
      <w:bCs/>
      <w:sz w:val="19"/>
      <w:szCs w:val="19"/>
      <w:lang w:eastAsia="zh-CN"/>
    </w:rPr>
  </w:style>
  <w:style w:type="character" w:customStyle="1" w:styleId="Heading25">
    <w:name w:val="Heading #2 (5)_"/>
    <w:rsid w:val="003C0081"/>
    <w:rPr>
      <w:rFonts w:ascii="Arial" w:hAnsi="Arial" w:cs="Arial"/>
      <w:b/>
      <w:bCs/>
      <w:sz w:val="19"/>
      <w:szCs w:val="19"/>
      <w:u w:val="none"/>
    </w:rPr>
  </w:style>
  <w:style w:type="character" w:customStyle="1" w:styleId="Heading26">
    <w:name w:val="Heading #2 (6)_"/>
    <w:rsid w:val="003C0081"/>
    <w:rPr>
      <w:rFonts w:ascii="Microsoft YaHei" w:eastAsia="Microsoft YaHei" w:hAnsi="Microsoft YaHei" w:cs="Microsoft YaHei"/>
      <w:b/>
      <w:bCs/>
      <w:sz w:val="17"/>
      <w:szCs w:val="17"/>
      <w:u w:val="none"/>
    </w:rPr>
  </w:style>
  <w:style w:type="paragraph" w:customStyle="1" w:styleId="Heading250">
    <w:name w:val="Heading #2 (5)"/>
    <w:basedOn w:val="Normln"/>
    <w:rsid w:val="003C0081"/>
    <w:pPr>
      <w:widowControl w:val="0"/>
      <w:shd w:val="clear" w:color="auto" w:fill="FFFFFF"/>
      <w:suppressAutoHyphens/>
      <w:spacing w:before="240" w:after="240" w:line="212" w:lineRule="exact"/>
      <w:jc w:val="center"/>
    </w:pPr>
    <w:rPr>
      <w:rFonts w:ascii="Arial" w:eastAsia="Times New Roman" w:hAnsi="Arial" w:cs="Arial"/>
      <w:b/>
      <w:bCs/>
      <w:sz w:val="19"/>
      <w:szCs w:val="19"/>
      <w:lang w:eastAsia="zh-CN"/>
    </w:rPr>
  </w:style>
  <w:style w:type="paragraph" w:customStyle="1" w:styleId="Heading260">
    <w:name w:val="Heading #2 (6)"/>
    <w:basedOn w:val="Normln"/>
    <w:rsid w:val="003C0081"/>
    <w:pPr>
      <w:widowControl w:val="0"/>
      <w:shd w:val="clear" w:color="auto" w:fill="FFFFFF"/>
      <w:suppressAutoHyphens/>
      <w:spacing w:before="460" w:after="240" w:line="212" w:lineRule="exact"/>
      <w:jc w:val="center"/>
    </w:pPr>
    <w:rPr>
      <w:rFonts w:ascii="Microsoft YaHei" w:eastAsia="Microsoft YaHei" w:hAnsi="Microsoft YaHei" w:cs="Microsoft YaHei"/>
      <w:b/>
      <w:bCs/>
      <w:sz w:val="17"/>
      <w:szCs w:val="17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Jana Šrámková</cp:lastModifiedBy>
  <cp:revision>3</cp:revision>
  <cp:lastPrinted>2024-01-17T09:18:00Z</cp:lastPrinted>
  <dcterms:created xsi:type="dcterms:W3CDTF">2024-01-23T15:17:00Z</dcterms:created>
  <dcterms:modified xsi:type="dcterms:W3CDTF">2024-01-23T15:18:00Z</dcterms:modified>
</cp:coreProperties>
</file>