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2E4" w14:textId="0A3D8CC4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B21C1F">
        <w:rPr>
          <w:b/>
          <w:sz w:val="28"/>
          <w:szCs w:val="28"/>
          <w:u w:val="single"/>
        </w:rPr>
        <w:t>4</w:t>
      </w:r>
    </w:p>
    <w:p w14:paraId="73B3D6B0" w14:textId="5352AD9D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B21C1F">
        <w:rPr>
          <w:b/>
          <w:sz w:val="28"/>
          <w:szCs w:val="28"/>
          <w:u w:val="single"/>
        </w:rPr>
        <w:t>2.3.2012</w:t>
      </w:r>
    </w:p>
    <w:p w14:paraId="5540112D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15DFD347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46B8FBCC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41A09302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48347BA8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2078C442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540DE4DA" w14:textId="23CCD919" w:rsidR="00A1006C" w:rsidRDefault="00A1006C" w:rsidP="00A1006C">
      <w:pPr>
        <w:spacing w:after="0"/>
        <w:jc w:val="both"/>
      </w:pPr>
      <w:r>
        <w:t xml:space="preserve">Bankovní spojení: </w:t>
      </w:r>
      <w:r w:rsidR="00385305">
        <w:t>xxxxxx</w:t>
      </w:r>
      <w:r>
        <w:t xml:space="preserve">         </w:t>
      </w:r>
    </w:p>
    <w:p w14:paraId="341166F9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7B1A993E" w14:textId="77777777" w:rsidR="004D32AD" w:rsidRDefault="004D32AD" w:rsidP="00A1006C">
      <w:pPr>
        <w:spacing w:after="0"/>
        <w:jc w:val="both"/>
      </w:pPr>
    </w:p>
    <w:p w14:paraId="1AA827E4" w14:textId="13F9F2AE" w:rsidR="00A1006C" w:rsidRDefault="004D32AD" w:rsidP="00A1006C">
      <w:pPr>
        <w:spacing w:after="0"/>
        <w:jc w:val="both"/>
      </w:pPr>
      <w:r>
        <w:t>A</w:t>
      </w:r>
    </w:p>
    <w:p w14:paraId="3356D16B" w14:textId="77777777" w:rsidR="004D32AD" w:rsidRDefault="004D32AD" w:rsidP="00A1006C">
      <w:pPr>
        <w:spacing w:after="0"/>
        <w:jc w:val="both"/>
      </w:pPr>
    </w:p>
    <w:p w14:paraId="400F099B" w14:textId="01FF2453" w:rsidR="00A1006C" w:rsidRDefault="00A1006C" w:rsidP="004D32AD">
      <w:pPr>
        <w:tabs>
          <w:tab w:val="left" w:pos="1560"/>
          <w:tab w:val="left" w:pos="1701"/>
        </w:tabs>
        <w:spacing w:after="0"/>
      </w:pPr>
      <w:r>
        <w:t>Obchodní jméno:</w:t>
      </w:r>
      <w:r w:rsidR="004D32AD">
        <w:t xml:space="preserve"> </w:t>
      </w:r>
      <w:r w:rsidR="004D32AD" w:rsidRPr="004D32AD">
        <w:rPr>
          <w:rFonts w:eastAsiaTheme="minorHAnsi" w:cs="Calibri"/>
          <w:b/>
        </w:rPr>
        <w:t>BusLine KHK s.r.o.</w:t>
      </w:r>
    </w:p>
    <w:p w14:paraId="1BF0467E" w14:textId="275EFC3B" w:rsidR="00A1006C" w:rsidRDefault="00A1006C" w:rsidP="00A1006C">
      <w:pPr>
        <w:spacing w:after="0"/>
        <w:jc w:val="both"/>
      </w:pPr>
      <w:r>
        <w:t>Sídlo:</w:t>
      </w:r>
      <w:r w:rsidR="004D32AD">
        <w:t xml:space="preserve"> </w:t>
      </w:r>
      <w:r w:rsidR="004D32AD" w:rsidRPr="004D32AD">
        <w:t>Na Rovinkách 211,  513 01 Semily</w:t>
      </w:r>
    </w:p>
    <w:p w14:paraId="6BCD18AD" w14:textId="13013F13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4D32AD">
        <w:t> </w:t>
      </w:r>
      <w:r>
        <w:t>OR</w:t>
      </w:r>
      <w:r w:rsidR="004D32AD">
        <w:t xml:space="preserve"> </w:t>
      </w:r>
      <w:r w:rsidR="004D32AD" w:rsidRPr="004D32AD">
        <w:t xml:space="preserve"> u Krajského soudu v Hradci Králové, oddíl C, vložka 40258</w:t>
      </w:r>
    </w:p>
    <w:p w14:paraId="36389AF0" w14:textId="6B938335" w:rsidR="00A1006C" w:rsidRDefault="00A1006C" w:rsidP="00A1006C">
      <w:pPr>
        <w:spacing w:after="0"/>
        <w:jc w:val="both"/>
      </w:pPr>
      <w:r>
        <w:t>IČ:</w:t>
      </w:r>
      <w:r w:rsidR="004D32AD">
        <w:t xml:space="preserve"> </w:t>
      </w:r>
      <w:r w:rsidR="004D32AD" w:rsidRPr="004D32AD">
        <w:t>056 66 449</w:t>
      </w:r>
    </w:p>
    <w:p w14:paraId="349CA6DB" w14:textId="02F82213" w:rsidR="00A1006C" w:rsidRDefault="00A1006C" w:rsidP="00A1006C">
      <w:pPr>
        <w:spacing w:after="0"/>
        <w:jc w:val="both"/>
      </w:pPr>
      <w:r>
        <w:t>zastoupený:</w:t>
      </w:r>
      <w:r w:rsidR="004D32AD">
        <w:t xml:space="preserve"> </w:t>
      </w:r>
      <w:r w:rsidR="004D32AD" w:rsidRPr="004D32AD">
        <w:t>Ing. Pavlem Tomšů, jednatelem</w:t>
      </w:r>
    </w:p>
    <w:p w14:paraId="78B9E5D7" w14:textId="646A86FF" w:rsidR="00A1006C" w:rsidRDefault="00A1006C" w:rsidP="00A1006C">
      <w:pPr>
        <w:spacing w:after="0"/>
        <w:jc w:val="both"/>
      </w:pPr>
      <w:r>
        <w:t>Bankovní spojení:</w:t>
      </w:r>
      <w:r w:rsidR="004D32AD">
        <w:t xml:space="preserve"> </w:t>
      </w:r>
      <w:r w:rsidR="00385305">
        <w:t>xxxxxx</w:t>
      </w:r>
    </w:p>
    <w:p w14:paraId="0EB3517C" w14:textId="5B9B7AB5" w:rsidR="00A1006C" w:rsidRDefault="00A1006C" w:rsidP="00A1006C">
      <w:pPr>
        <w:spacing w:after="0"/>
        <w:jc w:val="both"/>
      </w:pPr>
      <w:r>
        <w:t>č. účtu:</w:t>
      </w:r>
      <w:r w:rsidR="004D32AD">
        <w:t xml:space="preserve"> </w:t>
      </w:r>
      <w:r w:rsidR="00385305">
        <w:t>xxxxxx</w:t>
      </w:r>
    </w:p>
    <w:p w14:paraId="1049B693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76EDE58A" w14:textId="77777777" w:rsidR="00A1006C" w:rsidRDefault="00A1006C" w:rsidP="00A1006C">
      <w:pPr>
        <w:spacing w:after="0"/>
        <w:jc w:val="both"/>
      </w:pPr>
    </w:p>
    <w:p w14:paraId="1F8BCB8E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510CDA21" w14:textId="50FEA28B" w:rsidR="00A1006C" w:rsidRDefault="00A1006C" w:rsidP="00A1006C">
      <w:pPr>
        <w:spacing w:after="0"/>
        <w:jc w:val="both"/>
      </w:pPr>
      <w:r>
        <w:t xml:space="preserve">Smluvní strany uzavřely dne </w:t>
      </w:r>
      <w:r w:rsidR="00B21C1F">
        <w:t xml:space="preserve">2.3.2012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5191221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5DD97CA3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r w:rsidR="005E3BA3">
        <w:t xml:space="preserve">8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7B8F74C5" w14:textId="77777777" w:rsidR="00A1006C" w:rsidRDefault="00A1006C" w:rsidP="00A1006C">
      <w:pPr>
        <w:spacing w:after="0"/>
        <w:jc w:val="both"/>
      </w:pPr>
    </w:p>
    <w:p w14:paraId="497F9790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3EE63BAA" w14:textId="01A39FB0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B21C1F">
        <w:rPr>
          <w:b/>
        </w:rPr>
        <w:t xml:space="preserve">4 </w:t>
      </w:r>
      <w:r>
        <w:t>k předmětné smlouvě, kterým se:</w:t>
      </w:r>
    </w:p>
    <w:p w14:paraId="218BC61F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0A3C532E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lastRenderedPageBreak/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474FBCDD" w14:textId="77777777" w:rsidR="00A1006C" w:rsidRDefault="00A1006C" w:rsidP="00A1006C">
      <w:pPr>
        <w:spacing w:after="0"/>
        <w:jc w:val="both"/>
      </w:pPr>
      <w:r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B97C30">
        <w:t>2024</w:t>
      </w:r>
      <w:r>
        <w:t>.</w:t>
      </w:r>
    </w:p>
    <w:p w14:paraId="590D4A1E" w14:textId="77777777" w:rsidR="00A1006C" w:rsidRDefault="00A1006C" w:rsidP="00A1006C">
      <w:pPr>
        <w:spacing w:after="0"/>
        <w:jc w:val="both"/>
      </w:pPr>
    </w:p>
    <w:p w14:paraId="6DE146F3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766BC140" w14:textId="7A0188F0" w:rsidR="00A1006C" w:rsidRDefault="00A1006C" w:rsidP="00A1006C">
      <w:pPr>
        <w:spacing w:after="0"/>
        <w:jc w:val="both"/>
      </w:pPr>
      <w:r>
        <w:t xml:space="preserve">Tento dodatek č. </w:t>
      </w:r>
      <w:r w:rsidR="00B21C1F">
        <w:t>4</w:t>
      </w:r>
      <w:r>
        <w:t xml:space="preserve"> 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1EE1A086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50D7FA4A" w14:textId="77777777" w:rsidR="00A1006C" w:rsidRDefault="00A1006C" w:rsidP="00A1006C">
      <w:pPr>
        <w:jc w:val="both"/>
      </w:pPr>
    </w:p>
    <w:p w14:paraId="08A9B8E9" w14:textId="2807FD16" w:rsidR="00A1006C" w:rsidRDefault="00A1006C" w:rsidP="00A1006C">
      <w:pPr>
        <w:jc w:val="both"/>
      </w:pPr>
      <w:r>
        <w:t>V Jičíně dne ……</w:t>
      </w:r>
      <w:r w:rsidR="00385305">
        <w:t>4.12.2023</w:t>
      </w:r>
      <w:r>
        <w:t>…………………..                               V …</w:t>
      </w:r>
      <w:r w:rsidR="00385305">
        <w:t>Semilech</w:t>
      </w:r>
      <w:r>
        <w:t>……………… dne</w:t>
      </w:r>
      <w:r w:rsidR="00385305">
        <w:t xml:space="preserve"> 23.12.2023</w:t>
      </w:r>
      <w:r>
        <w:t>…………</w:t>
      </w:r>
    </w:p>
    <w:p w14:paraId="722775D1" w14:textId="77777777" w:rsidR="00A1006C" w:rsidRDefault="00A1006C" w:rsidP="00A1006C">
      <w:pPr>
        <w:jc w:val="both"/>
      </w:pPr>
    </w:p>
    <w:p w14:paraId="6EDFD573" w14:textId="77777777" w:rsidR="00A1006C" w:rsidRDefault="00A1006C" w:rsidP="00A1006C">
      <w:pPr>
        <w:jc w:val="both"/>
      </w:pPr>
    </w:p>
    <w:p w14:paraId="1C0C86CE" w14:textId="77777777" w:rsidR="00A1006C" w:rsidRDefault="00A1006C" w:rsidP="00A1006C">
      <w:pPr>
        <w:jc w:val="both"/>
      </w:pPr>
    </w:p>
    <w:p w14:paraId="279C4136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307E8D2F" w14:textId="2ED454DC" w:rsidR="00A1006C" w:rsidRDefault="00A1006C" w:rsidP="00A1006C">
      <w:pPr>
        <w:jc w:val="both"/>
      </w:pPr>
      <w:r>
        <w:t xml:space="preserve">Ing. Čeněk Strašík                                </w:t>
      </w:r>
      <w:r w:rsidR="004D32AD">
        <w:tab/>
      </w:r>
      <w:r w:rsidR="004D32AD">
        <w:tab/>
      </w:r>
      <w:r w:rsidR="004D32AD">
        <w:tab/>
      </w:r>
      <w:r w:rsidR="004D32AD">
        <w:tab/>
      </w:r>
      <w:r w:rsidR="004D32AD">
        <w:rPr>
          <w:rFonts w:cstheme="minorHAnsi"/>
        </w:rPr>
        <w:t xml:space="preserve">Ing.Pavel Tomšů    </w:t>
      </w:r>
    </w:p>
    <w:p w14:paraId="01FB1261" w14:textId="3B8B6E95" w:rsidR="00A1006C" w:rsidRDefault="00A1006C" w:rsidP="00A1006C">
      <w:pPr>
        <w:jc w:val="both"/>
      </w:pPr>
      <w:r>
        <w:t>ředitel TSMJ</w:t>
      </w:r>
      <w:r w:rsidR="004D32AD">
        <w:tab/>
      </w:r>
      <w:r w:rsidR="004D32AD">
        <w:tab/>
      </w:r>
      <w:r w:rsidR="004D32AD">
        <w:tab/>
      </w:r>
      <w:r w:rsidR="004D32AD">
        <w:tab/>
      </w:r>
      <w:r w:rsidR="004D32AD">
        <w:tab/>
      </w:r>
      <w:r w:rsidR="004D32AD">
        <w:tab/>
      </w:r>
      <w:r w:rsidR="004D32AD">
        <w:tab/>
        <w:t xml:space="preserve">    jednatel</w:t>
      </w:r>
    </w:p>
    <w:p w14:paraId="17FCBF99" w14:textId="77777777" w:rsidR="00A1006C" w:rsidRDefault="00A1006C" w:rsidP="00A1006C"/>
    <w:p w14:paraId="564F1871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12AE6"/>
    <w:rsid w:val="00186CDA"/>
    <w:rsid w:val="003714B1"/>
    <w:rsid w:val="00385305"/>
    <w:rsid w:val="004D32AD"/>
    <w:rsid w:val="005C681C"/>
    <w:rsid w:val="005E3BA3"/>
    <w:rsid w:val="006851DE"/>
    <w:rsid w:val="00897A1C"/>
    <w:rsid w:val="00A1006C"/>
    <w:rsid w:val="00B21C1F"/>
    <w:rsid w:val="00B97C30"/>
    <w:rsid w:val="00BF7BDC"/>
    <w:rsid w:val="00C7117D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F799"/>
  <w15:chartTrackingRefBased/>
  <w15:docId w15:val="{87124481-BC28-4468-8D63-0CE53AE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4</cp:revision>
  <cp:lastPrinted>2024-01-23T14:32:00Z</cp:lastPrinted>
  <dcterms:created xsi:type="dcterms:W3CDTF">2024-01-23T09:04:00Z</dcterms:created>
  <dcterms:modified xsi:type="dcterms:W3CDTF">2024-01-23T14:36:00Z</dcterms:modified>
</cp:coreProperties>
</file>