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9813" w:y="980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rStyle w:val="CharStyle5"/>
          <w:b/>
          <w:bCs/>
        </w:rPr>
        <w:t>GRANTEX</w:t>
      </w:r>
    </w:p>
    <w:p>
      <w:pPr>
        <w:pStyle w:val="Style6"/>
        <w:framePr w:wrap="none" w:vAnchor="page" w:hAnchor="page" w:x="10735" w:y="143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8"/>
        </w:rPr>
        <w:t>ADVISORY GROUP j</w:t>
      </w:r>
    </w:p>
    <w:p>
      <w:pPr>
        <w:pStyle w:val="Style9"/>
        <w:framePr w:w="9403" w:h="3374" w:hRule="exact" w:wrap="none" w:vAnchor="page" w:hAnchor="page" w:x="1586" w:y="176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rStyle w:val="CharStyle11"/>
          <w:b/>
          <w:bCs/>
        </w:rPr>
        <w:t>ZAVAZNA OBJEDNÁVKA SLUŽEB</w:t>
        <w:br/>
        <w:t>Poskytovatel:</w:t>
      </w:r>
      <w:bookmarkEnd w:id="0"/>
    </w:p>
    <w:p>
      <w:pPr>
        <w:pStyle w:val="Style12"/>
        <w:framePr w:w="9403" w:h="3374" w:hRule="exact" w:wrap="none" w:vAnchor="page" w:hAnchor="page" w:x="1586" w:y="176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4"/>
          <w:b/>
          <w:bCs/>
        </w:rPr>
        <w:t>GRANTEX management s.r.o.</w:t>
      </w:r>
    </w:p>
    <w:p>
      <w:pPr>
        <w:pStyle w:val="Style12"/>
        <w:framePr w:w="9403" w:h="3374" w:hRule="exact" w:wrap="none" w:vAnchor="page" w:hAnchor="page" w:x="1586" w:y="176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4"/>
          <w:b/>
          <w:bCs/>
        </w:rPr>
        <w:t>Tržiště 366/13, Malá Strana, 118 00 Praha 1</w:t>
        <w:br/>
        <w:t>IČO: 028 34 201</w:t>
      </w:r>
    </w:p>
    <w:p>
      <w:pPr>
        <w:pStyle w:val="Style12"/>
        <w:framePr w:w="9403" w:h="3374" w:hRule="exact" w:wrap="none" w:vAnchor="page" w:hAnchor="page" w:x="1586" w:y="1767"/>
        <w:widowControl w:val="0"/>
        <w:keepNext w:val="0"/>
        <w:keepLines w:val="0"/>
        <w:shd w:val="clear" w:color="auto" w:fill="auto"/>
        <w:bidi w:val="0"/>
        <w:spacing w:before="0" w:after="82"/>
        <w:ind w:left="0" w:right="0" w:firstLine="0"/>
      </w:pPr>
      <w:r>
        <w:rPr>
          <w:rStyle w:val="CharStyle14"/>
          <w:b/>
          <w:bCs/>
        </w:rPr>
        <w:t xml:space="preserve">Jednající: </w:t>
      </w:r>
      <w:r>
        <w:rPr>
          <w:rStyle w:val="CharStyle15"/>
          <w:b/>
          <w:bCs/>
        </w:rPr>
        <w:t>......</w:t>
      </w:r>
      <w:r>
        <w:rPr>
          <w:rStyle w:val="CharStyle16"/>
          <w:b/>
          <w:bCs/>
        </w:rPr>
        <w:t>.</w:t>
      </w:r>
      <w:r>
        <w:rPr>
          <w:rStyle w:val="CharStyle17"/>
          <w:lang w:val="cs-CZ" w:eastAsia="cs-CZ" w:bidi="cs-CZ"/>
          <w:b/>
          <w:bCs/>
        </w:rPr>
        <w:t>​</w:t>
      </w:r>
      <w:r>
        <w:rPr>
          <w:rStyle w:val="CharStyle15"/>
          <w:b/>
          <w:bCs/>
        </w:rPr>
        <w:t>............</w:t>
      </w:r>
      <w:r>
        <w:rPr>
          <w:rStyle w:val="CharStyle17"/>
          <w:lang w:val="cs-CZ" w:eastAsia="cs-CZ" w:bidi="cs-CZ"/>
          <w:b/>
          <w:bCs/>
        </w:rPr>
        <w:t>​</w:t>
      </w:r>
      <w:r>
        <w:rPr>
          <w:rStyle w:val="CharStyle18"/>
          <w:b/>
          <w:bCs/>
        </w:rPr>
        <w:t>.....</w:t>
      </w:r>
      <w:r>
        <w:rPr>
          <w:rStyle w:val="CharStyle19"/>
          <w:b/>
          <w:bCs/>
        </w:rPr>
        <w:t>............</w:t>
      </w:r>
      <w:r>
        <w:rPr>
          <w:rStyle w:val="CharStyle17"/>
          <w:lang w:val="cs-CZ" w:eastAsia="cs-CZ" w:bidi="cs-CZ"/>
          <w:b/>
          <w:bCs/>
        </w:rPr>
        <w:t>​......</w:t>
      </w:r>
      <w:r>
        <w:rPr>
          <w:rStyle w:val="CharStyle18"/>
          <w:b/>
          <w:bCs/>
        </w:rPr>
        <w:t>........</w:t>
      </w:r>
      <w:r>
        <w:rPr>
          <w:rStyle w:val="CharStyle14"/>
          <w:b/>
          <w:bCs/>
        </w:rPr>
        <w:br/>
        <w:t xml:space="preserve">Telefon: </w:t>
      </w:r>
      <w:r>
        <w:rPr>
          <w:rStyle w:val="CharStyle17"/>
          <w:lang w:val="cs-CZ" w:eastAsia="cs-CZ" w:bidi="cs-CZ"/>
          <w:b/>
          <w:bCs/>
        </w:rPr>
        <w:t>......</w:t>
      </w:r>
      <w:r>
        <w:rPr>
          <w:rStyle w:val="CharStyle18"/>
          <w:b/>
          <w:bCs/>
        </w:rPr>
        <w:t>...</w:t>
      </w:r>
      <w:r>
        <w:rPr>
          <w:rStyle w:val="CharStyle17"/>
          <w:lang w:val="cs-CZ" w:eastAsia="cs-CZ" w:bidi="cs-CZ"/>
          <w:b/>
          <w:bCs/>
        </w:rPr>
        <w:t>​</w:t>
      </w:r>
      <w:r>
        <w:rPr>
          <w:rStyle w:val="CharStyle20"/>
          <w:b/>
          <w:bCs/>
        </w:rPr>
        <w:t>...</w:t>
      </w:r>
      <w:r>
        <w:rPr>
          <w:rStyle w:val="CharStyle21"/>
          <w:b/>
          <w:bCs/>
        </w:rPr>
        <w:t>...</w:t>
      </w:r>
      <w:r>
        <w:rPr>
          <w:rStyle w:val="CharStyle17"/>
          <w:lang w:val="cs-CZ" w:eastAsia="cs-CZ" w:bidi="cs-CZ"/>
          <w:b/>
          <w:bCs/>
        </w:rPr>
        <w:t>​</w:t>
      </w:r>
      <w:r>
        <w:rPr>
          <w:rStyle w:val="CharStyle20"/>
          <w:b/>
          <w:bCs/>
        </w:rPr>
        <w:t>...</w:t>
      </w:r>
      <w:r>
        <w:rPr>
          <w:rStyle w:val="CharStyle21"/>
          <w:b/>
          <w:bCs/>
        </w:rPr>
        <w:t>...</w:t>
      </w:r>
      <w:r>
        <w:rPr>
          <w:rStyle w:val="CharStyle17"/>
          <w:lang w:val="cs-CZ" w:eastAsia="cs-CZ" w:bidi="cs-CZ"/>
          <w:b/>
          <w:bCs/>
        </w:rPr>
        <w:t>​</w:t>
      </w:r>
      <w:r>
        <w:rPr>
          <w:rStyle w:val="CharStyle22"/>
          <w:b/>
          <w:bCs/>
        </w:rPr>
        <w:t>.....</w:t>
      </w:r>
      <w:r>
        <w:rPr>
          <w:rStyle w:val="CharStyle14"/>
          <w:b/>
          <w:bCs/>
        </w:rPr>
        <w:br/>
        <w:t xml:space="preserve">Email: </w:t>
      </w:r>
      <w:r>
        <w:rPr>
          <w:rStyle w:val="CharStyle17"/>
          <w:b/>
          <w:bCs/>
        </w:rPr>
        <w:t>.................................</w:t>
      </w:r>
      <w:r>
        <w:rPr>
          <w:rStyle w:val="CharStyle18"/>
          <w:lang w:val="en-US" w:eastAsia="en-US" w:bidi="en-US"/>
          <w:b/>
          <w:bCs/>
        </w:rPr>
        <w:t>...</w:t>
      </w:r>
    </w:p>
    <w:p>
      <w:pPr>
        <w:pStyle w:val="Style9"/>
        <w:framePr w:w="9403" w:h="3374" w:hRule="exact" w:wrap="none" w:vAnchor="page" w:hAnchor="page" w:x="1586" w:y="1767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bookmarkStart w:id="1" w:name="bookmark1"/>
      <w:r>
        <w:rPr>
          <w:rStyle w:val="CharStyle11"/>
          <w:b/>
          <w:bCs/>
        </w:rPr>
        <w:t>Objednatel:</w:t>
      </w:r>
      <w:bookmarkEnd w:id="1"/>
    </w:p>
    <w:tbl>
      <w:tblPr>
        <w:tblOverlap w:val="never"/>
        <w:tblLayout w:type="fixed"/>
        <w:jc w:val="left"/>
      </w:tblPr>
      <w:tblGrid>
        <w:gridCol w:w="4114"/>
        <w:gridCol w:w="4464"/>
      </w:tblGrid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8578" w:h="3806" w:wrap="none" w:vAnchor="page" w:hAnchor="page" w:x="1999" w:y="5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Název subjektu: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8578" w:h="3806" w:wrap="none" w:vAnchor="page" w:hAnchor="page" w:x="1999" w:y="528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5"/>
              </w:rPr>
              <w:t>Nemocnice Na Františku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3"/>
              <w:framePr w:w="8578" w:h="3806" w:wrap="none" w:vAnchor="page" w:hAnchor="page" w:x="1999" w:y="5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Sídlo: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8578" w:h="3806" w:wrap="none" w:vAnchor="page" w:hAnchor="page" w:x="1999" w:y="528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25"/>
              </w:rPr>
              <w:t>Na Františku 847/8, Staré Město,</w:t>
              <w:br/>
              <w:t>Praha, 11000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8578" w:h="3806" w:wrap="none" w:vAnchor="page" w:hAnchor="page" w:x="1999" w:y="5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IČO: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8578" w:h="3806" w:wrap="none" w:vAnchor="page" w:hAnchor="page" w:x="1999" w:y="528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5"/>
              </w:rPr>
              <w:t>0087944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8578" w:h="3806" w:wrap="none" w:vAnchor="page" w:hAnchor="page" w:x="1999" w:y="5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Statutární zástupce: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8578" w:h="3806" w:wrap="none" w:vAnchor="page" w:hAnchor="page" w:x="1999" w:y="528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6"/>
              </w:rPr>
              <w:t>..........</w:t>
            </w:r>
            <w:r>
              <w:rPr>
                <w:rStyle w:val="CharStyle27"/>
              </w:rPr>
              <w:t>.</w:t>
            </w:r>
            <w:r>
              <w:rPr>
                <w:rStyle w:val="CharStyle28"/>
              </w:rPr>
              <w:t>​</w:t>
            </w:r>
            <w:r>
              <w:rPr>
                <w:rStyle w:val="CharStyle29"/>
              </w:rPr>
              <w:t>.....</w:t>
            </w:r>
            <w:r>
              <w:rPr>
                <w:rStyle w:val="CharStyle26"/>
              </w:rPr>
              <w:t>......</w:t>
            </w:r>
            <w:r>
              <w:rPr>
                <w:rStyle w:val="CharStyle28"/>
              </w:rPr>
              <w:t>​</w:t>
            </w:r>
            <w:r>
              <w:rPr>
                <w:rStyle w:val="CharStyle30"/>
              </w:rPr>
              <w:t>......</w:t>
            </w:r>
            <w:r>
              <w:rPr>
                <w:rStyle w:val="CharStyle31"/>
              </w:rPr>
              <w:t>....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8578" w:h="3806" w:wrap="none" w:vAnchor="page" w:hAnchor="page" w:x="1999" w:y="5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Kontaktní osoba: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8578" w:h="3806" w:wrap="none" w:vAnchor="page" w:hAnchor="page" w:x="1999" w:y="528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7"/>
              </w:rPr>
              <w:t>.....</w:t>
            </w:r>
            <w:r>
              <w:rPr>
                <w:rStyle w:val="CharStyle32"/>
              </w:rPr>
              <w:t>..</w:t>
            </w:r>
            <w:r>
              <w:rPr>
                <w:rStyle w:val="CharStyle28"/>
              </w:rPr>
              <w:t>​</w:t>
            </w:r>
            <w:r>
              <w:rPr>
                <w:rStyle w:val="CharStyle31"/>
              </w:rPr>
              <w:t>.......</w:t>
            </w:r>
            <w:r>
              <w:rPr>
                <w:rStyle w:val="CharStyle29"/>
              </w:rPr>
              <w:t>........</w:t>
            </w:r>
            <w:r>
              <w:rPr>
                <w:rStyle w:val="CharStyle28"/>
              </w:rPr>
              <w:t>​.</w:t>
            </w:r>
            <w:r>
              <w:rPr>
                <w:rStyle w:val="CharStyle30"/>
              </w:rPr>
              <w:t>.............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8578" w:h="3806" w:wrap="none" w:vAnchor="page" w:hAnchor="page" w:x="1999" w:y="5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Telefon: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8578" w:h="3806" w:wrap="none" w:vAnchor="page" w:hAnchor="page" w:x="1999" w:y="528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30"/>
              </w:rPr>
              <w:t>.........</w:t>
            </w:r>
            <w:r>
              <w:rPr>
                <w:rStyle w:val="CharStyle31"/>
              </w:rPr>
              <w:t>.........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8578" w:h="3806" w:wrap="none" w:vAnchor="page" w:hAnchor="page" w:x="1999" w:y="5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Email: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8578" w:h="3806" w:wrap="none" w:vAnchor="page" w:hAnchor="page" w:x="1999" w:y="528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8"/>
              </w:rPr>
              <w:t>..........</w:t>
            </w:r>
            <w:r>
              <w:rPr>
                <w:rStyle w:val="CharStyle30"/>
              </w:rPr>
              <w:t>..............................</w:t>
            </w:r>
          </w:p>
        </w:tc>
      </w:tr>
    </w:tbl>
    <w:p>
      <w:pPr>
        <w:pStyle w:val="Style33"/>
        <w:framePr w:w="9403" w:h="955" w:hRule="exact" w:wrap="none" w:vAnchor="page" w:hAnchor="page" w:x="1586" w:y="9051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rStyle w:val="CharStyle35"/>
        </w:rPr>
        <w:t>Objednatel podpisem této objednávky závazně objednává „after care“ služby Poskytovatele za</w:t>
        <w:br/>
        <w:t>účelem poradenství a administrativní činnosti v oblasti „after care“ služeb v rámci níže</w:t>
        <w:br/>
        <w:t>uvedeného Projektu v programu:</w:t>
      </w:r>
    </w:p>
    <w:tbl>
      <w:tblPr>
        <w:tblOverlap w:val="never"/>
        <w:tblLayout w:type="fixed"/>
        <w:jc w:val="left"/>
      </w:tblPr>
      <w:tblGrid>
        <w:gridCol w:w="3946"/>
        <w:gridCol w:w="4622"/>
      </w:tblGrid>
      <w:tr>
        <w:trPr>
          <w:trHeight w:val="79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3"/>
              <w:framePr w:w="8568" w:h="1478" w:wrap="none" w:vAnchor="page" w:hAnchor="page" w:x="2004" w:y="99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Název programu: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568" w:h="1478" w:wrap="none" w:vAnchor="page" w:hAnchor="page" w:x="2004" w:y="99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20" w:lineRule="exact"/>
              <w:ind w:left="0" w:right="0" w:firstLine="0"/>
            </w:pPr>
            <w:r>
              <w:rPr>
                <w:rStyle w:val="CharStyle36"/>
              </w:rPr>
              <w:t>Národní plán obnovy</w:t>
            </w:r>
          </w:p>
          <w:p>
            <w:pPr>
              <w:pStyle w:val="Style23"/>
              <w:framePr w:w="8568" w:h="1478" w:wrap="none" w:vAnchor="page" w:hAnchor="page" w:x="2004" w:y="99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20" w:lineRule="exact"/>
              <w:ind w:left="0" w:right="0" w:firstLine="0"/>
            </w:pPr>
            <w:r>
              <w:rPr>
                <w:rStyle w:val="CharStyle36"/>
              </w:rPr>
              <w:t>Výzva 25-Kybernetická bezpečnost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568" w:h="1478" w:wrap="none" w:vAnchor="page" w:hAnchor="page" w:x="2004" w:y="9985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68" w:h="1478" w:wrap="none" w:vAnchor="page" w:hAnchor="page" w:x="2004" w:y="99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8568" w:h="1478" w:wrap="none" w:vAnchor="page" w:hAnchor="page" w:x="2004" w:y="99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Projekt: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568" w:h="1478" w:wrap="none" w:vAnchor="page" w:hAnchor="page" w:x="2004" w:y="99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6"/>
              </w:rPr>
              <w:t>Realizace kybernetické bezpečnosti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8568" w:h="1478" w:wrap="none" w:vAnchor="page" w:hAnchor="page" w:x="2004" w:y="9985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568" w:h="1478" w:wrap="none" w:vAnchor="page" w:hAnchor="page" w:x="2004" w:y="998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7"/>
        <w:numPr>
          <w:ilvl w:val="0"/>
          <w:numId w:val="1"/>
        </w:numPr>
        <w:framePr w:w="9403" w:h="2538" w:hRule="exact" w:wrap="none" w:vAnchor="page" w:hAnchor="page" w:x="1586" w:y="11652"/>
        <w:tabs>
          <w:tab w:leader="none" w:pos="7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760" w:right="0" w:hanging="360"/>
      </w:pPr>
      <w:r>
        <w:rPr>
          <w:rStyle w:val="CharStyle39"/>
        </w:rPr>
        <w:t>„After care“ služby Poskytovatele poskytované pro Objednatele na základě této</w:t>
        <w:br/>
        <w:t>objednávky se vztahují výhradně k poradenství a administrativní činnosti v oblasti „after</w:t>
        <w:br/>
        <w:t>care“ služeb poskytovaných v rámci výše uvedeného programu k Projektu, který bude</w:t>
        <w:br/>
        <w:t>Poskytovateli upřesněn na základě požadavku Objednatele zaslaného na e-mailovou</w:t>
        <w:br/>
        <w:t>adresu Poskytovatele dle této Závazné objednávky (dále také jako „Projekt“).</w:t>
      </w:r>
    </w:p>
    <w:p>
      <w:pPr>
        <w:pStyle w:val="Style37"/>
        <w:numPr>
          <w:ilvl w:val="0"/>
          <w:numId w:val="1"/>
        </w:numPr>
        <w:framePr w:w="9403" w:h="2538" w:hRule="exact" w:wrap="none" w:vAnchor="page" w:hAnchor="page" w:x="1586" w:y="11652"/>
        <w:tabs>
          <w:tab w:leader="none" w:pos="7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" w:line="200" w:lineRule="exact"/>
        <w:ind w:left="760" w:right="0" w:hanging="360"/>
      </w:pPr>
      <w:r>
        <w:rPr>
          <w:rStyle w:val="CharStyle39"/>
        </w:rPr>
        <w:t>„After care“ služby:</w:t>
      </w:r>
    </w:p>
    <w:p>
      <w:pPr>
        <w:pStyle w:val="Style37"/>
        <w:framePr w:w="9403" w:h="2538" w:hRule="exact" w:wrap="none" w:vAnchor="page" w:hAnchor="page" w:x="1586" w:y="11652"/>
        <w:widowControl w:val="0"/>
        <w:keepNext w:val="0"/>
        <w:keepLines w:val="0"/>
        <w:shd w:val="clear" w:color="auto" w:fill="auto"/>
        <w:bidi w:val="0"/>
        <w:jc w:val="left"/>
        <w:spacing w:before="0" w:after="47" w:line="200" w:lineRule="exact"/>
        <w:ind w:left="0" w:right="0" w:firstLine="0"/>
      </w:pPr>
      <w:r>
        <w:rPr>
          <w:rStyle w:val="CharStyle39"/>
        </w:rPr>
        <w:t>„After care“ služby Poskytovatele sestávají z následujících činností:</w:t>
      </w:r>
    </w:p>
    <w:p>
      <w:pPr>
        <w:pStyle w:val="Style37"/>
        <w:framePr w:w="9403" w:h="2538" w:hRule="exact" w:wrap="none" w:vAnchor="page" w:hAnchor="page" w:x="1586" w:y="1165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39"/>
        </w:rPr>
        <w:t>• administrace výběrového/ých řízení dle ZZVZ na dodavatele k Projektu/ům dle požadavku/ů</w:t>
      </w:r>
    </w:p>
    <w:p>
      <w:pPr>
        <w:pStyle w:val="Style40"/>
        <w:framePr w:wrap="none" w:vAnchor="page" w:hAnchor="page" w:x="6041" w:y="1547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42"/>
          <w:b/>
          <w:bCs/>
        </w:rPr>
        <w:t>- 1 -</w:t>
      </w:r>
    </w:p>
    <w:p>
      <w:pPr>
        <w:framePr w:wrap="none" w:vAnchor="page" w:hAnchor="page" w:x="165" w:y="1428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73pt;height:10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69" w:h="16838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65.6pt;margin-top:173.75pt;width:511.2pt;height:110.15pt;z-index:-251658240;mso-position-horizontal-relative:page;mso-position-vertical-relative:page;z-index:-251658752" fillcolor="#BFBFBF" stroked="f"/>
        </w:pict>
      </w:r>
    </w:p>
    <w:p>
      <w:pPr>
        <w:pStyle w:val="Style43"/>
        <w:framePr w:wrap="none" w:vAnchor="page" w:hAnchor="page" w:x="9813" w:y="980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rPr>
          <w:rStyle w:val="CharStyle45"/>
          <w:b/>
          <w:bCs/>
        </w:rPr>
        <w:t>GRANTE*</w:t>
      </w:r>
    </w:p>
    <w:p>
      <w:pPr>
        <w:pStyle w:val="Style6"/>
        <w:framePr w:wrap="none" w:vAnchor="page" w:hAnchor="page" w:x="10735" w:y="143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8"/>
        </w:rPr>
        <w:t>ADVISORY GROUP j</w:t>
      </w:r>
    </w:p>
    <w:p>
      <w:pPr>
        <w:pStyle w:val="Style37"/>
        <w:framePr w:w="9394" w:h="1022" w:hRule="exact" w:wrap="none" w:vAnchor="page" w:hAnchor="page" w:x="1586" w:y="188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39"/>
        </w:rPr>
        <w:t>3. Objednatel zvolí a označí zaškrtnutím požadované „after care“ služby tak, jak požaduje jejich</w:t>
        <w:br/>
        <w:t>poskytování Poskytovatelem. Objednatelem označené služby budou poskytovány v uvedeném</w:t>
        <w:br/>
        <w:t>rozsahu.</w:t>
      </w:r>
    </w:p>
    <w:tbl>
      <w:tblPr>
        <w:tblOverlap w:val="never"/>
        <w:tblLayout w:type="fixed"/>
        <w:jc w:val="left"/>
      </w:tblPr>
      <w:tblGrid>
        <w:gridCol w:w="974"/>
        <w:gridCol w:w="830"/>
        <w:gridCol w:w="8419"/>
      </w:tblGrid>
      <w:tr>
        <w:trPr>
          <w:trHeight w:val="552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10224" w:h="2203" w:wrap="none" w:vAnchor="page" w:hAnchor="page" w:x="1313" w:y="34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46"/>
              </w:rPr>
              <w:t>Administrace výběrových řízení dle ZZVZ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10224" w:h="2203" w:wrap="none" w:vAnchor="page" w:hAnchor="page" w:x="1313" w:y="3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47"/>
              </w:rPr>
              <w:t>ANO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10224" w:h="2203" w:wrap="none" w:vAnchor="page" w:hAnchor="page" w:x="1313" w:y="34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NE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10224" w:h="2203" w:wrap="none" w:vAnchor="page" w:hAnchor="page" w:x="1313" w:y="3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47"/>
              </w:rPr>
              <w:t>ADMINISTRACE PRVNÍHO/JEDNOHO VÝBĚROVÉHO ŘÍZENÍ NA PODLIMITNÍ nebo</w:t>
              <w:br/>
              <w:t>NADLIMITNÍ VEŘEJNOU ZAKÁZKU dle ZZVZ*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2203" w:wrap="none" w:vAnchor="page" w:hAnchor="page" w:x="1313" w:y="34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10224" w:h="2203" w:wrap="none" w:vAnchor="page" w:hAnchor="page" w:x="1313" w:y="34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□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0224" w:h="2203" w:wrap="none" w:vAnchor="page" w:hAnchor="page" w:x="1313" w:y="3476"/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10224" w:h="2203" w:wrap="none" w:vAnchor="page" w:hAnchor="page" w:x="1313" w:y="3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47"/>
              </w:rPr>
              <w:t>ANO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10224" w:h="2203" w:wrap="none" w:vAnchor="page" w:hAnchor="page" w:x="1313" w:y="34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NE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10224" w:h="2203" w:wrap="none" w:vAnchor="page" w:hAnchor="page" w:x="1313" w:y="3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47"/>
              </w:rPr>
              <w:t>ADMINISTRACE PRVNÍHO/JEDNOHO VÝBĚROVÉHO ŘÍZENÍ NA VEŘEJNOU ZAKÁZKU</w:t>
              <w:br/>
              <w:t>MALÉHO ROZSAHU dle ZZVZ*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10224" w:h="2203" w:wrap="none" w:vAnchor="page" w:hAnchor="page" w:x="1313" w:y="34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10224" w:h="2203" w:wrap="none" w:vAnchor="page" w:hAnchor="page" w:x="1313" w:y="34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□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0224" w:h="2203" w:wrap="none" w:vAnchor="page" w:hAnchor="page" w:x="1313" w:y="3476"/>
            </w:pPr>
          </w:p>
        </w:tc>
      </w:tr>
    </w:tbl>
    <w:p>
      <w:pPr>
        <w:pStyle w:val="Style48"/>
        <w:framePr w:wrap="none" w:vAnchor="page" w:hAnchor="page" w:x="1365" w:y="620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0"/>
          <w:b/>
          <w:bCs/>
        </w:rPr>
        <w:t>POPIS ČINNOSTI</w:t>
      </w:r>
    </w:p>
    <w:p>
      <w:pPr>
        <w:pStyle w:val="Style23"/>
        <w:framePr w:w="9341" w:h="3888" w:hRule="exact" w:wrap="none" w:vAnchor="page" w:hAnchor="page" w:x="2085" w:y="65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1"/>
        </w:rPr>
        <w:t>analýza a objasnění zakázky - rozsah práce a zajištění nutných vstupních údajů, konzultace způsobu přípravy a</w:t>
        <w:br/>
        <w:t>způsobu zadání zakázky;</w:t>
      </w:r>
    </w:p>
    <w:p>
      <w:pPr>
        <w:pStyle w:val="Style23"/>
        <w:framePr w:w="9341" w:h="3888" w:hRule="exact" w:wrap="none" w:vAnchor="page" w:hAnchor="page" w:x="2085" w:y="65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1"/>
        </w:rPr>
        <w:t>příprava harmonogramu postupu, stanovení délky lhůty pro podání nabídek;</w:t>
        <w:br/>
        <w:t>poradenství při založení a nastavení profilu zadavatele;</w:t>
        <w:br/>
        <w:t>poradenství při nastavení technické specifikace předmětu zakázky;</w:t>
        <w:br/>
        <w:t xml:space="preserve">příprava zadávací dokumentace </w:t>
      </w:r>
      <w:r>
        <w:rPr>
          <w:rStyle w:val="CharStyle52"/>
        </w:rPr>
        <w:t>(zd);</w:t>
      </w:r>
    </w:p>
    <w:p>
      <w:pPr>
        <w:pStyle w:val="Style23"/>
        <w:framePr w:w="9341" w:h="3888" w:hRule="exact" w:wrap="none" w:vAnchor="page" w:hAnchor="page" w:x="2085" w:y="65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1"/>
        </w:rPr>
        <w:t>příprava podkladů pro oslovení vybraných potenciálních uchazečů;</w:t>
      </w:r>
    </w:p>
    <w:p>
      <w:pPr>
        <w:pStyle w:val="Style23"/>
        <w:framePr w:w="9341" w:h="3888" w:hRule="exact" w:wrap="none" w:vAnchor="page" w:hAnchor="page" w:x="2085" w:y="65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1"/>
        </w:rPr>
        <w:t>zpracování a zveřejnění oznámení o zadání zakázky a zadávací dokumentace, vztahuje-li se tato povinnost k dané</w:t>
        <w:br/>
        <w:t>zakázce vč. jeho zveřejnění ve věstníku veřejných zakázek, vztahuje-li se tato povinnost k dané zakázce;</w:t>
        <w:br/>
        <w:t>vyjasňování dotazů zájemců k zadávací dokumentaci zakázky, podaných ve vymezeném časovém úseku v průběhu</w:t>
        <w:br/>
        <w:t>lhůty pro podávání nabídek - konzultace se zadavatelem, zpracování a odeslání odpovědí všem zájemcům;</w:t>
        <w:br/>
        <w:t>poradenství k postupům a příprava podkladů pro příjem nabídek uchazečů a jejich evidenci;</w:t>
        <w:br/>
        <w:t>zpracování posudku všech podaných nabídek jako podkladu pro komisi jmenovanou zadavatelem;</w:t>
        <w:br/>
        <w:t xml:space="preserve">poradenství při pořádání hodnotící komise </w:t>
      </w:r>
      <w:r>
        <w:rPr>
          <w:rStyle w:val="CharStyle52"/>
        </w:rPr>
        <w:t>(hk)</w:t>
      </w:r>
      <w:r>
        <w:rPr>
          <w:rStyle w:val="CharStyle51"/>
        </w:rPr>
        <w:t xml:space="preserve"> - nominace členů, termíny aj.</w:t>
        <w:br/>
        <w:t>příprava podkladů pro závěrečné vyhodnocení výsledků výběrového řízení dle platných pravidel;</w:t>
        <w:br/>
        <w:t>příprava podkladů pro oslovení vítězného uchazeče a vyzvání k podpisu smlouvy.</w:t>
      </w:r>
    </w:p>
    <w:p>
      <w:pPr>
        <w:pStyle w:val="Style53"/>
        <w:framePr w:w="9984" w:h="1263" w:hRule="exact" w:wrap="none" w:vAnchor="page" w:hAnchor="page" w:x="1365" w:y="107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5"/>
          <w:b/>
          <w:bCs/>
        </w:rPr>
        <w:t>Cena za zajištění poradenské a administrativní činnosti u výběrového řízení je kalkulována v rozsahu 45 poradenských</w:t>
        <w:br/>
        <w:t>hodin v případě PODLIMITNÍ/NADLIMITNÍ veřejné zakázky a v rozsahu 20 hodin v případě VEŘEJNÉ ZAKÁZKY MALÉHO</w:t>
        <w:br/>
        <w:t xml:space="preserve">ROZSAHU </w:t>
      </w:r>
      <w:r>
        <w:rPr>
          <w:rStyle w:val="CharStyle56"/>
          <w:b w:val="0"/>
          <w:bCs w:val="0"/>
        </w:rPr>
        <w:t>(limit je stanoven na základě průměrné časové náročnosti daného Programu a je navýšen o přiměřenou časovou</w:t>
        <w:br/>
        <w:t xml:space="preserve">rezervu). </w:t>
      </w:r>
      <w:r>
        <w:rPr>
          <w:rStyle w:val="CharStyle55"/>
          <w:b/>
          <w:bCs/>
        </w:rPr>
        <w:t>V případě překročení tohoto rozsahu bude cena navýšena částkou odpovídající počtu hodin, o které byl</w:t>
        <w:br/>
        <w:t>stanovený rozsah překročen.</w:t>
      </w:r>
    </w:p>
    <w:p>
      <w:pPr>
        <w:pStyle w:val="Style53"/>
        <w:framePr w:w="6979" w:h="595" w:hRule="exact" w:wrap="none" w:vAnchor="page" w:hAnchor="page" w:x="1365" w:y="1213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55"/>
          <w:b/>
          <w:bCs/>
        </w:rPr>
        <w:t>CENA BEZ DPH ZA ADMINISTRACI PRVNÍHO/JEDNOHO VÝBĚROVÉHO ŘÍZENÍ NA</w:t>
        <w:br/>
        <w:t>PODLIMITNÍ nebo NADLIMITNÍ VEŘEJNOU ZAKÁZKU dle ZZVZ</w:t>
      </w:r>
    </w:p>
    <w:p>
      <w:pPr>
        <w:pStyle w:val="Style53"/>
        <w:framePr w:w="6768" w:h="840" w:hRule="exact" w:wrap="none" w:vAnchor="page" w:hAnchor="page" w:x="1356" w:y="12847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rStyle w:val="CharStyle55"/>
          <w:b/>
          <w:bCs/>
        </w:rPr>
        <w:t>CENA BEZ DPH ZA ADMINISTRACI OPAKOVANÉHO PRVNÍHO/JEDNOHO</w:t>
        <w:br/>
        <w:t>VÝBĚROVÉHO ŘÍZENÍ NA PODLIMITNÍ nebo NADLIMITNÍ VEŘEJNOU ZAKÁZKU</w:t>
        <w:br/>
        <w:t>dle ZZVZ</w:t>
      </w:r>
    </w:p>
    <w:p>
      <w:pPr>
        <w:pStyle w:val="Style53"/>
        <w:framePr w:w="6989" w:h="571" w:hRule="exact" w:wrap="none" w:vAnchor="page" w:hAnchor="page" w:x="1356" w:y="13788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rStyle w:val="CharStyle55"/>
          <w:b/>
          <w:bCs/>
        </w:rPr>
        <w:t>CENA BEZ DPH ZA ADMINISTRACI PRVNÍHO/JEDNOHO VÝBĚROVÉHO ŘÍZENÍ NA</w:t>
        <w:br/>
        <w:t>VEŘEJNOU ZAKÁZKU MALÉHO ROZSAHU dle ZZVZ</w:t>
      </w:r>
    </w:p>
    <w:p>
      <w:pPr>
        <w:framePr w:wrap="none" w:vAnchor="page" w:hAnchor="page" w:x="165" w:y="14315"/>
        <w:widowControl w:val="0"/>
        <w:rPr>
          <w:sz w:val="2"/>
          <w:szCs w:val="2"/>
        </w:rPr>
      </w:pPr>
      <w:r>
        <w:pict>
          <v:shape id="_x0000_s1027" type="#_x0000_t75" style="width:172pt;height:101pt;">
            <v:imagedata r:id="rId7" r:href="rId8"/>
          </v:shape>
        </w:pict>
      </w:r>
    </w:p>
    <w:p>
      <w:pPr>
        <w:pStyle w:val="Style53"/>
        <w:framePr w:wrap="none" w:vAnchor="page" w:hAnchor="page" w:x="9487" w:y="1235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57"/>
          <w:b/>
          <w:bCs/>
        </w:rPr>
        <w:t>.....​.......​</w:t>
      </w:r>
      <w:r>
        <w:rPr>
          <w:rStyle w:val="CharStyle58"/>
          <w:b/>
          <w:bCs/>
        </w:rPr>
        <w:t>...</w:t>
      </w:r>
      <w:r>
        <w:rPr>
          <w:rStyle w:val="CharStyle59"/>
          <w:b/>
          <w:bCs/>
        </w:rPr>
        <w:t>.</w:t>
      </w:r>
    </w:p>
    <w:p>
      <w:pPr>
        <w:pStyle w:val="Style53"/>
        <w:framePr w:wrap="none" w:vAnchor="page" w:hAnchor="page" w:x="9497" w:y="1319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57"/>
          <w:b/>
          <w:bCs/>
        </w:rPr>
        <w:t>.....​.......​</w:t>
      </w:r>
      <w:r>
        <w:rPr>
          <w:rStyle w:val="CharStyle58"/>
          <w:b/>
          <w:bCs/>
        </w:rPr>
        <w:t>...</w:t>
      </w:r>
      <w:r>
        <w:rPr>
          <w:rStyle w:val="CharStyle59"/>
          <w:b/>
          <w:bCs/>
        </w:rPr>
        <w:t>.</w:t>
      </w:r>
    </w:p>
    <w:p>
      <w:pPr>
        <w:pStyle w:val="Style53"/>
        <w:framePr w:wrap="none" w:vAnchor="page" w:hAnchor="page" w:x="9487" w:y="1399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57"/>
          <w:b/>
          <w:bCs/>
        </w:rPr>
        <w:t>.....​.......​</w:t>
      </w:r>
      <w:r>
        <w:rPr>
          <w:rStyle w:val="CharStyle58"/>
          <w:b/>
          <w:bCs/>
        </w:rPr>
        <w:t>...</w:t>
      </w:r>
      <w:r>
        <w:rPr>
          <w:rStyle w:val="CharStyle59"/>
          <w:b/>
          <w:bCs/>
        </w:rPr>
        <w:t>.</w:t>
      </w:r>
    </w:p>
    <w:p>
      <w:pPr>
        <w:pStyle w:val="Style40"/>
        <w:framePr w:wrap="none" w:vAnchor="page" w:hAnchor="page" w:x="5964" w:y="15457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42"/>
          <w:b/>
          <w:bCs/>
        </w:rPr>
        <w:t>- 2 -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69" w:h="16838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71.2pt;margin-top:96.95pt;width:511.2pt;height:98.15pt;z-index:-251658240;mso-position-horizontal-relative:page;mso-position-vertical-relative:page;z-index:-251658751" fillcolor="#D9D9D9" stroked="f"/>
        </w:pict>
      </w:r>
    </w:p>
    <w:p>
      <w:pPr>
        <w:pStyle w:val="Style3"/>
        <w:framePr w:wrap="none" w:vAnchor="page" w:hAnchor="page" w:x="9926" w:y="1019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rStyle w:val="CharStyle5"/>
          <w:b/>
          <w:bCs/>
        </w:rPr>
        <w:t>GRANTEX</w:t>
      </w:r>
    </w:p>
    <w:tbl>
      <w:tblPr>
        <w:tblOverlap w:val="never"/>
        <w:tblLayout w:type="fixed"/>
        <w:jc w:val="left"/>
      </w:tblPr>
      <w:tblGrid>
        <w:gridCol w:w="7157"/>
        <w:gridCol w:w="3067"/>
      </w:tblGrid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10224" w:h="1963" w:wrap="none" w:vAnchor="page" w:hAnchor="page" w:x="1425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60"/>
              </w:rPr>
              <w:t>CENA BEZ DPH ZA ADMINISTRACI OPAKOVANÉHO PRVNÍHO/JEDNOHO</w:t>
              <w:br/>
              <w:t>VÝBĚROVÉHO ŘÍZENÍ NA VEŘEJNOU ZAKÁZKU MALÉHO ROZSAHU dle ZZVZ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3"/>
              <w:framePr w:w="10224" w:h="1963" w:wrap="none" w:vAnchor="page" w:hAnchor="page" w:x="1425" w:y="19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1"/>
              </w:rPr>
              <w:t>.....​.......​</w:t>
            </w:r>
            <w:r>
              <w:rPr>
                <w:rStyle w:val="CharStyle62"/>
              </w:rPr>
              <w:t>...</w:t>
            </w:r>
            <w:r>
              <w:rPr>
                <w:rStyle w:val="CharStyle63"/>
              </w:rPr>
              <w:t>.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10224" w:h="1963" w:wrap="none" w:vAnchor="page" w:hAnchor="page" w:x="1425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0"/>
              </w:rPr>
              <w:t>CENA BEZ DPH ZA JEDNU PORADENSKOU HODINU V PŘÍPADĚ PŘEKROČENÍ</w:t>
              <w:br/>
              <w:t>ROZSAHU PORADENSKÉ A ADMINISTRATIVNÍ ČINNOSTI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3"/>
              <w:framePr w:w="10224" w:h="1963" w:wrap="none" w:vAnchor="page" w:hAnchor="page" w:x="1425" w:y="19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1"/>
              </w:rPr>
              <w:t>...​.......​</w:t>
            </w:r>
            <w:r>
              <w:rPr>
                <w:rStyle w:val="CharStyle62"/>
              </w:rPr>
              <w:t>...</w:t>
            </w:r>
            <w:r>
              <w:rPr>
                <w:rStyle w:val="CharStyle63"/>
              </w:rPr>
              <w:t>.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10224" w:h="1963" w:wrap="none" w:vAnchor="page" w:hAnchor="page" w:x="1425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0"/>
              </w:rPr>
              <w:t>*Tyto služby nezahrnují výběr konkrétního dodavatele, odpovědnost za výběr jiného dodavatele, přípravu smlouvy</w:t>
              <w:br/>
              <w:t>s dodavatelem.</w:t>
            </w:r>
          </w:p>
        </w:tc>
      </w:tr>
    </w:tbl>
    <w:p>
      <w:pPr>
        <w:pStyle w:val="Style37"/>
        <w:numPr>
          <w:ilvl w:val="0"/>
          <w:numId w:val="3"/>
        </w:numPr>
        <w:framePr w:w="10224" w:h="2754" w:hRule="exact" w:wrap="none" w:vAnchor="page" w:hAnchor="page" w:x="1425" w:y="4343"/>
        <w:tabs>
          <w:tab w:leader="none" w:pos="1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98" w:lineRule="exact"/>
        <w:ind w:left="1020" w:right="580" w:hanging="360"/>
      </w:pPr>
      <w:r>
        <w:rPr>
          <w:rStyle w:val="CharStyle39"/>
        </w:rPr>
        <w:t>Objednatel vyplněním a podpisem této Závazné objednávky bere na vědomí cenové</w:t>
        <w:br/>
        <w:t>podmínky poskytování „after care“ služeb stanovené v této objednávce. Nedílnou</w:t>
        <w:br/>
        <w:t>součástí této objednávky jsou také obchodní podmínky, které tvoří přílohu této</w:t>
        <w:br/>
        <w:t>objednávky (Příloha č.1 - Obchodní podmínky) a které obsahují podrobnější práva a</w:t>
        <w:br/>
        <w:t>povinnosti Objednatele a Poskytovatele při poskytování „after care“ služeb.</w:t>
      </w:r>
    </w:p>
    <w:p>
      <w:pPr>
        <w:pStyle w:val="Style37"/>
        <w:numPr>
          <w:ilvl w:val="0"/>
          <w:numId w:val="3"/>
        </w:numPr>
        <w:framePr w:w="10224" w:h="2754" w:hRule="exact" w:wrap="none" w:vAnchor="page" w:hAnchor="page" w:x="1425" w:y="4343"/>
        <w:tabs>
          <w:tab w:leader="none" w:pos="1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1020" w:right="580" w:hanging="360"/>
      </w:pPr>
      <w:r>
        <w:rPr>
          <w:rStyle w:val="CharStyle39"/>
        </w:rPr>
        <w:t>Podpisem této objednávky ze strany Objednatele a potvrzením přijetí Objednávky ze</w:t>
        <w:br/>
        <w:t>strany Poskytovatele je mezi smluvními stranami platně uzavřen smluvní vztah, jehož</w:t>
        <w:br/>
        <w:t>předmětem je poskytování „after care“ služeb Objednateli Poskytovatelem.</w:t>
      </w:r>
    </w:p>
    <w:p>
      <w:pPr>
        <w:pStyle w:val="Style37"/>
        <w:framePr w:w="2578" w:h="1398" w:hRule="exact" w:wrap="none" w:vAnchor="page" w:hAnchor="page" w:x="2764" w:y="8380"/>
        <w:tabs>
          <w:tab w:leader="dot" w:pos="1013" w:val="left"/>
          <w:tab w:leader="dot" w:pos="23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1" w:line="200" w:lineRule="exact"/>
        <w:ind w:left="0" w:right="0" w:firstLine="0"/>
      </w:pPr>
      <w:r>
        <w:rPr>
          <w:rStyle w:val="CharStyle39"/>
        </w:rPr>
        <w:t>V</w:t>
        <w:tab/>
        <w:t>, dne</w:t>
        <w:tab/>
      </w:r>
    </w:p>
    <w:p>
      <w:pPr>
        <w:pStyle w:val="Style64"/>
        <w:framePr w:w="2578" w:h="1398" w:hRule="exact" w:wrap="none" w:vAnchor="page" w:hAnchor="page" w:x="2764" w:y="8380"/>
        <w:tabs>
          <w:tab w:leader="none" w:pos="1408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280" w:right="0" w:firstLine="0"/>
      </w:pPr>
      <w:r>
        <w:rPr>
          <w:rStyle w:val="CharStyle66"/>
        </w:rPr>
        <w:t>.</w:t>
      </w:r>
      <w:r>
        <w:rPr>
          <w:rStyle w:val="CharStyle67"/>
        </w:rPr>
        <w:t>............</w:t>
      </w:r>
      <w:r>
        <w:rPr>
          <w:rStyle w:val="CharStyle68"/>
          <w:lang w:val="cs-CZ" w:eastAsia="cs-CZ" w:bidi="cs-CZ"/>
        </w:rPr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Digitálně podepsal</w:t>
      </w:r>
    </w:p>
    <w:p>
      <w:pPr>
        <w:pStyle w:val="Style69"/>
        <w:framePr w:w="2578" w:h="1398" w:hRule="exact" w:wrap="none" w:vAnchor="page" w:hAnchor="page" w:x="2764" w:y="8380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1440" w:right="0" w:firstLine="0"/>
      </w:pPr>
      <w:r>
        <w:rPr>
          <w:rStyle w:val="CharStyle71"/>
        </w:rPr>
        <w:t>......</w:t>
      </w:r>
      <w:r>
        <w:rPr>
          <w:rStyle w:val="CharStyle72"/>
        </w:rPr>
        <w:t>.....</w:t>
      </w:r>
      <w:r>
        <w:rPr>
          <w:rStyle w:val="CharStyle73"/>
        </w:rPr>
        <w:t>​</w:t>
      </w:r>
      <w:r>
        <w:rPr>
          <w:rStyle w:val="CharStyle71"/>
        </w:rPr>
        <w:t>.....</w:t>
      </w:r>
      <w:r>
        <w:rPr>
          <w:rStyle w:val="CharStyle72"/>
        </w:rPr>
        <w:t>.....</w:t>
      </w:r>
    </w:p>
    <w:p>
      <w:pPr>
        <w:pStyle w:val="Style64"/>
        <w:framePr w:w="2578" w:h="1398" w:hRule="exact" w:wrap="none" w:vAnchor="page" w:hAnchor="page" w:x="2764" w:y="8380"/>
        <w:tabs>
          <w:tab w:leader="none" w:pos="1403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280" w:right="0" w:firstLine="0"/>
      </w:pPr>
      <w:r>
        <w:rPr>
          <w:rStyle w:val="CharStyle74"/>
        </w:rPr>
        <w:t>.....</w:t>
      </w:r>
      <w:r>
        <w:rPr>
          <w:rStyle w:val="CharStyle75"/>
        </w:rPr>
        <w:t>......</w:t>
      </w:r>
      <w:r>
        <w:rPr>
          <w:rStyle w:val="CharStyle68"/>
          <w:lang w:val="cs-CZ" w:eastAsia="cs-CZ" w:bidi="cs-CZ"/>
        </w:rPr>
        <w:tab/>
      </w:r>
      <w:r>
        <w:rPr>
          <w:rStyle w:val="CharStyle76"/>
        </w:rPr>
        <w:t>........</w:t>
      </w:r>
      <w:r>
        <w:rPr>
          <w:rStyle w:val="CharStyle77"/>
        </w:rPr>
        <w:t>....</w:t>
      </w:r>
    </w:p>
    <w:p>
      <w:pPr>
        <w:pStyle w:val="Style69"/>
        <w:framePr w:w="2578" w:h="1398" w:hRule="exact" w:wrap="none" w:vAnchor="page" w:hAnchor="page" w:x="2764" w:y="8380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1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 2023.09.07</w:t>
      </w:r>
    </w:p>
    <w:p>
      <w:pPr>
        <w:pStyle w:val="Style69"/>
        <w:framePr w:w="2578" w:h="1398" w:hRule="exact" w:wrap="none" w:vAnchor="page" w:hAnchor="page" w:x="2764" w:y="8380"/>
        <w:tabs>
          <w:tab w:leader="none" w:pos="1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280" w:right="0" w:firstLine="0"/>
      </w:pPr>
      <w:r>
        <w:rPr>
          <w:rStyle w:val="CharStyle78"/>
        </w:rPr>
        <w:t>.....</w:t>
      </w:r>
      <w:r>
        <w:rPr>
          <w:rStyle w:val="CharStyle79"/>
        </w:rPr>
        <w:t>.......</w:t>
      </w:r>
      <w:r>
        <w:rPr>
          <w:rStyle w:val="CharStyle80"/>
          <w:lang w:val="cs-CZ" w:eastAsia="cs-CZ" w:bidi="cs-CZ"/>
        </w:rPr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12:38:03+02'00'</w:t>
      </w:r>
    </w:p>
    <w:p>
      <w:pPr>
        <w:pStyle w:val="Style37"/>
        <w:framePr w:w="2573" w:h="1314" w:hRule="exact" w:wrap="none" w:vAnchor="page" w:hAnchor="page" w:x="2769" w:y="9887"/>
        <w:widowControl w:val="0"/>
        <w:keepNext w:val="0"/>
        <w:keepLines w:val="0"/>
        <w:shd w:val="clear" w:color="auto" w:fill="auto"/>
        <w:bidi w:val="0"/>
        <w:jc w:val="left"/>
        <w:spacing w:before="0" w:after="0" w:line="418" w:lineRule="exact"/>
        <w:ind w:left="0" w:right="0" w:firstLine="0"/>
      </w:pPr>
      <w:r>
        <w:rPr>
          <w:rStyle w:val="CharStyle81"/>
        </w:rPr>
        <w:t>.......</w:t>
      </w:r>
      <w:r>
        <w:rPr>
          <w:rStyle w:val="CharStyle82"/>
        </w:rPr>
        <w:t>....</w:t>
      </w:r>
      <w:r>
        <w:rPr>
          <w:rStyle w:val="CharStyle83"/>
        </w:rPr>
        <w:t>​</w:t>
      </w:r>
      <w:r>
        <w:rPr>
          <w:rStyle w:val="CharStyle81"/>
        </w:rPr>
        <w:t>.....</w:t>
      </w:r>
      <w:r>
        <w:rPr>
          <w:rStyle w:val="CharStyle82"/>
        </w:rPr>
        <w:t>......</w:t>
      </w:r>
      <w:r>
        <w:rPr>
          <w:rStyle w:val="CharStyle83"/>
        </w:rPr>
        <w:t>​</w:t>
      </w:r>
      <w:r>
        <w:rPr>
          <w:rStyle w:val="CharStyle84"/>
        </w:rPr>
        <w:t>..........</w:t>
      </w:r>
      <w:r>
        <w:rPr>
          <w:rStyle w:val="CharStyle85"/>
        </w:rPr>
        <w:t>..</w:t>
      </w:r>
      <w:r>
        <w:rPr>
          <w:rStyle w:val="CharStyle83"/>
        </w:rPr>
        <w:t>​</w:t>
      </w:r>
      <w:r>
        <w:rPr>
          <w:rStyle w:val="CharStyle84"/>
        </w:rPr>
        <w:t>.........</w:t>
      </w:r>
      <w:r>
        <w:rPr>
          <w:rStyle w:val="CharStyle85"/>
        </w:rPr>
        <w:t>..</w:t>
      </w:r>
      <w:r>
        <w:rPr>
          <w:rStyle w:val="CharStyle39"/>
        </w:rPr>
        <w:br/>
        <w:t>Nemocnice Na Františku</w:t>
        <w:br/>
      </w:r>
      <w:r>
        <w:rPr>
          <w:rStyle w:val="CharStyle86"/>
        </w:rPr>
        <w:t>Objednatel</w:t>
      </w:r>
    </w:p>
    <w:p>
      <w:pPr>
        <w:pStyle w:val="Style37"/>
        <w:framePr w:w="3005" w:h="2820" w:hRule="exact" w:wrap="none" w:vAnchor="page" w:hAnchor="page" w:x="7833" w:y="8380"/>
        <w:tabs>
          <w:tab w:leader="dot" w:pos="18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rStyle w:val="CharStyle39"/>
        </w:rPr>
        <w:t>V Praze, dne</w:t>
        <w:tab/>
      </w:r>
    </w:p>
    <w:p>
      <w:pPr>
        <w:pStyle w:val="Style87"/>
        <w:framePr w:w="3005" w:h="2820" w:hRule="exact" w:wrap="none" w:vAnchor="page" w:hAnchor="page" w:x="7833" w:y="83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Digitálně podepsal </w:t>
      </w:r>
      <w:r>
        <w:rPr>
          <w:rStyle w:val="CharStyle89"/>
        </w:rPr>
        <w:t>..</w:t>
      </w:r>
      <w:r>
        <w:rPr>
          <w:rStyle w:val="CharStyle90"/>
        </w:rPr>
        <w:t>.....</w:t>
      </w:r>
      <w:r>
        <w:rPr>
          <w:rStyle w:val="CharStyle91"/>
        </w:rPr>
        <w:t>​....</w:t>
      </w:r>
      <w:r>
        <w:rPr>
          <w:rStyle w:val="CharStyle92"/>
        </w:rPr>
        <w:t>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91"/>
        </w:rPr>
        <w:t>​</w:t>
      </w:r>
      <w:r>
        <w:rPr>
          <w:rStyle w:val="CharStyle92"/>
        </w:rPr>
        <w:t>....</w:t>
      </w:r>
      <w:r>
        <w:rPr>
          <w:rStyle w:val="CharStyle89"/>
        </w:rPr>
        <w:t>...........</w:t>
      </w:r>
    </w:p>
    <w:p>
      <w:pPr>
        <w:pStyle w:val="Style87"/>
        <w:framePr w:w="3005" w:h="2820" w:hRule="exact" w:wrap="none" w:vAnchor="page" w:hAnchor="page" w:x="7833" w:y="8380"/>
        <w:tabs>
          <w:tab w:leader="dot" w:pos="16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"/>
        <w:ind w:left="1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DN: c=CZ, ou=P417771,</w:t>
        <w:br/>
        <w:t xml:space="preserve">cn=lng. </w:t>
      </w:r>
      <w:r>
        <w:rPr>
          <w:rStyle w:val="CharStyle91"/>
        </w:rPr>
        <w:t>....</w:t>
      </w:r>
      <w:r>
        <w:rPr>
          <w:rStyle w:val="CharStyle92"/>
        </w:rPr>
        <w:t>.........</w:t>
      </w:r>
      <w:r>
        <w:rPr>
          <w:rStyle w:val="CharStyle91"/>
        </w:rPr>
        <w:t>​</w:t>
      </w:r>
      <w:r>
        <w:rPr>
          <w:rStyle w:val="CharStyle92"/>
        </w:rPr>
        <w:t>......</w:t>
      </w:r>
      <w:r>
        <w:rPr>
          <w:rStyle w:val="CharStyle89"/>
        </w:rPr>
        <w:t>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91"/>
        </w:rPr>
        <w:t>​</w:t>
      </w:r>
      <w:r>
        <w:rPr>
          <w:rStyle w:val="CharStyle92"/>
        </w:rPr>
        <w:t>...................</w:t>
      </w:r>
      <w:r>
        <w:rPr>
          <w:rStyle w:val="CharStyle89"/>
        </w:rPr>
        <w:t>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givenName=Ondřej,</w:t>
        <w:br/>
        <w:t>serialNumber=P417771</w:t>
        <w:br/>
        <w:t>Datum: 2023.05.18 16:25:42</w:t>
        <w:br/>
      </w:r>
      <w:r>
        <w:rPr>
          <w:rStyle w:val="CharStyle93"/>
        </w:rPr>
        <w:tab/>
        <w:t xml:space="preserve"> </w:t>
      </w:r>
      <w:r>
        <w:rPr>
          <w:rStyle w:val="CharStyle94"/>
        </w:rPr>
        <w:t>'</w:t>
      </w:r>
      <w:r>
        <w:rPr>
          <w:rStyle w:val="CharStyle95"/>
        </w:rPr>
        <w:t>00</w:t>
      </w:r>
      <w:r>
        <w:rPr>
          <w:rStyle w:val="CharStyle94"/>
        </w:rPr>
        <w:t>'</w:t>
      </w:r>
    </w:p>
    <w:p>
      <w:pPr>
        <w:pStyle w:val="Style37"/>
        <w:framePr w:w="3005" w:h="2820" w:hRule="exact" w:wrap="none" w:vAnchor="page" w:hAnchor="page" w:x="7833" w:y="8380"/>
        <w:widowControl w:val="0"/>
        <w:keepNext w:val="0"/>
        <w:keepLines w:val="0"/>
        <w:shd w:val="clear" w:color="auto" w:fill="auto"/>
        <w:bidi w:val="0"/>
        <w:jc w:val="left"/>
        <w:spacing w:before="0" w:after="0" w:line="418" w:lineRule="exact"/>
        <w:ind w:left="0" w:right="0" w:firstLine="0"/>
      </w:pPr>
      <w:r>
        <w:rPr>
          <w:rStyle w:val="CharStyle82"/>
        </w:rPr>
        <w:t>...</w:t>
      </w:r>
      <w:r>
        <w:rPr>
          <w:rStyle w:val="CharStyle96"/>
        </w:rPr>
        <w:t>....</w:t>
      </w:r>
      <w:r>
        <w:rPr>
          <w:rStyle w:val="CharStyle83"/>
        </w:rPr>
        <w:t>​</w:t>
      </w:r>
      <w:r>
        <w:rPr>
          <w:rStyle w:val="CharStyle84"/>
        </w:rPr>
        <w:t>........</w:t>
      </w:r>
      <w:r>
        <w:rPr>
          <w:rStyle w:val="CharStyle85"/>
        </w:rPr>
        <w:t>.....</w:t>
      </w:r>
      <w:r>
        <w:rPr>
          <w:rStyle w:val="CharStyle83"/>
        </w:rPr>
        <w:t>​.................</w:t>
      </w:r>
      <w:r>
        <w:rPr>
          <w:rStyle w:val="CharStyle84"/>
        </w:rPr>
        <w:t>.</w:t>
      </w:r>
      <w:r>
        <w:rPr>
          <w:rStyle w:val="CharStyle83"/>
        </w:rPr>
        <w:t>​</w:t>
      </w:r>
      <w:r>
        <w:rPr>
          <w:rStyle w:val="CharStyle81"/>
        </w:rPr>
        <w:t>......</w:t>
      </w:r>
      <w:r>
        <w:rPr>
          <w:rStyle w:val="CharStyle82"/>
        </w:rPr>
        <w:t>........</w:t>
      </w:r>
      <w:r>
        <w:rPr>
          <w:rStyle w:val="CharStyle39"/>
        </w:rPr>
        <w:br/>
        <w:t>GRANTEX management s.r.o.</w:t>
        <w:br/>
      </w:r>
      <w:r>
        <w:rPr>
          <w:rStyle w:val="CharStyle86"/>
        </w:rPr>
        <w:t>Poskytovatel</w:t>
      </w:r>
    </w:p>
    <w:p>
      <w:pPr>
        <w:framePr w:wrap="none" w:vAnchor="page" w:hAnchor="page" w:x="7766" w:y="8761"/>
        <w:widowControl w:val="0"/>
        <w:rPr>
          <w:sz w:val="2"/>
          <w:szCs w:val="2"/>
        </w:rPr>
      </w:pPr>
      <w:r>
        <w:pict>
          <v:shape id="_x0000_s1028" type="#_x0000_t75" style="width:56pt;height:42pt;">
            <v:imagedata r:id="rId9" r:href="rId10"/>
          </v:shape>
        </w:pict>
      </w:r>
    </w:p>
    <w:p>
      <w:pPr>
        <w:framePr w:wrap="none" w:vAnchor="page" w:hAnchor="page" w:x="278" w:y="14295"/>
        <w:widowControl w:val="0"/>
        <w:rPr>
          <w:sz w:val="2"/>
          <w:szCs w:val="2"/>
        </w:rPr>
      </w:pPr>
      <w:r>
        <w:pict>
          <v:shape id="_x0000_s1029" type="#_x0000_t75" style="width:316pt;height:102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69" w:h="16838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38.65pt;margin-top:791.75pt;width:33.1pt;height:0.25pt;z-index:-251658240;mso-position-horizontal-relative:page;mso-position-vertical-relative:page;z-index:-251658750" fillcolor="#29C4F4" stroked="f"/>
        </w:pict>
      </w:r>
    </w:p>
    <w:p>
      <w:pPr>
        <w:pStyle w:val="Style43"/>
        <w:framePr w:wrap="none" w:vAnchor="page" w:hAnchor="page" w:x="10062" w:y="1019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rPr>
          <w:rStyle w:val="CharStyle45"/>
          <w:b/>
          <w:bCs/>
        </w:rPr>
        <w:t>GRANTE*</w:t>
      </w:r>
    </w:p>
    <w:p>
      <w:pPr>
        <w:pStyle w:val="Style97"/>
        <w:framePr w:wrap="none" w:vAnchor="page" w:hAnchor="page" w:x="1821" w:y="201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99"/>
          <w:b/>
          <w:bCs/>
        </w:rPr>
        <w:t>Příloha č. 1 - Obchodní podmínky</w:t>
      </w:r>
    </w:p>
    <w:p>
      <w:pPr>
        <w:pStyle w:val="Style53"/>
        <w:numPr>
          <w:ilvl w:val="0"/>
          <w:numId w:val="5"/>
        </w:numPr>
        <w:framePr w:w="4397" w:h="8784" w:hRule="exact" w:wrap="none" w:vAnchor="page" w:hAnchor="page" w:x="1821" w:y="2540"/>
        <w:tabs>
          <w:tab w:leader="none" w:pos="1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0" w:line="160" w:lineRule="exact"/>
        <w:ind w:left="1500" w:right="0" w:firstLine="0"/>
      </w:pPr>
      <w:r>
        <w:rPr>
          <w:rStyle w:val="CharStyle55"/>
          <w:b/>
          <w:bCs/>
        </w:rPr>
        <w:t>DEFINICE POJMŮ</w:t>
      </w:r>
    </w:p>
    <w:p>
      <w:pPr>
        <w:pStyle w:val="Style23"/>
        <w:framePr w:w="4397" w:h="8784" w:hRule="exact" w:wrap="none" w:vAnchor="page" w:hAnchor="page" w:x="1821" w:y="2540"/>
        <w:widowControl w:val="0"/>
        <w:keepNext w:val="0"/>
        <w:keepLines w:val="0"/>
        <w:shd w:val="clear" w:color="auto" w:fill="auto"/>
        <w:bidi w:val="0"/>
        <w:jc w:val="both"/>
        <w:spacing w:before="0" w:after="124"/>
        <w:ind w:left="0" w:right="0" w:firstLine="0"/>
      </w:pPr>
      <w:r>
        <w:rPr>
          <w:rStyle w:val="CharStyle100"/>
        </w:rPr>
        <w:t xml:space="preserve">Závazná objednávka </w:t>
      </w:r>
      <w:r>
        <w:rPr>
          <w:rStyle w:val="CharStyle51"/>
        </w:rPr>
        <w:t>- formulář objednávky vyplněný</w:t>
        <w:br/>
        <w:t>a vlastnoručně podepsaný osobou oprávněnou jednat</w:t>
        <w:br/>
        <w:t>za Objednatele, jehož nedílnou přílohou jsou tyto</w:t>
        <w:br/>
        <w:t>Obchodní podmínky, a na základě kterého Objednatel</w:t>
        <w:br/>
        <w:t>objednává služby Poskytovatele v rozsahu</w:t>
        <w:br/>
        <w:t>definovaném Závaznou objednávkou. Potvrzením o</w:t>
        <w:br/>
        <w:t>přijetí Závazné objednávky je platně uzavřen smluvní</w:t>
        <w:br/>
        <w:t>vztah, jehož předmětem je poskytování „after care“</w:t>
        <w:br/>
        <w:t>služeb Objednateli Poskytovatelem. Pokud se v těchto</w:t>
        <w:br/>
        <w:t>Obchodních podmínkách zmiňuje trvání Závazné</w:t>
        <w:br/>
        <w:t>objednávky je tím myšleno trvání tohoto smluvního</w:t>
        <w:br/>
        <w:t>vztahu.</w:t>
      </w:r>
    </w:p>
    <w:p>
      <w:pPr>
        <w:pStyle w:val="Style23"/>
        <w:framePr w:w="4397" w:h="8784" w:hRule="exact" w:wrap="none" w:vAnchor="page" w:hAnchor="page" w:x="1821" w:y="2540"/>
        <w:widowControl w:val="0"/>
        <w:keepNext w:val="0"/>
        <w:keepLines w:val="0"/>
        <w:shd w:val="clear" w:color="auto" w:fill="auto"/>
        <w:bidi w:val="0"/>
        <w:jc w:val="both"/>
        <w:spacing w:before="0" w:after="76" w:line="160" w:lineRule="exact"/>
        <w:ind w:left="0" w:right="0" w:firstLine="0"/>
      </w:pPr>
      <w:r>
        <w:rPr>
          <w:rStyle w:val="CharStyle100"/>
        </w:rPr>
        <w:t xml:space="preserve">Obchodní podmínky </w:t>
      </w:r>
      <w:r>
        <w:rPr>
          <w:rStyle w:val="CharStyle51"/>
        </w:rPr>
        <w:t>- tyto obchodní podmínky.</w:t>
      </w:r>
    </w:p>
    <w:p>
      <w:pPr>
        <w:pStyle w:val="Style23"/>
        <w:framePr w:w="4397" w:h="8784" w:hRule="exact" w:wrap="none" w:vAnchor="page" w:hAnchor="page" w:x="1821" w:y="2540"/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100"/>
        </w:rPr>
        <w:t xml:space="preserve">Poskytovatel </w:t>
      </w:r>
      <w:r>
        <w:rPr>
          <w:rStyle w:val="CharStyle51"/>
        </w:rPr>
        <w:t>- společnost GRANTEX management</w:t>
        <w:br/>
        <w:t>s.r.o., se sídlem Tržiště 366/13, Malá Strana, 118 00 Praha</w:t>
        <w:br/>
        <w:t>1, IČO: 028 34 201, zastoupená I</w:t>
      </w:r>
      <w:r>
        <w:rPr>
          <w:rStyle w:val="CharStyle101"/>
        </w:rPr>
        <w:t>.</w:t>
      </w:r>
      <w:r>
        <w:rPr>
          <w:rStyle w:val="CharStyle102"/>
        </w:rPr>
        <w:t>.....</w:t>
      </w:r>
      <w:r>
        <w:rPr>
          <w:rStyle w:val="CharStyle103"/>
        </w:rPr>
        <w:t>​......</w:t>
      </w:r>
      <w:r>
        <w:rPr>
          <w:rStyle w:val="CharStyle104"/>
        </w:rPr>
        <w:t>.............</w:t>
      </w:r>
      <w:r>
        <w:rPr>
          <w:rStyle w:val="CharStyle103"/>
        </w:rPr>
        <w:t>​.......</w:t>
      </w:r>
      <w:r>
        <w:rPr>
          <w:rStyle w:val="CharStyle104"/>
        </w:rPr>
        <w:t>............</w:t>
      </w:r>
      <w:r>
        <w:rPr>
          <w:rStyle w:val="CharStyle51"/>
        </w:rPr>
        <w:br/>
        <w:t>jednatelem.</w:t>
      </w:r>
    </w:p>
    <w:p>
      <w:pPr>
        <w:pStyle w:val="Style23"/>
        <w:framePr w:w="4397" w:h="8784" w:hRule="exact" w:wrap="none" w:vAnchor="page" w:hAnchor="page" w:x="1821" w:y="2540"/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100"/>
        </w:rPr>
        <w:t xml:space="preserve">Objednatel </w:t>
      </w:r>
      <w:r>
        <w:rPr>
          <w:rStyle w:val="CharStyle51"/>
        </w:rPr>
        <w:t>- osoba, která je uvedena jako Objednatel</w:t>
        <w:br/>
        <w:t>v Závazné objednávce opatřené podpisem</w:t>
        <w:br/>
        <w:t>statutárního zástupce Objednatele.</w:t>
      </w:r>
    </w:p>
    <w:p>
      <w:pPr>
        <w:pStyle w:val="Style23"/>
        <w:framePr w:w="4397" w:h="8784" w:hRule="exact" w:wrap="none" w:vAnchor="page" w:hAnchor="page" w:x="1821" w:y="2540"/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100"/>
        </w:rPr>
        <w:t xml:space="preserve">Projekt </w:t>
      </w:r>
      <w:r>
        <w:rPr>
          <w:rStyle w:val="CharStyle51"/>
        </w:rPr>
        <w:t>- konkrétní ucelený projektový záměr</w:t>
        <w:br/>
        <w:t>upřesněný Poskytovateli na základě této Závazné</w:t>
        <w:br/>
        <w:t>objednávky nebo požadavku Objednatele zaslaného</w:t>
        <w:br/>
        <w:t>na e-mailovou adresu Poskytovatele dle této Závazné</w:t>
        <w:br/>
        <w:t>objednávky. Projekt zahrnuje soubor aktivit směřujících</w:t>
        <w:br/>
        <w:t>k dosažení předem stanoveného a jasně definovaného</w:t>
        <w:br/>
        <w:t>cíle a je limitován určitým časem a rozpočtem.</w:t>
      </w:r>
    </w:p>
    <w:p>
      <w:pPr>
        <w:pStyle w:val="Style23"/>
        <w:framePr w:w="4397" w:h="8784" w:hRule="exact" w:wrap="none" w:vAnchor="page" w:hAnchor="page" w:x="1821" w:y="254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00"/>
        </w:rPr>
        <w:t xml:space="preserve">Řídící orgán </w:t>
      </w:r>
      <w:r>
        <w:rPr>
          <w:rStyle w:val="CharStyle51"/>
        </w:rPr>
        <w:t>-ministerstvo nebo jiný orgán, který je</w:t>
        <w:br/>
        <w:t>odpovědný za řízení a provádění příslušného</w:t>
        <w:br/>
        <w:t>programu, v rámci kterého jsou vyhlašovány Výzvy k</w:t>
        <w:br/>
        <w:t>podávání Projektových žádostí o dotace k zajištění</w:t>
        <w:br/>
        <w:t>aktivit dle objednávky Objednatele.</w:t>
      </w:r>
    </w:p>
    <w:p>
      <w:pPr>
        <w:pStyle w:val="Style23"/>
        <w:framePr w:w="4392" w:h="8457" w:hRule="exact" w:wrap="none" w:vAnchor="page" w:hAnchor="page" w:x="6861" w:y="2627"/>
        <w:widowControl w:val="0"/>
        <w:keepNext w:val="0"/>
        <w:keepLines w:val="0"/>
        <w:shd w:val="clear" w:color="auto" w:fill="auto"/>
        <w:bidi w:val="0"/>
        <w:jc w:val="both"/>
        <w:spacing w:before="0" w:after="364"/>
        <w:ind w:left="0" w:right="0" w:firstLine="0"/>
      </w:pPr>
      <w:r>
        <w:rPr>
          <w:rStyle w:val="CharStyle100"/>
        </w:rPr>
        <w:t xml:space="preserve">OZ </w:t>
      </w:r>
      <w:r>
        <w:rPr>
          <w:rStyle w:val="CharStyle51"/>
        </w:rPr>
        <w:t>- zákon č. 89/2012 Sb., občanský zákoník. ve znění</w:t>
        <w:br/>
        <w:t>pozdějších předpisů</w:t>
      </w:r>
    </w:p>
    <w:p>
      <w:pPr>
        <w:pStyle w:val="Style53"/>
        <w:numPr>
          <w:ilvl w:val="0"/>
          <w:numId w:val="5"/>
        </w:numPr>
        <w:framePr w:w="4392" w:h="8457" w:hRule="exact" w:wrap="none" w:vAnchor="page" w:hAnchor="page" w:x="6861" w:y="2627"/>
        <w:tabs>
          <w:tab w:leader="none" w:pos="14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1" w:line="160" w:lineRule="exact"/>
        <w:ind w:left="1200" w:right="0" w:firstLine="0"/>
      </w:pPr>
      <w:r>
        <w:rPr>
          <w:rStyle w:val="CharStyle55"/>
          <w:b/>
          <w:bCs/>
        </w:rPr>
        <w:t>ZÁKLADNÍ USTANOVENÍ</w:t>
      </w:r>
    </w:p>
    <w:p>
      <w:pPr>
        <w:pStyle w:val="Style23"/>
        <w:numPr>
          <w:ilvl w:val="0"/>
          <w:numId w:val="7"/>
        </w:numPr>
        <w:framePr w:w="4392" w:h="8457" w:hRule="exact" w:wrap="none" w:vAnchor="page" w:hAnchor="page" w:x="6861" w:y="2627"/>
        <w:tabs>
          <w:tab w:leader="none" w:pos="2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Obchodní podmínky společnosti GRANTEX</w:t>
        <w:br/>
        <w:t>management s.r.o. upravují podmínky, za kterých</w:t>
        <w:br/>
        <w:t>Poskytovatel poskytuje poradenské „after care“ služby</w:t>
        <w:br/>
        <w:t>pro Objednatele.</w:t>
      </w:r>
    </w:p>
    <w:p>
      <w:pPr>
        <w:pStyle w:val="Style23"/>
        <w:numPr>
          <w:ilvl w:val="0"/>
          <w:numId w:val="7"/>
        </w:numPr>
        <w:framePr w:w="4392" w:h="8457" w:hRule="exact" w:wrap="none" w:vAnchor="page" w:hAnchor="page" w:x="6861" w:y="2627"/>
        <w:tabs>
          <w:tab w:leader="none" w:pos="2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4"/>
        <w:ind w:left="0" w:right="0" w:firstLine="0"/>
      </w:pPr>
      <w:r>
        <w:rPr>
          <w:rStyle w:val="CharStyle51"/>
        </w:rPr>
        <w:t>Poskytovatel poskytuje poradenské „after care“</w:t>
        <w:br/>
        <w:t>služby pro Objednatele na základě vyplněné a</w:t>
        <w:br/>
        <w:t>podepsané Závazné objednávky zaslané</w:t>
        <w:br/>
        <w:t>Objednatelem Poskytovateli a potvrzené</w:t>
        <w:br/>
        <w:t>Poskytovatelem v rozsahu zvoleném Objednatelem</w:t>
        <w:br/>
        <w:t>v Závazné objednávce.</w:t>
      </w:r>
    </w:p>
    <w:p>
      <w:pPr>
        <w:pStyle w:val="Style53"/>
        <w:numPr>
          <w:ilvl w:val="0"/>
          <w:numId w:val="5"/>
        </w:numPr>
        <w:framePr w:w="4392" w:h="8457" w:hRule="exact" w:wrap="none" w:vAnchor="page" w:hAnchor="page" w:x="6861" w:y="2627"/>
        <w:tabs>
          <w:tab w:leader="none" w:pos="14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0" w:line="160" w:lineRule="exact"/>
        <w:ind w:left="1200" w:right="0" w:firstLine="0"/>
      </w:pPr>
      <w:r>
        <w:rPr>
          <w:rStyle w:val="CharStyle55"/>
          <w:b/>
          <w:bCs/>
        </w:rPr>
        <w:t>OBECNÁ USTANOVENÍ</w:t>
      </w:r>
    </w:p>
    <w:p>
      <w:pPr>
        <w:pStyle w:val="Style23"/>
        <w:numPr>
          <w:ilvl w:val="0"/>
          <w:numId w:val="9"/>
        </w:numPr>
        <w:framePr w:w="4392" w:h="8457" w:hRule="exact" w:wrap="none" w:vAnchor="page" w:hAnchor="page" w:x="6861" w:y="2627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100"/>
        </w:rPr>
        <w:t xml:space="preserve">Oznámení </w:t>
      </w:r>
      <w:r>
        <w:rPr>
          <w:rStyle w:val="CharStyle51"/>
        </w:rPr>
        <w:t>- kromě případů výslovně uvedených v</w:t>
        <w:br/>
        <w:t>těchto Obchodních podmínkách budou veškerá</w:t>
        <w:br/>
        <w:t>oznámení mezi Poskytovatelem a Objednatelem</w:t>
        <w:br/>
        <w:t>učiněna písemnou formou, v českém jazyce, předána</w:t>
        <w:br/>
        <w:t>osobně či odeslána doporučeným dopisem nebo e</w:t>
        <w:t>-</w:t>
        <w:br/>
        <w:t>mailem, a to na adresu či e-mailovou adresu druhé</w:t>
        <w:br/>
        <w:t>strany uvedené v Závazné objednávce. Za řádné</w:t>
        <w:br/>
        <w:t>doručení e-mail se považuje také e-mailová zpráva</w:t>
        <w:br/>
        <w:t>bez elektronického podpisu nebo obdobného</w:t>
        <w:br/>
        <w:t>certifikátu.</w:t>
      </w:r>
    </w:p>
    <w:p>
      <w:pPr>
        <w:pStyle w:val="Style23"/>
        <w:numPr>
          <w:ilvl w:val="0"/>
          <w:numId w:val="9"/>
        </w:numPr>
        <w:framePr w:w="4392" w:h="8457" w:hRule="exact" w:wrap="none" w:vAnchor="page" w:hAnchor="page" w:x="6861" w:y="2627"/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00"/>
        </w:rPr>
        <w:t xml:space="preserve">Změny </w:t>
      </w:r>
      <w:r>
        <w:rPr>
          <w:rStyle w:val="CharStyle51"/>
        </w:rPr>
        <w:t>- veškeré změny v Obchodních podmínkách</w:t>
        <w:br/>
        <w:t>či v Závazné objednávce budou považovány za platné</w:t>
        <w:br/>
        <w:t>pouze tehdy, pokud budou učiněny písemnou formou</w:t>
        <w:br/>
        <w:t>a opatřeny podpisem osob oprávněných jednat za</w:t>
        <w:br/>
        <w:t>obě Smluvní strany.</w:t>
      </w:r>
    </w:p>
    <w:p>
      <w:pPr>
        <w:pStyle w:val="Style53"/>
        <w:framePr w:w="4397" w:h="2544" w:hRule="exact" w:wrap="none" w:vAnchor="page" w:hAnchor="page" w:x="1821" w:y="11420"/>
        <w:widowControl w:val="0"/>
        <w:keepNext w:val="0"/>
        <w:keepLines w:val="0"/>
        <w:shd w:val="clear" w:color="auto" w:fill="auto"/>
        <w:bidi w:val="0"/>
        <w:jc w:val="both"/>
        <w:spacing w:before="0" w:after="4" w:line="160" w:lineRule="exact"/>
        <w:ind w:left="0" w:right="0" w:firstLine="0"/>
      </w:pPr>
      <w:r>
        <w:rPr>
          <w:rStyle w:val="CharStyle55"/>
          <w:b/>
          <w:bCs/>
        </w:rPr>
        <w:t>Zákon o zadávání veřejných zakázek (uveden</w:t>
      </w:r>
    </w:p>
    <w:p>
      <w:pPr>
        <w:pStyle w:val="Style23"/>
        <w:framePr w:w="4397" w:h="2544" w:hRule="exact" w:wrap="none" w:vAnchor="page" w:hAnchor="page" w:x="1821" w:y="11420"/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100"/>
        </w:rPr>
        <w:t xml:space="preserve">jako"ZZVZ") </w:t>
      </w:r>
      <w:r>
        <w:rPr>
          <w:rStyle w:val="CharStyle51"/>
        </w:rPr>
        <w:t>- Zákon o zadávání veřejných zakázek č.</w:t>
        <w:br/>
        <w:t>134/2016 Sb.</w:t>
      </w:r>
    </w:p>
    <w:p>
      <w:pPr>
        <w:pStyle w:val="Style23"/>
        <w:framePr w:w="4397" w:h="2544" w:hRule="exact" w:wrap="none" w:vAnchor="page" w:hAnchor="page" w:x="1821" w:y="11420"/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100"/>
        </w:rPr>
        <w:t xml:space="preserve">Podlimitní veřejná zakázka - </w:t>
      </w:r>
      <w:r>
        <w:rPr>
          <w:rStyle w:val="CharStyle51"/>
        </w:rPr>
        <w:t>veřejná zakázka</w:t>
        <w:br/>
        <w:t>definovaná dle §26 ZZVZ</w:t>
      </w:r>
    </w:p>
    <w:p>
      <w:pPr>
        <w:pStyle w:val="Style23"/>
        <w:framePr w:w="4397" w:h="2544" w:hRule="exact" w:wrap="none" w:vAnchor="page" w:hAnchor="page" w:x="1821" w:y="11420"/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100"/>
        </w:rPr>
        <w:t xml:space="preserve">Nadlimitní veřejná zakázka - </w:t>
      </w:r>
      <w:r>
        <w:rPr>
          <w:rStyle w:val="CharStyle51"/>
        </w:rPr>
        <w:t>veřejná zakázka</w:t>
        <w:br/>
        <w:t>definovaná dle §25 ZZVZ</w:t>
      </w:r>
    </w:p>
    <w:p>
      <w:pPr>
        <w:pStyle w:val="Style23"/>
        <w:framePr w:w="4397" w:h="2544" w:hRule="exact" w:wrap="none" w:vAnchor="page" w:hAnchor="page" w:x="1821" w:y="1142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00"/>
        </w:rPr>
        <w:t xml:space="preserve">Veřejná zakázka malého rozsahu </w:t>
      </w:r>
      <w:r>
        <w:rPr>
          <w:rStyle w:val="CharStyle51"/>
        </w:rPr>
        <w:t>- veřejná zakázka</w:t>
        <w:br/>
        <w:t>definovaná dle §27 ZZVZ</w:t>
      </w:r>
    </w:p>
    <w:p>
      <w:pPr>
        <w:pStyle w:val="Style23"/>
        <w:framePr w:wrap="none" w:vAnchor="page" w:hAnchor="page" w:x="1821" w:y="14091"/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rStyle w:val="CharStyle100"/>
        </w:rPr>
        <w:t xml:space="preserve">ZD </w:t>
      </w:r>
      <w:r>
        <w:rPr>
          <w:rStyle w:val="CharStyle51"/>
        </w:rPr>
        <w:t>- zadávací dokumentace k veřejné zakázce</w:t>
      </w:r>
    </w:p>
    <w:p>
      <w:pPr>
        <w:framePr w:wrap="none" w:vAnchor="page" w:hAnchor="page" w:x="414" w:y="14295"/>
        <w:widowControl w:val="0"/>
        <w:rPr>
          <w:sz w:val="2"/>
          <w:szCs w:val="2"/>
        </w:rPr>
      </w:pPr>
      <w:r>
        <w:pict>
          <v:shape id="_x0000_s1030" type="#_x0000_t75" style="width:173pt;height:102pt;">
            <v:imagedata r:id="rId13" r:href="rId14"/>
          </v:shape>
        </w:pict>
      </w:r>
    </w:p>
    <w:p>
      <w:pPr>
        <w:pStyle w:val="Style40"/>
        <w:framePr w:wrap="none" w:vAnchor="page" w:hAnchor="page" w:x="6256" w:y="15467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42"/>
          <w:b/>
          <w:bCs/>
        </w:rPr>
        <w:t>- 4 -</w:t>
      </w:r>
    </w:p>
    <w:p>
      <w:pPr>
        <w:pStyle w:val="Style53"/>
        <w:numPr>
          <w:ilvl w:val="0"/>
          <w:numId w:val="5"/>
        </w:numPr>
        <w:framePr w:w="4392" w:h="3538" w:hRule="exact" w:wrap="none" w:vAnchor="page" w:hAnchor="page" w:x="6861" w:y="11386"/>
        <w:tabs>
          <w:tab w:leader="none" w:pos="7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1640" w:right="0"/>
      </w:pPr>
      <w:r>
        <w:rPr>
          <w:rStyle w:val="CharStyle55"/>
          <w:b/>
          <w:bCs/>
        </w:rPr>
        <w:t>PRÁVA A POVINNOSTI POSKYTOVATELE A</w:t>
        <w:br/>
        <w:t>OBJEDNATELE</w:t>
      </w:r>
    </w:p>
    <w:p>
      <w:pPr>
        <w:pStyle w:val="Style53"/>
        <w:numPr>
          <w:ilvl w:val="0"/>
          <w:numId w:val="11"/>
        </w:numPr>
        <w:framePr w:w="4392" w:h="3538" w:hRule="exact" w:wrap="none" w:vAnchor="page" w:hAnchor="page" w:x="6861" w:y="11386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4" w:line="160" w:lineRule="exact"/>
        <w:ind w:left="0" w:right="0" w:firstLine="0"/>
      </w:pPr>
      <w:r>
        <w:rPr>
          <w:rStyle w:val="CharStyle55"/>
          <w:b/>
          <w:bCs/>
        </w:rPr>
        <w:t>Poskytovatel je povinen:</w:t>
      </w:r>
    </w:p>
    <w:p>
      <w:pPr>
        <w:pStyle w:val="Style23"/>
        <w:numPr>
          <w:ilvl w:val="0"/>
          <w:numId w:val="13"/>
        </w:numPr>
        <w:framePr w:w="4392" w:h="3538" w:hRule="exact" w:wrap="none" w:vAnchor="page" w:hAnchor="page" w:x="6861" w:y="11386"/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poskytovat v souladu se svým oprávněním</w:t>
        <w:br/>
        <w:t>vymezeným Závaznou objednávkou a platnými</w:t>
        <w:br/>
        <w:t>právními předpisy „after care“ služby, které jsou</w:t>
        <w:br/>
        <w:t>obsahem Závazné objednávky;</w:t>
      </w:r>
    </w:p>
    <w:p>
      <w:pPr>
        <w:pStyle w:val="Style23"/>
        <w:numPr>
          <w:ilvl w:val="0"/>
          <w:numId w:val="13"/>
        </w:numPr>
        <w:framePr w:w="4392" w:h="3538" w:hRule="exact" w:wrap="none" w:vAnchor="page" w:hAnchor="page" w:x="6861" w:y="11386"/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jednat osobně za Objednatele, a tedy obstaral jeho</w:t>
        <w:br/>
        <w:t>záležitosti v záležitostech, kdy by měl jednat přímo</w:t>
        <w:br/>
        <w:t>Objednatel;</w:t>
      </w:r>
    </w:p>
    <w:p>
      <w:pPr>
        <w:pStyle w:val="Style23"/>
        <w:numPr>
          <w:ilvl w:val="0"/>
          <w:numId w:val="13"/>
        </w:numPr>
        <w:framePr w:w="4392" w:h="3538" w:hRule="exact" w:wrap="none" w:vAnchor="page" w:hAnchor="page" w:x="6861" w:y="11386"/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1"/>
        </w:rPr>
        <w:t>při výkonu své činnosti postupovat s odbornou péčí</w:t>
        <w:br/>
        <w:t>a v zájmu Objednatele a dle pokynů Objednatele;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69" w:h="16838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26.2pt;margin-top:791.75pt;width:33.1pt;height:0.25pt;z-index:-251658240;mso-position-horizontal-relative:page;mso-position-vertical-relative:page;z-index:-251658749" fillcolor="#29C4F4" stroked="f"/>
        </w:pict>
      </w:r>
    </w:p>
    <w:p>
      <w:pPr>
        <w:pStyle w:val="Style43"/>
        <w:framePr w:wrap="none" w:vAnchor="page" w:hAnchor="page" w:x="9813" w:y="980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rPr>
          <w:rStyle w:val="CharStyle45"/>
          <w:b/>
          <w:bCs/>
        </w:rPr>
        <w:t>GRANTE*</w:t>
      </w:r>
    </w:p>
    <w:p>
      <w:pPr>
        <w:pStyle w:val="Style6"/>
        <w:framePr w:w="10637" w:h="250" w:hRule="exact" w:wrap="none" w:vAnchor="page" w:hAnchor="page" w:x="1538" w:y="1431"/>
        <w:widowControl w:val="0"/>
        <w:keepNext w:val="0"/>
        <w:keepLines w:val="0"/>
        <w:shd w:val="clear" w:color="auto" w:fill="auto"/>
        <w:bidi w:val="0"/>
        <w:jc w:val="right"/>
        <w:spacing w:before="0" w:after="0" w:line="140" w:lineRule="exact"/>
        <w:ind w:left="0" w:right="0" w:firstLine="0"/>
      </w:pPr>
      <w:r>
        <w:rPr>
          <w:rStyle w:val="CharStyle8"/>
        </w:rPr>
        <w:t>ADVISORY GROUP j</w:t>
      </w:r>
    </w:p>
    <w:p>
      <w:pPr>
        <w:pStyle w:val="Style23"/>
        <w:numPr>
          <w:ilvl w:val="0"/>
          <w:numId w:val="13"/>
        </w:numPr>
        <w:framePr w:w="4483" w:h="1018" w:hRule="exact" w:wrap="none" w:vAnchor="page" w:hAnchor="page" w:x="1538" w:y="1906"/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1"/>
        </w:rPr>
        <w:t>bez zbytečného odkladu oznámit Objednateli</w:t>
        <w:br/>
        <w:t>všechny okolnosti, které zjistil při vykonávání své</w:t>
        <w:br/>
        <w:t>činnosti, a které mohou mít vliv na změnu pokynů nebo</w:t>
        <w:br/>
        <w:t>zájmů Objednatele;</w:t>
      </w:r>
    </w:p>
    <w:p>
      <w:pPr>
        <w:pStyle w:val="Style23"/>
        <w:framePr w:w="4397" w:h="1018" w:hRule="exact" w:wrap="none" w:vAnchor="page" w:hAnchor="page" w:x="6607" w:y="190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1"/>
        </w:rPr>
        <w:t>včetně poskytování všech vyžádaných informací a</w:t>
        <w:br/>
        <w:t>podkladů včas a řádně v dostatečné kvalitě a také</w:t>
        <w:br/>
        <w:t>udělení plné moci Poskytovateli k zastupování</w:t>
        <w:br/>
        <w:t>Objednatele;</w:t>
      </w:r>
    </w:p>
    <w:p>
      <w:pPr>
        <w:pStyle w:val="Style23"/>
        <w:numPr>
          <w:ilvl w:val="0"/>
          <w:numId w:val="13"/>
        </w:numPr>
        <w:framePr w:w="4483" w:h="10498" w:hRule="exact" w:wrap="none" w:vAnchor="page" w:hAnchor="page" w:x="1538" w:y="2986"/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při výkonu své činnosti upozornit Objednatele na</w:t>
        <w:br/>
        <w:t>zřejmou nevhodnost jeho pokynů, které by mohly mít</w:t>
        <w:br/>
        <w:t>za následek vznik škody; v případě, že Objednatel i přes</w:t>
        <w:br/>
        <w:t>upozornění Poskytovatele na splnění pokynů trvá,</w:t>
        <w:br/>
        <w:t>Poskytovatel neodpovídá za škodu takto vzniklou;</w:t>
      </w:r>
    </w:p>
    <w:p>
      <w:pPr>
        <w:pStyle w:val="Style23"/>
        <w:numPr>
          <w:ilvl w:val="0"/>
          <w:numId w:val="13"/>
        </w:numPr>
        <w:framePr w:w="4483" w:h="10498" w:hRule="exact" w:wrap="none" w:vAnchor="page" w:hAnchor="page" w:x="1538" w:y="2986"/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užívat databáze, evidence, informace a materiály</w:t>
        <w:br/>
        <w:t>Objednatele výlučně k účelům vymezeným v této</w:t>
        <w:br/>
        <w:t>Objednávce při své činnosti pro Objednatele, nikoliv</w:t>
        <w:br/>
        <w:t>pro sebe či jiné subjekty;</w:t>
      </w:r>
    </w:p>
    <w:p>
      <w:pPr>
        <w:pStyle w:val="Style23"/>
        <w:numPr>
          <w:ilvl w:val="0"/>
          <w:numId w:val="13"/>
        </w:numPr>
        <w:framePr w:w="4483" w:h="10498" w:hRule="exact" w:wrap="none" w:vAnchor="page" w:hAnchor="page" w:x="1538" w:y="2986"/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zachovávat mlčenlivost o všech skutečnostech, o</w:t>
        <w:br/>
        <w:t>nichž se v souvislosti s realizací této Objednávky</w:t>
        <w:br/>
        <w:t>dozvěděl; tuto povinnost má i po skončení účinnosti</w:t>
        <w:br/>
        <w:t>této Objednávky;</w:t>
      </w:r>
    </w:p>
    <w:p>
      <w:pPr>
        <w:pStyle w:val="Style23"/>
        <w:numPr>
          <w:ilvl w:val="0"/>
          <w:numId w:val="13"/>
        </w:numPr>
        <w:framePr w:w="4483" w:h="10498" w:hRule="exact" w:wrap="none" w:vAnchor="page" w:hAnchor="page" w:x="1538" w:y="2986"/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v případě, že Poskytovatel využije v souladu s touto</w:t>
        <w:br/>
        <w:t>Objednávkou pro výkon své činnosti jiný subjekt</w:t>
        <w:br/>
        <w:t>(subdodavatele) a uvedený subjekt poruší závazek z</w:t>
        <w:br/>
        <w:t>Objednávky, odpovídá Poskytovatel stejně, jako kdyby</w:t>
        <w:br/>
        <w:t>závazek porušil sám;</w:t>
      </w:r>
    </w:p>
    <w:p>
      <w:pPr>
        <w:pStyle w:val="Style23"/>
        <w:numPr>
          <w:ilvl w:val="0"/>
          <w:numId w:val="13"/>
        </w:numPr>
        <w:framePr w:w="4483" w:h="10498" w:hRule="exact" w:wrap="none" w:vAnchor="page" w:hAnchor="page" w:x="1538" w:y="2986"/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4"/>
        <w:ind w:left="0" w:right="0" w:firstLine="0"/>
      </w:pPr>
      <w:r>
        <w:rPr>
          <w:rStyle w:val="CharStyle51"/>
        </w:rPr>
        <w:t>informovat o nutnosti dodat informace a podklady</w:t>
        <w:br/>
        <w:t>pro realizaci Závazné objednávky s přiměřeným</w:t>
        <w:br/>
        <w:t>předstihem pro jejich opatření.</w:t>
      </w:r>
    </w:p>
    <w:p>
      <w:pPr>
        <w:pStyle w:val="Style53"/>
        <w:numPr>
          <w:ilvl w:val="0"/>
          <w:numId w:val="11"/>
        </w:numPr>
        <w:framePr w:w="4483" w:h="10498" w:hRule="exact" w:wrap="none" w:vAnchor="page" w:hAnchor="page" w:x="1538" w:y="2986"/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4" w:line="160" w:lineRule="exact"/>
        <w:ind w:left="0" w:right="0" w:firstLine="0"/>
      </w:pPr>
      <w:r>
        <w:rPr>
          <w:rStyle w:val="CharStyle55"/>
          <w:b/>
          <w:bCs/>
        </w:rPr>
        <w:t>Poskytovatel je oprávněn:</w:t>
      </w:r>
    </w:p>
    <w:p>
      <w:pPr>
        <w:pStyle w:val="Style23"/>
        <w:numPr>
          <w:ilvl w:val="0"/>
          <w:numId w:val="15"/>
        </w:numPr>
        <w:framePr w:w="4483" w:h="10498" w:hRule="exact" w:wrap="none" w:vAnchor="page" w:hAnchor="page" w:x="1538" w:y="2986"/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vyžadovat a získávat u Objednatele všechny</w:t>
        <w:br/>
        <w:t>nezbytné informace a podklady pro realizaci Závazné</w:t>
        <w:br/>
        <w:t>objednávky, pokud z jejich povahy nevyplývá, že je má</w:t>
        <w:br/>
        <w:t>obstarat Poskytovatel;</w:t>
      </w:r>
    </w:p>
    <w:p>
      <w:pPr>
        <w:pStyle w:val="Style23"/>
        <w:numPr>
          <w:ilvl w:val="0"/>
          <w:numId w:val="15"/>
        </w:numPr>
        <w:framePr w:w="4483" w:h="10498" w:hRule="exact" w:wrap="none" w:vAnchor="page" w:hAnchor="page" w:x="1538" w:y="2986"/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žádat po Objednateli odměnu za poskytované „after</w:t>
        <w:br/>
        <w:t>care“ služby při realizaci této Závazné objednávky;</w:t>
      </w:r>
    </w:p>
    <w:p>
      <w:pPr>
        <w:pStyle w:val="Style23"/>
        <w:numPr>
          <w:ilvl w:val="0"/>
          <w:numId w:val="15"/>
        </w:numPr>
        <w:framePr w:w="4483" w:h="10498" w:hRule="exact" w:wrap="none" w:vAnchor="page" w:hAnchor="page" w:x="1538" w:y="2986"/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4"/>
        <w:ind w:left="0" w:right="0" w:firstLine="0"/>
      </w:pPr>
      <w:r>
        <w:rPr>
          <w:rStyle w:val="CharStyle51"/>
        </w:rPr>
        <w:t>žádat od Objednatele udělení plné moci k jeho</w:t>
        <w:br/>
        <w:t>zastoupení v případech, kdy je to nezbytné k řádnému</w:t>
        <w:br/>
        <w:t>poskytování „after care“ služeb.</w:t>
      </w:r>
    </w:p>
    <w:p>
      <w:pPr>
        <w:pStyle w:val="Style53"/>
        <w:numPr>
          <w:ilvl w:val="0"/>
          <w:numId w:val="11"/>
        </w:numPr>
        <w:framePr w:w="4483" w:h="10498" w:hRule="exact" w:wrap="none" w:vAnchor="page" w:hAnchor="page" w:x="1538" w:y="2986"/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4" w:line="160" w:lineRule="exact"/>
        <w:ind w:left="0" w:right="0" w:firstLine="0"/>
      </w:pPr>
      <w:r>
        <w:rPr>
          <w:rStyle w:val="CharStyle55"/>
          <w:b/>
          <w:bCs/>
        </w:rPr>
        <w:t>Objednatel je oprávněn:</w:t>
      </w:r>
    </w:p>
    <w:p>
      <w:pPr>
        <w:pStyle w:val="Style23"/>
        <w:numPr>
          <w:ilvl w:val="0"/>
          <w:numId w:val="17"/>
        </w:numPr>
        <w:framePr w:w="4483" w:h="10498" w:hRule="exact" w:wrap="none" w:vAnchor="page" w:hAnchor="page" w:x="1538" w:y="2986"/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průběžně sledovat, kontrolovat, konkretizovat,</w:t>
        <w:br/>
        <w:t>připomínkovat a dávat pokyn k způsobu poskytování</w:t>
        <w:br/>
        <w:t>„after care“ služeb v souladu se svými zájmy;</w:t>
      </w:r>
    </w:p>
    <w:p>
      <w:pPr>
        <w:pStyle w:val="Style23"/>
        <w:numPr>
          <w:ilvl w:val="0"/>
          <w:numId w:val="17"/>
        </w:numPr>
        <w:framePr w:w="4483" w:h="10498" w:hRule="exact" w:wrap="none" w:vAnchor="page" w:hAnchor="page" w:x="1538" w:y="2986"/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1"/>
        </w:rPr>
        <w:t>přebírat veškeré podklady a další věci získané</w:t>
        <w:br/>
        <w:t>Poskytovatelem při jeho činnosti dle této Závazné</w:t>
        <w:br/>
        <w:t>objednávky.</w:t>
      </w:r>
    </w:p>
    <w:p>
      <w:pPr>
        <w:pStyle w:val="Style53"/>
        <w:numPr>
          <w:ilvl w:val="0"/>
          <w:numId w:val="11"/>
        </w:numPr>
        <w:framePr w:w="4483" w:h="1301" w:hRule="exact" w:wrap="none" w:vAnchor="page" w:hAnchor="page" w:x="1538" w:y="13614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4" w:line="160" w:lineRule="exact"/>
        <w:ind w:left="0" w:right="0" w:firstLine="0"/>
      </w:pPr>
      <w:r>
        <w:rPr>
          <w:rStyle w:val="CharStyle55"/>
          <w:b/>
          <w:bCs/>
        </w:rPr>
        <w:t>Objednatel je povinen:</w:t>
      </w:r>
    </w:p>
    <w:p>
      <w:pPr>
        <w:pStyle w:val="Style23"/>
        <w:framePr w:w="4483" w:h="1301" w:hRule="exact" w:wrap="none" w:vAnchor="page" w:hAnchor="page" w:x="1538" w:y="136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1"/>
        </w:rPr>
        <w:t>a) informovat Poskytovatele o všech skutečnostech</w:t>
        <w:br/>
        <w:t>významných pro úspěšnou realizaci předmětu</w:t>
        <w:br/>
        <w:t>Závazné objednávky a poskytnout mu k poskytování</w:t>
        <w:br/>
        <w:t>„after care“ služeb veškerou nezbytnou součinnost, a to</w:t>
      </w:r>
    </w:p>
    <w:p>
      <w:pPr>
        <w:pStyle w:val="Style40"/>
        <w:framePr w:wrap="none" w:vAnchor="page" w:hAnchor="page" w:x="6223" w:y="15495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42"/>
          <w:b/>
          <w:bCs/>
        </w:rPr>
        <w:t>5</w:t>
      </w:r>
    </w:p>
    <w:p>
      <w:pPr>
        <w:pStyle w:val="Style23"/>
        <w:framePr w:w="4397" w:h="11938" w:hRule="exact" w:wrap="none" w:vAnchor="page" w:hAnchor="page" w:x="6607" w:y="2986"/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b) poskytnout Poskytovateli v Objednávce dohodnutou</w:t>
        <w:br/>
        <w:t>odměnu dle pravidel Závazné Objednávky a těchto</w:t>
        <w:br/>
        <w:t>Obchodních podmínek;</w:t>
      </w:r>
    </w:p>
    <w:p>
      <w:pPr>
        <w:pStyle w:val="Style23"/>
        <w:framePr w:w="4397" w:h="11938" w:hRule="exact" w:wrap="none" w:vAnchor="page" w:hAnchor="page" w:x="6607" w:y="2986"/>
        <w:widowControl w:val="0"/>
        <w:keepNext w:val="0"/>
        <w:keepLines w:val="0"/>
        <w:shd w:val="clear" w:color="auto" w:fill="auto"/>
        <w:bidi w:val="0"/>
        <w:jc w:val="both"/>
        <w:spacing w:before="0" w:after="364"/>
        <w:ind w:left="0" w:right="0" w:firstLine="0"/>
      </w:pPr>
      <w:r>
        <w:rPr>
          <w:rStyle w:val="CharStyle51"/>
        </w:rPr>
        <w:t>5) Smluvní strany výslovně vylučují aplikaci ustanovení</w:t>
        <w:br/>
        <w:t>§2950 OZ.</w:t>
      </w:r>
    </w:p>
    <w:p>
      <w:pPr>
        <w:pStyle w:val="Style53"/>
        <w:numPr>
          <w:ilvl w:val="0"/>
          <w:numId w:val="5"/>
        </w:numPr>
        <w:framePr w:w="4397" w:h="11938" w:hRule="exact" w:wrap="none" w:vAnchor="page" w:hAnchor="page" w:x="6607" w:y="2986"/>
        <w:tabs>
          <w:tab w:leader="none" w:pos="8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1" w:line="160" w:lineRule="exact"/>
        <w:ind w:left="540" w:right="0" w:firstLine="0"/>
      </w:pPr>
      <w:r>
        <w:rPr>
          <w:rStyle w:val="CharStyle55"/>
          <w:b/>
          <w:bCs/>
        </w:rPr>
        <w:t>CENA ZA SLUŽBY A PLATEBNÍ PODMÍNKY</w:t>
      </w:r>
    </w:p>
    <w:p>
      <w:pPr>
        <w:pStyle w:val="Style23"/>
        <w:numPr>
          <w:ilvl w:val="0"/>
          <w:numId w:val="19"/>
        </w:numPr>
        <w:framePr w:w="4397" w:h="11938" w:hRule="exact" w:wrap="none" w:vAnchor="page" w:hAnchor="page" w:x="6607" w:y="2986"/>
        <w:tabs>
          <w:tab w:leader="none" w:pos="2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Objednatel se vyplněním a podpisem Závazné</w:t>
        <w:br/>
        <w:t>objednávky zavazuje zaplatit Poskytovateli za „after</w:t>
        <w:br/>
        <w:t>care“ služby poskytnuté na základě Závazné</w:t>
        <w:br/>
        <w:t>objednávky odměnu (dále jako „</w:t>
      </w:r>
      <w:r>
        <w:rPr>
          <w:rStyle w:val="CharStyle100"/>
        </w:rPr>
        <w:t>Odměna</w:t>
      </w:r>
      <w:r>
        <w:rPr>
          <w:rStyle w:val="CharStyle51"/>
        </w:rPr>
        <w:t>“).</w:t>
      </w:r>
    </w:p>
    <w:p>
      <w:pPr>
        <w:pStyle w:val="Style23"/>
        <w:numPr>
          <w:ilvl w:val="0"/>
          <w:numId w:val="19"/>
        </w:numPr>
        <w:framePr w:w="4397" w:h="11938" w:hRule="exact" w:wrap="none" w:vAnchor="page" w:hAnchor="page" w:x="6607" w:y="2986"/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Výše Odměny bez DPH je stanovena částkou</w:t>
        <w:br/>
        <w:t>uvedenou v bodě č. 3 Závazné objednávky, a to za</w:t>
        <w:br/>
        <w:t>jednotlivé druhy „after care“ služeb zvolených</w:t>
        <w:br/>
        <w:t>Objednatelem.</w:t>
      </w:r>
    </w:p>
    <w:p>
      <w:pPr>
        <w:pStyle w:val="Style23"/>
        <w:numPr>
          <w:ilvl w:val="0"/>
          <w:numId w:val="19"/>
        </w:numPr>
        <w:framePr w:w="4397" w:h="11938" w:hRule="exact" w:wrap="none" w:vAnchor="page" w:hAnchor="page" w:x="6607" w:y="2986"/>
        <w:tabs>
          <w:tab w:leader="none" w:pos="2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1"/>
        </w:rPr>
        <w:t>Odměna za administraci výběrového řízení -</w:t>
        <w:br/>
        <w:t>odměna se vztahuje na administraci prvního/jednoho</w:t>
        <w:br/>
        <w:t>výběrového řízení na dodavatele, ke kterému bude</w:t>
        <w:br/>
        <w:t>Poskytovatel poskytovat služby pro Objednatele dle</w:t>
        <w:br/>
        <w:t>této Závazné objednávky. Ukončením „after care“</w:t>
        <w:br/>
        <w:t>služby se v případě administrace výběrového řízení</w:t>
        <w:br/>
        <w:t>rozumí okamžik:</w:t>
      </w:r>
    </w:p>
    <w:p>
      <w:pPr>
        <w:pStyle w:val="Style23"/>
        <w:numPr>
          <w:ilvl w:val="0"/>
          <w:numId w:val="21"/>
        </w:numPr>
        <w:framePr w:w="4397" w:h="11938" w:hRule="exact" w:wrap="none" w:vAnchor="page" w:hAnchor="page" w:x="6607" w:y="2986"/>
        <w:tabs>
          <w:tab w:leader="none" w:pos="6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0"/>
      </w:pPr>
      <w:r>
        <w:rPr>
          <w:rStyle w:val="CharStyle51"/>
        </w:rPr>
        <w:t>vyrozumění vítězného uchazeče výběrového</w:t>
        <w:br/>
        <w:t>řízení, nebo</w:t>
      </w:r>
    </w:p>
    <w:p>
      <w:pPr>
        <w:pStyle w:val="Style23"/>
        <w:numPr>
          <w:ilvl w:val="0"/>
          <w:numId w:val="21"/>
        </w:numPr>
        <w:framePr w:w="4397" w:h="11938" w:hRule="exact" w:wrap="none" w:vAnchor="page" w:hAnchor="page" w:x="6607" w:y="2986"/>
        <w:tabs>
          <w:tab w:leader="none" w:pos="6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0"/>
      </w:pPr>
      <w:r>
        <w:rPr>
          <w:rStyle w:val="CharStyle51"/>
        </w:rPr>
        <w:t>okamžik zrušení výběrového řízení, nebo</w:t>
      </w:r>
    </w:p>
    <w:p>
      <w:pPr>
        <w:pStyle w:val="Style23"/>
        <w:numPr>
          <w:ilvl w:val="0"/>
          <w:numId w:val="21"/>
        </w:numPr>
        <w:framePr w:w="4397" w:h="11938" w:hRule="exact" w:wrap="none" w:vAnchor="page" w:hAnchor="page" w:x="6607" w:y="2986"/>
        <w:tabs>
          <w:tab w:leader="none" w:pos="6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320" w:right="0" w:firstLine="0"/>
      </w:pPr>
      <w:r>
        <w:rPr>
          <w:rStyle w:val="CharStyle51"/>
        </w:rPr>
        <w:t>okamžik vypršení lhůty pro podání nabídek v</w:t>
        <w:br/>
        <w:t>případě, že žádná nabídka nebyla v rámci</w:t>
        <w:br/>
        <w:t>výběrového řízení doručena.</w:t>
      </w:r>
    </w:p>
    <w:p>
      <w:pPr>
        <w:pStyle w:val="Style23"/>
        <w:numPr>
          <w:ilvl w:val="0"/>
          <w:numId w:val="19"/>
        </w:numPr>
        <w:framePr w:w="4397" w:h="11938" w:hRule="exact" w:wrap="none" w:vAnchor="page" w:hAnchor="page" w:x="6607" w:y="2986"/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Pokud bude v rámci Projektu realizováno více</w:t>
        <w:br/>
        <w:t>výběrových řízení, dohodnutá částka představuje</w:t>
        <w:br/>
        <w:t>odměnu za činnost Poskytovatele jen v rámci tohoto</w:t>
        <w:br/>
        <w:t>jednoho výběrového řízení. Za každé další výběrové</w:t>
        <w:br/>
        <w:t>řízení, ke kterému při realizaci Projektu dojde, má pak</w:t>
        <w:br/>
        <w:t>Poskytovatel právo na samostatnou další odměnu. V</w:t>
        <w:br/>
        <w:t>případě opakování výběrového řízení náleží</w:t>
        <w:br/>
        <w:t>Poskytovateli snížená odměna dle Závazné</w:t>
        <w:br/>
        <w:t>objednávky.</w:t>
      </w:r>
    </w:p>
    <w:p>
      <w:pPr>
        <w:pStyle w:val="Style23"/>
        <w:numPr>
          <w:ilvl w:val="0"/>
          <w:numId w:val="19"/>
        </w:numPr>
        <w:framePr w:w="4397" w:h="11938" w:hRule="exact" w:wrap="none" w:vAnchor="page" w:hAnchor="page" w:x="6607" w:y="2986"/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Poskytovatel bude vystavovat Objednateli faktury za</w:t>
        <w:br/>
        <w:t>poskytnuté „after care“ služby, které Objednateli poskytl</w:t>
        <w:br/>
        <w:t>na základě Závazné objednávky. Faktury budou</w:t>
        <w:br/>
        <w:t>vystavovány v českých korunách. Faktura musí</w:t>
        <w:br/>
        <w:t>splňovat náležitosti účetního a daňového dokladu.</w:t>
      </w:r>
    </w:p>
    <w:p>
      <w:pPr>
        <w:pStyle w:val="Style23"/>
        <w:numPr>
          <w:ilvl w:val="0"/>
          <w:numId w:val="19"/>
        </w:numPr>
        <w:framePr w:w="4397" w:h="11938" w:hRule="exact" w:wrap="none" w:vAnchor="page" w:hAnchor="page" w:x="6607" w:y="2986"/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1"/>
        </w:rPr>
        <w:t>Splatnost jednotlivých faktur za služby vystavených</w:t>
        <w:br/>
        <w:t>Poskytovatelem je čtrnáct (</w:t>
      </w:r>
      <w:r>
        <w:rPr>
          <w:rStyle w:val="CharStyle105"/>
        </w:rPr>
        <w:t>14</w:t>
      </w:r>
      <w:r>
        <w:rPr>
          <w:rStyle w:val="CharStyle51"/>
        </w:rPr>
        <w:t>) dnů ode dne jejich</w:t>
        <w:br/>
        <w:t>vystavení, pokud není výslovně ujednáno jinak.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69" w:h="16838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1" type="#_x0000_t75" style="position:absolute;margin-left:8.2pt;margin-top:715.2pt;width:171.85pt;height:101.3pt;z-index:-251658748;mso-wrap-distance-left:5.pt;mso-wrap-distance-right:5.pt;mso-position-horizontal-relative:page;mso-position-vertical-relative:page" wrapcoords="0 0">
            <v:imagedata r:id="rId15" r:href="rId16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26.2pt;margin-top:791.75pt;width:33.1pt;height:0.25pt;z-index:-251658240;mso-position-horizontal-relative:page;mso-position-vertical-relative:page;z-index:-251658747" fillcolor="#29C4F4" stroked="f"/>
        </w:pict>
      </w:r>
    </w:p>
    <w:p>
      <w:pPr>
        <w:pStyle w:val="Style43"/>
        <w:framePr w:wrap="none" w:vAnchor="page" w:hAnchor="page" w:x="9813" w:y="980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rPr>
          <w:rStyle w:val="CharStyle45"/>
          <w:b/>
          <w:bCs/>
        </w:rPr>
        <w:t>GRANTE*</w:t>
      </w:r>
    </w:p>
    <w:p>
      <w:pPr>
        <w:pStyle w:val="Style6"/>
        <w:framePr w:w="10646" w:h="250" w:hRule="exact" w:wrap="none" w:vAnchor="page" w:hAnchor="page" w:x="1529" w:y="1431"/>
        <w:widowControl w:val="0"/>
        <w:keepNext w:val="0"/>
        <w:keepLines w:val="0"/>
        <w:shd w:val="clear" w:color="auto" w:fill="auto"/>
        <w:bidi w:val="0"/>
        <w:jc w:val="right"/>
        <w:spacing w:before="0" w:after="0" w:line="140" w:lineRule="exact"/>
        <w:ind w:left="0" w:right="0" w:firstLine="0"/>
      </w:pPr>
      <w:r>
        <w:rPr>
          <w:rStyle w:val="CharStyle8"/>
        </w:rPr>
        <w:t>ADVISORY GROUP j</w:t>
      </w:r>
    </w:p>
    <w:p>
      <w:pPr>
        <w:pStyle w:val="Style23"/>
        <w:numPr>
          <w:ilvl w:val="0"/>
          <w:numId w:val="19"/>
        </w:numPr>
        <w:framePr w:w="4493" w:h="10241" w:hRule="exact" w:wrap="none" w:vAnchor="page" w:hAnchor="page" w:x="1529" w:y="1907"/>
        <w:tabs>
          <w:tab w:leader="none" w:pos="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Dnem vystavení faktury za služby Poskytovatele</w:t>
        <w:br/>
        <w:t>poskytnuté Objednateli v rámci administrace</w:t>
        <w:br/>
        <w:t>výběrového řízení bude nejdříve 10. den měsíce</w:t>
        <w:br/>
        <w:t>následujícího po měsíci, ve kterém Poskytovatel</w:t>
        <w:br/>
        <w:t>ukončil realizaci předmětu této Závazné objednávky.</w:t>
      </w:r>
    </w:p>
    <w:p>
      <w:pPr>
        <w:pStyle w:val="Style23"/>
        <w:numPr>
          <w:ilvl w:val="0"/>
          <w:numId w:val="19"/>
        </w:numPr>
        <w:framePr w:w="4493" w:h="10241" w:hRule="exact" w:wrap="none" w:vAnchor="page" w:hAnchor="page" w:x="1529" w:y="1907"/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Pokud Objednatel neuhradí fakturu na základě této</w:t>
        <w:br/>
        <w:t>závazné objednávky včas, má Poskytovatel právo na</w:t>
        <w:br/>
        <w:t xml:space="preserve">úrok z prodlení ve výši </w:t>
      </w:r>
      <w:r>
        <w:rPr>
          <w:rStyle w:val="CharStyle103"/>
        </w:rPr>
        <w:t>......</w:t>
      </w:r>
      <w:r>
        <w:rPr>
          <w:rStyle w:val="CharStyle104"/>
        </w:rPr>
        <w:t>....</w:t>
      </w:r>
      <w:r>
        <w:rPr>
          <w:rStyle w:val="CharStyle51"/>
        </w:rPr>
        <w:t xml:space="preserve"> z dlužné částky za každý</w:t>
        <w:br/>
        <w:t>den prodlení až do okamžiku jejího úplného zaplacení.</w:t>
      </w:r>
    </w:p>
    <w:p>
      <w:pPr>
        <w:pStyle w:val="Style23"/>
        <w:numPr>
          <w:ilvl w:val="0"/>
          <w:numId w:val="19"/>
        </w:numPr>
        <w:framePr w:w="4493" w:h="10241" w:hRule="exact" w:wrap="none" w:vAnchor="page" w:hAnchor="page" w:x="1529" w:y="1907"/>
        <w:tabs>
          <w:tab w:leader="none" w:pos="2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/>
        <w:ind w:left="0" w:right="0" w:firstLine="0"/>
      </w:pPr>
      <w:r>
        <w:rPr>
          <w:rStyle w:val="CharStyle51"/>
        </w:rPr>
        <w:t>K Odměně za poskytnutí „after care“ služeb bude</w:t>
        <w:br/>
        <w:t>přičtena daň z přidané hodnoty (DPH) v zákonem</w:t>
        <w:br/>
        <w:t>stanovené výši.</w:t>
      </w:r>
    </w:p>
    <w:p>
      <w:pPr>
        <w:pStyle w:val="Style53"/>
        <w:numPr>
          <w:ilvl w:val="0"/>
          <w:numId w:val="5"/>
        </w:numPr>
        <w:framePr w:w="4493" w:h="10241" w:hRule="exact" w:wrap="none" w:vAnchor="page" w:hAnchor="page" w:x="1529" w:y="1907"/>
        <w:tabs>
          <w:tab w:leader="none" w:pos="8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1" w:line="160" w:lineRule="exact"/>
        <w:ind w:left="540" w:right="0" w:firstLine="0"/>
      </w:pPr>
      <w:r>
        <w:rPr>
          <w:rStyle w:val="CharStyle55"/>
          <w:b/>
          <w:bCs/>
        </w:rPr>
        <w:t>NÁHRADA ZA ČINNOST POSKYTOVATELE</w:t>
      </w:r>
    </w:p>
    <w:p>
      <w:pPr>
        <w:pStyle w:val="Style23"/>
        <w:numPr>
          <w:ilvl w:val="0"/>
          <w:numId w:val="23"/>
        </w:numPr>
        <w:framePr w:w="4493" w:h="10241" w:hRule="exact" w:wrap="none" w:vAnchor="page" w:hAnchor="page" w:x="1529" w:y="1907"/>
        <w:tabs>
          <w:tab w:leader="none" w:pos="2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1"/>
        </w:rPr>
        <w:t>Pro případ, že Poskytovatel řádně poskytuje „after</w:t>
        <w:br/>
        <w:t>care“ služby, zejména činí úkony v rámci administrace</w:t>
        <w:br/>
        <w:t>výběrového řízení, a zároveň nedojde ke vzniku nároku</w:t>
        <w:br/>
        <w:t>na Odměnu dle čl. V. těchto Obchodních podmínek pro</w:t>
        <w:br/>
        <w:t>toto výběrové řízení z důvodů ležících na straně</w:t>
        <w:br/>
        <w:t>Objednatele, zejména z důvodu, že:</w:t>
      </w:r>
    </w:p>
    <w:p>
      <w:pPr>
        <w:pStyle w:val="Style23"/>
        <w:numPr>
          <w:ilvl w:val="0"/>
          <w:numId w:val="25"/>
        </w:numPr>
        <w:framePr w:w="4493" w:h="10241" w:hRule="exact" w:wrap="none" w:vAnchor="page" w:hAnchor="page" w:x="1529" w:y="1907"/>
        <w:tabs>
          <w:tab w:leader="none" w:pos="6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 w:firstLine="0"/>
      </w:pPr>
      <w:r>
        <w:rPr>
          <w:rStyle w:val="CharStyle51"/>
        </w:rPr>
        <w:t>Objednatel nesplní požadavky Poskytovatele na</w:t>
        <w:br/>
        <w:t>poskytnutí dostatečné součinnosti, zejména</w:t>
        <w:br/>
        <w:t>nedodá Poskytovateli požadované informace a</w:t>
        <w:br/>
        <w:t>dokumenty řádně a včas;</w:t>
      </w:r>
    </w:p>
    <w:p>
      <w:pPr>
        <w:pStyle w:val="Style23"/>
        <w:numPr>
          <w:ilvl w:val="0"/>
          <w:numId w:val="25"/>
        </w:numPr>
        <w:framePr w:w="4493" w:h="10241" w:hRule="exact" w:wrap="none" w:vAnchor="page" w:hAnchor="page" w:x="1529" w:y="1907"/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 w:firstLine="0"/>
      </w:pPr>
      <w:r>
        <w:rPr>
          <w:rStyle w:val="CharStyle51"/>
        </w:rPr>
        <w:t>Objednatel z vlastní vůle ustoupí od záměru</w:t>
        <w:br/>
        <w:t>realizovat konkrétní výběrové řízení, tj. požádá o</w:t>
        <w:br/>
        <w:t>zastavení prací na administrací výběrového řízení;</w:t>
      </w:r>
    </w:p>
    <w:p>
      <w:pPr>
        <w:pStyle w:val="Style23"/>
        <w:framePr w:w="4493" w:h="10241" w:hRule="exact" w:wrap="none" w:vAnchor="page" w:hAnchor="page" w:x="1529" w:y="1907"/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 xml:space="preserve">náleží Poskytovateli náhrada za jeho činnost ve výši </w:t>
      </w:r>
      <w:r>
        <w:rPr>
          <w:rStyle w:val="CharStyle104"/>
        </w:rPr>
        <w:t>..</w:t>
      </w:r>
      <w:r>
        <w:rPr>
          <w:rStyle w:val="CharStyle107"/>
        </w:rPr>
        <w:t>..</w:t>
      </w:r>
      <w:r>
        <w:rPr>
          <w:rStyle w:val="CharStyle51"/>
        </w:rPr>
        <w:br/>
        <w:t>% výše Odměny, na kterou by mu vznikl v daném</w:t>
        <w:br/>
        <w:t>případě nárok (dále jako „</w:t>
      </w:r>
      <w:r>
        <w:rPr>
          <w:rStyle w:val="CharStyle100"/>
        </w:rPr>
        <w:t>Náhrada</w:t>
      </w:r>
      <w:r>
        <w:rPr>
          <w:rStyle w:val="CharStyle51"/>
        </w:rPr>
        <w:t>“).</w:t>
      </w:r>
    </w:p>
    <w:p>
      <w:pPr>
        <w:pStyle w:val="Style23"/>
        <w:numPr>
          <w:ilvl w:val="0"/>
          <w:numId w:val="23"/>
        </w:numPr>
        <w:framePr w:w="4493" w:h="10241" w:hRule="exact" w:wrap="none" w:vAnchor="page" w:hAnchor="page" w:x="1529" w:y="1907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Pro Náhradu platí obdobně ustanovení čl. V. odst. 5</w:t>
        <w:t>-</w:t>
        <w:br/>
        <w:t>9 těchto Obchodních podmínek.</w:t>
      </w:r>
    </w:p>
    <w:p>
      <w:pPr>
        <w:pStyle w:val="Style23"/>
        <w:numPr>
          <w:ilvl w:val="0"/>
          <w:numId w:val="23"/>
        </w:numPr>
        <w:framePr w:w="4493" w:h="10241" w:hRule="exact" w:wrap="none" w:vAnchor="page" w:hAnchor="page" w:x="1529" w:y="1907"/>
        <w:tabs>
          <w:tab w:leader="none" w:pos="2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4"/>
        <w:ind w:left="0" w:right="0" w:firstLine="0"/>
      </w:pPr>
      <w:r>
        <w:rPr>
          <w:rStyle w:val="CharStyle51"/>
        </w:rPr>
        <w:t>Nárok na Náhradu nevzniká Poskytovateli, pokud</w:t>
        <w:br/>
        <w:t>svým pochybením nebo nesplněním povinností dle</w:t>
        <w:br/>
        <w:t>těchto Obchodních podmínek zavinil to, že nedošlo ke</w:t>
        <w:br/>
        <w:t>vzniku nároku na Odměnu dle čl. V. těchto Obchodních</w:t>
        <w:br/>
        <w:t>podmínek, nebo pokud k takové situaci dojde z důvodu</w:t>
        <w:br/>
        <w:t>podstatné změny v postupech Řídícího orgánu.</w:t>
      </w:r>
    </w:p>
    <w:p>
      <w:pPr>
        <w:pStyle w:val="Style53"/>
        <w:numPr>
          <w:ilvl w:val="0"/>
          <w:numId w:val="5"/>
        </w:numPr>
        <w:framePr w:w="4493" w:h="10241" w:hRule="exact" w:wrap="none" w:vAnchor="page" w:hAnchor="page" w:x="1529" w:y="1907"/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800" w:right="0" w:firstLine="0"/>
      </w:pPr>
      <w:r>
        <w:rPr>
          <w:rStyle w:val="CharStyle55"/>
          <w:b/>
          <w:bCs/>
        </w:rPr>
        <w:t>ODPOVĚDNOST POSKYTOVATELE</w:t>
      </w:r>
    </w:p>
    <w:p>
      <w:pPr>
        <w:pStyle w:val="Style23"/>
        <w:framePr w:w="4493" w:h="2213" w:hRule="exact" w:wrap="none" w:vAnchor="page" w:hAnchor="page" w:x="1529" w:y="1234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1"/>
        </w:rPr>
        <w:t>1. Poskytovatel nenese odpovědnost za poskytování</w:t>
        <w:br/>
        <w:t>„after care“ služeb, resp. za jejich neposkytování nebo</w:t>
        <w:br/>
        <w:t>nemožnost „after care“ služby poskytnout včas a</w:t>
        <w:br/>
        <w:t>řádně, pokud Objednatel neposkytne Poskytovateli v</w:t>
        <w:br/>
        <w:t>přiměřené lhůtě veškerou přiměřenou součinnost,</w:t>
        <w:br/>
        <w:t>zejména správné a úplné informace a materiály nebo</w:t>
        <w:br/>
        <w:t>jiná potřebná plnění přiměřeně požadovaná pro řádné</w:t>
        <w:br/>
        <w:t>plnění služeb ze strany Poskytovatele dle Závazné</w:t>
        <w:br/>
        <w:t>objednávky.</w:t>
      </w:r>
    </w:p>
    <w:p>
      <w:pPr>
        <w:pStyle w:val="Style40"/>
        <w:framePr w:wrap="none" w:vAnchor="page" w:hAnchor="page" w:x="6223" w:y="15495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42"/>
          <w:b/>
          <w:bCs/>
        </w:rPr>
        <w:t>6</w:t>
      </w:r>
    </w:p>
    <w:p>
      <w:pPr>
        <w:pStyle w:val="Style53"/>
        <w:numPr>
          <w:ilvl w:val="0"/>
          <w:numId w:val="5"/>
        </w:numPr>
        <w:framePr w:w="4392" w:h="12898" w:hRule="exact" w:wrap="none" w:vAnchor="page" w:hAnchor="page" w:x="6612" w:y="1906"/>
        <w:tabs>
          <w:tab w:leader="none" w:pos="7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0" w:firstLine="380"/>
      </w:pPr>
      <w:r>
        <w:rPr>
          <w:rStyle w:val="CharStyle55"/>
          <w:b/>
          <w:bCs/>
        </w:rPr>
        <w:t>TRVÁNÍ A UKONČENÍ SMLUVNÍHO VZTAHU</w:t>
        <w:br/>
        <w:t>ZALOŽENÉHO ZÁVAZNOU OBJEDNÁVKOU, ZÁVĚREČNÁ</w:t>
        <w:br/>
        <w:t>USTANOVENÍ</w:t>
      </w:r>
    </w:p>
    <w:p>
      <w:pPr>
        <w:pStyle w:val="Style23"/>
        <w:numPr>
          <w:ilvl w:val="0"/>
          <w:numId w:val="27"/>
        </w:numPr>
        <w:framePr w:w="4392" w:h="12898" w:hRule="exact" w:wrap="none" w:vAnchor="page" w:hAnchor="page" w:x="6612" w:y="1906"/>
        <w:tabs>
          <w:tab w:leader="none" w:pos="2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Smluvní vztah založený Závaznou objednávkou trvá</w:t>
        <w:br/>
        <w:t>po dobu od přijetí Závazné objednávky</w:t>
        <w:br/>
        <w:t>Poskytovatelem do ukončení „after care” služby, jak je</w:t>
        <w:br/>
        <w:t>definováno v čl. V., odst. 3 této Závazné objednávky a</w:t>
        <w:br/>
        <w:t>současně úplného uhrazení Odměny či Náhrady</w:t>
        <w:br/>
        <w:t>Objednatelem Poskytovateli. .</w:t>
      </w:r>
    </w:p>
    <w:p>
      <w:pPr>
        <w:pStyle w:val="Style23"/>
        <w:numPr>
          <w:ilvl w:val="0"/>
          <w:numId w:val="27"/>
        </w:numPr>
        <w:framePr w:w="4392" w:h="12898" w:hRule="exact" w:wrap="none" w:vAnchor="page" w:hAnchor="page" w:x="6612" w:y="1906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Objednatel je oprávněn bez výpovědní doby</w:t>
        <w:br/>
        <w:t>vypovědět smluvní vztah založený Závaznou</w:t>
        <w:br/>
        <w:t>objednávku v případě, pokud bude Poskytovatel v</w:t>
        <w:br/>
        <w:t>prodlení s plněním „after care“ služeb po dobu delší než</w:t>
        <w:br/>
        <w:t>třicet (30) kalendářních dnů a nezjednal nápravu ani</w:t>
        <w:br/>
        <w:t>po předchozím písemném upozornění od Objednatele.</w:t>
      </w:r>
    </w:p>
    <w:p>
      <w:pPr>
        <w:pStyle w:val="Style23"/>
        <w:numPr>
          <w:ilvl w:val="0"/>
          <w:numId w:val="27"/>
        </w:numPr>
        <w:framePr w:w="4392" w:h="12898" w:hRule="exact" w:wrap="none" w:vAnchor="page" w:hAnchor="page" w:x="6612" w:y="1906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4"/>
        <w:ind w:left="0" w:right="0" w:firstLine="0"/>
      </w:pPr>
      <w:r>
        <w:rPr>
          <w:rStyle w:val="CharStyle51"/>
        </w:rPr>
        <w:t>Smluvní vztah založený Závaznou objednávku je</w:t>
        <w:br/>
        <w:t>možno rovněž ukončit po vzájemné písemné dohodě</w:t>
        <w:br/>
        <w:t>opatřené podpisy obou smluvních stran.</w:t>
      </w:r>
    </w:p>
    <w:p>
      <w:pPr>
        <w:pStyle w:val="Style53"/>
        <w:numPr>
          <w:ilvl w:val="0"/>
          <w:numId w:val="5"/>
        </w:numPr>
        <w:framePr w:w="4392" w:h="12898" w:hRule="exact" w:wrap="none" w:vAnchor="page" w:hAnchor="page" w:x="6612" w:y="1906"/>
        <w:tabs>
          <w:tab w:leader="none" w:pos="1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1" w:line="160" w:lineRule="exact"/>
        <w:ind w:left="1080" w:right="0" w:firstLine="0"/>
      </w:pPr>
      <w:r>
        <w:rPr>
          <w:rStyle w:val="CharStyle55"/>
          <w:b/>
          <w:bCs/>
        </w:rPr>
        <w:t>ZÁVĚREČNÁ USTANOVENÍ</w:t>
      </w:r>
    </w:p>
    <w:p>
      <w:pPr>
        <w:pStyle w:val="Style23"/>
        <w:numPr>
          <w:ilvl w:val="0"/>
          <w:numId w:val="29"/>
        </w:numPr>
        <w:framePr w:w="4392" w:h="12898" w:hRule="exact" w:wrap="none" w:vAnchor="page" w:hAnchor="page" w:x="6612" w:y="1906"/>
        <w:tabs>
          <w:tab w:leader="none" w:pos="2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Poskytovatel nakládá s osobními údaji fyzických osob,</w:t>
        <w:br/>
        <w:t>které jsou zaměstnanci, či členy orgánů Objednatele</w:t>
        <w:br/>
        <w:t>v rozsahu nezbytném k poskytnutí služeb dle Závazné</w:t>
        <w:br/>
        <w:t>objednávky v rozsahu upraveném zákone č. 101/2000</w:t>
        <w:br/>
        <w:t>Sb., o ochraně osobních údajů a změně některých</w:t>
        <w:br/>
        <w:t>zákonů, v platném znění a v Nařízení EU č. 2016/679 o</w:t>
        <w:br/>
        <w:t>ochraně fyzických osob v souvislosti se zpracováním</w:t>
        <w:br/>
        <w:t>osobních údajů a o volném pohybu těchto údajů a o</w:t>
        <w:br/>
        <w:t>zrušení směrnice 95/46/ES (obecné nařízení o ochraně</w:t>
        <w:br/>
        <w:t>osobních údajů).</w:t>
      </w:r>
    </w:p>
    <w:p>
      <w:pPr>
        <w:pStyle w:val="Style23"/>
        <w:numPr>
          <w:ilvl w:val="0"/>
          <w:numId w:val="29"/>
        </w:numPr>
        <w:framePr w:w="4392" w:h="12898" w:hRule="exact" w:wrap="none" w:vAnchor="page" w:hAnchor="page" w:x="6612" w:y="1906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Objednatel svobodně, dobrovolně a vážně uděluje</w:t>
        <w:br/>
        <w:t>Poskytovateli výslovný souhlas s uveřejněním slovní</w:t>
        <w:br/>
        <w:t>reference a loga firmy či znaku obce na webových</w:t>
        <w:br/>
        <w:t>prezentacích a dalších marketingových materiálech</w:t>
        <w:br/>
        <w:t>poradenské skupiny GRANTEX.</w:t>
      </w:r>
    </w:p>
    <w:p>
      <w:pPr>
        <w:pStyle w:val="Style23"/>
        <w:numPr>
          <w:ilvl w:val="0"/>
          <w:numId w:val="29"/>
        </w:numPr>
        <w:framePr w:w="4392" w:h="12898" w:hRule="exact" w:wrap="none" w:vAnchor="page" w:hAnchor="page" w:x="6612" w:y="1906"/>
        <w:tabs>
          <w:tab w:leader="none" w:pos="2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Poskytovatel je oprávněn zasílat Objednateli</w:t>
        <w:br/>
        <w:t>informace a novinky týkající se poskytování služeb,</w:t>
        <w:br/>
        <w:t>informace o nových dotačních příležitostech,</w:t>
        <w:br/>
        <w:t>aktuálním vývoji v dotační oblasti apod. obsahující</w:t>
        <w:br/>
        <w:t>také informace ohledně služeb nabízených</w:t>
        <w:br/>
        <w:t>Poskytovatelem.</w:t>
      </w:r>
    </w:p>
    <w:p>
      <w:pPr>
        <w:pStyle w:val="Style23"/>
        <w:numPr>
          <w:ilvl w:val="0"/>
          <w:numId w:val="29"/>
        </w:numPr>
        <w:framePr w:w="4392" w:h="12898" w:hRule="exact" w:wrap="none" w:vAnchor="page" w:hAnchor="page" w:x="6612" w:y="1906"/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Veškeré změny či dodatky smluvního vztahu</w:t>
        <w:br/>
        <w:t>založeného Závaznou objednávkou nebo Obchodních</w:t>
        <w:br/>
        <w:t>podmínek musí být vyhotoveny písemně a podepsány</w:t>
        <w:br/>
        <w:t>oběma Smluvními stranami. Tím nejsou dotčena práva</w:t>
        <w:br/>
        <w:t>a povinnosti vzniklá po dobu účinnosti předchozího</w:t>
        <w:br/>
        <w:t>znění Obchodních podmínek.</w:t>
      </w:r>
    </w:p>
    <w:p>
      <w:pPr>
        <w:pStyle w:val="Style23"/>
        <w:numPr>
          <w:ilvl w:val="0"/>
          <w:numId w:val="29"/>
        </w:numPr>
        <w:framePr w:w="4392" w:h="12898" w:hRule="exact" w:wrap="none" w:vAnchor="page" w:hAnchor="page" w:x="6612" w:y="1906"/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1"/>
        </w:rPr>
        <w:t>Smluvní strany se zavazují, že v případě sporu, který</w:t>
        <w:br/>
        <w:t>vznikne smluvního vztahu založeného Závaznou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69" w:h="16838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2" type="#_x0000_t75" style="position:absolute;margin-left:8.2pt;margin-top:715.2pt;width:171.85pt;height:101.3pt;z-index:-251658746;mso-wrap-distance-left:5.pt;mso-wrap-distance-right:5.pt;mso-position-horizontal-relative:page;mso-position-vertical-relative:page" wrapcoords="0 0">
            <v:imagedata r:id="rId17" r:href="rId18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16.8pt;margin-top:310.8pt;width:23.75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455.6pt;margin-top:310.8pt;width:25.2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158.95pt;margin-top:310.8pt;width:57.1pt;height:0;z-index:-251658240;mso-position-horizontal-relative:page;mso-position-vertical-relative:page">
            <v:stroke weight="0.95pt" endcap="round" dashstyle="1 1"/>
          </v:shape>
        </w:pict>
      </w:r>
      <w:r>
        <w:pict>
          <v:shape o:spt="32" o:oned="1" path="m,l21600,21600e" style="position:absolute;margin-left:399.2pt;margin-top:310.8pt;width:55.65pt;height:0;z-index:-251658240;mso-position-horizontal-relative:page;mso-position-vertical-relative:page">
            <v:stroke weight="0.95pt" endcap="round" dashstyle="1 1"/>
          </v:shape>
        </w:pict>
      </w:r>
    </w:p>
    <w:p>
      <w:pPr>
        <w:pStyle w:val="Style3"/>
        <w:framePr w:wrap="none" w:vAnchor="page" w:hAnchor="page" w:x="9813" w:y="980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rStyle w:val="CharStyle5"/>
          <w:b/>
          <w:bCs/>
        </w:rPr>
        <w:t>GRANTEX</w:t>
      </w:r>
    </w:p>
    <w:p>
      <w:pPr>
        <w:pStyle w:val="Style6"/>
        <w:framePr w:w="10594" w:h="250" w:hRule="exact" w:wrap="none" w:vAnchor="page" w:hAnchor="page" w:x="1581" w:y="1431"/>
        <w:widowControl w:val="0"/>
        <w:keepNext w:val="0"/>
        <w:keepLines w:val="0"/>
        <w:shd w:val="clear" w:color="auto" w:fill="auto"/>
        <w:bidi w:val="0"/>
        <w:jc w:val="right"/>
        <w:spacing w:before="0" w:after="0" w:line="140" w:lineRule="exact"/>
        <w:ind w:left="0" w:right="0" w:firstLine="0"/>
      </w:pPr>
      <w:r>
        <w:rPr>
          <w:rStyle w:val="CharStyle8"/>
        </w:rPr>
        <w:t>ADVISORY GROUP j</w:t>
      </w:r>
    </w:p>
    <w:p>
      <w:pPr>
        <w:pStyle w:val="Style23"/>
        <w:framePr w:w="4387" w:h="2578" w:hRule="exact" w:wrap="none" w:vAnchor="page" w:hAnchor="page" w:x="1581" w:y="1907"/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objednávkou nebo v souvislosti s ním, se nejprve pokusí</w:t>
        <w:br/>
        <w:t>o vyřešení tohoto sporu mediačním jednáním, a teprve</w:t>
        <w:br/>
        <w:t>v případě neúspěchu mediace uplatní své sporné</w:t>
        <w:br/>
        <w:t>právo v soudním řízení.</w:t>
      </w:r>
    </w:p>
    <w:p>
      <w:pPr>
        <w:pStyle w:val="Style23"/>
        <w:numPr>
          <w:ilvl w:val="0"/>
          <w:numId w:val="29"/>
        </w:numPr>
        <w:framePr w:w="4387" w:h="2578" w:hRule="exact" w:wrap="none" w:vAnchor="page" w:hAnchor="page" w:x="1581" w:y="1907"/>
        <w:tabs>
          <w:tab w:leader="none" w:pos="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1"/>
        </w:rPr>
        <w:t>Pokud je nebo se stane některé z ujednání</w:t>
        <w:br/>
        <w:t>Obchodních podmínek neplatným, či neúčinným,</w:t>
        <w:br/>
        <w:t>neplatnost nebo neúčinnost takového ustanovení</w:t>
        <w:br/>
        <w:t>nebude mít za následek neplatnost Obchodních</w:t>
        <w:br/>
        <w:t>podmínek jako celku ani jiných ustanovení</w:t>
        <w:br/>
        <w:t>Obchodních podmínek, pokud je toto neplatné či</w:t>
      </w:r>
    </w:p>
    <w:p>
      <w:pPr>
        <w:pStyle w:val="Style23"/>
        <w:framePr w:w="4382" w:h="2578" w:hRule="exact" w:wrap="none" w:vAnchor="page" w:hAnchor="page" w:x="6612" w:y="1907"/>
        <w:tabs>
          <w:tab w:leader="none" w:pos="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rStyle w:val="CharStyle51"/>
        </w:rPr>
        <w:t>neúčinné ujednání nebo ustanovení oddělitelné od</w:t>
        <w:br/>
        <w:t>zbytku Obchodních podmínek. Smluvní strany se</w:t>
        <w:br/>
        <w:t>zavazují takové neplatné či neúčinné ujednání nebo</w:t>
        <w:br/>
        <w:t>ustanovení nahradit novým platným a účinným</w:t>
        <w:br/>
        <w:t>ujednáním nebo ustanovením, které svým obsahem</w:t>
        <w:br/>
        <w:t>bude co nejvěrněji odpovídat podstatě a smyslu</w:t>
        <w:br/>
        <w:t>původního ujednání nebo ustanovení.</w:t>
      </w:r>
    </w:p>
    <w:p>
      <w:pPr>
        <w:pStyle w:val="Style23"/>
        <w:numPr>
          <w:ilvl w:val="0"/>
          <w:numId w:val="29"/>
        </w:numPr>
        <w:framePr w:w="4382" w:h="2578" w:hRule="exact" w:wrap="none" w:vAnchor="page" w:hAnchor="page" w:x="6612" w:y="1907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1"/>
        </w:rPr>
        <w:t>Smluvní strany si obsah Obchodní podmínek</w:t>
        <w:br/>
        <w:t>přečetly, rozumí mu a souhlasí s ním, na důkaz čehož</w:t>
        <w:br/>
        <w:t>připojují své podpisy.</w:t>
      </w:r>
    </w:p>
    <w:p>
      <w:pPr>
        <w:pStyle w:val="Style23"/>
        <w:framePr w:wrap="none" w:vAnchor="page" w:hAnchor="page" w:x="3314" w:y="4990"/>
        <w:tabs>
          <w:tab w:leader="dot" w:pos="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rStyle w:val="CharStyle51"/>
        </w:rPr>
        <w:t xml:space="preserve">V </w:t>
        <w:tab/>
        <w:t>,.dne</w:t>
      </w:r>
    </w:p>
    <w:p>
      <w:pPr>
        <w:pStyle w:val="Style108"/>
        <w:framePr w:w="566" w:h="778" w:hRule="exact" w:wrap="none" w:vAnchor="page" w:hAnchor="page" w:x="3473" w:y="54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10"/>
        </w:rPr>
        <w:t>....</w:t>
      </w:r>
      <w:r>
        <w:rPr>
          <w:rStyle w:val="CharStyle111"/>
        </w:rPr>
        <w:t>.........</w:t>
      </w:r>
    </w:p>
    <w:p>
      <w:pPr>
        <w:pStyle w:val="Style108"/>
        <w:framePr w:w="566" w:h="778" w:hRule="exact" w:wrap="none" w:vAnchor="page" w:hAnchor="page" w:x="3473" w:y="54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12"/>
        </w:rPr>
        <w:t>.....</w:t>
      </w:r>
      <w:r>
        <w:rPr>
          <w:rStyle w:val="CharStyle113"/>
        </w:rPr>
        <w:t>......</w:t>
      </w:r>
    </w:p>
    <w:p>
      <w:pPr>
        <w:pStyle w:val="Style108"/>
        <w:framePr w:w="566" w:h="778" w:hRule="exact" w:wrap="none" w:vAnchor="page" w:hAnchor="page" w:x="3473" w:y="54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10"/>
        </w:rPr>
        <w:t>.......</w:t>
      </w:r>
      <w:r>
        <w:rPr>
          <w:rStyle w:val="CharStyle111"/>
        </w:rPr>
        <w:t>.....</w:t>
      </w:r>
    </w:p>
    <w:p>
      <w:pPr>
        <w:pStyle w:val="Style114"/>
        <w:framePr w:w="643" w:h="691" w:hRule="exact" w:wrap="none" w:vAnchor="page" w:hAnchor="page" w:x="4111" w:y="54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Digitálně</w:t>
        <w:br/>
        <w:t>podepsal M</w:t>
      </w:r>
      <w:r>
        <w:rPr>
          <w:rStyle w:val="CharStyle116"/>
        </w:rPr>
        <w:t>......</w:t>
      </w:r>
      <w:r>
        <w:rPr>
          <w:rStyle w:val="CharStyle117"/>
        </w:rPr>
        <w:t>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16"/>
        </w:rPr>
        <w:t>​...........</w:t>
      </w:r>
      <w:r>
        <w:rPr>
          <w:rStyle w:val="CharStyle117"/>
        </w:rPr>
        <w:t>..</w:t>
      </w:r>
      <w:r>
        <w:rPr>
          <w:rStyle w:val="CharStyle116"/>
        </w:rPr>
        <w:t>​.......</w:t>
      </w:r>
      <w:r>
        <w:rPr>
          <w:rStyle w:val="CharStyle117"/>
        </w:rPr>
        <w:t>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Datum:</w:t>
        <w:br/>
      </w:r>
      <w:r>
        <w:rPr>
          <w:rStyle w:val="CharStyle118"/>
        </w:rPr>
        <w:t>2023.0531</w:t>
        <w:br/>
        <w:t>10</w:t>
      </w:r>
      <w:r>
        <w:rPr>
          <w:rStyle w:val="CharStyle119"/>
        </w:rPr>
        <w:t>:</w:t>
      </w:r>
      <w:r>
        <w:rPr>
          <w:rStyle w:val="CharStyle118"/>
        </w:rPr>
        <w:t>45:48</w:t>
      </w:r>
      <w:r>
        <w:rPr>
          <w:rStyle w:val="CharStyle119"/>
        </w:rPr>
        <w:t xml:space="preserve"> </w:t>
      </w:r>
      <w:r>
        <w:rPr>
          <w:rStyle w:val="CharStyle118"/>
        </w:rPr>
        <w:t>+02</w:t>
      </w:r>
      <w:r>
        <w:rPr>
          <w:rStyle w:val="CharStyle119"/>
        </w:rPr>
        <w:t xml:space="preserve"> </w:t>
      </w:r>
      <w:r>
        <w:rPr>
          <w:rStyle w:val="CharStyle118"/>
        </w:rPr>
        <w:t>00</w:t>
      </w:r>
      <w:r>
        <w:rPr>
          <w:rStyle w:val="CharStyle119"/>
        </w:rPr>
        <w:t>'</w:t>
      </w:r>
    </w:p>
    <w:p>
      <w:pPr>
        <w:pStyle w:val="Style23"/>
        <w:framePr w:wrap="none" w:vAnchor="page" w:hAnchor="page" w:x="1581" w:y="4990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120"/>
        </w:rPr>
        <w:t>..</w:t>
      </w:r>
      <w:r>
        <w:rPr>
          <w:rStyle w:val="CharStyle121"/>
        </w:rPr>
        <w:t>.</w:t>
      </w:r>
      <w:r>
        <w:rPr>
          <w:rStyle w:val="CharStyle103"/>
        </w:rPr>
        <w:t>​</w:t>
      </w:r>
      <w:r>
        <w:rPr>
          <w:rStyle w:val="CharStyle122"/>
        </w:rPr>
        <w:t>......</w:t>
      </w:r>
      <w:r>
        <w:rPr>
          <w:rStyle w:val="CharStyle123"/>
        </w:rPr>
        <w:t>.....</w:t>
      </w:r>
      <w:r>
        <w:rPr>
          <w:rStyle w:val="CharStyle103"/>
        </w:rPr>
        <w:t>​</w:t>
      </w:r>
      <w:r>
        <w:rPr>
          <w:rStyle w:val="CharStyle104"/>
        </w:rPr>
        <w:t>...</w:t>
      </w:r>
      <w:r>
        <w:rPr>
          <w:rStyle w:val="CharStyle107"/>
        </w:rPr>
        <w:t>....</w:t>
      </w:r>
    </w:p>
    <w:p>
      <w:pPr>
        <w:framePr w:wrap="none" w:vAnchor="page" w:hAnchor="page" w:x="7716" w:y="5276"/>
        <w:widowControl w:val="0"/>
        <w:rPr>
          <w:sz w:val="2"/>
          <w:szCs w:val="2"/>
        </w:rPr>
      </w:pPr>
      <w:r>
        <w:pict>
          <v:shape id="_x0000_s1033" type="#_x0000_t75" style="width:51pt;height:42pt;">
            <v:imagedata r:id="rId19" r:href="rId20"/>
          </v:shape>
        </w:pict>
      </w:r>
    </w:p>
    <w:p>
      <w:pPr>
        <w:pStyle w:val="Style114"/>
        <w:framePr w:w="1526" w:h="897" w:hRule="exact" w:wrap="none" w:vAnchor="page" w:hAnchor="page" w:x="9261" w:y="5276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Digitálně podepsal i</w:t>
      </w:r>
      <w:r>
        <w:rPr>
          <w:rStyle w:val="CharStyle117"/>
        </w:rPr>
        <w:t>..</w:t>
      </w:r>
      <w:r>
        <w:rPr>
          <w:rStyle w:val="CharStyle124"/>
        </w:rPr>
        <w:t>.....</w:t>
      </w:r>
      <w:r>
        <w:rPr>
          <w:rStyle w:val="CharStyle116"/>
        </w:rPr>
        <w:t>​...........</w:t>
      </w:r>
      <w:r>
        <w:rPr>
          <w:rStyle w:val="CharStyle117"/>
        </w:rPr>
        <w:t>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16"/>
        </w:rPr>
        <w:t>​...............</w:t>
      </w:r>
      <w:r>
        <w:rPr>
          <w:rStyle w:val="CharStyle117"/>
        </w:rPr>
        <w:t>..</w:t>
      </w:r>
    </w:p>
    <w:p>
      <w:pPr>
        <w:pStyle w:val="Style114"/>
        <w:framePr w:w="1526" w:h="897" w:hRule="exact" w:wrap="none" w:vAnchor="page" w:hAnchor="page" w:x="9261" w:y="5276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DN: c=CZ, ou=P417771, cn=!ng.</w:t>
        <w:br/>
        <w:t xml:space="preserve">Ondřej Horčička, </w:t>
      </w:r>
      <w:r>
        <w:rPr>
          <w:rStyle w:val="CharStyle116"/>
        </w:rPr>
        <w:t>...........</w:t>
      </w:r>
      <w:r>
        <w:rPr>
          <w:rStyle w:val="CharStyle117"/>
        </w:rPr>
        <w:t>...............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16"/>
        </w:rPr>
        <w:t>​..</w:t>
      </w:r>
      <w:r>
        <w:rPr>
          <w:rStyle w:val="CharStyle117"/>
        </w:rPr>
        <w:t>...</w:t>
      </w:r>
      <w:r>
        <w:rPr>
          <w:rStyle w:val="CharStyle116"/>
        </w:rPr>
        <w:t>​.........</w:t>
      </w:r>
      <w:r>
        <w:rPr>
          <w:rStyle w:val="CharStyle117"/>
        </w:rPr>
        <w:t>...</w:t>
      </w:r>
      <w:r>
        <w:rPr>
          <w:rStyle w:val="CharStyle116"/>
        </w:rPr>
        <w:t>​</w:t>
      </w:r>
      <w:r>
        <w:rPr>
          <w:rStyle w:val="CharStyle117"/>
        </w:rPr>
        <w:t>.</w:t>
      </w:r>
      <w:r>
        <w:rPr>
          <w:rStyle w:val="CharStyle124"/>
        </w:rPr>
        <w:t>......</w:t>
      </w:r>
      <w:r>
        <w:rPr>
          <w:rStyle w:val="CharStyle116"/>
        </w:rPr>
        <w:t>​..........</w:t>
      </w:r>
      <w:r>
        <w:rPr>
          <w:rStyle w:val="CharStyle117"/>
        </w:rPr>
        <w:t>...</w:t>
      </w:r>
      <w:r>
        <w:rPr>
          <w:rStyle w:val="CharStyle116"/>
        </w:rPr>
        <w:t>​...</w:t>
      </w:r>
      <w:r>
        <w:rPr>
          <w:rStyle w:val="CharStyle117"/>
        </w:rPr>
        <w:t>.</w:t>
      </w:r>
      <w:r>
        <w:rPr>
          <w:rStyle w:val="CharStyle116"/>
        </w:rPr>
        <w:t>​..</w:t>
      </w:r>
      <w:r>
        <w:rPr>
          <w:rStyle w:val="CharStyle117"/>
        </w:rPr>
        <w:t>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seriaiNumber=P417771</w:t>
        <w:br/>
        <w:t>Datum: 2 023.05.18 1 6:25:54 +02W</w:t>
      </w:r>
    </w:p>
    <w:p>
      <w:pPr>
        <w:pStyle w:val="Style23"/>
        <w:framePr w:w="2074" w:h="1138" w:hRule="exact" w:wrap="none" w:vAnchor="page" w:hAnchor="page" w:x="2964" w:y="6270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0"/>
      </w:pPr>
      <w:r>
        <w:rPr>
          <w:rStyle w:val="CharStyle107"/>
        </w:rPr>
        <w:t>..</w:t>
      </w:r>
      <w:r>
        <w:rPr>
          <w:rStyle w:val="CharStyle122"/>
        </w:rPr>
        <w:t>.........</w:t>
      </w:r>
      <w:r>
        <w:rPr>
          <w:rStyle w:val="CharStyle103"/>
        </w:rPr>
        <w:t>​</w:t>
      </w:r>
      <w:r>
        <w:rPr>
          <w:rStyle w:val="CharStyle107"/>
        </w:rPr>
        <w:t>.</w:t>
      </w:r>
      <w:r>
        <w:rPr>
          <w:rStyle w:val="CharStyle122"/>
        </w:rPr>
        <w:t>..........</w:t>
      </w:r>
      <w:r>
        <w:rPr>
          <w:rStyle w:val="CharStyle103"/>
        </w:rPr>
        <w:t>​</w:t>
      </w:r>
      <w:r>
        <w:rPr>
          <w:rStyle w:val="CharStyle104"/>
        </w:rPr>
        <w:t>.........</w:t>
      </w:r>
      <w:r>
        <w:rPr>
          <w:rStyle w:val="CharStyle107"/>
        </w:rPr>
        <w:t>...</w:t>
      </w:r>
      <w:r>
        <w:rPr>
          <w:rStyle w:val="CharStyle103"/>
        </w:rPr>
        <w:t>​</w:t>
      </w:r>
      <w:r>
        <w:rPr>
          <w:rStyle w:val="CharStyle104"/>
        </w:rPr>
        <w:t>.......</w:t>
      </w:r>
      <w:r>
        <w:rPr>
          <w:rStyle w:val="CharStyle107"/>
        </w:rPr>
        <w:t>....</w:t>
      </w:r>
      <w:r>
        <w:rPr>
          <w:rStyle w:val="CharStyle51"/>
        </w:rPr>
        <w:br/>
        <w:t>Nemocnice Na Františku</w:t>
      </w:r>
    </w:p>
    <w:p>
      <w:pPr>
        <w:pStyle w:val="Style125"/>
        <w:framePr w:w="2074" w:h="1138" w:hRule="exact" w:wrap="none" w:vAnchor="page" w:hAnchor="page" w:x="2964" w:y="627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7"/>
          <w:i/>
          <w:iCs/>
        </w:rPr>
        <w:t>(Objednatel)</w:t>
      </w:r>
    </w:p>
    <w:p>
      <w:pPr>
        <w:pStyle w:val="Style125"/>
        <w:framePr w:w="2371" w:h="1138" w:hRule="exact" w:wrap="none" w:vAnchor="page" w:hAnchor="page" w:x="7615" w:y="627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8"/>
          <w:i/>
          <w:iCs/>
        </w:rPr>
        <w:t>.....</w:t>
      </w:r>
      <w:r>
        <w:rPr>
          <w:rStyle w:val="CharStyle129"/>
          <w:i/>
          <w:iCs/>
        </w:rPr>
        <w:t>..</w:t>
      </w:r>
      <w:r>
        <w:rPr>
          <w:rStyle w:val="CharStyle130"/>
          <w:i/>
          <w:iCs/>
        </w:rPr>
        <w:t>​........</w:t>
      </w:r>
      <w:r>
        <w:rPr>
          <w:rStyle w:val="CharStyle131"/>
          <w:i/>
          <w:iCs/>
        </w:rPr>
        <w:t>.....</w:t>
      </w:r>
      <w:r>
        <w:rPr>
          <w:rStyle w:val="CharStyle130"/>
          <w:i/>
          <w:iCs/>
        </w:rPr>
        <w:t>​</w:t>
      </w:r>
      <w:r>
        <w:rPr>
          <w:rStyle w:val="CharStyle132"/>
          <w:i/>
          <w:iCs/>
        </w:rPr>
        <w:t>...............</w:t>
      </w:r>
      <w:r>
        <w:rPr>
          <w:rStyle w:val="CharStyle128"/>
          <w:i/>
          <w:iCs/>
        </w:rPr>
        <w:t>..</w:t>
      </w:r>
      <w:r>
        <w:rPr>
          <w:rStyle w:val="CharStyle130"/>
          <w:i/>
          <w:iCs/>
        </w:rPr>
        <w:t>​</w:t>
      </w:r>
      <w:r>
        <w:rPr>
          <w:rStyle w:val="CharStyle132"/>
          <w:i/>
          <w:iCs/>
        </w:rPr>
        <w:t>............</w:t>
      </w:r>
      <w:r>
        <w:rPr>
          <w:rStyle w:val="CharStyle128"/>
          <w:i/>
          <w:iCs/>
        </w:rPr>
        <w:t>..</w:t>
      </w:r>
      <w:r>
        <w:rPr>
          <w:rStyle w:val="CharStyle127"/>
          <w:i/>
          <w:iCs/>
        </w:rPr>
        <w:br/>
        <w:t>GRANTEX management s.r.o.</w:t>
        <w:br/>
        <w:t>(Poskytovatel)</w:t>
      </w:r>
    </w:p>
    <w:p>
      <w:pPr>
        <w:framePr w:wrap="none" w:vAnchor="page" w:hAnchor="page" w:x="165" w:y="14295"/>
        <w:widowControl w:val="0"/>
        <w:rPr>
          <w:sz w:val="2"/>
          <w:szCs w:val="2"/>
        </w:rPr>
      </w:pPr>
      <w:r>
        <w:pict>
          <v:shape id="_x0000_s1034" type="#_x0000_t75" style="width:315pt;height:102pt;">
            <v:imagedata r:id="rId21" r:href="rId2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569" w:h="16838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Century Gothic" w:eastAsia="Century Gothic" w:hAnsi="Century Gothic" w:cs="Century Gothic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4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Century Gothic" w:eastAsia="Century Gothic" w:hAnsi="Century Gothic" w:cs="Century Gothic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6"/>
        <w:szCs w:val="16"/>
        <w:rFonts w:ascii="Century Gothic" w:eastAsia="Century Gothic" w:hAnsi="Century Gothic" w:cs="Century Gothic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Century Gothic" w:eastAsia="Century Gothic" w:hAnsi="Century Gothic" w:cs="Century Gothic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6"/>
        <w:szCs w:val="16"/>
        <w:rFonts w:ascii="Century Gothic" w:eastAsia="Century Gothic" w:hAnsi="Century Gothic" w:cs="Century Gothic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6"/>
        <w:szCs w:val="16"/>
        <w:rFonts w:ascii="Century Gothic" w:eastAsia="Century Gothic" w:hAnsi="Century Gothic" w:cs="Century Gothic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Century Gothic" w:eastAsia="Century Gothic" w:hAnsi="Century Gothic" w:cs="Century Gothic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Century Gothic" w:eastAsia="Century Gothic" w:hAnsi="Century Gothic" w:cs="Century Gothic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Century Gothic" w:eastAsia="Century Gothic" w:hAnsi="Century Gothic" w:cs="Century Gothic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Century Gothic" w:eastAsia="Century Gothic" w:hAnsi="Century Gothic" w:cs="Century Gothic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Century Gothic" w:eastAsia="Century Gothic" w:hAnsi="Century Gothic" w:cs="Century Gothic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Century Gothic" w:eastAsia="Century Gothic" w:hAnsi="Century Gothic" w:cs="Century Gothic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Century Gothic" w:eastAsia="Century Gothic" w:hAnsi="Century Gothic" w:cs="Century Gothic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Century Gothic" w:eastAsia="Century Gothic" w:hAnsi="Century Gothic" w:cs="Century Gothic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Century Gothic" w:eastAsia="Century Gothic" w:hAnsi="Century Gothic" w:cs="Century Gothic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hlaví nebo Zápatí (4)_"/>
    <w:basedOn w:val="DefaultParagraphFont"/>
    <w:link w:val="Style3"/>
    <w:rPr>
      <w:lang w:val="de-DE" w:eastAsia="de-DE" w:bidi="de-DE"/>
      <w:b/>
      <w:bCs/>
      <w:i w:val="0"/>
      <w:iCs w:val="0"/>
      <w:u w:val="none"/>
      <w:strike w:val="0"/>
      <w:smallCaps w:val="0"/>
      <w:sz w:val="42"/>
      <w:szCs w:val="42"/>
      <w:rFonts w:ascii="Verdana" w:eastAsia="Verdana" w:hAnsi="Verdana" w:cs="Verdana"/>
      <w:spacing w:val="-60"/>
    </w:rPr>
  </w:style>
  <w:style w:type="character" w:customStyle="1" w:styleId="CharStyle5">
    <w:name w:val="Záhlaví nebo Zápatí (4)"/>
    <w:basedOn w:val="CharStyle4"/>
    <w:rPr>
      <w:w w:val="100"/>
      <w:color w:val="000000"/>
      <w:position w:val="0"/>
    </w:rPr>
  </w:style>
  <w:style w:type="character" w:customStyle="1" w:styleId="CharStyle7">
    <w:name w:val="Základní text (8)_"/>
    <w:basedOn w:val="DefaultParagraphFont"/>
    <w:link w:val="Style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  <w:style w:type="character" w:customStyle="1" w:styleId="CharStyle8">
    <w:name w:val="Základní text (8)"/>
    <w:basedOn w:val="CharStyle7"/>
    <w:rPr>
      <w:u w:val="single"/>
      <w:w w:val="100"/>
      <w:spacing w:val="0"/>
      <w:color w:val="000000"/>
      <w:position w:val="0"/>
    </w:rPr>
  </w:style>
  <w:style w:type="character" w:customStyle="1" w:styleId="CharStyle10">
    <w:name w:val="Nadpis #1_"/>
    <w:basedOn w:val="DefaultParagraphFont"/>
    <w:link w:val="Style9"/>
    <w:rPr>
      <w:b/>
      <w:bCs/>
      <w:i w:val="0"/>
      <w:iCs w:val="0"/>
      <w:u w:val="none"/>
      <w:strike w:val="0"/>
      <w:smallCaps w:val="0"/>
      <w:sz w:val="26"/>
      <w:szCs w:val="26"/>
      <w:rFonts w:ascii="Century Gothic" w:eastAsia="Century Gothic" w:hAnsi="Century Gothic" w:cs="Century Gothic"/>
    </w:rPr>
  </w:style>
  <w:style w:type="character" w:customStyle="1" w:styleId="CharStyle11">
    <w:name w:val="Nadpis #1"/>
    <w:basedOn w:val="CharStyle1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3">
    <w:name w:val="Základní text (9)_"/>
    <w:basedOn w:val="DefaultParagraphFont"/>
    <w:link w:val="Style12"/>
    <w:rPr>
      <w:b/>
      <w:bCs/>
      <w:i w:val="0"/>
      <w:iCs w:val="0"/>
      <w:u w:val="none"/>
      <w:strike w:val="0"/>
      <w:smallCaps w:val="0"/>
      <w:sz w:val="17"/>
      <w:szCs w:val="17"/>
      <w:rFonts w:ascii="Century Gothic" w:eastAsia="Century Gothic" w:hAnsi="Century Gothic" w:cs="Century Gothic"/>
    </w:rPr>
  </w:style>
  <w:style w:type="character" w:customStyle="1" w:styleId="CharStyle14">
    <w:name w:val="Základní text (9)"/>
    <w:basedOn w:val="CharStyle1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5">
    <w:name w:val="Základní text (9) + Řádkování 0 pt"/>
    <w:basedOn w:val="CharStyle13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6">
    <w:name w:val="Základní text (9) + Řádkování 0 pt"/>
    <w:basedOn w:val="CharStyle13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7">
    <w:name w:val="Základní text (9)"/>
    <w:basedOn w:val="CharStyle13"/>
    <w:rPr>
      <w:lang w:val="en-US" w:eastAsia="en-US" w:bidi="en-US"/>
      <w:w w:val="100"/>
      <w:spacing w:val="0"/>
      <w:color w:val="000000"/>
      <w:shd w:val="clear" w:color="auto" w:fill="000000"/>
      <w:position w:val="0"/>
    </w:rPr>
  </w:style>
  <w:style w:type="character" w:customStyle="1" w:styleId="CharStyle18">
    <w:name w:val="Základní text (9) + Řádkování 0 pt"/>
    <w:basedOn w:val="CharStyle13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9">
    <w:name w:val="Základní text (9) + Řádkování 0 pt"/>
    <w:basedOn w:val="CharStyle13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0">
    <w:name w:val="Základní text (9) + Řádkování 0 pt"/>
    <w:basedOn w:val="CharStyle13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21">
    <w:name w:val="Základní text (9) + Řádkování 0 pt"/>
    <w:basedOn w:val="CharStyle13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22">
    <w:name w:val="Základní text (9) + Řádkování 0 pt"/>
    <w:basedOn w:val="CharStyle13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24">
    <w:name w:val="Základní text (2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6"/>
      <w:szCs w:val="16"/>
      <w:rFonts w:ascii="Century Gothic" w:eastAsia="Century Gothic" w:hAnsi="Century Gothic" w:cs="Century Gothic"/>
    </w:rPr>
  </w:style>
  <w:style w:type="character" w:customStyle="1" w:styleId="CharStyle25">
    <w:name w:val="Základní text (2) + 12 pt"/>
    <w:basedOn w:val="CharStyle24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Základní text (2) + 12 pt,Řádkování 0 pt"/>
    <w:basedOn w:val="CharStyle24"/>
    <w:rPr>
      <w:lang w:val="cs-CZ" w:eastAsia="cs-CZ" w:bidi="cs-CZ"/>
      <w:sz w:val="24"/>
      <w:szCs w:val="24"/>
      <w:w w:val="100"/>
      <w:spacing w:val="4"/>
      <w:color w:val="000000"/>
      <w:shd w:val="clear" w:color="auto" w:fill="000000"/>
      <w:position w:val="0"/>
    </w:rPr>
  </w:style>
  <w:style w:type="character" w:customStyle="1" w:styleId="CharStyle27">
    <w:name w:val="Základní text (2) + 12 pt,Řádkování 0 pt"/>
    <w:basedOn w:val="CharStyle24"/>
    <w:rPr>
      <w:lang w:val="cs-CZ" w:eastAsia="cs-CZ" w:bidi="cs-CZ"/>
      <w:sz w:val="24"/>
      <w:szCs w:val="24"/>
      <w:w w:val="100"/>
      <w:spacing w:val="5"/>
      <w:color w:val="000000"/>
      <w:shd w:val="clear" w:color="auto" w:fill="000000"/>
      <w:position w:val="0"/>
    </w:rPr>
  </w:style>
  <w:style w:type="character" w:customStyle="1" w:styleId="CharStyle28">
    <w:name w:val="Základní text (2) + 12 pt"/>
    <w:basedOn w:val="CharStyle24"/>
    <w:rPr>
      <w:lang w:val="cs-CZ" w:eastAsia="cs-CZ" w:bidi="cs-CZ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29">
    <w:name w:val="Základní text (2) + 12 pt,Řádkování 0 pt"/>
    <w:basedOn w:val="CharStyle24"/>
    <w:rPr>
      <w:lang w:val="cs-CZ" w:eastAsia="cs-CZ" w:bidi="cs-CZ"/>
      <w:sz w:val="24"/>
      <w:szCs w:val="24"/>
      <w:w w:val="100"/>
      <w:spacing w:val="3"/>
      <w:color w:val="000000"/>
      <w:shd w:val="clear" w:color="auto" w:fill="000000"/>
      <w:position w:val="0"/>
    </w:rPr>
  </w:style>
  <w:style w:type="character" w:customStyle="1" w:styleId="CharStyle30">
    <w:name w:val="Základní text (2) + 12 pt,Řádkování 0 pt"/>
    <w:basedOn w:val="CharStyle24"/>
    <w:rPr>
      <w:lang w:val="cs-CZ" w:eastAsia="cs-CZ" w:bidi="cs-CZ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31">
    <w:name w:val="Základní text (2) + 12 pt,Řádkování 0 pt"/>
    <w:basedOn w:val="CharStyle24"/>
    <w:rPr>
      <w:lang w:val="cs-CZ" w:eastAsia="cs-CZ" w:bidi="cs-CZ"/>
      <w:sz w:val="24"/>
      <w:szCs w:val="24"/>
      <w:w w:val="100"/>
      <w:spacing w:val="2"/>
      <w:color w:val="000000"/>
      <w:shd w:val="clear" w:color="auto" w:fill="000000"/>
      <w:position w:val="0"/>
    </w:rPr>
  </w:style>
  <w:style w:type="character" w:customStyle="1" w:styleId="CharStyle32">
    <w:name w:val="Základní text (2) + 12 pt,Řádkování 0 pt"/>
    <w:basedOn w:val="CharStyle24"/>
    <w:rPr>
      <w:lang w:val="cs-CZ" w:eastAsia="cs-CZ" w:bidi="cs-CZ"/>
      <w:sz w:val="24"/>
      <w:szCs w:val="24"/>
      <w:w w:val="100"/>
      <w:spacing w:val="6"/>
      <w:color w:val="000000"/>
      <w:shd w:val="clear" w:color="auto" w:fill="000000"/>
      <w:position w:val="0"/>
    </w:rPr>
  </w:style>
  <w:style w:type="character" w:customStyle="1" w:styleId="CharStyle34">
    <w:name w:val="Titulek tabulky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0"/>
      <w:szCs w:val="20"/>
      <w:rFonts w:ascii="Century Gothic" w:eastAsia="Century Gothic" w:hAnsi="Century Gothic" w:cs="Century Gothic"/>
    </w:rPr>
  </w:style>
  <w:style w:type="character" w:customStyle="1" w:styleId="CharStyle35">
    <w:name w:val="Titulek tabulky"/>
    <w:basedOn w:val="CharStyle3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6">
    <w:name w:val="Základní text (2) + 11 pt,Tučné"/>
    <w:basedOn w:val="CharStyle24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8">
    <w:name w:val="Základní text (3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20"/>
      <w:szCs w:val="20"/>
      <w:rFonts w:ascii="Century Gothic" w:eastAsia="Century Gothic" w:hAnsi="Century Gothic" w:cs="Century Gothic"/>
    </w:rPr>
  </w:style>
  <w:style w:type="character" w:customStyle="1" w:styleId="CharStyle39">
    <w:name w:val="Základní text (3)"/>
    <w:basedOn w:val="CharStyle3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41">
    <w:name w:val="Záhlaví nebo Zápatí (3)_"/>
    <w:basedOn w:val="DefaultParagraphFont"/>
    <w:link w:val="Style40"/>
    <w:rPr>
      <w:b/>
      <w:bCs/>
      <w:i w:val="0"/>
      <w:iCs w:val="0"/>
      <w:u w:val="none"/>
      <w:strike w:val="0"/>
      <w:smallCaps w:val="0"/>
      <w:sz w:val="14"/>
      <w:szCs w:val="14"/>
      <w:rFonts w:ascii="Century Gothic" w:eastAsia="Century Gothic" w:hAnsi="Century Gothic" w:cs="Century Gothic"/>
      <w:spacing w:val="0"/>
    </w:rPr>
  </w:style>
  <w:style w:type="character" w:customStyle="1" w:styleId="CharStyle42">
    <w:name w:val="Záhlaví nebo Zápatí (3)"/>
    <w:basedOn w:val="CharStyle41"/>
    <w:rPr>
      <w:lang w:val="cs-CZ" w:eastAsia="cs-CZ" w:bidi="cs-CZ"/>
      <w:w w:val="100"/>
      <w:color w:val="000000"/>
      <w:position w:val="0"/>
    </w:rPr>
  </w:style>
  <w:style w:type="character" w:customStyle="1" w:styleId="CharStyle44">
    <w:name w:val="Záhlaví nebo Zápatí (2)_"/>
    <w:basedOn w:val="DefaultParagraphFont"/>
    <w:link w:val="Style43"/>
    <w:rPr>
      <w:b/>
      <w:bCs/>
      <w:i w:val="0"/>
      <w:iCs w:val="0"/>
      <w:u w:val="none"/>
      <w:strike w:val="0"/>
      <w:smallCaps w:val="0"/>
      <w:sz w:val="40"/>
      <w:szCs w:val="40"/>
      <w:rFonts w:ascii="Verdana" w:eastAsia="Verdana" w:hAnsi="Verdana" w:cs="Verdana"/>
      <w:spacing w:val="-50"/>
    </w:rPr>
  </w:style>
  <w:style w:type="character" w:customStyle="1" w:styleId="CharStyle45">
    <w:name w:val="Záhlaví nebo Zápatí (2)"/>
    <w:basedOn w:val="CharStyle44"/>
    <w:rPr>
      <w:lang w:val="cs-CZ" w:eastAsia="cs-CZ" w:bidi="cs-CZ"/>
      <w:w w:val="100"/>
      <w:color w:val="000000"/>
      <w:position w:val="0"/>
    </w:rPr>
  </w:style>
  <w:style w:type="character" w:customStyle="1" w:styleId="CharStyle46">
    <w:name w:val="Základní text (2) + 13 pt,Tučné"/>
    <w:basedOn w:val="CharStyle24"/>
    <w:rPr>
      <w:lang w:val="cs-CZ" w:eastAsia="cs-CZ" w:bidi="cs-CZ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47">
    <w:name w:val="Základní text (2) + 10 pt,Tučné"/>
    <w:basedOn w:val="CharStyle24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49">
    <w:name w:val="Základní text (10)_"/>
    <w:basedOn w:val="DefaultParagraphFont"/>
    <w:link w:val="Style48"/>
    <w:rPr>
      <w:b/>
      <w:bCs/>
      <w:i w:val="0"/>
      <w:iCs w:val="0"/>
      <w:u w:val="none"/>
      <w:strike w:val="0"/>
      <w:smallCaps w:val="0"/>
      <w:sz w:val="20"/>
      <w:szCs w:val="20"/>
      <w:rFonts w:ascii="Century Gothic" w:eastAsia="Century Gothic" w:hAnsi="Century Gothic" w:cs="Century Gothic"/>
    </w:rPr>
  </w:style>
  <w:style w:type="character" w:customStyle="1" w:styleId="CharStyle50">
    <w:name w:val="Základní text (10)"/>
    <w:basedOn w:val="CharStyle4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1">
    <w:name w:val="Základní text (2)"/>
    <w:basedOn w:val="CharStyle2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2">
    <w:name w:val="Základní text (2) + Malá písmena"/>
    <w:basedOn w:val="CharStyle24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54">
    <w:name w:val="Základní text (11)_"/>
    <w:basedOn w:val="DefaultParagraphFont"/>
    <w:link w:val="Style53"/>
    <w:rPr>
      <w:b/>
      <w:bCs/>
      <w:i w:val="0"/>
      <w:iCs w:val="0"/>
      <w:u w:val="none"/>
      <w:strike w:val="0"/>
      <w:smallCaps w:val="0"/>
      <w:sz w:val="16"/>
      <w:szCs w:val="16"/>
      <w:rFonts w:ascii="Century Gothic" w:eastAsia="Century Gothic" w:hAnsi="Century Gothic" w:cs="Century Gothic"/>
    </w:rPr>
  </w:style>
  <w:style w:type="character" w:customStyle="1" w:styleId="CharStyle55">
    <w:name w:val="Základní text (11)"/>
    <w:basedOn w:val="CharStyle5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6">
    <w:name w:val="Základní text (11) + Ne tučné"/>
    <w:basedOn w:val="CharStyle5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57">
    <w:name w:val="Základní text (11)"/>
    <w:basedOn w:val="CharStyle5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58">
    <w:name w:val="Základní text (11) + Řádkování 0 pt"/>
    <w:basedOn w:val="CharStyle54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59">
    <w:name w:val="Základní text (11) + Řádkování 0 pt"/>
    <w:basedOn w:val="CharStyle54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60">
    <w:name w:val="Základní text (2) + Tučné"/>
    <w:basedOn w:val="CharStyle2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61">
    <w:name w:val="Základní text (2) + Tučné"/>
    <w:basedOn w:val="CharStyle24"/>
    <w:rPr>
      <w:lang w:val="cs-CZ" w:eastAsia="cs-CZ" w:bidi="cs-CZ"/>
      <w:b/>
      <w:bCs/>
      <w:w w:val="100"/>
      <w:spacing w:val="0"/>
      <w:color w:val="000000"/>
      <w:shd w:val="clear" w:color="auto" w:fill="000000"/>
      <w:position w:val="0"/>
    </w:rPr>
  </w:style>
  <w:style w:type="character" w:customStyle="1" w:styleId="CharStyle62">
    <w:name w:val="Základní text (2) + Tučné,Řádkování 0 pt"/>
    <w:basedOn w:val="CharStyle24"/>
    <w:rPr>
      <w:lang w:val="cs-CZ" w:eastAsia="cs-CZ" w:bidi="cs-CZ"/>
      <w:b/>
      <w:bCs/>
      <w:w w:val="100"/>
      <w:spacing w:val="5"/>
      <w:color w:val="000000"/>
      <w:shd w:val="clear" w:color="auto" w:fill="000000"/>
      <w:position w:val="0"/>
    </w:rPr>
  </w:style>
  <w:style w:type="character" w:customStyle="1" w:styleId="CharStyle63">
    <w:name w:val="Základní text (2) + Tučné,Řádkování 0 pt"/>
    <w:basedOn w:val="CharStyle24"/>
    <w:rPr>
      <w:lang w:val="cs-CZ" w:eastAsia="cs-CZ" w:bidi="cs-CZ"/>
      <w:b/>
      <w:bCs/>
      <w:w w:val="100"/>
      <w:spacing w:val="6"/>
      <w:color w:val="000000"/>
      <w:shd w:val="clear" w:color="auto" w:fill="000000"/>
      <w:position w:val="0"/>
    </w:rPr>
  </w:style>
  <w:style w:type="character" w:customStyle="1" w:styleId="CharStyle65">
    <w:name w:val="Základní text (12)_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13"/>
      <w:szCs w:val="13"/>
      <w:rFonts w:ascii="Segoe UI" w:eastAsia="Segoe UI" w:hAnsi="Segoe UI" w:cs="Segoe UI"/>
    </w:rPr>
  </w:style>
  <w:style w:type="character" w:customStyle="1" w:styleId="CharStyle66">
    <w:name w:val="Základní text (12) + 13 pt"/>
    <w:basedOn w:val="CharStyle65"/>
    <w:rPr>
      <w:lang w:val="cs-CZ" w:eastAsia="cs-CZ" w:bidi="cs-CZ"/>
      <w:sz w:val="26"/>
      <w:szCs w:val="26"/>
      <w:w w:val="100"/>
      <w:spacing w:val="0"/>
      <w:color w:val="000000"/>
      <w:shd w:val="clear" w:color="auto" w:fill="000000"/>
      <w:position w:val="0"/>
    </w:rPr>
  </w:style>
  <w:style w:type="character" w:customStyle="1" w:styleId="CharStyle67">
    <w:name w:val="Základní text (12) + 13 pt,Řádkování 0 pt"/>
    <w:basedOn w:val="CharStyle65"/>
    <w:rPr>
      <w:lang w:val="cs-CZ" w:eastAsia="cs-CZ" w:bidi="cs-CZ"/>
      <w:sz w:val="26"/>
      <w:szCs w:val="26"/>
      <w:w w:val="100"/>
      <w:spacing w:val="1"/>
      <w:color w:val="000000"/>
      <w:shd w:val="clear" w:color="auto" w:fill="000000"/>
      <w:position w:val="0"/>
    </w:rPr>
  </w:style>
  <w:style w:type="character" w:customStyle="1" w:styleId="CharStyle68">
    <w:name w:val="Základní text (12) + 13 pt"/>
    <w:basedOn w:val="CharStyle65"/>
    <w:rPr>
      <w:lang w:val="1024"/>
      <w:sz w:val="26"/>
      <w:szCs w:val="26"/>
      <w:w w:val="100"/>
      <w:spacing w:val="0"/>
      <w:color w:val="000000"/>
      <w:position w:val="0"/>
    </w:rPr>
  </w:style>
  <w:style w:type="character" w:customStyle="1" w:styleId="CharStyle70">
    <w:name w:val="Základní text (13)_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12"/>
      <w:szCs w:val="12"/>
      <w:rFonts w:ascii="Century Gothic" w:eastAsia="Century Gothic" w:hAnsi="Century Gothic" w:cs="Century Gothic"/>
    </w:rPr>
  </w:style>
  <w:style w:type="character" w:customStyle="1" w:styleId="CharStyle71">
    <w:name w:val="Základní text (13) + Řádkování 0 pt"/>
    <w:basedOn w:val="CharStyle70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72">
    <w:name w:val="Základní text (13) + Řádkování 0 pt"/>
    <w:basedOn w:val="CharStyle70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73">
    <w:name w:val="Základní text (13)"/>
    <w:basedOn w:val="CharStyle70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74">
    <w:name w:val="Základní text (12) + 13 pt,Řádkování 0 pt"/>
    <w:basedOn w:val="CharStyle65"/>
    <w:rPr>
      <w:lang w:val="cs-CZ" w:eastAsia="cs-CZ" w:bidi="cs-CZ"/>
      <w:sz w:val="26"/>
      <w:szCs w:val="26"/>
      <w:w w:val="100"/>
      <w:spacing w:val="3"/>
      <w:color w:val="000000"/>
      <w:shd w:val="clear" w:color="auto" w:fill="000000"/>
      <w:position w:val="0"/>
    </w:rPr>
  </w:style>
  <w:style w:type="character" w:customStyle="1" w:styleId="CharStyle75">
    <w:name w:val="Základní text (12) + 13 pt,Řádkování 0 pt"/>
    <w:basedOn w:val="CharStyle65"/>
    <w:rPr>
      <w:lang w:val="cs-CZ" w:eastAsia="cs-CZ" w:bidi="cs-CZ"/>
      <w:sz w:val="26"/>
      <w:szCs w:val="26"/>
      <w:w w:val="100"/>
      <w:spacing w:val="4"/>
      <w:color w:val="000000"/>
      <w:shd w:val="clear" w:color="auto" w:fill="000000"/>
      <w:position w:val="0"/>
    </w:rPr>
  </w:style>
  <w:style w:type="character" w:customStyle="1" w:styleId="CharStyle76">
    <w:name w:val="Základní text (12)"/>
    <w:basedOn w:val="CharStyle65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77">
    <w:name w:val="Základní text (12) + Řádkování 0 pt"/>
    <w:basedOn w:val="CharStyle65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78">
    <w:name w:val="Základní text (13) + Segoe UI,13 pt"/>
    <w:basedOn w:val="CharStyle70"/>
    <w:rPr>
      <w:lang w:val="cs-CZ" w:eastAsia="cs-CZ" w:bidi="cs-CZ"/>
      <w:sz w:val="26"/>
      <w:szCs w:val="26"/>
      <w:rFonts w:ascii="Segoe UI" w:eastAsia="Segoe UI" w:hAnsi="Segoe UI" w:cs="Segoe UI"/>
      <w:w w:val="100"/>
      <w:spacing w:val="0"/>
      <w:color w:val="000000"/>
      <w:shd w:val="clear" w:color="auto" w:fill="000000"/>
      <w:position w:val="0"/>
    </w:rPr>
  </w:style>
  <w:style w:type="character" w:customStyle="1" w:styleId="CharStyle79">
    <w:name w:val="Základní text (13) + Segoe UI,13 pt,Řádkování 0 pt"/>
    <w:basedOn w:val="CharStyle70"/>
    <w:rPr>
      <w:lang w:val="cs-CZ" w:eastAsia="cs-CZ" w:bidi="cs-CZ"/>
      <w:sz w:val="26"/>
      <w:szCs w:val="26"/>
      <w:rFonts w:ascii="Segoe UI" w:eastAsia="Segoe UI" w:hAnsi="Segoe UI" w:cs="Segoe UI"/>
      <w:w w:val="100"/>
      <w:spacing w:val="1"/>
      <w:color w:val="000000"/>
      <w:shd w:val="clear" w:color="auto" w:fill="000000"/>
      <w:position w:val="0"/>
    </w:rPr>
  </w:style>
  <w:style w:type="character" w:customStyle="1" w:styleId="CharStyle80">
    <w:name w:val="Základní text (13) + Segoe UI,13 pt"/>
    <w:basedOn w:val="CharStyle70"/>
    <w:rPr>
      <w:lang w:val="1024"/>
      <w:sz w:val="26"/>
      <w:szCs w:val="2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81">
    <w:name w:val="Základní text (3) + Řádkování 0 pt"/>
    <w:basedOn w:val="CharStyle38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82">
    <w:name w:val="Základní text (3) + Řádkování 0 pt"/>
    <w:basedOn w:val="CharStyle38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83">
    <w:name w:val="Základní text (3)"/>
    <w:basedOn w:val="CharStyle38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84">
    <w:name w:val="Základní text (3) + Řádkování 0 pt"/>
    <w:basedOn w:val="CharStyle38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85">
    <w:name w:val="Základní text (3) + Řádkování 0 pt"/>
    <w:basedOn w:val="CharStyle38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86">
    <w:name w:val="Základní text (3) + Kurzíva"/>
    <w:basedOn w:val="CharStyle38"/>
    <w:rPr>
      <w:lang w:val="cs-CZ" w:eastAsia="cs-CZ" w:bidi="cs-CZ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88">
    <w:name w:val="Základní text (14)_"/>
    <w:basedOn w:val="DefaultParagraphFont"/>
    <w:link w:val="Style87"/>
    <w:rPr>
      <w:b w:val="0"/>
      <w:bCs w:val="0"/>
      <w:i w:val="0"/>
      <w:iCs w:val="0"/>
      <w:u w:val="none"/>
      <w:strike w:val="0"/>
      <w:smallCaps w:val="0"/>
      <w:sz w:val="10"/>
      <w:szCs w:val="10"/>
      <w:rFonts w:ascii="Century Gothic" w:eastAsia="Century Gothic" w:hAnsi="Century Gothic" w:cs="Century Gothic"/>
    </w:rPr>
  </w:style>
  <w:style w:type="character" w:customStyle="1" w:styleId="CharStyle89">
    <w:name w:val="Základní text (14) + Řádkování 0 pt"/>
    <w:basedOn w:val="CharStyle88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90">
    <w:name w:val="Základní text (14) + Řádkování 0 pt"/>
    <w:basedOn w:val="CharStyle88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91">
    <w:name w:val="Základní text (14)"/>
    <w:basedOn w:val="CharStyle88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92">
    <w:name w:val="Základní text (14) + Řádkování 0 pt"/>
    <w:basedOn w:val="CharStyle88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93">
    <w:name w:val="Základní text (14) + 4 pt"/>
    <w:basedOn w:val="CharStyle88"/>
    <w:rPr>
      <w:lang w:val="cs-CZ" w:eastAsia="cs-CZ" w:bidi="cs-CZ"/>
      <w:sz w:val="8"/>
      <w:szCs w:val="8"/>
      <w:w w:val="100"/>
      <w:spacing w:val="0"/>
      <w:color w:val="000000"/>
      <w:position w:val="0"/>
    </w:rPr>
  </w:style>
  <w:style w:type="character" w:customStyle="1" w:styleId="CharStyle94">
    <w:name w:val="Základní text (14) + 4 pt"/>
    <w:basedOn w:val="CharStyle88"/>
    <w:rPr>
      <w:lang w:val="cs-CZ" w:eastAsia="cs-CZ" w:bidi="cs-CZ"/>
      <w:sz w:val="8"/>
      <w:szCs w:val="8"/>
      <w:w w:val="100"/>
      <w:spacing w:val="0"/>
      <w:color w:val="000000"/>
      <w:position w:val="0"/>
    </w:rPr>
  </w:style>
  <w:style w:type="character" w:customStyle="1" w:styleId="CharStyle95">
    <w:name w:val="Základní text (14) + 4,5 pt"/>
    <w:basedOn w:val="CharStyle88"/>
    <w:rPr>
      <w:lang w:val="cs-CZ" w:eastAsia="cs-CZ" w:bidi="cs-CZ"/>
      <w:sz w:val="9"/>
      <w:szCs w:val="9"/>
      <w:w w:val="100"/>
      <w:spacing w:val="0"/>
      <w:color w:val="000000"/>
      <w:position w:val="0"/>
    </w:rPr>
  </w:style>
  <w:style w:type="character" w:customStyle="1" w:styleId="CharStyle96">
    <w:name w:val="Základní text (3) + Řádkování 0 pt"/>
    <w:basedOn w:val="CharStyle38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98">
    <w:name w:val="Základní text (15)_"/>
    <w:basedOn w:val="DefaultParagraphFont"/>
    <w:link w:val="Style97"/>
    <w:rPr>
      <w:b/>
      <w:bCs/>
      <w:i w:val="0"/>
      <w:iCs w:val="0"/>
      <w:u w:val="none"/>
      <w:strike w:val="0"/>
      <w:smallCaps w:val="0"/>
      <w:sz w:val="22"/>
      <w:szCs w:val="22"/>
      <w:rFonts w:ascii="Century Gothic" w:eastAsia="Century Gothic" w:hAnsi="Century Gothic" w:cs="Century Gothic"/>
    </w:rPr>
  </w:style>
  <w:style w:type="character" w:customStyle="1" w:styleId="CharStyle99">
    <w:name w:val="Základní text (15)"/>
    <w:basedOn w:val="CharStyle9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00">
    <w:name w:val="Základní text (2) + Tučné"/>
    <w:basedOn w:val="CharStyle2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01">
    <w:name w:val="Základní text (2) + Řádkování 0 pt"/>
    <w:basedOn w:val="CharStyle24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102">
    <w:name w:val="Základní text (2) + Řádkování 0 pt"/>
    <w:basedOn w:val="CharStyle24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103">
    <w:name w:val="Základní text (2)"/>
    <w:basedOn w:val="CharStyle2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04">
    <w:name w:val="Základní text (2) + Řádkování 0 pt"/>
    <w:basedOn w:val="CharStyle24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05">
    <w:name w:val="Základní text (2) + Řádkování -1 pt"/>
    <w:basedOn w:val="CharStyle24"/>
    <w:rPr>
      <w:lang w:val="cs-CZ" w:eastAsia="cs-CZ" w:bidi="cs-CZ"/>
      <w:w w:val="100"/>
      <w:spacing w:val="-30"/>
      <w:color w:val="000000"/>
      <w:position w:val="0"/>
    </w:rPr>
  </w:style>
  <w:style w:type="character" w:customStyle="1" w:styleId="CharStyle106">
    <w:name w:val="Základní text (2) + Times New Roman,10 pt"/>
    <w:basedOn w:val="CharStyle24"/>
    <w:rPr>
      <w:lang w:val="cs-CZ" w:eastAsia="cs-CZ" w:bidi="cs-CZ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7">
    <w:name w:val="Základní text (2) + Řádkování 0 pt"/>
    <w:basedOn w:val="CharStyle24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09">
    <w:name w:val="Základní text (16)_"/>
    <w:basedOn w:val="DefaultParagraphFont"/>
    <w:link w:val="Style108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10">
    <w:name w:val="Základní text (16)"/>
    <w:basedOn w:val="CharStyle109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11">
    <w:name w:val="Základní text (16) + Řádkování 0 pt"/>
    <w:basedOn w:val="CharStyle109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12">
    <w:name w:val="Základní text (16) + Řádkování 0 pt"/>
    <w:basedOn w:val="CharStyle109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13">
    <w:name w:val="Základní text (16) + Řádkování 0 pt"/>
    <w:basedOn w:val="CharStyle109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15">
    <w:name w:val="Základní text (17)_"/>
    <w:basedOn w:val="DefaultParagraphFont"/>
    <w:link w:val="Style114"/>
    <w:rPr>
      <w:b w:val="0"/>
      <w:bCs w:val="0"/>
      <w:i w:val="0"/>
      <w:iCs w:val="0"/>
      <w:u w:val="none"/>
      <w:strike w:val="0"/>
      <w:smallCaps w:val="0"/>
      <w:sz w:val="8"/>
      <w:szCs w:val="8"/>
      <w:rFonts w:ascii="Segoe UI" w:eastAsia="Segoe UI" w:hAnsi="Segoe UI" w:cs="Segoe UI"/>
    </w:rPr>
  </w:style>
  <w:style w:type="character" w:customStyle="1" w:styleId="CharStyle116">
    <w:name w:val="Základní text (17)"/>
    <w:basedOn w:val="CharStyle115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17">
    <w:name w:val="Základní text (17) + Řádkování 0 pt"/>
    <w:basedOn w:val="CharStyle115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18">
    <w:name w:val="Základní text (17) + Arial"/>
    <w:basedOn w:val="CharStyle115"/>
    <w:rPr>
      <w:lang w:val="cs-CZ" w:eastAsia="cs-CZ" w:bidi="cs-CZ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9">
    <w:name w:val="Základní text (17) + Verdana"/>
    <w:basedOn w:val="CharStyle115"/>
    <w:rPr>
      <w:lang w:val="cs-CZ" w:eastAsia="cs-CZ" w:bidi="cs-CZ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120">
    <w:name w:val="Základní text (2) + Řádkování 0 pt"/>
    <w:basedOn w:val="CharStyle24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121">
    <w:name w:val="Základní text (2) + Řádkování 0 pt"/>
    <w:basedOn w:val="CharStyle24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122">
    <w:name w:val="Základní text (2) + Řádkování 0 pt"/>
    <w:basedOn w:val="CharStyle24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23">
    <w:name w:val="Základní text (2) + Řádkování 0 pt"/>
    <w:basedOn w:val="CharStyle24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24">
    <w:name w:val="Základní text (17) + Řádkování 0 pt"/>
    <w:basedOn w:val="CharStyle115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26">
    <w:name w:val="Základní text (18)_"/>
    <w:basedOn w:val="DefaultParagraphFont"/>
    <w:link w:val="Style125"/>
    <w:rPr>
      <w:b w:val="0"/>
      <w:bCs w:val="0"/>
      <w:i/>
      <w:iCs/>
      <w:u w:val="none"/>
      <w:strike w:val="0"/>
      <w:smallCaps w:val="0"/>
      <w:sz w:val="16"/>
      <w:szCs w:val="16"/>
      <w:rFonts w:ascii="Century Gothic" w:eastAsia="Century Gothic" w:hAnsi="Century Gothic" w:cs="Century Gothic"/>
    </w:rPr>
  </w:style>
  <w:style w:type="character" w:customStyle="1" w:styleId="CharStyle127">
    <w:name w:val="Základní text (18)"/>
    <w:basedOn w:val="CharStyle12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28">
    <w:name w:val="Základní text (18) + Řádkování 0 pt"/>
    <w:basedOn w:val="CharStyle126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29">
    <w:name w:val="Základní text (18) + Řádkování 0 pt"/>
    <w:basedOn w:val="CharStyle126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30">
    <w:name w:val="Základní text (18)"/>
    <w:basedOn w:val="CharStyle12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31">
    <w:name w:val="Základní text (18) + Řádkování 0 pt"/>
    <w:basedOn w:val="CharStyle126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32">
    <w:name w:val="Základní text (18) + Řádkování 0 pt"/>
    <w:basedOn w:val="CharStyle126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paragraph" w:customStyle="1" w:styleId="Style3">
    <w:name w:val="Záhlaví nebo Zápatí (4)"/>
    <w:basedOn w:val="Normal"/>
    <w:link w:val="CharStyle4"/>
    <w:pPr>
      <w:widowControl w:val="0"/>
      <w:shd w:val="clear" w:color="auto" w:fill="FFFFFF"/>
      <w:spacing w:line="0" w:lineRule="exact"/>
    </w:pPr>
    <w:rPr>
      <w:lang w:val="de-DE" w:eastAsia="de-DE" w:bidi="de-DE"/>
      <w:b/>
      <w:bCs/>
      <w:i w:val="0"/>
      <w:iCs w:val="0"/>
      <w:u w:val="none"/>
      <w:strike w:val="0"/>
      <w:smallCaps w:val="0"/>
      <w:sz w:val="42"/>
      <w:szCs w:val="42"/>
      <w:rFonts w:ascii="Verdana" w:eastAsia="Verdana" w:hAnsi="Verdana" w:cs="Verdana"/>
      <w:spacing w:val="-60"/>
    </w:rPr>
  </w:style>
  <w:style w:type="paragraph" w:customStyle="1" w:styleId="Style6">
    <w:name w:val="Základní text (8)"/>
    <w:basedOn w:val="Normal"/>
    <w:link w:val="CharStyle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jc w:val="center"/>
      <w:outlineLvl w:val="0"/>
      <w:spacing w:line="576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entury Gothic" w:eastAsia="Century Gothic" w:hAnsi="Century Gothic" w:cs="Century Gothic"/>
    </w:rPr>
  </w:style>
  <w:style w:type="paragraph" w:customStyle="1" w:styleId="Style12">
    <w:name w:val="Základní text (9)"/>
    <w:basedOn w:val="Normal"/>
    <w:link w:val="CharStyle13"/>
    <w:pPr>
      <w:widowControl w:val="0"/>
      <w:shd w:val="clear" w:color="auto" w:fill="FFFFFF"/>
      <w:jc w:val="center"/>
      <w:spacing w:line="288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Century Gothic" w:eastAsia="Century Gothic" w:hAnsi="Century Gothic" w:cs="Century Gothic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FFFFFF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entury Gothic" w:eastAsia="Century Gothic" w:hAnsi="Century Gothic" w:cs="Century Gothic"/>
    </w:rPr>
  </w:style>
  <w:style w:type="paragraph" w:customStyle="1" w:styleId="Style33">
    <w:name w:val="Titulek tabulky"/>
    <w:basedOn w:val="Normal"/>
    <w:link w:val="CharStyle34"/>
    <w:pPr>
      <w:widowControl w:val="0"/>
      <w:shd w:val="clear" w:color="auto" w:fill="FFFFFF"/>
      <w:jc w:val="right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entury Gothic" w:eastAsia="Century Gothic" w:hAnsi="Century Gothic" w:cs="Century Gothic"/>
    </w:rPr>
  </w:style>
  <w:style w:type="paragraph" w:customStyle="1" w:styleId="Style37">
    <w:name w:val="Základní text (3)"/>
    <w:basedOn w:val="Normal"/>
    <w:link w:val="CharStyle38"/>
    <w:pPr>
      <w:widowControl w:val="0"/>
      <w:shd w:val="clear" w:color="auto" w:fill="FFFFFF"/>
      <w:spacing w:before="180" w:after="840" w:line="0" w:lineRule="exact"/>
      <w:ind w:hanging="7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entury Gothic" w:eastAsia="Century Gothic" w:hAnsi="Century Gothic" w:cs="Century Gothic"/>
    </w:rPr>
  </w:style>
  <w:style w:type="paragraph" w:customStyle="1" w:styleId="Style40">
    <w:name w:val="Záhlaví nebo Zápatí (3)"/>
    <w:basedOn w:val="Normal"/>
    <w:link w:val="CharStyle41"/>
    <w:pPr>
      <w:widowControl w:val="0"/>
      <w:shd w:val="clear" w:color="auto" w:fill="FFFFFF"/>
      <w:jc w:val="right"/>
      <w:spacing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Century Gothic" w:eastAsia="Century Gothic" w:hAnsi="Century Gothic" w:cs="Century Gothic"/>
      <w:spacing w:val="0"/>
    </w:rPr>
  </w:style>
  <w:style w:type="paragraph" w:customStyle="1" w:styleId="Style43">
    <w:name w:val="Záhlaví nebo Zápatí (2)"/>
    <w:basedOn w:val="Normal"/>
    <w:link w:val="CharStyle4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Verdana" w:eastAsia="Verdana" w:hAnsi="Verdana" w:cs="Verdana"/>
      <w:spacing w:val="-50"/>
    </w:rPr>
  </w:style>
  <w:style w:type="paragraph" w:customStyle="1" w:styleId="Style48">
    <w:name w:val="Základní text (10)"/>
    <w:basedOn w:val="Normal"/>
    <w:link w:val="CharStyle4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entury Gothic" w:eastAsia="Century Gothic" w:hAnsi="Century Gothic" w:cs="Century Gothic"/>
    </w:rPr>
  </w:style>
  <w:style w:type="paragraph" w:customStyle="1" w:styleId="Style53">
    <w:name w:val="Základní text (11)"/>
    <w:basedOn w:val="Normal"/>
    <w:link w:val="CharStyle54"/>
    <w:pPr>
      <w:widowControl w:val="0"/>
      <w:shd w:val="clear" w:color="auto" w:fill="FFFFFF"/>
      <w:spacing w:line="240" w:lineRule="exact"/>
      <w:ind w:hanging="1180"/>
    </w:pPr>
    <w:rPr>
      <w:b/>
      <w:bCs/>
      <w:i w:val="0"/>
      <w:iCs w:val="0"/>
      <w:u w:val="none"/>
      <w:strike w:val="0"/>
      <w:smallCaps w:val="0"/>
      <w:sz w:val="16"/>
      <w:szCs w:val="16"/>
      <w:rFonts w:ascii="Century Gothic" w:eastAsia="Century Gothic" w:hAnsi="Century Gothic" w:cs="Century Gothic"/>
    </w:rPr>
  </w:style>
  <w:style w:type="paragraph" w:customStyle="1" w:styleId="Style64">
    <w:name w:val="Základní text (12)"/>
    <w:basedOn w:val="Normal"/>
    <w:link w:val="CharStyle65"/>
    <w:pPr>
      <w:widowControl w:val="0"/>
      <w:shd w:val="clear" w:color="auto" w:fill="FFFFFF"/>
      <w:jc w:val="both"/>
      <w:spacing w:before="24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Segoe UI" w:eastAsia="Segoe UI" w:hAnsi="Segoe UI" w:cs="Segoe UI"/>
    </w:rPr>
  </w:style>
  <w:style w:type="paragraph" w:customStyle="1" w:styleId="Style69">
    <w:name w:val="Základní text (13)"/>
    <w:basedOn w:val="Normal"/>
    <w:link w:val="CharStyle7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Century Gothic" w:eastAsia="Century Gothic" w:hAnsi="Century Gothic" w:cs="Century Gothic"/>
    </w:rPr>
  </w:style>
  <w:style w:type="paragraph" w:customStyle="1" w:styleId="Style87">
    <w:name w:val="Základní text (14)"/>
    <w:basedOn w:val="Normal"/>
    <w:link w:val="CharStyle88"/>
    <w:pPr>
      <w:widowControl w:val="0"/>
      <w:shd w:val="clear" w:color="auto" w:fill="FFFFFF"/>
      <w:spacing w:line="139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Century Gothic" w:eastAsia="Century Gothic" w:hAnsi="Century Gothic" w:cs="Century Gothic"/>
    </w:rPr>
  </w:style>
  <w:style w:type="paragraph" w:customStyle="1" w:styleId="Style97">
    <w:name w:val="Základní text (15)"/>
    <w:basedOn w:val="Normal"/>
    <w:link w:val="CharStyle9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entury Gothic" w:eastAsia="Century Gothic" w:hAnsi="Century Gothic" w:cs="Century Gothic"/>
    </w:rPr>
  </w:style>
  <w:style w:type="paragraph" w:customStyle="1" w:styleId="Style108">
    <w:name w:val="Základní text (16)"/>
    <w:basedOn w:val="Normal"/>
    <w:link w:val="CharStyle109"/>
    <w:pPr>
      <w:widowControl w:val="0"/>
      <w:shd w:val="clear" w:color="auto" w:fill="FFFFFF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14">
    <w:name w:val="Základní text (17)"/>
    <w:basedOn w:val="Normal"/>
    <w:link w:val="CharStyle115"/>
    <w:pPr>
      <w:widowControl w:val="0"/>
      <w:shd w:val="clear" w:color="auto" w:fill="FFFFFF"/>
      <w:spacing w:line="106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Segoe UI" w:eastAsia="Segoe UI" w:hAnsi="Segoe UI" w:cs="Segoe UI"/>
    </w:rPr>
  </w:style>
  <w:style w:type="paragraph" w:customStyle="1" w:styleId="Style125">
    <w:name w:val="Základní text (18)"/>
    <w:basedOn w:val="Normal"/>
    <w:link w:val="CharStyle126"/>
    <w:pPr>
      <w:widowControl w:val="0"/>
      <w:shd w:val="clear" w:color="auto" w:fill="FFFFFF"/>
      <w:jc w:val="center"/>
      <w:spacing w:line="36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Century Gothic" w:eastAsia="Century Gothic" w:hAnsi="Century Gothic" w:cs="Century Gothi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Jan Koňarik</dc:creator>
  <cp:keywords/>
</cp:coreProperties>
</file>