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45A0" w14:textId="77777777" w:rsidR="003B19DE" w:rsidRDefault="00C37330">
      <w:pPr>
        <w:spacing w:after="0"/>
        <w:rPr>
          <w:b/>
          <w:sz w:val="28"/>
          <w:szCs w:val="28"/>
        </w:rPr>
      </w:pPr>
      <w:r>
        <w:rPr>
          <w:b/>
          <w:sz w:val="28"/>
          <w:szCs w:val="28"/>
        </w:rPr>
        <w:t xml:space="preserve">Rezervační garanční smlouva na dodávky náhradního plnění pro rok 2024 </w:t>
      </w:r>
    </w:p>
    <w:p w14:paraId="5C34C02C" w14:textId="77777777" w:rsidR="003B19DE" w:rsidRDefault="003B19DE">
      <w:pPr>
        <w:spacing w:after="0"/>
        <w:jc w:val="center"/>
        <w:rPr>
          <w:b/>
          <w:sz w:val="28"/>
          <w:szCs w:val="28"/>
        </w:rPr>
      </w:pPr>
    </w:p>
    <w:p w14:paraId="6EBD48E6" w14:textId="77777777" w:rsidR="003B19DE" w:rsidRDefault="00C37330">
      <w:pPr>
        <w:spacing w:after="0" w:line="240" w:lineRule="auto"/>
        <w:ind w:left="708" w:firstLine="708"/>
        <w:rPr>
          <w:b/>
          <w:sz w:val="24"/>
          <w:szCs w:val="24"/>
        </w:rPr>
      </w:pPr>
      <w:r>
        <w:rPr>
          <w:b/>
          <w:sz w:val="24"/>
          <w:szCs w:val="24"/>
        </w:rPr>
        <w:t xml:space="preserve">Jana Plačková </w:t>
      </w:r>
    </w:p>
    <w:p w14:paraId="6EA2957D" w14:textId="1BC2C540" w:rsidR="003B19DE" w:rsidRDefault="00C37330">
      <w:pPr>
        <w:spacing w:after="0" w:line="240" w:lineRule="auto"/>
        <w:rPr>
          <w:b/>
          <w:sz w:val="24"/>
          <w:szCs w:val="24"/>
        </w:rPr>
      </w:pPr>
      <w:r>
        <w:rPr>
          <w:b/>
          <w:sz w:val="24"/>
          <w:szCs w:val="24"/>
        </w:rPr>
        <w:t>Se sídlem:</w:t>
      </w:r>
      <w:r>
        <w:rPr>
          <w:b/>
          <w:sz w:val="24"/>
          <w:szCs w:val="24"/>
        </w:rPr>
        <w:tab/>
      </w:r>
      <w:r w:rsidR="003C3DB9">
        <w:rPr>
          <w:b/>
          <w:sz w:val="24"/>
          <w:szCs w:val="24"/>
        </w:rPr>
        <w:t>xxxxxxxxxxxxx</w:t>
      </w:r>
    </w:p>
    <w:p w14:paraId="6E4DD903" w14:textId="77777777" w:rsidR="003B19DE" w:rsidRDefault="00C37330">
      <w:pPr>
        <w:spacing w:after="0" w:line="240" w:lineRule="auto"/>
        <w:rPr>
          <w:b/>
          <w:sz w:val="24"/>
          <w:szCs w:val="24"/>
        </w:rPr>
      </w:pPr>
      <w:r>
        <w:rPr>
          <w:b/>
          <w:sz w:val="24"/>
          <w:szCs w:val="24"/>
        </w:rPr>
        <w:t>IČ:</w:t>
      </w:r>
      <w:r>
        <w:rPr>
          <w:b/>
          <w:sz w:val="24"/>
          <w:szCs w:val="24"/>
        </w:rPr>
        <w:tab/>
      </w:r>
      <w:r>
        <w:rPr>
          <w:b/>
          <w:sz w:val="24"/>
          <w:szCs w:val="24"/>
        </w:rPr>
        <w:tab/>
        <w:t>73282871</w:t>
      </w:r>
    </w:p>
    <w:p w14:paraId="3B8B4AFD" w14:textId="77777777" w:rsidR="003B19DE" w:rsidRDefault="00C37330">
      <w:pPr>
        <w:spacing w:after="0" w:line="240" w:lineRule="auto"/>
        <w:rPr>
          <w:b/>
          <w:sz w:val="24"/>
          <w:szCs w:val="24"/>
        </w:rPr>
      </w:pPr>
      <w:r>
        <w:rPr>
          <w:b/>
          <w:sz w:val="24"/>
          <w:szCs w:val="24"/>
        </w:rPr>
        <w:t>DIČ:</w:t>
      </w:r>
      <w:r>
        <w:rPr>
          <w:b/>
          <w:sz w:val="24"/>
          <w:szCs w:val="24"/>
        </w:rPr>
        <w:tab/>
      </w:r>
      <w:r>
        <w:rPr>
          <w:b/>
          <w:sz w:val="24"/>
          <w:szCs w:val="24"/>
        </w:rPr>
        <w:tab/>
        <w:t>CZ6960055465</w:t>
      </w:r>
    </w:p>
    <w:p w14:paraId="69C8B256" w14:textId="77777777" w:rsidR="003B19DE" w:rsidRDefault="00C37330">
      <w:pPr>
        <w:spacing w:after="0" w:line="240" w:lineRule="auto"/>
        <w:rPr>
          <w:b/>
          <w:sz w:val="24"/>
          <w:szCs w:val="24"/>
        </w:rPr>
      </w:pPr>
      <w:r>
        <w:rPr>
          <w:b/>
          <w:sz w:val="24"/>
          <w:szCs w:val="24"/>
        </w:rPr>
        <w:t>Zastoupená:</w:t>
      </w:r>
      <w:r>
        <w:rPr>
          <w:b/>
          <w:sz w:val="24"/>
          <w:szCs w:val="24"/>
        </w:rPr>
        <w:tab/>
        <w:t xml:space="preserve">Janou Plačkovou majitelkou fyzickou osobou </w:t>
      </w:r>
    </w:p>
    <w:p w14:paraId="536E72B2" w14:textId="77777777" w:rsidR="003B19DE" w:rsidRDefault="00C37330">
      <w:pPr>
        <w:spacing w:after="0" w:line="240" w:lineRule="auto"/>
        <w:rPr>
          <w:b/>
          <w:sz w:val="24"/>
          <w:szCs w:val="24"/>
        </w:rPr>
      </w:pPr>
      <w:r>
        <w:rPr>
          <w:b/>
          <w:sz w:val="24"/>
          <w:szCs w:val="24"/>
        </w:rPr>
        <w:t>/dále dodavatel/</w:t>
      </w:r>
    </w:p>
    <w:p w14:paraId="4F32EE41" w14:textId="77777777" w:rsidR="003B19DE" w:rsidRDefault="003B19DE">
      <w:pPr>
        <w:spacing w:after="0" w:line="240" w:lineRule="auto"/>
        <w:rPr>
          <w:b/>
          <w:sz w:val="24"/>
          <w:szCs w:val="24"/>
        </w:rPr>
      </w:pPr>
    </w:p>
    <w:p w14:paraId="6FEB1A6A" w14:textId="77777777" w:rsidR="003B19DE" w:rsidRDefault="00C37330">
      <w:pPr>
        <w:spacing w:after="0" w:line="240" w:lineRule="auto"/>
        <w:rPr>
          <w:b/>
          <w:sz w:val="24"/>
          <w:szCs w:val="24"/>
        </w:rPr>
      </w:pPr>
      <w:r>
        <w:rPr>
          <w:b/>
          <w:sz w:val="24"/>
          <w:szCs w:val="24"/>
        </w:rPr>
        <w:t>a</w:t>
      </w:r>
    </w:p>
    <w:p w14:paraId="29613671" w14:textId="654673FB" w:rsidR="003B19DE" w:rsidRDefault="00C37330">
      <w:pPr>
        <w:spacing w:after="0" w:line="240" w:lineRule="auto"/>
        <w:ind w:left="1410"/>
        <w:rPr>
          <w:b/>
          <w:sz w:val="24"/>
          <w:szCs w:val="24"/>
        </w:rPr>
      </w:pPr>
      <w:r>
        <w:rPr>
          <w:b/>
          <w:sz w:val="24"/>
          <w:szCs w:val="24"/>
        </w:rPr>
        <w:t xml:space="preserve">Odborné učiliště a praktická škola, Hlučín, příspěvková organizace </w:t>
      </w:r>
    </w:p>
    <w:p w14:paraId="1172501D" w14:textId="77777777" w:rsidR="003B19DE" w:rsidRDefault="00C37330">
      <w:pPr>
        <w:spacing w:after="0" w:line="240" w:lineRule="auto"/>
        <w:rPr>
          <w:b/>
          <w:sz w:val="24"/>
          <w:szCs w:val="24"/>
        </w:rPr>
      </w:pPr>
      <w:r>
        <w:rPr>
          <w:b/>
          <w:sz w:val="24"/>
          <w:szCs w:val="24"/>
        </w:rPr>
        <w:t>Se sídlem:</w:t>
      </w:r>
      <w:r>
        <w:rPr>
          <w:b/>
          <w:sz w:val="24"/>
          <w:szCs w:val="24"/>
        </w:rPr>
        <w:tab/>
        <w:t>Čs. Armády 3363/4a, 748 01 Hlučín</w:t>
      </w:r>
    </w:p>
    <w:p w14:paraId="697831D0" w14:textId="77777777" w:rsidR="003B19DE" w:rsidRDefault="00C37330">
      <w:pPr>
        <w:spacing w:after="0" w:line="240" w:lineRule="auto"/>
        <w:rPr>
          <w:b/>
          <w:sz w:val="24"/>
          <w:szCs w:val="24"/>
        </w:rPr>
      </w:pPr>
      <w:r>
        <w:rPr>
          <w:b/>
          <w:sz w:val="24"/>
          <w:szCs w:val="24"/>
        </w:rPr>
        <w:t>IČ:</w:t>
      </w:r>
      <w:r>
        <w:rPr>
          <w:b/>
          <w:sz w:val="24"/>
          <w:szCs w:val="24"/>
        </w:rPr>
        <w:tab/>
      </w:r>
      <w:r>
        <w:rPr>
          <w:b/>
          <w:sz w:val="24"/>
          <w:szCs w:val="24"/>
        </w:rPr>
        <w:tab/>
        <w:t>00601837</w:t>
      </w:r>
    </w:p>
    <w:p w14:paraId="431BEB21" w14:textId="77777777" w:rsidR="003B19DE" w:rsidRDefault="00C37330">
      <w:pPr>
        <w:spacing w:after="0" w:line="240" w:lineRule="auto"/>
        <w:rPr>
          <w:b/>
          <w:sz w:val="24"/>
          <w:szCs w:val="24"/>
        </w:rPr>
      </w:pPr>
      <w:r>
        <w:rPr>
          <w:b/>
          <w:sz w:val="24"/>
          <w:szCs w:val="24"/>
        </w:rPr>
        <w:t>DIČ:</w:t>
      </w:r>
      <w:r>
        <w:rPr>
          <w:b/>
          <w:sz w:val="24"/>
          <w:szCs w:val="24"/>
        </w:rPr>
        <w:tab/>
      </w:r>
      <w:r>
        <w:rPr>
          <w:b/>
          <w:sz w:val="24"/>
          <w:szCs w:val="24"/>
        </w:rPr>
        <w:tab/>
      </w:r>
    </w:p>
    <w:p w14:paraId="2118206A" w14:textId="77777777" w:rsidR="003B19DE" w:rsidRDefault="00C37330">
      <w:pPr>
        <w:spacing w:after="0" w:line="240" w:lineRule="auto"/>
        <w:rPr>
          <w:b/>
          <w:color w:val="FF0000"/>
          <w:sz w:val="24"/>
          <w:szCs w:val="24"/>
        </w:rPr>
      </w:pPr>
      <w:r>
        <w:rPr>
          <w:b/>
          <w:sz w:val="24"/>
          <w:szCs w:val="24"/>
        </w:rPr>
        <w:t>Zastoupená:</w:t>
      </w:r>
      <w:r>
        <w:rPr>
          <w:b/>
          <w:sz w:val="24"/>
          <w:szCs w:val="24"/>
        </w:rPr>
        <w:tab/>
      </w:r>
      <w:r>
        <w:rPr>
          <w:b/>
          <w:sz w:val="24"/>
          <w:szCs w:val="24"/>
        </w:rPr>
        <w:tab/>
      </w:r>
      <w:r>
        <w:rPr>
          <w:b/>
          <w:sz w:val="24"/>
          <w:szCs w:val="24"/>
        </w:rPr>
        <w:tab/>
      </w:r>
    </w:p>
    <w:p w14:paraId="35A04AAA" w14:textId="77777777" w:rsidR="003B19DE" w:rsidRDefault="00C37330">
      <w:pPr>
        <w:spacing w:after="0" w:line="240" w:lineRule="auto"/>
        <w:rPr>
          <w:b/>
          <w:sz w:val="24"/>
          <w:szCs w:val="24"/>
        </w:rPr>
      </w:pPr>
      <w:r>
        <w:rPr>
          <w:b/>
          <w:sz w:val="24"/>
          <w:szCs w:val="24"/>
        </w:rPr>
        <w:t xml:space="preserve">/dále odběratel/  </w:t>
      </w:r>
    </w:p>
    <w:p w14:paraId="615D3286" w14:textId="77777777" w:rsidR="003B19DE" w:rsidRDefault="003B19DE">
      <w:pPr>
        <w:spacing w:after="0" w:line="240" w:lineRule="auto"/>
        <w:rPr>
          <w:b/>
          <w:sz w:val="24"/>
          <w:szCs w:val="24"/>
        </w:rPr>
      </w:pPr>
    </w:p>
    <w:p w14:paraId="4F68258E" w14:textId="77777777" w:rsidR="003B19DE" w:rsidRDefault="00C37330">
      <w:pPr>
        <w:spacing w:after="0" w:line="240" w:lineRule="auto"/>
        <w:jc w:val="both"/>
        <w:rPr>
          <w:sz w:val="24"/>
          <w:szCs w:val="24"/>
        </w:rPr>
      </w:pPr>
      <w:r>
        <w:rPr>
          <w:sz w:val="24"/>
          <w:szCs w:val="24"/>
        </w:rPr>
        <w:t>Uzavírají následující dohodu o spolupráci ve věci poskytování náhradního plnění podle           § 84, zákona č. 435/2004 Sb. o zaměstnanosti, v posledním znění, takto:</w:t>
      </w:r>
    </w:p>
    <w:p w14:paraId="6975A17C" w14:textId="77777777" w:rsidR="003B19DE" w:rsidRDefault="003B19DE">
      <w:pPr>
        <w:spacing w:after="0" w:line="240" w:lineRule="auto"/>
        <w:rPr>
          <w:sz w:val="24"/>
          <w:szCs w:val="24"/>
        </w:rPr>
      </w:pPr>
    </w:p>
    <w:p w14:paraId="60C0F746" w14:textId="77777777" w:rsidR="003B19DE" w:rsidRDefault="00C37330">
      <w:pPr>
        <w:spacing w:after="0" w:line="240" w:lineRule="auto"/>
        <w:ind w:left="4248"/>
        <w:rPr>
          <w:sz w:val="24"/>
          <w:szCs w:val="24"/>
        </w:rPr>
      </w:pPr>
      <w:r>
        <w:rPr>
          <w:sz w:val="24"/>
          <w:szCs w:val="24"/>
        </w:rPr>
        <w:t xml:space="preserve">    I.</w:t>
      </w:r>
    </w:p>
    <w:p w14:paraId="65DB217A" w14:textId="77777777" w:rsidR="003B19DE" w:rsidRDefault="00C37330">
      <w:pPr>
        <w:spacing w:after="0" w:line="240" w:lineRule="auto"/>
        <w:jc w:val="both"/>
        <w:rPr>
          <w:sz w:val="24"/>
          <w:szCs w:val="24"/>
        </w:rPr>
      </w:pPr>
      <w:r>
        <w:rPr>
          <w:sz w:val="24"/>
          <w:szCs w:val="24"/>
        </w:rPr>
        <w:t xml:space="preserve">Dodavatel prohlašuje, že zaměstnává podle aktuálně platné novely zákona § 78 z. č. 435/2004 Sb. zaměstnance se zdravotním znevýhodněním pro účely výpočtu možnosti poskytování náhradního plnění. Je uznán zaměstnavatelem na chráněném trhu práce dle dohody OPA-UZ-3/2021. </w:t>
      </w:r>
    </w:p>
    <w:p w14:paraId="22A0387D" w14:textId="77777777" w:rsidR="003B19DE" w:rsidRDefault="00C37330">
      <w:pPr>
        <w:spacing w:after="0" w:line="240" w:lineRule="auto"/>
        <w:jc w:val="center"/>
        <w:rPr>
          <w:sz w:val="24"/>
          <w:szCs w:val="24"/>
        </w:rPr>
      </w:pPr>
      <w:r>
        <w:rPr>
          <w:sz w:val="24"/>
          <w:szCs w:val="24"/>
        </w:rPr>
        <w:t>II.</w:t>
      </w:r>
    </w:p>
    <w:p w14:paraId="77A3CDDA" w14:textId="77777777" w:rsidR="003B19DE" w:rsidRDefault="00C37330">
      <w:pPr>
        <w:spacing w:after="0" w:line="240" w:lineRule="auto"/>
        <w:jc w:val="both"/>
        <w:rPr>
          <w:sz w:val="24"/>
          <w:szCs w:val="24"/>
        </w:rPr>
      </w:pPr>
      <w:r>
        <w:rPr>
          <w:sz w:val="24"/>
          <w:szCs w:val="24"/>
        </w:rPr>
        <w:t xml:space="preserve">Odběratel si u dodavatele rezervuje odběry v objemu 50000,-Kč bez DPH pro dodávky náhradního plnění na základě uzavřené rezervační smlouvy na dodávky zboží, služeb, na období roku 2024 a to od 1. 1. 2024 do 31. 12. 2024. Tento nárok vzniká uhrazením všech závazků vůči dodavateli.                                                                        </w:t>
      </w:r>
    </w:p>
    <w:p w14:paraId="621D181C" w14:textId="77777777" w:rsidR="003B19DE" w:rsidRDefault="003B19DE">
      <w:pPr>
        <w:spacing w:after="0" w:line="240" w:lineRule="auto"/>
        <w:jc w:val="both"/>
        <w:rPr>
          <w:sz w:val="24"/>
          <w:szCs w:val="24"/>
        </w:rPr>
      </w:pPr>
    </w:p>
    <w:p w14:paraId="1132C404" w14:textId="77777777" w:rsidR="003B19DE" w:rsidRDefault="00C37330">
      <w:pPr>
        <w:spacing w:after="0" w:line="240" w:lineRule="auto"/>
        <w:jc w:val="center"/>
        <w:rPr>
          <w:sz w:val="24"/>
          <w:szCs w:val="24"/>
        </w:rPr>
      </w:pPr>
      <w:r>
        <w:rPr>
          <w:sz w:val="24"/>
          <w:szCs w:val="24"/>
        </w:rPr>
        <w:t>III.</w:t>
      </w:r>
    </w:p>
    <w:p w14:paraId="639678C3" w14:textId="77777777" w:rsidR="003B19DE" w:rsidRDefault="00C37330">
      <w:pPr>
        <w:spacing w:after="0" w:line="240" w:lineRule="auto"/>
        <w:jc w:val="both"/>
        <w:rPr>
          <w:sz w:val="24"/>
          <w:szCs w:val="24"/>
        </w:rPr>
      </w:pPr>
      <w:r>
        <w:rPr>
          <w:sz w:val="24"/>
          <w:szCs w:val="24"/>
        </w:rPr>
        <w:t>Dodavatel se podpisem dohody zavazuje poskytnout zboží, výrobky a služby v objemu obchodní spolupráce pro účely náhradního plnění a to na základě dílčích objednávek.</w:t>
      </w:r>
    </w:p>
    <w:p w14:paraId="1EA3AA3B" w14:textId="77777777" w:rsidR="003B19DE" w:rsidRDefault="003B19DE">
      <w:pPr>
        <w:spacing w:after="0" w:line="240" w:lineRule="auto"/>
        <w:jc w:val="both"/>
        <w:rPr>
          <w:sz w:val="24"/>
          <w:szCs w:val="24"/>
        </w:rPr>
      </w:pPr>
    </w:p>
    <w:p w14:paraId="07C667AA" w14:textId="77777777" w:rsidR="003B19DE" w:rsidRDefault="00C37330">
      <w:pPr>
        <w:spacing w:after="0" w:line="240" w:lineRule="auto"/>
        <w:jc w:val="center"/>
        <w:rPr>
          <w:sz w:val="24"/>
          <w:szCs w:val="24"/>
        </w:rPr>
      </w:pPr>
      <w:r>
        <w:rPr>
          <w:sz w:val="24"/>
          <w:szCs w:val="24"/>
        </w:rPr>
        <w:t>IV.</w:t>
      </w:r>
    </w:p>
    <w:p w14:paraId="61838A25" w14:textId="77777777" w:rsidR="003B19DE" w:rsidRDefault="00C37330">
      <w:pPr>
        <w:spacing w:after="0" w:line="240" w:lineRule="auto"/>
        <w:jc w:val="both"/>
        <w:rPr>
          <w:sz w:val="24"/>
          <w:szCs w:val="24"/>
        </w:rPr>
      </w:pPr>
      <w:r>
        <w:rPr>
          <w:sz w:val="24"/>
          <w:szCs w:val="24"/>
        </w:rPr>
        <w:t xml:space="preserve"> </w:t>
      </w:r>
    </w:p>
    <w:p w14:paraId="0E579FC9" w14:textId="77777777" w:rsidR="003B19DE" w:rsidRDefault="00C37330">
      <w:pPr>
        <w:spacing w:after="0" w:line="240" w:lineRule="auto"/>
        <w:jc w:val="both"/>
        <w:rPr>
          <w:sz w:val="24"/>
          <w:szCs w:val="24"/>
        </w:rPr>
      </w:pPr>
      <w:r>
        <w:rPr>
          <w:sz w:val="24"/>
          <w:szCs w:val="24"/>
        </w:rPr>
        <w:t>1. Dodavatel se zavazuje, že celkový objem dodaného zboží, výrobku a služeb dohodnutý v čl. II. této smlouvy, bude splňovat podmínky dle zákona o zaměstnanosti č. 435/2004 Sb., v platném znění, pro odběr tzv. náhradního plnění § 78 tohoto zákona. Prodávající zaregistruje neprodleně po uhrazení dokladů kupujícím doklad na portále MPSV.</w:t>
      </w:r>
    </w:p>
    <w:p w14:paraId="52999C8A" w14:textId="77777777" w:rsidR="003B19DE" w:rsidRDefault="003B19DE">
      <w:pPr>
        <w:spacing w:after="0" w:line="240" w:lineRule="auto"/>
        <w:jc w:val="both"/>
        <w:rPr>
          <w:sz w:val="24"/>
          <w:szCs w:val="24"/>
        </w:rPr>
      </w:pPr>
    </w:p>
    <w:p w14:paraId="6A172EA6" w14:textId="77777777" w:rsidR="003B19DE" w:rsidRDefault="00C37330">
      <w:pPr>
        <w:spacing w:after="0" w:line="240" w:lineRule="auto"/>
        <w:jc w:val="both"/>
        <w:rPr>
          <w:sz w:val="24"/>
          <w:szCs w:val="24"/>
        </w:rPr>
      </w:pPr>
      <w:r>
        <w:rPr>
          <w:sz w:val="24"/>
          <w:szCs w:val="24"/>
        </w:rPr>
        <w:t xml:space="preserve">2. Odběratel se zavazuje vyčerpat celý rezervovaný objem za rok 2024. V případě že dojde během smluvních podmínek k navýšení nebo snížení výše uvedeného objemu lze tento korigovat.  </w:t>
      </w:r>
    </w:p>
    <w:p w14:paraId="16659250" w14:textId="77777777" w:rsidR="003B19DE" w:rsidRDefault="003B19DE">
      <w:pPr>
        <w:spacing w:after="0" w:line="240" w:lineRule="auto"/>
        <w:jc w:val="both"/>
        <w:rPr>
          <w:sz w:val="24"/>
          <w:szCs w:val="24"/>
        </w:rPr>
      </w:pPr>
    </w:p>
    <w:p w14:paraId="51AAD224" w14:textId="77777777" w:rsidR="003B19DE" w:rsidRDefault="00C37330">
      <w:pPr>
        <w:spacing w:after="0" w:line="240" w:lineRule="auto"/>
        <w:jc w:val="both"/>
        <w:rPr>
          <w:sz w:val="24"/>
          <w:szCs w:val="24"/>
        </w:rPr>
      </w:pPr>
      <w:r>
        <w:rPr>
          <w:sz w:val="24"/>
          <w:szCs w:val="24"/>
        </w:rPr>
        <w:lastRenderedPageBreak/>
        <w:t>3. Na žádost odběratele poskytne dodavatel potřebnou součinnost v případě potřeby doložení skutečností rozhodných pro výpočet náhradního plnění a řádného splnění povinnosti odběratele jako zaměstnavatele dle § 781 zák. č. 435/2004 Sb. v platném znění ve vztahu ke třetím subjektům.</w:t>
      </w:r>
    </w:p>
    <w:p w14:paraId="214C8912" w14:textId="77777777" w:rsidR="003B19DE" w:rsidRDefault="00C37330">
      <w:pPr>
        <w:spacing w:after="0" w:line="240" w:lineRule="auto"/>
        <w:rPr>
          <w:sz w:val="24"/>
          <w:szCs w:val="24"/>
        </w:rPr>
      </w:pPr>
      <w:r>
        <w:rPr>
          <w:sz w:val="24"/>
          <w:szCs w:val="24"/>
        </w:rPr>
        <w:t xml:space="preserve">  </w:t>
      </w:r>
    </w:p>
    <w:p w14:paraId="103330CA" w14:textId="77777777" w:rsidR="003B19DE" w:rsidRDefault="003B19DE">
      <w:pPr>
        <w:spacing w:after="0" w:line="240" w:lineRule="auto"/>
        <w:rPr>
          <w:sz w:val="24"/>
          <w:szCs w:val="24"/>
        </w:rPr>
      </w:pPr>
    </w:p>
    <w:p w14:paraId="16E3602B" w14:textId="77777777" w:rsidR="003B19DE" w:rsidRDefault="00C37330">
      <w:pPr>
        <w:spacing w:after="0" w:line="240" w:lineRule="auto"/>
        <w:ind w:left="4248"/>
        <w:rPr>
          <w:sz w:val="24"/>
          <w:szCs w:val="24"/>
        </w:rPr>
      </w:pPr>
      <w:r>
        <w:rPr>
          <w:sz w:val="24"/>
          <w:szCs w:val="24"/>
        </w:rPr>
        <w:t>V.</w:t>
      </w:r>
    </w:p>
    <w:p w14:paraId="2BED2099" w14:textId="77777777" w:rsidR="003B19DE" w:rsidRDefault="00C37330">
      <w:pPr>
        <w:spacing w:after="0" w:line="240" w:lineRule="auto"/>
        <w:jc w:val="both"/>
        <w:rPr>
          <w:sz w:val="24"/>
          <w:szCs w:val="24"/>
        </w:rPr>
      </w:pPr>
      <w:r>
        <w:rPr>
          <w:sz w:val="24"/>
          <w:szCs w:val="24"/>
        </w:rPr>
        <w:t>1. Účastníci této dohody se zavazují, že uchovají v tajnosti veškeré informace, které získaly v průběhu plnění předmětu této smlouvy a které nejsou veřejně přístupné anebo se pokládají za důvěrné. V této souvislosti se dále zavazují zajistit utajování těchto informací též všemi svými zaměstnanci i dalšími osobami, které pověří dílčími úkoly v souvislosti s realizací této smlouvy. Za důvěrné a utajované informace ve smyslu tohoto článku se považují veškeré informace, které jsou jako důvěrné označeny anebo jsou takového charakteru, že mohou v případě zveřejnění přivodit kterékoliv smluvní straně újmu, bez ohledu na to, zda mají povahu osobních, obchodních či jiných informací, dokud se tyto informace nestanou všeobecně známými. Současně se zavazují, že uvedené informace nepoužijí pro jiné účely než pro plnění na základě této smlouvy.</w:t>
      </w:r>
    </w:p>
    <w:p w14:paraId="4308524B" w14:textId="77777777" w:rsidR="003B19DE" w:rsidRDefault="003B19DE">
      <w:pPr>
        <w:spacing w:after="0" w:line="240" w:lineRule="auto"/>
        <w:jc w:val="both"/>
        <w:rPr>
          <w:sz w:val="24"/>
          <w:szCs w:val="24"/>
        </w:rPr>
      </w:pPr>
    </w:p>
    <w:p w14:paraId="3149D061" w14:textId="77777777" w:rsidR="003B19DE" w:rsidRDefault="003B19DE">
      <w:pPr>
        <w:spacing w:after="0" w:line="240" w:lineRule="auto"/>
        <w:jc w:val="both"/>
        <w:rPr>
          <w:sz w:val="24"/>
          <w:szCs w:val="24"/>
        </w:rPr>
      </w:pPr>
    </w:p>
    <w:p w14:paraId="77CBD780" w14:textId="77777777" w:rsidR="003B19DE" w:rsidRDefault="00C37330">
      <w:pPr>
        <w:spacing w:after="0" w:line="240" w:lineRule="auto"/>
        <w:jc w:val="center"/>
        <w:rPr>
          <w:sz w:val="24"/>
          <w:szCs w:val="24"/>
        </w:rPr>
      </w:pPr>
      <w:r>
        <w:rPr>
          <w:sz w:val="24"/>
          <w:szCs w:val="24"/>
        </w:rPr>
        <w:t>VI.</w:t>
      </w:r>
    </w:p>
    <w:p w14:paraId="62174787" w14:textId="77777777" w:rsidR="003B19DE" w:rsidRDefault="00C37330">
      <w:pPr>
        <w:spacing w:after="0" w:line="240" w:lineRule="auto"/>
        <w:jc w:val="both"/>
        <w:rPr>
          <w:sz w:val="24"/>
          <w:szCs w:val="24"/>
        </w:rPr>
      </w:pPr>
      <w:r>
        <w:rPr>
          <w:sz w:val="24"/>
          <w:szCs w:val="24"/>
        </w:rPr>
        <w:t>1. Tato smlouva je platná od 1. 1. 2024, nabývá platnosti dnem jejího podpisu.</w:t>
      </w:r>
    </w:p>
    <w:p w14:paraId="321FF3F7" w14:textId="77777777" w:rsidR="003B19DE" w:rsidRDefault="003B19DE">
      <w:pPr>
        <w:spacing w:after="0" w:line="240" w:lineRule="auto"/>
        <w:jc w:val="both"/>
        <w:rPr>
          <w:sz w:val="24"/>
          <w:szCs w:val="24"/>
        </w:rPr>
      </w:pPr>
    </w:p>
    <w:p w14:paraId="0EDF101E" w14:textId="77777777" w:rsidR="003B19DE" w:rsidRDefault="00C37330">
      <w:pPr>
        <w:spacing w:after="0" w:line="240" w:lineRule="auto"/>
        <w:jc w:val="both"/>
        <w:rPr>
          <w:sz w:val="24"/>
          <w:szCs w:val="24"/>
        </w:rPr>
      </w:pPr>
      <w:r>
        <w:rPr>
          <w:sz w:val="24"/>
          <w:szCs w:val="24"/>
        </w:rPr>
        <w:t>2. Tato smlouva bude zveřejněna v registru smluv. Smlouvu zveřejní odběratel.</w:t>
      </w:r>
    </w:p>
    <w:p w14:paraId="1E7A0A05" w14:textId="77777777" w:rsidR="003B19DE" w:rsidRDefault="003B19DE">
      <w:pPr>
        <w:spacing w:after="0" w:line="240" w:lineRule="auto"/>
        <w:jc w:val="both"/>
        <w:rPr>
          <w:sz w:val="24"/>
          <w:szCs w:val="24"/>
        </w:rPr>
      </w:pPr>
    </w:p>
    <w:p w14:paraId="4ADF215B" w14:textId="77777777" w:rsidR="003B19DE" w:rsidRDefault="00C37330">
      <w:pPr>
        <w:spacing w:after="0" w:line="240" w:lineRule="auto"/>
        <w:jc w:val="both"/>
        <w:rPr>
          <w:sz w:val="24"/>
          <w:szCs w:val="24"/>
        </w:rPr>
      </w:pPr>
      <w:r>
        <w:rPr>
          <w:sz w:val="24"/>
          <w:szCs w:val="24"/>
        </w:rPr>
        <w:t>3. Tuto dohodu lze změnit nebo zrušit pouze písemně.</w:t>
      </w:r>
    </w:p>
    <w:p w14:paraId="6D0F7B18" w14:textId="77777777" w:rsidR="003B19DE" w:rsidRDefault="003B19DE">
      <w:pPr>
        <w:spacing w:after="0" w:line="240" w:lineRule="auto"/>
        <w:jc w:val="both"/>
        <w:rPr>
          <w:sz w:val="24"/>
          <w:szCs w:val="24"/>
        </w:rPr>
      </w:pPr>
    </w:p>
    <w:p w14:paraId="05F23C29" w14:textId="77777777" w:rsidR="003B19DE" w:rsidRDefault="00C37330">
      <w:pPr>
        <w:spacing w:after="0" w:line="240" w:lineRule="auto"/>
        <w:jc w:val="both"/>
        <w:rPr>
          <w:sz w:val="24"/>
          <w:szCs w:val="24"/>
        </w:rPr>
      </w:pPr>
      <w:r>
        <w:rPr>
          <w:sz w:val="24"/>
          <w:szCs w:val="24"/>
        </w:rPr>
        <w:t>4. Smluvní strany svým podpisem stvrzují, že smlouva je pro ně určitá, srozumitelná a je uzavřená dle jejich svobodné vůle a nikoliv v tísni a za nápadně nevýhodných podmínek. Smlouva je vyhotovena ve dvou stejnopisech, z nichž každý má platnost originálu a každá smluvní strana obdrží po jednom stejnopisu této smlouvy.</w:t>
      </w:r>
    </w:p>
    <w:p w14:paraId="38FAAEDC" w14:textId="77777777" w:rsidR="003B19DE" w:rsidRDefault="003B19DE">
      <w:pPr>
        <w:spacing w:after="0" w:line="240" w:lineRule="auto"/>
        <w:jc w:val="both"/>
        <w:rPr>
          <w:sz w:val="24"/>
          <w:szCs w:val="24"/>
        </w:rPr>
      </w:pPr>
    </w:p>
    <w:p w14:paraId="04131015" w14:textId="77777777" w:rsidR="003B19DE" w:rsidRDefault="00C37330">
      <w:pPr>
        <w:spacing w:after="0" w:line="240" w:lineRule="auto"/>
        <w:jc w:val="both"/>
        <w:rPr>
          <w:sz w:val="24"/>
          <w:szCs w:val="24"/>
        </w:rPr>
      </w:pPr>
      <w:r>
        <w:rPr>
          <w:sz w:val="24"/>
          <w:szCs w:val="24"/>
        </w:rPr>
        <w:t xml:space="preserve">      V </w:t>
      </w:r>
      <w:r>
        <w:rPr>
          <w:sz w:val="24"/>
          <w:szCs w:val="24"/>
        </w:rPr>
        <w:tab/>
      </w:r>
      <w:r>
        <w:rPr>
          <w:sz w:val="24"/>
          <w:szCs w:val="24"/>
        </w:rPr>
        <w:tab/>
        <w:t xml:space="preserve">                    dne          </w:t>
      </w:r>
      <w:r>
        <w:rPr>
          <w:sz w:val="24"/>
          <w:szCs w:val="24"/>
        </w:rPr>
        <w:tab/>
        <w:t xml:space="preserve">      </w:t>
      </w:r>
      <w:r>
        <w:rPr>
          <w:sz w:val="24"/>
          <w:szCs w:val="24"/>
        </w:rPr>
        <w:tab/>
        <w:t xml:space="preserve">                      V Hlučíně dne 12. 1. 2024    </w:t>
      </w:r>
    </w:p>
    <w:p w14:paraId="6A5CA727" w14:textId="77777777" w:rsidR="003B19DE" w:rsidRDefault="003B19DE">
      <w:pPr>
        <w:spacing w:after="0" w:line="240" w:lineRule="auto"/>
        <w:jc w:val="both"/>
        <w:rPr>
          <w:sz w:val="24"/>
          <w:szCs w:val="24"/>
        </w:rPr>
      </w:pPr>
    </w:p>
    <w:p w14:paraId="7F8585D7" w14:textId="77777777" w:rsidR="003B19DE" w:rsidRDefault="003B19DE">
      <w:pPr>
        <w:spacing w:after="0" w:line="240" w:lineRule="auto"/>
        <w:ind w:left="708"/>
        <w:jc w:val="both"/>
        <w:rPr>
          <w:sz w:val="24"/>
          <w:szCs w:val="24"/>
        </w:rPr>
      </w:pPr>
    </w:p>
    <w:p w14:paraId="406C80EB" w14:textId="77777777" w:rsidR="003B19DE" w:rsidRDefault="003B19DE">
      <w:pPr>
        <w:spacing w:after="0" w:line="240" w:lineRule="auto"/>
        <w:ind w:left="708"/>
        <w:jc w:val="both"/>
        <w:rPr>
          <w:sz w:val="24"/>
          <w:szCs w:val="24"/>
        </w:rPr>
      </w:pPr>
    </w:p>
    <w:p w14:paraId="1D9A7BEF" w14:textId="77777777" w:rsidR="003B19DE" w:rsidRDefault="003B19DE">
      <w:pPr>
        <w:spacing w:after="0" w:line="240" w:lineRule="auto"/>
        <w:ind w:left="708"/>
        <w:jc w:val="both"/>
        <w:rPr>
          <w:sz w:val="24"/>
          <w:szCs w:val="24"/>
        </w:rPr>
      </w:pPr>
    </w:p>
    <w:p w14:paraId="4A913B04" w14:textId="77777777" w:rsidR="003B19DE" w:rsidRDefault="003B19DE">
      <w:pPr>
        <w:spacing w:after="0" w:line="240" w:lineRule="auto"/>
        <w:ind w:left="708"/>
        <w:jc w:val="both"/>
        <w:rPr>
          <w:sz w:val="24"/>
          <w:szCs w:val="24"/>
        </w:rPr>
      </w:pPr>
    </w:p>
    <w:p w14:paraId="4091F553" w14:textId="77777777" w:rsidR="003B19DE" w:rsidRDefault="003B19DE">
      <w:pPr>
        <w:spacing w:after="0" w:line="240" w:lineRule="auto"/>
        <w:ind w:left="708"/>
        <w:jc w:val="both"/>
        <w:rPr>
          <w:sz w:val="24"/>
          <w:szCs w:val="24"/>
        </w:rPr>
      </w:pPr>
    </w:p>
    <w:p w14:paraId="3A7D4812" w14:textId="77777777" w:rsidR="003B19DE" w:rsidRDefault="003B19DE">
      <w:pPr>
        <w:spacing w:after="0" w:line="240" w:lineRule="auto"/>
        <w:ind w:left="708"/>
        <w:jc w:val="both"/>
        <w:rPr>
          <w:sz w:val="24"/>
          <w:szCs w:val="24"/>
        </w:rPr>
      </w:pPr>
    </w:p>
    <w:p w14:paraId="7342A8FC" w14:textId="77777777" w:rsidR="003B19DE" w:rsidRDefault="003B19DE">
      <w:pPr>
        <w:spacing w:after="0" w:line="240" w:lineRule="auto"/>
        <w:ind w:left="708"/>
        <w:jc w:val="both"/>
        <w:rPr>
          <w:sz w:val="24"/>
          <w:szCs w:val="24"/>
        </w:rPr>
      </w:pPr>
    </w:p>
    <w:p w14:paraId="5F59D291" w14:textId="77777777" w:rsidR="003B19DE" w:rsidRDefault="003B19DE">
      <w:pPr>
        <w:spacing w:after="0" w:line="240" w:lineRule="auto"/>
        <w:ind w:left="708"/>
        <w:jc w:val="both"/>
        <w:rPr>
          <w:sz w:val="24"/>
          <w:szCs w:val="24"/>
        </w:rPr>
      </w:pPr>
    </w:p>
    <w:p w14:paraId="13EFEACE" w14:textId="77777777" w:rsidR="003B19DE" w:rsidRDefault="00C37330">
      <w:pPr>
        <w:spacing w:after="0" w:line="240" w:lineRule="auto"/>
        <w:ind w:left="708"/>
        <w:jc w:val="both"/>
        <w:rPr>
          <w:sz w:val="24"/>
          <w:szCs w:val="24"/>
        </w:rPr>
      </w:pPr>
      <w:r>
        <w:rPr>
          <w:sz w:val="24"/>
          <w:szCs w:val="24"/>
        </w:rPr>
        <w:t>za odběratele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za dodavatele</w:t>
      </w:r>
    </w:p>
    <w:p w14:paraId="760FAA6A" w14:textId="77777777" w:rsidR="003B19DE" w:rsidRDefault="00C37330">
      <w:pPr>
        <w:spacing w:after="0" w:line="240" w:lineRule="auto"/>
        <w:ind w:left="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Jana Plačková</w:t>
      </w:r>
    </w:p>
    <w:p w14:paraId="52098C95" w14:textId="77777777" w:rsidR="003B19DE" w:rsidRDefault="00C37330">
      <w:pPr>
        <w:spacing w:after="0" w:line="240" w:lineRule="auto"/>
        <w:ind w:left="708"/>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majitelka</w:t>
      </w:r>
    </w:p>
    <w:p w14:paraId="53631582" w14:textId="77777777" w:rsidR="003B19DE" w:rsidRDefault="003B19DE">
      <w:pPr>
        <w:spacing w:after="0" w:line="240" w:lineRule="auto"/>
        <w:ind w:left="708"/>
        <w:jc w:val="both"/>
        <w:rPr>
          <w:sz w:val="24"/>
          <w:szCs w:val="24"/>
        </w:rPr>
      </w:pPr>
    </w:p>
    <w:p w14:paraId="1B3CECDA" w14:textId="77777777" w:rsidR="003B19DE" w:rsidRDefault="00C37330">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B572BC2" w14:textId="77777777" w:rsidR="003B19DE" w:rsidRDefault="003B19DE">
      <w:pPr>
        <w:spacing w:after="0" w:line="240" w:lineRule="auto"/>
        <w:ind w:left="4956" w:firstLine="708"/>
        <w:jc w:val="both"/>
        <w:rPr>
          <w:sz w:val="24"/>
          <w:szCs w:val="24"/>
        </w:rPr>
      </w:pPr>
    </w:p>
    <w:sectPr w:rsidR="003B19DE">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9DE"/>
    <w:rsid w:val="003B19DE"/>
    <w:rsid w:val="003C3DB9"/>
    <w:rsid w:val="00A1390C"/>
    <w:rsid w:val="00C3733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8F31"/>
  <w15:docId w15:val="{0E884CF5-5B08-4E25-92DB-7B52746B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3D8B"/>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FF017F"/>
    <w:rPr>
      <w:rFonts w:ascii="Tahoma" w:hAnsi="Tahoma" w:cs="Tahoma"/>
      <w:sz w:val="16"/>
      <w:szCs w:val="16"/>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xxx">
    <w:name w:val="xxx"/>
    <w:basedOn w:val="Normln"/>
    <w:qFormat/>
    <w:rsid w:val="00035979"/>
    <w:rPr>
      <w:rFonts w:ascii="Times New Roman" w:hAnsi="Times New Roman"/>
      <w:sz w:val="20"/>
    </w:rPr>
  </w:style>
  <w:style w:type="paragraph" w:styleId="Textbubliny">
    <w:name w:val="Balloon Text"/>
    <w:basedOn w:val="Normln"/>
    <w:link w:val="TextbublinyChar"/>
    <w:uiPriority w:val="99"/>
    <w:semiHidden/>
    <w:unhideWhenUsed/>
    <w:qFormat/>
    <w:rsid w:val="00FF017F"/>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C0CB3-6FC2-4CCF-A9F6-0423AFA6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3218</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Plaček</dc:creator>
  <dc:description/>
  <cp:lastModifiedBy>Demkova Karla</cp:lastModifiedBy>
  <cp:revision>3</cp:revision>
  <cp:lastPrinted>2024-01-22T12:12:00Z</cp:lastPrinted>
  <dcterms:created xsi:type="dcterms:W3CDTF">2024-01-23T11:40:00Z</dcterms:created>
  <dcterms:modified xsi:type="dcterms:W3CDTF">2024-01-23T11:42:00Z</dcterms:modified>
  <dc:language>cs-CZ</dc:language>
</cp:coreProperties>
</file>