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E68DA" w14:textId="48C58A98" w:rsidR="00783032" w:rsidRPr="00877725" w:rsidRDefault="001301AD" w:rsidP="00877725">
      <w:pPr>
        <w:jc w:val="right"/>
        <w:rPr>
          <w:rFonts w:asciiTheme="minorHAnsi" w:hAnsiTheme="minorHAnsi" w:cstheme="minorHAnsi"/>
          <w:b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61C079A0" wp14:editId="0DC4EE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7800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316" y="21162"/>
                <wp:lineTo x="213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032" w:rsidRPr="00877725">
        <w:rPr>
          <w:rFonts w:asciiTheme="minorHAnsi" w:hAnsiTheme="minorHAnsi" w:cstheme="minorHAnsi"/>
          <w:b/>
          <w:sz w:val="40"/>
        </w:rPr>
        <w:t>Divadelní společnost Petra Bezruče s r.o.</w:t>
      </w:r>
    </w:p>
    <w:p w14:paraId="66696C34" w14:textId="71BF3E63" w:rsidR="00783032" w:rsidRPr="00877725" w:rsidRDefault="00783032">
      <w:pPr>
        <w:jc w:val="right"/>
        <w:rPr>
          <w:rFonts w:asciiTheme="minorHAnsi" w:hAnsiTheme="minorHAnsi" w:cstheme="minorHAnsi"/>
          <w:bCs/>
        </w:rPr>
      </w:pPr>
      <w:r w:rsidRPr="00877725">
        <w:rPr>
          <w:rFonts w:asciiTheme="minorHAnsi" w:hAnsiTheme="minorHAnsi" w:cstheme="minorHAnsi"/>
          <w:bCs/>
        </w:rPr>
        <w:t>tř. 28.</w:t>
      </w:r>
      <w:r w:rsidR="00301233">
        <w:rPr>
          <w:rFonts w:asciiTheme="minorHAnsi" w:hAnsiTheme="minorHAnsi" w:cstheme="minorHAnsi"/>
          <w:bCs/>
        </w:rPr>
        <w:t> </w:t>
      </w:r>
      <w:r w:rsidRPr="00877725">
        <w:rPr>
          <w:rFonts w:asciiTheme="minorHAnsi" w:hAnsiTheme="minorHAnsi" w:cstheme="minorHAnsi"/>
          <w:bCs/>
        </w:rPr>
        <w:t xml:space="preserve">října 120, 702 00 Ostrava, tel/fax 596 618 363, </w:t>
      </w:r>
      <w:r w:rsidR="00301233" w:rsidRPr="00DD5E3A">
        <w:rPr>
          <w:rFonts w:asciiTheme="minorHAnsi" w:hAnsiTheme="minorHAnsi" w:cstheme="minorHAnsi"/>
          <w:bCs/>
        </w:rPr>
        <w:t>martin</w:t>
      </w:r>
      <w:r w:rsidR="00301233" w:rsidRPr="00DD5E3A">
        <w:rPr>
          <w:rFonts w:asciiTheme="minorHAnsi" w:hAnsiTheme="minorHAnsi" w:cstheme="minorHAnsi"/>
          <w:bCs/>
          <w:szCs w:val="22"/>
        </w:rPr>
        <w:t>@bezruci.cz</w:t>
      </w:r>
    </w:p>
    <w:p w14:paraId="7568EE24" w14:textId="771A5A8C" w:rsidR="00783032" w:rsidRPr="00766189" w:rsidRDefault="00783032">
      <w:pPr>
        <w:jc w:val="right"/>
        <w:rPr>
          <w:bCs/>
        </w:rPr>
      </w:pPr>
      <w:r w:rsidRPr="00877725">
        <w:rPr>
          <w:rFonts w:asciiTheme="minorHAnsi" w:hAnsiTheme="minorHAnsi" w:cstheme="minorHAnsi"/>
          <w:bCs/>
        </w:rPr>
        <w:t>IČO: 25382276</w:t>
      </w:r>
      <w:r w:rsidR="00877725">
        <w:rPr>
          <w:rFonts w:asciiTheme="minorHAnsi" w:hAnsiTheme="minorHAnsi" w:cstheme="minorHAnsi"/>
          <w:bCs/>
        </w:rPr>
        <w:tab/>
      </w:r>
      <w:r w:rsidRPr="00877725">
        <w:rPr>
          <w:rFonts w:asciiTheme="minorHAnsi" w:hAnsiTheme="minorHAnsi" w:cstheme="minorHAnsi"/>
          <w:bCs/>
        </w:rPr>
        <w:t>DIČ: CZ-25382276</w:t>
      </w:r>
      <w:r w:rsidR="00877725">
        <w:rPr>
          <w:rFonts w:asciiTheme="minorHAnsi" w:hAnsiTheme="minorHAnsi" w:cstheme="minorHAnsi"/>
          <w:bCs/>
        </w:rPr>
        <w:tab/>
      </w:r>
      <w:r w:rsidRPr="00877725">
        <w:rPr>
          <w:rFonts w:asciiTheme="minorHAnsi" w:hAnsiTheme="minorHAnsi" w:cstheme="minorHAnsi"/>
          <w:bCs/>
        </w:rPr>
        <w:t>č</w:t>
      </w:r>
      <w:r w:rsidR="00766189" w:rsidRPr="00877725">
        <w:rPr>
          <w:rFonts w:asciiTheme="minorHAnsi" w:hAnsiTheme="minorHAnsi" w:cstheme="minorHAnsi"/>
          <w:bCs/>
        </w:rPr>
        <w:t xml:space="preserve">íslo </w:t>
      </w:r>
      <w:r w:rsidRPr="00877725">
        <w:rPr>
          <w:rFonts w:asciiTheme="minorHAnsi" w:hAnsiTheme="minorHAnsi" w:cstheme="minorHAnsi"/>
          <w:bCs/>
        </w:rPr>
        <w:t>ú</w:t>
      </w:r>
      <w:r w:rsidR="00766189" w:rsidRPr="00877725">
        <w:rPr>
          <w:rFonts w:asciiTheme="minorHAnsi" w:hAnsiTheme="minorHAnsi" w:cstheme="minorHAnsi"/>
          <w:bCs/>
        </w:rPr>
        <w:t>čtu</w:t>
      </w:r>
      <w:r w:rsidRPr="00877725">
        <w:rPr>
          <w:rFonts w:asciiTheme="minorHAnsi" w:hAnsiTheme="minorHAnsi" w:cstheme="minorHAnsi"/>
          <w:bCs/>
        </w:rPr>
        <w:t>.: 373663253/0300</w:t>
      </w:r>
    </w:p>
    <w:p w14:paraId="5584C075" w14:textId="77777777" w:rsidR="00783032" w:rsidRDefault="00783032">
      <w:pPr>
        <w:pBdr>
          <w:top w:val="single" w:sz="6" w:space="1" w:color="000000"/>
        </w:pBdr>
      </w:pPr>
    </w:p>
    <w:p w14:paraId="60D81933" w14:textId="77777777" w:rsidR="00783032" w:rsidRDefault="00783032">
      <w:pPr>
        <w:pBdr>
          <w:top w:val="single" w:sz="6" w:space="1" w:color="000000"/>
        </w:pBdr>
      </w:pPr>
    </w:p>
    <w:p w14:paraId="5D4BAB6B" w14:textId="77777777" w:rsidR="00783032" w:rsidRPr="00AB02A0" w:rsidRDefault="00783032">
      <w:pPr>
        <w:pStyle w:val="Nadpis2"/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AB02A0">
        <w:rPr>
          <w:rFonts w:asciiTheme="minorHAnsi" w:hAnsiTheme="minorHAnsi" w:cstheme="minorHAnsi"/>
          <w:sz w:val="40"/>
          <w:szCs w:val="40"/>
        </w:rPr>
        <w:t>SMLOUVA O ODEHRÁNÍ PŘEDSTAVENÍ</w:t>
      </w:r>
    </w:p>
    <w:p w14:paraId="71646E94" w14:textId="259E31B5" w:rsidR="00783032" w:rsidRPr="00AB02A0" w:rsidRDefault="00783032" w:rsidP="00766189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AB02A0">
        <w:rPr>
          <w:rFonts w:asciiTheme="minorHAnsi" w:hAnsiTheme="minorHAnsi" w:cstheme="minorHAnsi"/>
          <w:szCs w:val="22"/>
        </w:rPr>
        <w:t xml:space="preserve">uzavřená </w:t>
      </w:r>
      <w:r w:rsidR="00301233">
        <w:rPr>
          <w:rFonts w:asciiTheme="minorHAnsi" w:hAnsiTheme="minorHAnsi" w:cstheme="minorHAnsi"/>
          <w:szCs w:val="22"/>
        </w:rPr>
        <w:t>dle</w:t>
      </w:r>
      <w:r w:rsidR="00301233">
        <w:rPr>
          <w:rFonts w:ascii="Calibri" w:hAnsi="Calibri" w:cs="Calibri"/>
          <w:color w:val="000000"/>
          <w:sz w:val="20"/>
        </w:rPr>
        <w:t xml:space="preserve"> ustanovení §1746 odst. 2 </w:t>
      </w:r>
      <w:r w:rsidR="00DD5E3A">
        <w:rPr>
          <w:rFonts w:ascii="Calibri" w:hAnsi="Calibri" w:cs="Calibri"/>
          <w:color w:val="000000"/>
          <w:sz w:val="20"/>
        </w:rPr>
        <w:t>zákona</w:t>
      </w:r>
      <w:r w:rsidR="00301233">
        <w:rPr>
          <w:rFonts w:ascii="Calibri" w:hAnsi="Calibri" w:cs="Calibri"/>
          <w:color w:val="000000"/>
          <w:sz w:val="20"/>
        </w:rPr>
        <w:t xml:space="preserve">. č. 89/2012 Sb. </w:t>
      </w:r>
      <w:r w:rsidR="00DD5E3A">
        <w:rPr>
          <w:rFonts w:ascii="Calibri" w:hAnsi="Calibri" w:cs="Calibri"/>
          <w:color w:val="000000"/>
          <w:sz w:val="20"/>
        </w:rPr>
        <w:t>(</w:t>
      </w:r>
      <w:r w:rsidR="00301233">
        <w:rPr>
          <w:rFonts w:ascii="Calibri" w:hAnsi="Calibri" w:cs="Calibri"/>
          <w:color w:val="000000"/>
          <w:sz w:val="20"/>
        </w:rPr>
        <w:t>občanského zákoníku</w:t>
      </w:r>
      <w:r w:rsidR="00DD5E3A">
        <w:rPr>
          <w:rFonts w:ascii="Calibri" w:hAnsi="Calibri" w:cs="Calibri"/>
          <w:color w:val="000000"/>
          <w:sz w:val="20"/>
        </w:rPr>
        <w:t>)</w:t>
      </w:r>
      <w:r w:rsidR="00301233">
        <w:rPr>
          <w:rFonts w:ascii="Calibri" w:hAnsi="Calibri" w:cs="Calibri"/>
          <w:color w:val="000000"/>
        </w:rPr>
        <w:t xml:space="preserve"> </w:t>
      </w:r>
      <w:r w:rsidRPr="00AB02A0">
        <w:rPr>
          <w:rFonts w:asciiTheme="minorHAnsi" w:hAnsiTheme="minorHAnsi" w:cstheme="minorHAnsi"/>
          <w:szCs w:val="22"/>
        </w:rPr>
        <w:t>mezi smluvními stranami</w:t>
      </w:r>
    </w:p>
    <w:p w14:paraId="46084140" w14:textId="7FC5E2C9" w:rsidR="00523E93" w:rsidRDefault="00523E93" w:rsidP="00523E93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Národní dům Frýdek-Místek</w:t>
      </w:r>
      <w:r w:rsidR="00DB4CAA">
        <w:rPr>
          <w:rFonts w:asciiTheme="minorHAnsi" w:hAnsiTheme="minorHAnsi" w:cstheme="minorHAnsi"/>
          <w:b/>
          <w:szCs w:val="22"/>
        </w:rPr>
        <w:t xml:space="preserve">, </w:t>
      </w:r>
      <w:r>
        <w:rPr>
          <w:rFonts w:asciiTheme="minorHAnsi" w:hAnsiTheme="minorHAnsi" w:cstheme="minorHAnsi"/>
          <w:b/>
          <w:szCs w:val="22"/>
        </w:rPr>
        <w:t>příspěvková organizace</w:t>
      </w:r>
    </w:p>
    <w:p w14:paraId="45BC155B" w14:textId="77777777" w:rsidR="00523E93" w:rsidRDefault="00523E93" w:rsidP="00523E93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adresa: Palackého 134, Místek, 738 01 Frýdek-Místek</w:t>
      </w:r>
    </w:p>
    <w:p w14:paraId="5B8C2D7B" w14:textId="674A6032" w:rsidR="00523E93" w:rsidRDefault="00523E93" w:rsidP="00523E93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zastoupen</w:t>
      </w:r>
      <w:r w:rsidR="00DB4CAA"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>: Gabriela Kocichová, ředitelka</w:t>
      </w:r>
    </w:p>
    <w:p w14:paraId="2BB9B754" w14:textId="77777777" w:rsidR="00523E93" w:rsidRDefault="00523E93" w:rsidP="00523E93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IČ 70632405, DIČ CZ70632405</w:t>
      </w:r>
    </w:p>
    <w:p w14:paraId="0EBADDB9" w14:textId="77777777" w:rsidR="00523E93" w:rsidRDefault="00523E93" w:rsidP="00523E93">
      <w:pPr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dále jen „Pořadatel“</w:t>
      </w:r>
    </w:p>
    <w:p w14:paraId="7AC5BD7D" w14:textId="77777777" w:rsidR="00766189" w:rsidRPr="00AB02A0" w:rsidRDefault="00766189">
      <w:pPr>
        <w:rPr>
          <w:rFonts w:asciiTheme="minorHAnsi" w:hAnsiTheme="minorHAnsi" w:cstheme="minorHAnsi"/>
          <w:b/>
          <w:szCs w:val="22"/>
        </w:rPr>
      </w:pPr>
    </w:p>
    <w:p w14:paraId="11264220" w14:textId="6C677281" w:rsidR="00766189" w:rsidRPr="001B040A" w:rsidRDefault="00783032" w:rsidP="00A9636E">
      <w:pPr>
        <w:jc w:val="center"/>
        <w:rPr>
          <w:rFonts w:asciiTheme="minorHAnsi" w:hAnsiTheme="minorHAnsi" w:cstheme="minorHAnsi"/>
          <w:bCs/>
          <w:szCs w:val="22"/>
        </w:rPr>
      </w:pPr>
      <w:r w:rsidRPr="001B040A">
        <w:rPr>
          <w:rFonts w:asciiTheme="minorHAnsi" w:hAnsiTheme="minorHAnsi" w:cstheme="minorHAnsi"/>
          <w:bCs/>
          <w:szCs w:val="22"/>
        </w:rPr>
        <w:t>a</w:t>
      </w:r>
    </w:p>
    <w:p w14:paraId="7F8AAF46" w14:textId="77777777" w:rsidR="00766189" w:rsidRPr="00AB02A0" w:rsidRDefault="00766189">
      <w:pPr>
        <w:rPr>
          <w:rFonts w:asciiTheme="minorHAnsi" w:hAnsiTheme="minorHAnsi" w:cstheme="minorHAnsi"/>
          <w:b/>
          <w:szCs w:val="22"/>
        </w:rPr>
      </w:pPr>
    </w:p>
    <w:p w14:paraId="3F8961D5" w14:textId="03C389D0" w:rsidR="00783032" w:rsidRPr="00AB02A0" w:rsidRDefault="00783032">
      <w:pPr>
        <w:rPr>
          <w:rFonts w:asciiTheme="minorHAnsi" w:hAnsiTheme="minorHAnsi" w:cstheme="minorHAnsi"/>
          <w:b/>
          <w:szCs w:val="22"/>
        </w:rPr>
      </w:pPr>
      <w:r w:rsidRPr="00AB02A0">
        <w:rPr>
          <w:rFonts w:asciiTheme="minorHAnsi" w:hAnsiTheme="minorHAnsi" w:cstheme="minorHAnsi"/>
          <w:b/>
          <w:szCs w:val="22"/>
        </w:rPr>
        <w:t xml:space="preserve">Divadelní </w:t>
      </w:r>
      <w:r w:rsidR="00C71691" w:rsidRPr="00AB02A0">
        <w:rPr>
          <w:rFonts w:asciiTheme="minorHAnsi" w:hAnsiTheme="minorHAnsi" w:cstheme="minorHAnsi"/>
          <w:b/>
          <w:szCs w:val="22"/>
        </w:rPr>
        <w:t>s</w:t>
      </w:r>
      <w:r w:rsidRPr="00AB02A0">
        <w:rPr>
          <w:rFonts w:asciiTheme="minorHAnsi" w:hAnsiTheme="minorHAnsi" w:cstheme="minorHAnsi"/>
          <w:b/>
          <w:szCs w:val="22"/>
        </w:rPr>
        <w:t>polečností Petra Bezruče, s r.o.</w:t>
      </w:r>
    </w:p>
    <w:p w14:paraId="4EBA8863" w14:textId="1FB76535" w:rsidR="00783032" w:rsidRPr="00AB02A0" w:rsidRDefault="00A9636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adresa: </w:t>
      </w:r>
      <w:r w:rsidR="00783032" w:rsidRPr="00AB02A0">
        <w:rPr>
          <w:rFonts w:asciiTheme="minorHAnsi" w:hAnsiTheme="minorHAnsi" w:cstheme="minorHAnsi"/>
          <w:szCs w:val="22"/>
        </w:rPr>
        <w:t>Tř. 28.října 120, 702 00 Ostrava</w:t>
      </w:r>
    </w:p>
    <w:p w14:paraId="0D0E82A9" w14:textId="0545270C" w:rsidR="00783032" w:rsidRPr="00AB02A0" w:rsidRDefault="00783032">
      <w:pPr>
        <w:rPr>
          <w:rFonts w:asciiTheme="minorHAnsi" w:hAnsiTheme="minorHAnsi" w:cstheme="minorHAnsi"/>
          <w:szCs w:val="22"/>
        </w:rPr>
      </w:pPr>
      <w:r w:rsidRPr="00AB02A0">
        <w:rPr>
          <w:rFonts w:asciiTheme="minorHAnsi" w:hAnsiTheme="minorHAnsi" w:cstheme="minorHAnsi"/>
          <w:szCs w:val="22"/>
        </w:rPr>
        <w:t>IČ: 25 38 22 76</w:t>
      </w:r>
      <w:r w:rsidR="00A9636E">
        <w:rPr>
          <w:rFonts w:asciiTheme="minorHAnsi" w:hAnsiTheme="minorHAnsi" w:cstheme="minorHAnsi"/>
          <w:szCs w:val="22"/>
        </w:rPr>
        <w:t xml:space="preserve">, </w:t>
      </w:r>
      <w:r w:rsidRPr="00AB02A0">
        <w:rPr>
          <w:rFonts w:asciiTheme="minorHAnsi" w:hAnsiTheme="minorHAnsi" w:cstheme="minorHAnsi"/>
          <w:szCs w:val="22"/>
        </w:rPr>
        <w:t>DIČ: CZ 25 38 22 76</w:t>
      </w:r>
    </w:p>
    <w:p w14:paraId="00B74931" w14:textId="0EA4D02F" w:rsidR="00783032" w:rsidRPr="00AB02A0" w:rsidRDefault="00A9636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</w:t>
      </w:r>
      <w:r w:rsidR="00783032" w:rsidRPr="00AB02A0">
        <w:rPr>
          <w:rFonts w:asciiTheme="minorHAnsi" w:hAnsiTheme="minorHAnsi" w:cstheme="minorHAnsi"/>
          <w:szCs w:val="22"/>
        </w:rPr>
        <w:t>astoupen</w:t>
      </w:r>
      <w:r>
        <w:rPr>
          <w:rFonts w:asciiTheme="minorHAnsi" w:hAnsiTheme="minorHAnsi" w:cstheme="minorHAnsi"/>
          <w:szCs w:val="22"/>
        </w:rPr>
        <w:t>a:</w:t>
      </w:r>
      <w:r w:rsidR="00783032" w:rsidRPr="00AB02A0">
        <w:rPr>
          <w:rFonts w:asciiTheme="minorHAnsi" w:hAnsiTheme="minorHAnsi" w:cstheme="minorHAnsi"/>
          <w:szCs w:val="22"/>
        </w:rPr>
        <w:t xml:space="preserve"> Ing. Jiří Krejčí, </w:t>
      </w:r>
      <w:r w:rsidR="00764D90">
        <w:rPr>
          <w:rFonts w:asciiTheme="minorHAnsi" w:hAnsiTheme="minorHAnsi" w:cstheme="minorHAnsi"/>
          <w:szCs w:val="22"/>
        </w:rPr>
        <w:t>jednatel</w:t>
      </w:r>
      <w:r w:rsidR="00CE3B73">
        <w:rPr>
          <w:rFonts w:asciiTheme="minorHAnsi" w:hAnsiTheme="minorHAnsi" w:cstheme="minorHAnsi"/>
          <w:szCs w:val="22"/>
        </w:rPr>
        <w:t xml:space="preserve"> nebo Filip Krejčí, jednatel</w:t>
      </w:r>
    </w:p>
    <w:p w14:paraId="4C7884CD" w14:textId="4583EEBF" w:rsidR="00A9636E" w:rsidRDefault="00A9636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bankovní spojení</w:t>
      </w:r>
      <w:r w:rsidR="00783032" w:rsidRPr="00AB02A0">
        <w:rPr>
          <w:rFonts w:asciiTheme="minorHAnsi" w:hAnsiTheme="minorHAnsi" w:cstheme="minorHAnsi"/>
          <w:szCs w:val="22"/>
        </w:rPr>
        <w:t>: 373 663 253/ 0300</w:t>
      </w:r>
    </w:p>
    <w:p w14:paraId="1F9B3B74" w14:textId="70233E7E" w:rsidR="001B040A" w:rsidRPr="00DD5E3A" w:rsidRDefault="00A9636E">
      <w:pPr>
        <w:rPr>
          <w:rFonts w:asciiTheme="minorHAnsi" w:eastAsia="Arial" w:hAnsiTheme="minorHAnsi" w:cstheme="minorHAnsi"/>
          <w:b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d</w:t>
      </w:r>
      <w:r w:rsidR="001B040A" w:rsidRPr="00DD5E3A">
        <w:rPr>
          <w:rFonts w:asciiTheme="minorHAnsi" w:hAnsiTheme="minorHAnsi" w:cstheme="minorHAnsi"/>
          <w:i/>
          <w:iCs/>
          <w:szCs w:val="22"/>
        </w:rPr>
        <w:t>ále jen „DSPB“</w:t>
      </w:r>
    </w:p>
    <w:p w14:paraId="428408D4" w14:textId="77777777" w:rsidR="00783032" w:rsidRPr="00AB02A0" w:rsidRDefault="00783032">
      <w:pPr>
        <w:rPr>
          <w:rFonts w:asciiTheme="minorHAnsi" w:eastAsia="Arial" w:hAnsiTheme="minorHAnsi" w:cstheme="minorHAnsi"/>
          <w:b/>
          <w:szCs w:val="22"/>
        </w:rPr>
      </w:pPr>
      <w:r w:rsidRPr="00AB02A0">
        <w:rPr>
          <w:rFonts w:asciiTheme="minorHAnsi" w:eastAsia="Arial" w:hAnsiTheme="minorHAnsi" w:cstheme="minorHAnsi"/>
          <w:b/>
          <w:szCs w:val="22"/>
        </w:rPr>
        <w:t xml:space="preserve">               </w:t>
      </w:r>
    </w:p>
    <w:p w14:paraId="45E09BE7" w14:textId="5BA34940" w:rsidR="00783032" w:rsidRPr="00AB02A0" w:rsidRDefault="00783032" w:rsidP="0087772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B02A0">
        <w:rPr>
          <w:rFonts w:asciiTheme="minorHAnsi" w:hAnsiTheme="minorHAnsi" w:cstheme="minorHAnsi"/>
          <w:b/>
          <w:szCs w:val="22"/>
        </w:rPr>
        <w:t>I.</w:t>
      </w:r>
      <w:r w:rsidR="00B400E3">
        <w:rPr>
          <w:rFonts w:asciiTheme="minorHAnsi" w:hAnsiTheme="minorHAnsi" w:cstheme="minorHAnsi"/>
          <w:b/>
          <w:szCs w:val="22"/>
        </w:rPr>
        <w:t xml:space="preserve"> </w:t>
      </w:r>
      <w:r w:rsidRPr="00AB02A0">
        <w:rPr>
          <w:rFonts w:asciiTheme="minorHAnsi" w:hAnsiTheme="minorHAnsi" w:cstheme="minorHAnsi"/>
          <w:b/>
          <w:szCs w:val="22"/>
        </w:rPr>
        <w:t>Předmět smlouvy</w:t>
      </w:r>
    </w:p>
    <w:p w14:paraId="59AD2B3D" w14:textId="778ED116" w:rsidR="00783032" w:rsidRPr="00AB02A0" w:rsidRDefault="00783032" w:rsidP="00877725">
      <w:pPr>
        <w:spacing w:line="360" w:lineRule="auto"/>
        <w:rPr>
          <w:rFonts w:asciiTheme="minorHAnsi" w:hAnsiTheme="minorHAnsi" w:cstheme="minorHAnsi"/>
          <w:szCs w:val="22"/>
        </w:rPr>
      </w:pPr>
      <w:r w:rsidRPr="00AB02A0">
        <w:rPr>
          <w:rFonts w:asciiTheme="minorHAnsi" w:hAnsiTheme="minorHAnsi" w:cstheme="minorHAnsi"/>
          <w:szCs w:val="22"/>
        </w:rPr>
        <w:t>Předmětem smlouvy je pohostinské vystoupení</w:t>
      </w:r>
      <w:r w:rsidR="001B040A">
        <w:rPr>
          <w:rFonts w:asciiTheme="minorHAnsi" w:hAnsiTheme="minorHAnsi" w:cstheme="minorHAnsi"/>
          <w:szCs w:val="22"/>
        </w:rPr>
        <w:t xml:space="preserve"> DSPB:</w:t>
      </w:r>
    </w:p>
    <w:p w14:paraId="04FD58AD" w14:textId="1760D9CD" w:rsidR="00B400E3" w:rsidRPr="00B400E3" w:rsidRDefault="007F37D1" w:rsidP="00877725">
      <w:pPr>
        <w:spacing w:line="360" w:lineRule="auto"/>
        <w:rPr>
          <w:rFonts w:asciiTheme="minorHAnsi" w:hAnsiTheme="minorHAnsi" w:cstheme="minorHAnsi"/>
          <w:szCs w:val="22"/>
        </w:rPr>
      </w:pPr>
      <w:r w:rsidRPr="00B400E3">
        <w:rPr>
          <w:rFonts w:asciiTheme="minorHAnsi" w:hAnsiTheme="minorHAnsi" w:cstheme="minorHAnsi"/>
          <w:b/>
          <w:bCs/>
          <w:szCs w:val="22"/>
        </w:rPr>
        <w:t>Název představení:</w:t>
      </w:r>
      <w:r w:rsidRPr="00B400E3">
        <w:rPr>
          <w:rFonts w:asciiTheme="minorHAnsi" w:hAnsiTheme="minorHAnsi" w:cstheme="minorHAnsi"/>
          <w:szCs w:val="22"/>
        </w:rPr>
        <w:t xml:space="preserve"> </w:t>
      </w:r>
      <w:r w:rsidR="00B400E3" w:rsidRPr="00B400E3">
        <w:rPr>
          <w:rFonts w:asciiTheme="minorHAnsi" w:hAnsiTheme="minorHAnsi" w:cstheme="minorHAnsi"/>
          <w:szCs w:val="22"/>
        </w:rPr>
        <w:tab/>
      </w:r>
      <w:r w:rsidR="00B400E3" w:rsidRPr="00B400E3">
        <w:rPr>
          <w:rFonts w:asciiTheme="minorHAnsi" w:hAnsiTheme="minorHAnsi" w:cstheme="minorHAnsi"/>
          <w:szCs w:val="22"/>
        </w:rPr>
        <w:tab/>
      </w:r>
      <w:proofErr w:type="spellStart"/>
      <w:r w:rsidR="009B5013">
        <w:rPr>
          <w:rFonts w:asciiTheme="minorHAnsi" w:hAnsiTheme="minorHAnsi" w:cstheme="minorHAnsi"/>
          <w:szCs w:val="22"/>
        </w:rPr>
        <w:t>Špinarka</w:t>
      </w:r>
      <w:proofErr w:type="spellEnd"/>
    </w:p>
    <w:p w14:paraId="413BED0B" w14:textId="31EB576B" w:rsidR="00523E93" w:rsidRDefault="00B400E3" w:rsidP="00523E93">
      <w:pPr>
        <w:spacing w:line="360" w:lineRule="auto"/>
        <w:rPr>
          <w:rFonts w:asciiTheme="minorHAnsi" w:eastAsia="Arial" w:hAnsiTheme="minorHAnsi" w:cstheme="minorHAnsi"/>
          <w:szCs w:val="22"/>
        </w:rPr>
      </w:pPr>
      <w:r w:rsidRPr="00B400E3">
        <w:rPr>
          <w:rFonts w:asciiTheme="minorHAnsi" w:hAnsiTheme="minorHAnsi" w:cstheme="minorHAnsi"/>
          <w:b/>
          <w:bCs/>
          <w:szCs w:val="22"/>
        </w:rPr>
        <w:t>Režie:</w:t>
      </w:r>
      <w:r w:rsidRPr="00B400E3">
        <w:rPr>
          <w:rFonts w:asciiTheme="minorHAnsi" w:hAnsiTheme="minorHAnsi" w:cstheme="minorHAnsi"/>
          <w:szCs w:val="22"/>
        </w:rPr>
        <w:tab/>
      </w:r>
      <w:r w:rsidRPr="00B400E3">
        <w:rPr>
          <w:rFonts w:asciiTheme="minorHAnsi" w:hAnsiTheme="minorHAnsi" w:cstheme="minorHAnsi"/>
          <w:szCs w:val="22"/>
        </w:rPr>
        <w:tab/>
      </w:r>
      <w:r w:rsidRPr="00B400E3">
        <w:rPr>
          <w:rFonts w:asciiTheme="minorHAnsi" w:hAnsiTheme="minorHAnsi" w:cstheme="minorHAnsi"/>
          <w:szCs w:val="22"/>
        </w:rPr>
        <w:tab/>
      </w:r>
      <w:r w:rsidR="002B460E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 xml:space="preserve">Tomáš </w:t>
      </w:r>
      <w:proofErr w:type="spellStart"/>
      <w:r w:rsidR="009B5013">
        <w:rPr>
          <w:rFonts w:asciiTheme="minorHAnsi" w:hAnsiTheme="minorHAnsi" w:cstheme="minorHAnsi"/>
          <w:szCs w:val="22"/>
        </w:rPr>
        <w:t>Dianiška</w:t>
      </w:r>
      <w:proofErr w:type="spellEnd"/>
      <w:r w:rsidR="007F37D1" w:rsidRPr="00B400E3">
        <w:rPr>
          <w:rFonts w:asciiTheme="minorHAnsi" w:hAnsiTheme="minorHAnsi" w:cstheme="minorHAnsi"/>
          <w:szCs w:val="22"/>
        </w:rPr>
        <w:br/>
      </w:r>
      <w:r w:rsidR="00523E93">
        <w:rPr>
          <w:rFonts w:asciiTheme="minorHAnsi" w:hAnsiTheme="minorHAnsi" w:cstheme="minorHAnsi"/>
          <w:b/>
          <w:bCs/>
          <w:szCs w:val="22"/>
        </w:rPr>
        <w:t>Místo konání:</w:t>
      </w:r>
      <w:r w:rsidR="00523E93">
        <w:rPr>
          <w:rFonts w:asciiTheme="minorHAnsi" w:hAnsiTheme="minorHAnsi" w:cstheme="minorHAnsi"/>
          <w:szCs w:val="22"/>
        </w:rPr>
        <w:t xml:space="preserve"> </w:t>
      </w:r>
      <w:r w:rsidR="00523E93">
        <w:rPr>
          <w:rFonts w:asciiTheme="minorHAnsi" w:hAnsiTheme="minorHAnsi" w:cstheme="minorHAnsi"/>
          <w:szCs w:val="22"/>
        </w:rPr>
        <w:tab/>
      </w:r>
      <w:r w:rsidR="00523E93">
        <w:rPr>
          <w:rFonts w:asciiTheme="minorHAnsi" w:hAnsiTheme="minorHAnsi" w:cstheme="minorHAnsi"/>
          <w:szCs w:val="22"/>
        </w:rPr>
        <w:tab/>
      </w:r>
      <w:r w:rsidR="00523E93">
        <w:rPr>
          <w:rFonts w:asciiTheme="minorHAnsi" w:hAnsiTheme="minorHAnsi" w:cstheme="minorHAnsi"/>
          <w:szCs w:val="22"/>
        </w:rPr>
        <w:tab/>
        <w:t>Nová scéna Vlast, Hlavní tř. 112, 738 01 Frýdek-Místek</w:t>
      </w:r>
      <w:r w:rsidR="00523E93">
        <w:rPr>
          <w:rFonts w:asciiTheme="minorHAnsi" w:hAnsiTheme="minorHAnsi" w:cstheme="minorHAnsi"/>
          <w:szCs w:val="22"/>
        </w:rPr>
        <w:br/>
      </w:r>
      <w:r w:rsidR="00523E93">
        <w:rPr>
          <w:rFonts w:asciiTheme="minorHAnsi" w:hAnsiTheme="minorHAnsi" w:cstheme="minorHAnsi"/>
          <w:b/>
          <w:bCs/>
          <w:szCs w:val="22"/>
        </w:rPr>
        <w:t>Datum konání:</w:t>
      </w:r>
      <w:r w:rsidR="00523E93">
        <w:rPr>
          <w:rFonts w:asciiTheme="minorHAnsi" w:hAnsiTheme="minorHAnsi" w:cstheme="minorHAnsi"/>
          <w:szCs w:val="22"/>
        </w:rPr>
        <w:t xml:space="preserve"> </w:t>
      </w:r>
      <w:r w:rsidR="00523E93">
        <w:rPr>
          <w:rFonts w:asciiTheme="minorHAnsi" w:hAnsiTheme="minorHAnsi" w:cstheme="minorHAnsi"/>
          <w:szCs w:val="22"/>
        </w:rPr>
        <w:tab/>
      </w:r>
      <w:r w:rsidR="00EE709C">
        <w:rPr>
          <w:rFonts w:asciiTheme="minorHAnsi" w:hAnsiTheme="minorHAnsi" w:cstheme="minorHAnsi"/>
          <w:szCs w:val="22"/>
        </w:rPr>
        <w:tab/>
      </w:r>
      <w:r w:rsidR="00EE709C">
        <w:rPr>
          <w:rFonts w:asciiTheme="minorHAnsi" w:hAnsiTheme="minorHAnsi" w:cstheme="minorHAnsi"/>
          <w:szCs w:val="22"/>
        </w:rPr>
        <w:tab/>
      </w:r>
      <w:r w:rsidR="004B4632">
        <w:rPr>
          <w:rFonts w:asciiTheme="minorHAnsi" w:hAnsiTheme="minorHAnsi" w:cstheme="minorHAnsi"/>
          <w:szCs w:val="22"/>
        </w:rPr>
        <w:t>12</w:t>
      </w:r>
      <w:r w:rsidR="00523E93">
        <w:rPr>
          <w:rFonts w:asciiTheme="minorHAnsi" w:hAnsiTheme="minorHAnsi" w:cstheme="minorHAnsi"/>
          <w:szCs w:val="22"/>
        </w:rPr>
        <w:t xml:space="preserve">. </w:t>
      </w:r>
      <w:r w:rsidR="004B4632">
        <w:rPr>
          <w:rFonts w:asciiTheme="minorHAnsi" w:hAnsiTheme="minorHAnsi" w:cstheme="minorHAnsi"/>
          <w:szCs w:val="22"/>
        </w:rPr>
        <w:t>2</w:t>
      </w:r>
      <w:r w:rsidR="00523E93">
        <w:rPr>
          <w:rFonts w:asciiTheme="minorHAnsi" w:hAnsiTheme="minorHAnsi" w:cstheme="minorHAnsi"/>
          <w:szCs w:val="22"/>
        </w:rPr>
        <w:t>. 202</w:t>
      </w:r>
      <w:r w:rsidR="004B4632">
        <w:rPr>
          <w:rFonts w:asciiTheme="minorHAnsi" w:hAnsiTheme="minorHAnsi" w:cstheme="minorHAnsi"/>
          <w:szCs w:val="22"/>
        </w:rPr>
        <w:t>4</w:t>
      </w:r>
    </w:p>
    <w:p w14:paraId="330198C3" w14:textId="77777777" w:rsidR="00523E93" w:rsidRDefault="00523E93" w:rsidP="00523E93">
      <w:pPr>
        <w:suppressAutoHyphens w:val="0"/>
        <w:spacing w:line="360" w:lineRule="auto"/>
        <w:rPr>
          <w:rFonts w:asciiTheme="minorHAnsi" w:eastAsia="Arial" w:hAnsiTheme="minorHAnsi" w:cstheme="minorHAnsi"/>
          <w:b/>
          <w:szCs w:val="22"/>
        </w:rPr>
      </w:pPr>
    </w:p>
    <w:p w14:paraId="0B76E60E" w14:textId="5F4E3B8B" w:rsidR="007F37D1" w:rsidRPr="00B400E3" w:rsidRDefault="007F37D1" w:rsidP="00CE3B73">
      <w:pPr>
        <w:spacing w:line="360" w:lineRule="auto"/>
        <w:rPr>
          <w:rFonts w:asciiTheme="minorHAnsi" w:eastAsia="Arial" w:hAnsiTheme="minorHAnsi" w:cstheme="minorHAnsi"/>
          <w:szCs w:val="22"/>
        </w:rPr>
      </w:pPr>
    </w:p>
    <w:p w14:paraId="067CBAC3" w14:textId="77777777" w:rsidR="00EF37F6" w:rsidRPr="00AB02A0" w:rsidRDefault="00EF37F6" w:rsidP="00877725">
      <w:pPr>
        <w:suppressAutoHyphens w:val="0"/>
        <w:spacing w:line="360" w:lineRule="auto"/>
        <w:rPr>
          <w:rFonts w:asciiTheme="minorHAnsi" w:eastAsia="Arial" w:hAnsiTheme="minorHAnsi" w:cstheme="minorHAnsi"/>
          <w:b/>
          <w:szCs w:val="22"/>
        </w:rPr>
      </w:pPr>
    </w:p>
    <w:p w14:paraId="23F24E3D" w14:textId="75DADA9B" w:rsidR="00783032" w:rsidRPr="00AB02A0" w:rsidRDefault="00783032" w:rsidP="0087772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B02A0">
        <w:rPr>
          <w:rFonts w:asciiTheme="minorHAnsi" w:hAnsiTheme="minorHAnsi" w:cstheme="minorHAnsi"/>
          <w:b/>
          <w:szCs w:val="22"/>
        </w:rPr>
        <w:t>II.</w:t>
      </w:r>
      <w:r w:rsidR="00B400E3">
        <w:rPr>
          <w:rFonts w:asciiTheme="minorHAnsi" w:hAnsiTheme="minorHAnsi" w:cstheme="minorHAnsi"/>
          <w:b/>
          <w:szCs w:val="22"/>
        </w:rPr>
        <w:t xml:space="preserve"> </w:t>
      </w:r>
      <w:r w:rsidRPr="00AB02A0">
        <w:rPr>
          <w:rFonts w:asciiTheme="minorHAnsi" w:hAnsiTheme="minorHAnsi" w:cstheme="minorHAnsi"/>
          <w:b/>
          <w:szCs w:val="22"/>
        </w:rPr>
        <w:t>Finanční vyrovnání</w:t>
      </w:r>
    </w:p>
    <w:p w14:paraId="03F25CEB" w14:textId="760BB5E0" w:rsidR="00783032" w:rsidRDefault="00636084" w:rsidP="00877725">
      <w:pPr>
        <w:spacing w:line="360" w:lineRule="auto"/>
        <w:rPr>
          <w:rFonts w:asciiTheme="minorHAnsi" w:hAnsiTheme="minorHAnsi" w:cstheme="minorHAnsi"/>
          <w:szCs w:val="22"/>
        </w:rPr>
      </w:pPr>
      <w:r w:rsidRPr="00877725">
        <w:rPr>
          <w:rFonts w:asciiTheme="minorHAnsi" w:hAnsiTheme="minorHAnsi" w:cstheme="minorHAnsi"/>
          <w:b/>
          <w:bCs/>
          <w:szCs w:val="22"/>
        </w:rPr>
        <w:t>Cena představení:</w:t>
      </w:r>
      <w:r w:rsidRPr="00AB02A0">
        <w:rPr>
          <w:rFonts w:asciiTheme="minorHAnsi" w:hAnsiTheme="minorHAnsi" w:cstheme="minorHAnsi"/>
          <w:szCs w:val="22"/>
        </w:rPr>
        <w:t xml:space="preserve"> </w:t>
      </w:r>
      <w:r w:rsidRPr="00AB02A0">
        <w:rPr>
          <w:rFonts w:asciiTheme="minorHAnsi" w:hAnsiTheme="minorHAnsi" w:cstheme="minorHAnsi"/>
          <w:szCs w:val="22"/>
        </w:rPr>
        <w:tab/>
      </w:r>
      <w:r w:rsidRPr="00AB02A0">
        <w:rPr>
          <w:rFonts w:asciiTheme="minorHAnsi" w:hAnsiTheme="minorHAnsi" w:cstheme="minorHAnsi"/>
          <w:szCs w:val="22"/>
        </w:rPr>
        <w:tab/>
      </w:r>
      <w:r w:rsidR="00B400E3">
        <w:rPr>
          <w:rFonts w:asciiTheme="minorHAnsi" w:hAnsiTheme="minorHAnsi" w:cstheme="minorHAnsi"/>
          <w:szCs w:val="22"/>
        </w:rPr>
        <w:tab/>
      </w:r>
      <w:r w:rsidR="00EE709C">
        <w:rPr>
          <w:rFonts w:asciiTheme="minorHAnsi" w:hAnsiTheme="minorHAnsi" w:cstheme="minorHAnsi"/>
          <w:szCs w:val="22"/>
        </w:rPr>
        <w:t>9</w:t>
      </w:r>
      <w:r w:rsidR="00B06993">
        <w:rPr>
          <w:rFonts w:asciiTheme="minorHAnsi" w:hAnsiTheme="minorHAnsi" w:cstheme="minorHAnsi"/>
          <w:szCs w:val="22"/>
        </w:rPr>
        <w:t>0</w:t>
      </w:r>
      <w:r w:rsidR="007E4E18" w:rsidRPr="00AB02A0">
        <w:rPr>
          <w:rFonts w:asciiTheme="minorHAnsi" w:hAnsiTheme="minorHAnsi" w:cstheme="minorHAnsi"/>
          <w:szCs w:val="22"/>
        </w:rPr>
        <w:t xml:space="preserve"> 000 </w:t>
      </w:r>
      <w:r w:rsidR="00783032" w:rsidRPr="00AB02A0">
        <w:rPr>
          <w:rFonts w:asciiTheme="minorHAnsi" w:hAnsiTheme="minorHAnsi" w:cstheme="minorHAnsi"/>
          <w:szCs w:val="22"/>
        </w:rPr>
        <w:t>Kč +</w:t>
      </w:r>
      <w:r w:rsidR="00766189" w:rsidRPr="00AB02A0">
        <w:rPr>
          <w:rFonts w:asciiTheme="minorHAnsi" w:hAnsiTheme="minorHAnsi" w:cstheme="minorHAnsi"/>
          <w:szCs w:val="22"/>
        </w:rPr>
        <w:t xml:space="preserve"> </w:t>
      </w:r>
      <w:r w:rsidR="00783032" w:rsidRPr="00AB02A0">
        <w:rPr>
          <w:rFonts w:asciiTheme="minorHAnsi" w:hAnsiTheme="minorHAnsi" w:cstheme="minorHAnsi"/>
          <w:szCs w:val="22"/>
        </w:rPr>
        <w:t>DPH</w:t>
      </w:r>
    </w:p>
    <w:p w14:paraId="352D7FFD" w14:textId="685E17EE" w:rsidR="00B400E3" w:rsidRDefault="00766189" w:rsidP="00877725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877725">
        <w:rPr>
          <w:rFonts w:asciiTheme="minorHAnsi" w:hAnsiTheme="minorHAnsi" w:cstheme="minorHAnsi"/>
          <w:b/>
          <w:bCs/>
          <w:szCs w:val="22"/>
        </w:rPr>
        <w:t>Tantiémy</w:t>
      </w:r>
      <w:r w:rsidR="007F37D1" w:rsidRPr="00877725">
        <w:rPr>
          <w:rFonts w:asciiTheme="minorHAnsi" w:hAnsiTheme="minorHAnsi" w:cstheme="minorHAnsi"/>
          <w:b/>
          <w:bCs/>
          <w:szCs w:val="22"/>
        </w:rPr>
        <w:t>:</w:t>
      </w:r>
      <w:r w:rsidR="00783032" w:rsidRPr="00AB02A0">
        <w:rPr>
          <w:rFonts w:asciiTheme="minorHAnsi" w:hAnsiTheme="minorHAnsi" w:cstheme="minorHAnsi"/>
          <w:szCs w:val="22"/>
        </w:rPr>
        <w:tab/>
      </w:r>
      <w:r w:rsidR="004A2C08" w:rsidRPr="00AB02A0">
        <w:rPr>
          <w:rFonts w:asciiTheme="minorHAnsi" w:hAnsiTheme="minorHAnsi" w:cstheme="minorHAnsi"/>
          <w:szCs w:val="22"/>
        </w:rPr>
        <w:tab/>
      </w:r>
      <w:r w:rsidR="004A2C08" w:rsidRPr="00AB02A0">
        <w:rPr>
          <w:rFonts w:asciiTheme="minorHAnsi" w:hAnsiTheme="minorHAnsi" w:cstheme="minorHAnsi"/>
          <w:szCs w:val="22"/>
        </w:rPr>
        <w:tab/>
      </w:r>
      <w:r w:rsidRPr="00AB02A0">
        <w:rPr>
          <w:rFonts w:asciiTheme="minorHAnsi" w:hAnsiTheme="minorHAnsi" w:cstheme="minorHAnsi"/>
          <w:szCs w:val="22"/>
        </w:rPr>
        <w:tab/>
      </w:r>
      <w:r w:rsidR="002B460E">
        <w:rPr>
          <w:rFonts w:asciiTheme="minorHAnsi" w:hAnsiTheme="minorHAnsi" w:cstheme="minorHAnsi"/>
          <w:szCs w:val="22"/>
        </w:rPr>
        <w:t>hudba</w:t>
      </w:r>
      <w:r w:rsidR="00B400E3">
        <w:rPr>
          <w:rFonts w:asciiTheme="minorHAnsi" w:hAnsiTheme="minorHAnsi" w:cstheme="minorHAnsi"/>
          <w:szCs w:val="22"/>
        </w:rPr>
        <w:tab/>
      </w:r>
      <w:r w:rsidR="00B400E3">
        <w:rPr>
          <w:rFonts w:asciiTheme="minorHAnsi" w:hAnsiTheme="minorHAnsi" w:cstheme="minorHAnsi"/>
          <w:szCs w:val="22"/>
        </w:rPr>
        <w:tab/>
      </w:r>
      <w:r w:rsidR="002B460E">
        <w:rPr>
          <w:rFonts w:asciiTheme="minorHAnsi" w:hAnsiTheme="minorHAnsi" w:cstheme="minorHAnsi"/>
          <w:szCs w:val="22"/>
        </w:rPr>
        <w:tab/>
      </w:r>
      <w:r w:rsidR="002B460E">
        <w:rPr>
          <w:rFonts w:asciiTheme="minorHAnsi" w:hAnsiTheme="minorHAnsi" w:cstheme="minorHAnsi"/>
          <w:szCs w:val="22"/>
        </w:rPr>
        <w:tab/>
      </w:r>
      <w:r w:rsidR="00EF239F">
        <w:rPr>
          <w:rFonts w:asciiTheme="minorHAnsi" w:hAnsiTheme="minorHAnsi" w:cstheme="minorHAnsi"/>
          <w:szCs w:val="22"/>
        </w:rPr>
        <w:tab/>
      </w:r>
      <w:r w:rsidR="00EF239F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>OSA</w:t>
      </w:r>
      <w:r w:rsidR="00B400E3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>5</w:t>
      </w:r>
      <w:r w:rsidR="00B400E3">
        <w:rPr>
          <w:rFonts w:asciiTheme="minorHAnsi" w:hAnsiTheme="minorHAnsi" w:cstheme="minorHAnsi"/>
          <w:szCs w:val="22"/>
        </w:rPr>
        <w:t xml:space="preserve"> %</w:t>
      </w:r>
    </w:p>
    <w:p w14:paraId="2EF2FA67" w14:textId="70E5E78E" w:rsidR="00B400E3" w:rsidRPr="00AB02A0" w:rsidRDefault="00B400E3" w:rsidP="00877725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EF239F">
        <w:rPr>
          <w:rFonts w:asciiTheme="minorHAnsi" w:hAnsiTheme="minorHAnsi" w:cstheme="minorHAnsi"/>
          <w:szCs w:val="22"/>
        </w:rPr>
        <w:t>Autor</w:t>
      </w:r>
      <w:r w:rsidR="002B460E">
        <w:rPr>
          <w:rFonts w:asciiTheme="minorHAnsi" w:hAnsiTheme="minorHAnsi" w:cstheme="minorHAnsi"/>
          <w:szCs w:val="22"/>
        </w:rPr>
        <w:tab/>
      </w:r>
      <w:r w:rsidR="003E5188">
        <w:rPr>
          <w:rFonts w:asciiTheme="minorHAnsi" w:hAnsiTheme="minorHAnsi" w:cstheme="minorHAnsi"/>
          <w:szCs w:val="22"/>
        </w:rPr>
        <w:tab/>
      </w:r>
      <w:r w:rsidR="003E5188">
        <w:rPr>
          <w:rFonts w:asciiTheme="minorHAnsi" w:hAnsiTheme="minorHAnsi" w:cstheme="minorHAnsi"/>
          <w:szCs w:val="22"/>
        </w:rPr>
        <w:tab/>
      </w:r>
      <w:r w:rsidR="003E5188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ab/>
      </w:r>
      <w:r w:rsidR="00EF239F">
        <w:rPr>
          <w:rFonts w:asciiTheme="minorHAnsi" w:hAnsiTheme="minorHAnsi" w:cstheme="minorHAnsi"/>
          <w:szCs w:val="22"/>
        </w:rPr>
        <w:t>D</w:t>
      </w:r>
      <w:r w:rsidR="002C6E8A">
        <w:rPr>
          <w:rFonts w:asciiTheme="minorHAnsi" w:hAnsiTheme="minorHAnsi" w:cstheme="minorHAnsi"/>
          <w:szCs w:val="22"/>
        </w:rPr>
        <w:t>ILIA</w:t>
      </w:r>
      <w:r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>12 %</w:t>
      </w:r>
    </w:p>
    <w:p w14:paraId="196DBC3F" w14:textId="356535DD" w:rsidR="00B400E3" w:rsidRDefault="00C71691" w:rsidP="00877725">
      <w:pPr>
        <w:spacing w:line="360" w:lineRule="auto"/>
        <w:jc w:val="both"/>
        <w:rPr>
          <w:rFonts w:asciiTheme="minorHAnsi" w:hAnsiTheme="minorHAnsi" w:cstheme="minorHAnsi"/>
        </w:rPr>
      </w:pPr>
      <w:r w:rsidRPr="00877725">
        <w:rPr>
          <w:rFonts w:asciiTheme="minorHAnsi" w:hAnsiTheme="minorHAnsi" w:cstheme="minorHAnsi"/>
          <w:b/>
          <w:bCs/>
          <w:szCs w:val="22"/>
        </w:rPr>
        <w:t>Doprava</w:t>
      </w:r>
      <w:r w:rsidRPr="00877725">
        <w:rPr>
          <w:bCs/>
        </w:rPr>
        <w:t>:</w:t>
      </w:r>
      <w:r w:rsidRPr="00AB02A0">
        <w:tab/>
      </w:r>
      <w:r w:rsidR="006B3D14" w:rsidRPr="00AB02A0">
        <w:tab/>
      </w:r>
      <w:r w:rsidR="006B3D14" w:rsidRPr="00AB02A0">
        <w:tab/>
      </w:r>
      <w:r w:rsidR="006B3D14" w:rsidRPr="00AB02A0">
        <w:tab/>
      </w:r>
      <w:r w:rsidR="00CE3B73">
        <w:rPr>
          <w:rFonts w:asciiTheme="minorHAnsi" w:hAnsiTheme="minorHAnsi" w:cstheme="minorHAnsi"/>
        </w:rPr>
        <w:t>nákladní automobil;</w:t>
      </w:r>
      <w:r w:rsidR="00896338" w:rsidRPr="00877725">
        <w:rPr>
          <w:rFonts w:asciiTheme="minorHAnsi" w:hAnsiTheme="minorHAnsi" w:cstheme="minorHAnsi"/>
        </w:rPr>
        <w:t xml:space="preserve"> autobus</w:t>
      </w:r>
      <w:r w:rsidR="00CE3B73">
        <w:rPr>
          <w:rFonts w:asciiTheme="minorHAnsi" w:hAnsiTheme="minorHAnsi" w:cstheme="minorHAnsi"/>
        </w:rPr>
        <w:t>;</w:t>
      </w:r>
      <w:r w:rsidR="008C4201" w:rsidRPr="00877725">
        <w:rPr>
          <w:rFonts w:asciiTheme="minorHAnsi" w:hAnsiTheme="minorHAnsi" w:cstheme="minorHAnsi"/>
        </w:rPr>
        <w:t xml:space="preserve"> </w:t>
      </w:r>
      <w:r w:rsidR="00C50902">
        <w:rPr>
          <w:rFonts w:asciiTheme="minorHAnsi" w:hAnsiTheme="minorHAnsi" w:cstheme="minorHAnsi"/>
        </w:rPr>
        <w:t>auto</w:t>
      </w:r>
      <w:r w:rsidR="00EE709C">
        <w:rPr>
          <w:rFonts w:asciiTheme="minorHAnsi" w:hAnsiTheme="minorHAnsi" w:cstheme="minorHAnsi"/>
        </w:rPr>
        <w:t xml:space="preserve"> dodávkové pro 7 osob</w:t>
      </w:r>
    </w:p>
    <w:p w14:paraId="308CF9D1" w14:textId="77777777" w:rsidR="00DB4CAA" w:rsidRDefault="00DB4CAA" w:rsidP="00DB4CAA">
      <w:pPr>
        <w:pStyle w:val="Odstavecseseznamem"/>
        <w:numPr>
          <w:ilvl w:val="0"/>
          <w:numId w:val="13"/>
        </w:numPr>
        <w:spacing w:line="360" w:lineRule="auto"/>
        <w:jc w:val="both"/>
      </w:pPr>
      <w:r>
        <w:t>částku 5.000 Kč + DPH bude pořadateli fakturovat DSPB</w:t>
      </w:r>
    </w:p>
    <w:p w14:paraId="2B5889FD" w14:textId="77777777" w:rsidR="00DB4CAA" w:rsidRDefault="00DB4CAA" w:rsidP="00DB4CAA">
      <w:pPr>
        <w:spacing w:line="360" w:lineRule="auto"/>
        <w:ind w:left="2832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doprava kulis: nákladní automobil</w:t>
      </w:r>
    </w:p>
    <w:p w14:paraId="7EB27830" w14:textId="78FA4549" w:rsidR="00DB4CAA" w:rsidRPr="00865507" w:rsidRDefault="00DB4CAA" w:rsidP="00DB4CAA">
      <w:pPr>
        <w:pStyle w:val="Odstavecseseznamem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částku 5.000-6.000 Kč bude pořadateli fakturovat přímo dopravce: </w:t>
      </w:r>
      <w:r>
        <w:rPr>
          <w:rFonts w:asciiTheme="minorHAnsi" w:hAnsiTheme="minorHAnsi" w:cstheme="minorHAnsi"/>
        </w:rPr>
        <w:br/>
        <w:t>Josef Hruška – autodoprava, Jirská 1981/9, 702 00 Moravská Ostrava, IČO: 42784867</w:t>
      </w:r>
    </w:p>
    <w:p w14:paraId="2FBBB02F" w14:textId="745E1ABD" w:rsidR="00EE709C" w:rsidRPr="00B400E3" w:rsidRDefault="00EE709C" w:rsidP="00877725">
      <w:pPr>
        <w:spacing w:line="360" w:lineRule="auto"/>
        <w:jc w:val="both"/>
      </w:pPr>
    </w:p>
    <w:p w14:paraId="17029E0E" w14:textId="00A18656" w:rsidR="00354F1C" w:rsidRPr="00A9636E" w:rsidRDefault="00354F1C" w:rsidP="0087772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9636E">
        <w:rPr>
          <w:rFonts w:asciiTheme="minorHAnsi" w:hAnsiTheme="minorHAnsi" w:cstheme="minorHAnsi"/>
          <w:b/>
          <w:szCs w:val="22"/>
        </w:rPr>
        <w:lastRenderedPageBreak/>
        <w:t>III.</w:t>
      </w:r>
      <w:r w:rsidR="00B400E3" w:rsidRPr="00A9636E">
        <w:rPr>
          <w:rFonts w:asciiTheme="minorHAnsi" w:hAnsiTheme="minorHAnsi" w:cstheme="minorHAnsi"/>
          <w:b/>
          <w:szCs w:val="22"/>
        </w:rPr>
        <w:t xml:space="preserve"> </w:t>
      </w:r>
      <w:r w:rsidRPr="00A9636E">
        <w:rPr>
          <w:rFonts w:asciiTheme="minorHAnsi" w:hAnsiTheme="minorHAnsi" w:cstheme="minorHAnsi"/>
          <w:b/>
          <w:szCs w:val="22"/>
        </w:rPr>
        <w:t>Zvláštní ujednání</w:t>
      </w:r>
    </w:p>
    <w:p w14:paraId="5A76467E" w14:textId="32E7FED4" w:rsidR="00354F1C" w:rsidRPr="00A9636E" w:rsidRDefault="00354F1C" w:rsidP="00877725">
      <w:pPr>
        <w:spacing w:line="360" w:lineRule="auto"/>
        <w:rPr>
          <w:rFonts w:asciiTheme="minorHAnsi" w:hAnsiTheme="minorHAnsi" w:cstheme="minorHAnsi"/>
          <w:bCs/>
          <w:szCs w:val="22"/>
          <w:u w:val="single"/>
        </w:rPr>
      </w:pPr>
      <w:r w:rsidRPr="00A9636E">
        <w:rPr>
          <w:rFonts w:asciiTheme="minorHAnsi" w:hAnsiTheme="minorHAnsi" w:cstheme="minorHAnsi"/>
          <w:bCs/>
          <w:szCs w:val="22"/>
          <w:u w:val="single"/>
        </w:rPr>
        <w:t>Divadelní společnost Petra Bezruče</w:t>
      </w:r>
    </w:p>
    <w:p w14:paraId="067B2D96" w14:textId="43CEB2A4" w:rsidR="00354F1C" w:rsidRPr="00AB02A0" w:rsidRDefault="00DD5E3A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54F1C" w:rsidRPr="00AB02A0">
        <w:rPr>
          <w:rFonts w:asciiTheme="minorHAnsi" w:hAnsiTheme="minorHAnsi" w:cstheme="minorHAnsi"/>
        </w:rPr>
        <w:t>e zavazuje odehrát představení v dohodnutém termínu a v plné umělecké a technické úrovni</w:t>
      </w:r>
      <w:r w:rsidR="00766189" w:rsidRPr="00AB02A0">
        <w:rPr>
          <w:rFonts w:asciiTheme="minorHAnsi" w:hAnsiTheme="minorHAnsi" w:cstheme="minorHAnsi"/>
        </w:rPr>
        <w:t xml:space="preserve"> </w:t>
      </w:r>
      <w:r w:rsidR="00354F1C" w:rsidRPr="00AB02A0">
        <w:rPr>
          <w:rFonts w:asciiTheme="minorHAnsi" w:hAnsiTheme="minorHAnsi" w:cstheme="minorHAnsi"/>
        </w:rPr>
        <w:br/>
        <w:t>odpovídající možnostem vybavení pořadatelova sálu</w:t>
      </w:r>
      <w:r>
        <w:rPr>
          <w:rFonts w:asciiTheme="minorHAnsi" w:hAnsiTheme="minorHAnsi" w:cstheme="minorHAnsi"/>
        </w:rPr>
        <w:t>.</w:t>
      </w:r>
    </w:p>
    <w:p w14:paraId="3E9096DA" w14:textId="7C0E2351" w:rsidR="00354F1C" w:rsidRPr="00AB02A0" w:rsidRDefault="00DD5E3A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54F1C" w:rsidRPr="00AB02A0">
        <w:rPr>
          <w:rFonts w:asciiTheme="minorHAnsi" w:hAnsiTheme="minorHAnsi" w:cstheme="minorHAnsi"/>
        </w:rPr>
        <w:t>odá pořadateli podle jeho požadavků předem dohodnuté množství propagačních materiálů</w:t>
      </w:r>
      <w:r>
        <w:rPr>
          <w:rFonts w:asciiTheme="minorHAnsi" w:hAnsiTheme="minorHAnsi" w:cstheme="minorHAnsi"/>
        </w:rPr>
        <w:t>.</w:t>
      </w:r>
    </w:p>
    <w:p w14:paraId="4BF80E59" w14:textId="503072DD" w:rsidR="00354F1C" w:rsidRPr="00AB02A0" w:rsidRDefault="00DD5E3A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54F1C" w:rsidRPr="00AB02A0">
        <w:rPr>
          <w:rFonts w:asciiTheme="minorHAnsi" w:hAnsiTheme="minorHAnsi" w:cstheme="minorHAnsi"/>
        </w:rPr>
        <w:t>aručuje přesný začátek představení</w:t>
      </w:r>
      <w:r>
        <w:rPr>
          <w:rFonts w:asciiTheme="minorHAnsi" w:hAnsiTheme="minorHAnsi" w:cstheme="minorHAnsi"/>
        </w:rPr>
        <w:t>.</w:t>
      </w:r>
    </w:p>
    <w:p w14:paraId="064B4E6B" w14:textId="783CFDD6" w:rsidR="00354F1C" w:rsidRPr="00AB02A0" w:rsidRDefault="00DD5E3A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54F1C" w:rsidRPr="00AB02A0">
        <w:rPr>
          <w:rFonts w:asciiTheme="minorHAnsi" w:hAnsiTheme="minorHAnsi" w:cstheme="minorHAnsi"/>
        </w:rPr>
        <w:t>aručuje dobrou úroveň představení</w:t>
      </w:r>
      <w:r>
        <w:rPr>
          <w:rFonts w:asciiTheme="minorHAnsi" w:hAnsiTheme="minorHAnsi" w:cstheme="minorHAnsi"/>
        </w:rPr>
        <w:t>.</w:t>
      </w:r>
    </w:p>
    <w:p w14:paraId="120C096F" w14:textId="071BDBC5" w:rsidR="00354F1C" w:rsidRDefault="00DD5E3A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54F1C" w:rsidRPr="00AB02A0">
        <w:rPr>
          <w:rFonts w:asciiTheme="minorHAnsi" w:hAnsiTheme="minorHAnsi" w:cstheme="minorHAnsi"/>
        </w:rPr>
        <w:t>aručuje případné sjednané obsazení rolí s výjimkou onemocnění, úrazů a důležitých provozních důvodů (změna musí být pořadateli sdělena ihned, kdy je DSPB známa)</w:t>
      </w:r>
      <w:r>
        <w:rPr>
          <w:rFonts w:asciiTheme="minorHAnsi" w:hAnsiTheme="minorHAnsi" w:cstheme="minorHAnsi"/>
        </w:rPr>
        <w:t>.</w:t>
      </w:r>
    </w:p>
    <w:p w14:paraId="52CACBB6" w14:textId="16B58B8D" w:rsidR="00EA1B35" w:rsidRDefault="00EA1B35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Prohlašuje, že pořádání pohostinského </w:t>
      </w:r>
      <w:r w:rsidR="0078271E">
        <w:rPr>
          <w:rFonts w:asciiTheme="minorHAnsi" w:hAnsiTheme="minorHAnsi" w:cstheme="minorHAnsi"/>
        </w:rPr>
        <w:t>vystoupení</w:t>
      </w:r>
      <w:r>
        <w:rPr>
          <w:rFonts w:asciiTheme="minorHAnsi" w:hAnsiTheme="minorHAnsi" w:cstheme="minorHAnsi"/>
        </w:rPr>
        <w:t xml:space="preserve"> není v rozporu s licencemi vztahujícími se k inscenaci.</w:t>
      </w:r>
    </w:p>
    <w:p w14:paraId="4DB76741" w14:textId="19E6B93C" w:rsidR="00226D41" w:rsidRPr="00AB02A0" w:rsidRDefault="00226D41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 xml:space="preserve">Divadelní společnost Petra Bezruče je povinna provést zdanění přijmu podle </w:t>
      </w:r>
      <w:proofErr w:type="spellStart"/>
      <w:r>
        <w:t>vyhl</w:t>
      </w:r>
      <w:proofErr w:type="spellEnd"/>
      <w:r>
        <w:t>. č. 586/ 92 Sb., o dani z příjmu, v platném znění.</w:t>
      </w:r>
    </w:p>
    <w:p w14:paraId="158670C4" w14:textId="6B36DDCD" w:rsidR="00354F1C" w:rsidRPr="00A9636E" w:rsidRDefault="00354F1C" w:rsidP="00877725">
      <w:pPr>
        <w:spacing w:line="360" w:lineRule="auto"/>
        <w:rPr>
          <w:rFonts w:asciiTheme="minorHAnsi" w:hAnsiTheme="minorHAnsi" w:cstheme="minorHAnsi"/>
          <w:bCs/>
          <w:szCs w:val="22"/>
          <w:u w:val="single"/>
        </w:rPr>
      </w:pPr>
      <w:r w:rsidRPr="00A9636E">
        <w:rPr>
          <w:rFonts w:asciiTheme="minorHAnsi" w:hAnsiTheme="minorHAnsi" w:cstheme="minorHAnsi"/>
          <w:bCs/>
          <w:szCs w:val="22"/>
          <w:u w:val="single"/>
        </w:rPr>
        <w:t>Pořadatel</w:t>
      </w:r>
    </w:p>
    <w:p w14:paraId="61A0D75B" w14:textId="7C39F9D2" w:rsidR="00354F1C" w:rsidRPr="00AB02A0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354F1C" w:rsidRPr="00AB02A0">
        <w:rPr>
          <w:rFonts w:asciiTheme="minorHAnsi" w:hAnsiTheme="minorHAnsi" w:cstheme="minorHAnsi"/>
        </w:rPr>
        <w:t xml:space="preserve">hradí do </w:t>
      </w:r>
      <w:r w:rsidR="00A54294">
        <w:rPr>
          <w:rFonts w:asciiTheme="minorHAnsi" w:hAnsiTheme="minorHAnsi" w:cstheme="minorHAnsi"/>
        </w:rPr>
        <w:t>14</w:t>
      </w:r>
      <w:r w:rsidR="00354F1C" w:rsidRPr="00AB02A0">
        <w:rPr>
          <w:rFonts w:asciiTheme="minorHAnsi" w:hAnsiTheme="minorHAnsi" w:cstheme="minorHAnsi"/>
        </w:rPr>
        <w:t xml:space="preserve"> dnů po obdržení faktury za představení celkovou částku na účet </w:t>
      </w:r>
      <w:r w:rsidR="00A9636E">
        <w:rPr>
          <w:rFonts w:asciiTheme="minorHAnsi" w:hAnsiTheme="minorHAnsi" w:cstheme="minorHAnsi"/>
        </w:rPr>
        <w:t>DSPB</w:t>
      </w:r>
      <w:r w:rsidR="00354F1C" w:rsidRPr="00AB02A0">
        <w:rPr>
          <w:rFonts w:asciiTheme="minorHAnsi" w:hAnsiTheme="minorHAnsi" w:cstheme="minorHAnsi"/>
        </w:rPr>
        <w:t>, č</w:t>
      </w:r>
      <w:r w:rsidR="00A9636E">
        <w:rPr>
          <w:rFonts w:asciiTheme="minorHAnsi" w:hAnsiTheme="minorHAnsi" w:cstheme="minorHAnsi"/>
        </w:rPr>
        <w:t>íslo účtu</w:t>
      </w:r>
      <w:r w:rsidR="00354F1C" w:rsidRPr="00AB02A0">
        <w:rPr>
          <w:rFonts w:asciiTheme="minorHAnsi" w:hAnsiTheme="minorHAnsi" w:cstheme="minorHAnsi"/>
        </w:rPr>
        <w:t xml:space="preserve"> 373</w:t>
      </w:r>
      <w:r w:rsidR="00A9636E">
        <w:rPr>
          <w:rFonts w:asciiTheme="minorHAnsi" w:hAnsiTheme="minorHAnsi" w:cstheme="minorHAnsi"/>
        </w:rPr>
        <w:t> </w:t>
      </w:r>
      <w:r w:rsidR="00354F1C" w:rsidRPr="00AB02A0">
        <w:rPr>
          <w:rFonts w:asciiTheme="minorHAnsi" w:hAnsiTheme="minorHAnsi" w:cstheme="minorHAnsi"/>
        </w:rPr>
        <w:t>663</w:t>
      </w:r>
      <w:r w:rsidR="00A9636E">
        <w:rPr>
          <w:rFonts w:asciiTheme="minorHAnsi" w:hAnsiTheme="minorHAnsi" w:cstheme="minorHAnsi"/>
        </w:rPr>
        <w:t> </w:t>
      </w:r>
      <w:r w:rsidR="00354F1C" w:rsidRPr="00AB02A0">
        <w:rPr>
          <w:rFonts w:asciiTheme="minorHAnsi" w:hAnsiTheme="minorHAnsi" w:cstheme="minorHAnsi"/>
        </w:rPr>
        <w:t>253</w:t>
      </w:r>
      <w:r w:rsidR="00A9636E">
        <w:rPr>
          <w:rFonts w:asciiTheme="minorHAnsi" w:hAnsiTheme="minorHAnsi" w:cstheme="minorHAnsi"/>
        </w:rPr>
        <w:t> </w:t>
      </w:r>
      <w:r w:rsidR="00354F1C" w:rsidRPr="00AB02A0">
        <w:rPr>
          <w:rFonts w:asciiTheme="minorHAnsi" w:hAnsiTheme="minorHAnsi" w:cstheme="minorHAnsi"/>
        </w:rPr>
        <w:t>/</w:t>
      </w:r>
      <w:r w:rsidR="00A9636E">
        <w:rPr>
          <w:rFonts w:asciiTheme="minorHAnsi" w:hAnsiTheme="minorHAnsi" w:cstheme="minorHAnsi"/>
        </w:rPr>
        <w:t> </w:t>
      </w:r>
      <w:r w:rsidR="00354F1C" w:rsidRPr="00AB02A0">
        <w:rPr>
          <w:rFonts w:asciiTheme="minorHAnsi" w:hAnsiTheme="minorHAnsi" w:cstheme="minorHAnsi"/>
        </w:rPr>
        <w:t>0300</w:t>
      </w:r>
      <w:r>
        <w:rPr>
          <w:rFonts w:asciiTheme="minorHAnsi" w:hAnsiTheme="minorHAnsi" w:cstheme="minorHAnsi"/>
        </w:rPr>
        <w:t>.</w:t>
      </w:r>
    </w:p>
    <w:p w14:paraId="7272BB30" w14:textId="7C976BAC" w:rsidR="00354F1C" w:rsidRPr="00AB02A0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354F1C" w:rsidRPr="00AB02A0">
        <w:rPr>
          <w:rFonts w:asciiTheme="minorHAnsi" w:hAnsiTheme="minorHAnsi" w:cstheme="minorHAnsi"/>
        </w:rPr>
        <w:t xml:space="preserve">ahlásí do 7 dnů od konání představení výši hrubé tržby agenturám uvedeným v bodu II. </w:t>
      </w:r>
      <w:r w:rsidR="00EF6997">
        <w:rPr>
          <w:rFonts w:asciiTheme="minorHAnsi" w:hAnsiTheme="minorHAnsi" w:cstheme="minorHAnsi"/>
        </w:rPr>
        <w:t>této s</w:t>
      </w:r>
      <w:r w:rsidR="00354F1C" w:rsidRPr="00AB02A0">
        <w:rPr>
          <w:rFonts w:asciiTheme="minorHAnsi" w:hAnsiTheme="minorHAnsi" w:cstheme="minorHAnsi"/>
        </w:rPr>
        <w:t>mlouvy a</w:t>
      </w:r>
      <w:r w:rsidR="00EF6997">
        <w:rPr>
          <w:rFonts w:asciiTheme="minorHAnsi" w:hAnsiTheme="minorHAnsi" w:cstheme="minorHAnsi"/>
        </w:rPr>
        <w:t> </w:t>
      </w:r>
      <w:r w:rsidR="00EE709C">
        <w:rPr>
          <w:rFonts w:asciiTheme="minorHAnsi" w:hAnsiTheme="minorHAnsi" w:cstheme="minorHAnsi"/>
        </w:rPr>
        <w:t>zavazuje se k úhradě tantiém.</w:t>
      </w:r>
    </w:p>
    <w:p w14:paraId="36840751" w14:textId="00ED4325" w:rsidR="00354F1C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53DC0">
        <w:rPr>
          <w:rFonts w:asciiTheme="minorHAnsi" w:hAnsiTheme="minorHAnsi" w:cstheme="minorHAnsi"/>
          <w:strike/>
        </w:rPr>
        <w:t>Z</w:t>
      </w:r>
      <w:r w:rsidR="00354F1C" w:rsidRPr="00F53DC0">
        <w:rPr>
          <w:rFonts w:asciiTheme="minorHAnsi" w:hAnsiTheme="minorHAnsi" w:cstheme="minorHAnsi"/>
          <w:strike/>
        </w:rPr>
        <w:t>ajistí na představení distribuci vstupenek</w:t>
      </w:r>
      <w:r w:rsidR="00F203C8" w:rsidRPr="00F53DC0">
        <w:rPr>
          <w:rFonts w:asciiTheme="minorHAnsi" w:hAnsiTheme="minorHAnsi" w:cstheme="minorHAnsi"/>
          <w:strike/>
        </w:rPr>
        <w:t xml:space="preserve"> a propagaci v dostatečném předstihu</w:t>
      </w:r>
      <w:r w:rsidRPr="00F53DC0">
        <w:rPr>
          <w:rFonts w:asciiTheme="minorHAnsi" w:hAnsiTheme="minorHAnsi" w:cstheme="minorHAnsi"/>
          <w:strike/>
        </w:rPr>
        <w:t>.</w:t>
      </w:r>
      <w:r w:rsidR="00F53DC0">
        <w:rPr>
          <w:rFonts w:asciiTheme="minorHAnsi" w:hAnsiTheme="minorHAnsi" w:cstheme="minorHAnsi"/>
        </w:rPr>
        <w:t xml:space="preserve"> Pozn. pořadatele: Představení je určeno pro uzavřenou společnost, prodej vstupenek, ani propagace zde nebude probíhat.</w:t>
      </w:r>
    </w:p>
    <w:p w14:paraId="0C1C28BA" w14:textId="17C3FAF5" w:rsidR="00877725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77725">
        <w:rPr>
          <w:rFonts w:asciiTheme="minorHAnsi" w:hAnsiTheme="minorHAnsi" w:cstheme="minorHAnsi"/>
        </w:rPr>
        <w:t>ajistí možnost parkování pro veškerá vozidla uvedená výše</w:t>
      </w:r>
      <w:r>
        <w:rPr>
          <w:rFonts w:asciiTheme="minorHAnsi" w:hAnsiTheme="minorHAnsi" w:cstheme="minorHAnsi"/>
        </w:rPr>
        <w:t>.</w:t>
      </w:r>
    </w:p>
    <w:p w14:paraId="26510405" w14:textId="0481745C" w:rsidR="00877725" w:rsidRPr="00AB02A0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77725">
        <w:rPr>
          <w:rFonts w:asciiTheme="minorHAnsi" w:hAnsiTheme="minorHAnsi" w:cstheme="minorHAnsi"/>
        </w:rPr>
        <w:t xml:space="preserve">ajistí </w:t>
      </w:r>
      <w:r w:rsidR="00607D91">
        <w:rPr>
          <w:rFonts w:asciiTheme="minorHAnsi" w:hAnsiTheme="minorHAnsi" w:cstheme="minorHAnsi"/>
        </w:rPr>
        <w:t xml:space="preserve">alespoň po omezenou dobu možnost příjezdu vozů k vyložení a naložení techniky a dekorace, </w:t>
      </w:r>
      <w:r w:rsidR="00877725">
        <w:rPr>
          <w:rFonts w:asciiTheme="minorHAnsi" w:hAnsiTheme="minorHAnsi" w:cstheme="minorHAnsi"/>
        </w:rPr>
        <w:t xml:space="preserve">a </w:t>
      </w:r>
      <w:r w:rsidR="00607D91">
        <w:rPr>
          <w:rFonts w:asciiTheme="minorHAnsi" w:hAnsiTheme="minorHAnsi" w:cstheme="minorHAnsi"/>
        </w:rPr>
        <w:t>to co nejblíže k místu konání představení</w:t>
      </w:r>
      <w:r>
        <w:rPr>
          <w:rFonts w:asciiTheme="minorHAnsi" w:hAnsiTheme="minorHAnsi" w:cstheme="minorHAnsi"/>
        </w:rPr>
        <w:t>.</w:t>
      </w:r>
    </w:p>
    <w:p w14:paraId="0219710B" w14:textId="0F822BFB" w:rsidR="00354F1C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54F1C" w:rsidRPr="00AB02A0">
        <w:rPr>
          <w:rFonts w:asciiTheme="minorHAnsi" w:hAnsiTheme="minorHAnsi" w:cstheme="minorHAnsi"/>
        </w:rPr>
        <w:t xml:space="preserve">ajistí osobu pro prodej programů </w:t>
      </w:r>
      <w:r w:rsidR="0009773F">
        <w:rPr>
          <w:rFonts w:asciiTheme="minorHAnsi" w:hAnsiTheme="minorHAnsi" w:cstheme="minorHAnsi"/>
        </w:rPr>
        <w:t xml:space="preserve">a </w:t>
      </w:r>
      <w:r w:rsidR="0009773F" w:rsidRPr="00D14FE9">
        <w:rPr>
          <w:rFonts w:asciiTheme="minorHAnsi" w:hAnsiTheme="minorHAnsi" w:cstheme="minorHAnsi"/>
        </w:rPr>
        <w:t>propagačních předmětů</w:t>
      </w:r>
      <w:r w:rsidR="0009773F">
        <w:rPr>
          <w:rFonts w:asciiTheme="minorHAnsi" w:hAnsiTheme="minorHAnsi" w:cstheme="minorHAnsi"/>
        </w:rPr>
        <w:t xml:space="preserve"> </w:t>
      </w:r>
      <w:r w:rsidR="00354F1C" w:rsidRPr="00AB02A0">
        <w:rPr>
          <w:rFonts w:asciiTheme="minorHAnsi" w:hAnsiTheme="minorHAnsi" w:cstheme="minorHAnsi"/>
        </w:rPr>
        <w:t>v místě konání (</w:t>
      </w:r>
      <w:r w:rsidR="00A9636E">
        <w:rPr>
          <w:rFonts w:asciiTheme="minorHAnsi" w:hAnsiTheme="minorHAnsi" w:cstheme="minorHAnsi"/>
        </w:rPr>
        <w:t xml:space="preserve">divácká </w:t>
      </w:r>
      <w:r w:rsidR="00354F1C" w:rsidRPr="00AB02A0">
        <w:rPr>
          <w:rFonts w:asciiTheme="minorHAnsi" w:hAnsiTheme="minorHAnsi" w:cstheme="minorHAnsi"/>
        </w:rPr>
        <w:t>šatna apod.)</w:t>
      </w:r>
      <w:r>
        <w:rPr>
          <w:rFonts w:asciiTheme="minorHAnsi" w:hAnsiTheme="minorHAnsi" w:cstheme="minorHAnsi"/>
        </w:rPr>
        <w:t>.</w:t>
      </w:r>
    </w:p>
    <w:p w14:paraId="0DDE8573" w14:textId="10967F7C" w:rsidR="00B4172A" w:rsidRPr="00B4172A" w:rsidRDefault="00F203C8" w:rsidP="00B057A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4172A">
        <w:rPr>
          <w:rFonts w:asciiTheme="minorHAnsi" w:hAnsiTheme="minorHAnsi" w:cstheme="minorHAnsi"/>
        </w:rPr>
        <w:t xml:space="preserve">Zajistí </w:t>
      </w:r>
      <w:r w:rsidR="00B4172A" w:rsidRPr="00B4172A">
        <w:rPr>
          <w:rFonts w:asciiTheme="minorHAnsi" w:hAnsiTheme="minorHAnsi" w:cstheme="minorHAnsi"/>
        </w:rPr>
        <w:t>sociální zařízení</w:t>
      </w:r>
      <w:r w:rsidR="00B4172A">
        <w:rPr>
          <w:rFonts w:asciiTheme="minorHAnsi" w:hAnsiTheme="minorHAnsi" w:cstheme="minorHAnsi"/>
        </w:rPr>
        <w:t xml:space="preserve"> </w:t>
      </w:r>
      <w:r w:rsidR="00B4172A" w:rsidRPr="00B4172A">
        <w:rPr>
          <w:rFonts w:asciiTheme="minorHAnsi" w:hAnsiTheme="minorHAnsi" w:cstheme="minorHAnsi"/>
        </w:rPr>
        <w:t>s</w:t>
      </w:r>
      <w:r w:rsidR="00B4172A">
        <w:rPr>
          <w:rFonts w:asciiTheme="minorHAnsi" w:hAnsiTheme="minorHAnsi" w:cstheme="minorHAnsi"/>
        </w:rPr>
        <w:t xml:space="preserve"> </w:t>
      </w:r>
      <w:r w:rsidR="00B4172A" w:rsidRPr="00B4172A">
        <w:rPr>
          <w:rFonts w:asciiTheme="minorHAnsi" w:hAnsiTheme="minorHAnsi" w:cstheme="minorHAnsi"/>
        </w:rPr>
        <w:t>teplou tekoucí vodou (sprchy)</w:t>
      </w:r>
      <w:r w:rsidR="00B4172A">
        <w:rPr>
          <w:rFonts w:asciiTheme="minorHAnsi" w:hAnsiTheme="minorHAnsi" w:cstheme="minorHAnsi"/>
        </w:rPr>
        <w:t xml:space="preserve">, </w:t>
      </w:r>
      <w:r w:rsidRPr="00B4172A">
        <w:rPr>
          <w:rFonts w:asciiTheme="minorHAnsi" w:hAnsiTheme="minorHAnsi" w:cstheme="minorHAnsi"/>
        </w:rPr>
        <w:t>dv</w:t>
      </w:r>
      <w:r w:rsidR="00B4172A" w:rsidRPr="00B4172A">
        <w:rPr>
          <w:rFonts w:asciiTheme="minorHAnsi" w:hAnsiTheme="minorHAnsi" w:cstheme="minorHAnsi"/>
        </w:rPr>
        <w:t>ě</w:t>
      </w:r>
      <w:r w:rsidR="00B4172A">
        <w:rPr>
          <w:rFonts w:asciiTheme="minorHAnsi" w:hAnsiTheme="minorHAnsi" w:cstheme="minorHAnsi"/>
        </w:rPr>
        <w:t xml:space="preserve"> </w:t>
      </w:r>
      <w:r w:rsidR="00B4172A" w:rsidRPr="00B4172A">
        <w:rPr>
          <w:rFonts w:asciiTheme="minorHAnsi" w:hAnsiTheme="minorHAnsi" w:cstheme="minorHAnsi"/>
        </w:rPr>
        <w:t>uzamykatelné vybavené divadelní</w:t>
      </w:r>
      <w:r w:rsidR="00B4172A">
        <w:rPr>
          <w:rFonts w:asciiTheme="minorHAnsi" w:hAnsiTheme="minorHAnsi" w:cstheme="minorHAnsi"/>
        </w:rPr>
        <w:t xml:space="preserve"> </w:t>
      </w:r>
      <w:r w:rsidR="00B4172A" w:rsidRPr="00B4172A">
        <w:rPr>
          <w:rFonts w:asciiTheme="minorHAnsi" w:hAnsiTheme="minorHAnsi" w:cstheme="minorHAnsi"/>
        </w:rPr>
        <w:t>šatny, a to vyklizené</w:t>
      </w:r>
      <w:r w:rsidR="00B4172A">
        <w:rPr>
          <w:rFonts w:asciiTheme="minorHAnsi" w:hAnsiTheme="minorHAnsi" w:cstheme="minorHAnsi"/>
        </w:rPr>
        <w:t xml:space="preserve"> </w:t>
      </w:r>
      <w:r w:rsidR="00B4172A" w:rsidRPr="00B4172A">
        <w:rPr>
          <w:rFonts w:asciiTheme="minorHAnsi" w:hAnsiTheme="minorHAnsi" w:cstheme="minorHAnsi"/>
        </w:rPr>
        <w:t>uklizené</w:t>
      </w:r>
      <w:r w:rsidR="00B4172A">
        <w:rPr>
          <w:rFonts w:asciiTheme="minorHAnsi" w:hAnsiTheme="minorHAnsi" w:cstheme="minorHAnsi"/>
        </w:rPr>
        <w:t xml:space="preserve"> </w:t>
      </w:r>
      <w:r w:rsidR="00B4172A" w:rsidRPr="00B4172A">
        <w:rPr>
          <w:rFonts w:asciiTheme="minorHAnsi" w:hAnsiTheme="minorHAnsi" w:cstheme="minorHAnsi"/>
        </w:rPr>
        <w:t>s</w:t>
      </w:r>
      <w:r w:rsidR="00B4172A">
        <w:rPr>
          <w:rFonts w:asciiTheme="minorHAnsi" w:hAnsiTheme="minorHAnsi" w:cstheme="minorHAnsi"/>
        </w:rPr>
        <w:t xml:space="preserve"> pokojovou teplotou, </w:t>
      </w:r>
      <w:r w:rsidR="00757949">
        <w:rPr>
          <w:rFonts w:asciiTheme="minorHAnsi" w:hAnsiTheme="minorHAnsi" w:cstheme="minorHAnsi"/>
        </w:rPr>
        <w:t xml:space="preserve">kávu, čaj </w:t>
      </w:r>
      <w:r w:rsidR="00317D46">
        <w:rPr>
          <w:rFonts w:asciiTheme="minorHAnsi" w:hAnsiTheme="minorHAnsi" w:cstheme="minorHAnsi"/>
        </w:rPr>
        <w:t>a přístup k pitné vodě po celou dobu přítomnosti DSPB v místě konání.</w:t>
      </w:r>
    </w:p>
    <w:p w14:paraId="25125278" w14:textId="1185436E" w:rsidR="00354F1C" w:rsidRPr="00AB02A0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54F1C" w:rsidRPr="00AB02A0">
        <w:rPr>
          <w:rFonts w:asciiTheme="minorHAnsi" w:hAnsiTheme="minorHAnsi" w:cstheme="minorHAnsi"/>
        </w:rPr>
        <w:t xml:space="preserve">oskytne jeviště a jednu odpovědnou osobu (technika), osvětlovače a zvukaře </w:t>
      </w:r>
      <w:r w:rsidR="00CE3B73">
        <w:rPr>
          <w:rFonts w:asciiTheme="minorHAnsi" w:hAnsiTheme="minorHAnsi" w:cstheme="minorHAnsi"/>
        </w:rPr>
        <w:t>před představením dle domluvy.</w:t>
      </w:r>
    </w:p>
    <w:p w14:paraId="4AF28429" w14:textId="1B9566C9" w:rsidR="00354F1C" w:rsidRPr="00AB02A0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54F1C" w:rsidRPr="00AB02A0">
        <w:rPr>
          <w:rFonts w:asciiTheme="minorHAnsi" w:hAnsiTheme="minorHAnsi" w:cstheme="minorHAnsi"/>
        </w:rPr>
        <w:t>avazuje se zajistit místní osobu seznámenou s touto smlouvou, která je schopna na požádání DSPB zajistit vstupy na potřebná pracoviště, provede přípravu a organizační zajištění představení,</w:t>
      </w:r>
      <w:r w:rsidR="00354F1C" w:rsidRPr="00AB02A0">
        <w:rPr>
          <w:rFonts w:asciiTheme="minorHAnsi" w:hAnsiTheme="minorHAnsi" w:cstheme="minorHAnsi"/>
        </w:rPr>
        <w:br/>
        <w:t>a v případě požádání i doplnění scény nebo šaten potřebným nábytkem apod.</w:t>
      </w:r>
      <w:r w:rsidR="00317D46">
        <w:rPr>
          <w:rFonts w:asciiTheme="minorHAnsi" w:hAnsiTheme="minorHAnsi" w:cstheme="minorHAnsi"/>
        </w:rPr>
        <w:t xml:space="preserve"> Tato nebo jiná osoba zároveň seznámí vedoucího zájezdu se specifiky prostor z hlediska bezpečnosti práce a požární ochrany, případně dalšími užívacími řády pro daný prostor.</w:t>
      </w:r>
    </w:p>
    <w:p w14:paraId="77FFCD51" w14:textId="6774DC1D" w:rsidR="00EF6997" w:rsidRPr="00DD5E3A" w:rsidRDefault="00DD5E3A" w:rsidP="00BD20A2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54F1C" w:rsidRPr="00EF6997">
        <w:rPr>
          <w:rFonts w:asciiTheme="minorHAnsi" w:hAnsiTheme="minorHAnsi" w:cstheme="minorHAnsi"/>
        </w:rPr>
        <w:t xml:space="preserve">avazuje se zamezit přístupu cizích osob do prostoru zákulisí a šaten a vytvořit podmínky pro ochranu majetku DSPB </w:t>
      </w:r>
      <w:r w:rsidR="00EF6997" w:rsidRPr="00EF6997">
        <w:rPr>
          <w:rFonts w:asciiTheme="minorHAnsi" w:hAnsiTheme="minorHAnsi" w:cstheme="minorHAnsi"/>
        </w:rPr>
        <w:t>a</w:t>
      </w:r>
      <w:r w:rsidR="00EF6997">
        <w:rPr>
          <w:rFonts w:asciiTheme="minorHAnsi" w:hAnsiTheme="minorHAnsi" w:cstheme="minorHAnsi"/>
        </w:rPr>
        <w:t xml:space="preserve"> </w:t>
      </w:r>
      <w:r w:rsidR="00EF6997" w:rsidRPr="00EF6997">
        <w:rPr>
          <w:rFonts w:asciiTheme="minorHAnsi" w:hAnsiTheme="minorHAnsi" w:cstheme="minorHAnsi"/>
          <w:bCs/>
        </w:rPr>
        <w:t>odpovídá za případné úrazy a majetkové škody vzniklé v souvislosti s vystoupením v objektu konání představení, pokud nebyly průkazně zaviněny účinkujícími, za případné úrazy účinkujících v průběhu cesty neodpovídá</w:t>
      </w:r>
      <w:r>
        <w:rPr>
          <w:rFonts w:asciiTheme="minorHAnsi" w:hAnsiTheme="minorHAnsi" w:cstheme="minorHAnsi"/>
          <w:bCs/>
        </w:rPr>
        <w:t>.</w:t>
      </w:r>
    </w:p>
    <w:p w14:paraId="402CD636" w14:textId="4DFB92D8" w:rsidR="00DD5E3A" w:rsidRPr="00EF6997" w:rsidRDefault="00DD5E3A" w:rsidP="00BD20A2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="Calibri"/>
          <w:color w:val="000000"/>
        </w:rPr>
        <w:lastRenderedPageBreak/>
        <w:t>Bere na vědomí skutečnost, že malý počet diváků není důvodem ke zrušení této smlouvy, ledaže bude s DSPB dohodnuto jinak.</w:t>
      </w:r>
    </w:p>
    <w:p w14:paraId="79EE2706" w14:textId="38A11DAF" w:rsidR="00877725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B4CAA">
        <w:rPr>
          <w:rFonts w:asciiTheme="minorHAnsi" w:hAnsiTheme="minorHAnsi" w:cstheme="minorHAnsi"/>
          <w:strike/>
        </w:rPr>
        <w:t>P</w:t>
      </w:r>
      <w:r w:rsidR="00354F1C" w:rsidRPr="00DB4CAA">
        <w:rPr>
          <w:rFonts w:asciiTheme="minorHAnsi" w:hAnsiTheme="minorHAnsi" w:cstheme="minorHAnsi"/>
          <w:strike/>
        </w:rPr>
        <w:t xml:space="preserve">oskytne pro potřeby DSPB </w:t>
      </w:r>
      <w:r w:rsidR="00523E93" w:rsidRPr="00DB4CAA">
        <w:rPr>
          <w:rFonts w:asciiTheme="minorHAnsi" w:hAnsiTheme="minorHAnsi" w:cstheme="minorHAnsi"/>
          <w:strike/>
        </w:rPr>
        <w:t>4</w:t>
      </w:r>
      <w:r w:rsidR="00354F1C" w:rsidRPr="00DB4CAA">
        <w:rPr>
          <w:rFonts w:asciiTheme="minorHAnsi" w:hAnsiTheme="minorHAnsi" w:cstheme="minorHAnsi"/>
          <w:strike/>
        </w:rPr>
        <w:t xml:space="preserve"> ks volných vstupenek na představení</w:t>
      </w:r>
      <w:r w:rsidRPr="00DB4CAA">
        <w:rPr>
          <w:rFonts w:asciiTheme="minorHAnsi" w:hAnsiTheme="minorHAnsi" w:cstheme="minorHAnsi"/>
          <w:strike/>
        </w:rPr>
        <w:t>.</w:t>
      </w:r>
      <w:r w:rsidR="00DB4CAA">
        <w:rPr>
          <w:rFonts w:asciiTheme="minorHAnsi" w:hAnsiTheme="minorHAnsi" w:cstheme="minorHAnsi"/>
        </w:rPr>
        <w:t xml:space="preserve"> Pozn. pořadatele: Jedná se o představení pro uzavřenou společnost, na které nebude možné vydat volné vstupenky pro hosty DSPB.</w:t>
      </w:r>
    </w:p>
    <w:p w14:paraId="5D593E88" w14:textId="38A721E8" w:rsidR="00A068CF" w:rsidRPr="00A83678" w:rsidRDefault="00354F1C" w:rsidP="00A8367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77725">
        <w:rPr>
          <w:rFonts w:asciiTheme="minorHAnsi" w:hAnsiTheme="minorHAnsi" w:cstheme="minorHAnsi"/>
        </w:rPr>
        <w:t xml:space="preserve">Na technickém úseku </w:t>
      </w:r>
      <w:r w:rsidR="003C49E5">
        <w:rPr>
          <w:rFonts w:asciiTheme="minorHAnsi" w:hAnsiTheme="minorHAnsi" w:cstheme="minorHAnsi"/>
        </w:rPr>
        <w:t xml:space="preserve">zajistí </w:t>
      </w:r>
      <w:r w:rsidR="009B0171">
        <w:rPr>
          <w:rFonts w:asciiTheme="minorHAnsi" w:hAnsiTheme="minorHAnsi" w:cstheme="minorHAnsi"/>
        </w:rPr>
        <w:t xml:space="preserve">vybavení dle </w:t>
      </w:r>
      <w:r w:rsidR="004B4632">
        <w:rPr>
          <w:rFonts w:asciiTheme="minorHAnsi" w:hAnsiTheme="minorHAnsi" w:cstheme="minorHAnsi"/>
        </w:rPr>
        <w:t>přiložených podmínek</w:t>
      </w:r>
      <w:r w:rsidR="009B0171">
        <w:rPr>
          <w:rFonts w:asciiTheme="minorHAnsi" w:hAnsiTheme="minorHAnsi" w:cstheme="minorHAnsi"/>
        </w:rPr>
        <w:t>.</w:t>
      </w:r>
    </w:p>
    <w:p w14:paraId="3425ECC3" w14:textId="0927E083" w:rsidR="00354F1C" w:rsidRPr="00B61BFF" w:rsidRDefault="00354F1C" w:rsidP="00877725">
      <w:pPr>
        <w:spacing w:line="360" w:lineRule="auto"/>
        <w:rPr>
          <w:rFonts w:asciiTheme="minorHAnsi" w:hAnsiTheme="minorHAnsi" w:cstheme="minorHAnsi"/>
          <w:bCs/>
          <w:szCs w:val="22"/>
          <w:u w:val="single"/>
        </w:rPr>
      </w:pPr>
      <w:r w:rsidRPr="00B61BFF">
        <w:rPr>
          <w:rFonts w:asciiTheme="minorHAnsi" w:hAnsiTheme="minorHAnsi" w:cstheme="minorHAnsi"/>
          <w:bCs/>
          <w:szCs w:val="22"/>
          <w:u w:val="single"/>
        </w:rPr>
        <w:t>Společná ustanovení</w:t>
      </w:r>
    </w:p>
    <w:p w14:paraId="2DF8B415" w14:textId="677F1B2B" w:rsidR="00354F1C" w:rsidRPr="00AB02A0" w:rsidRDefault="00354F1C" w:rsidP="00877725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2A0">
        <w:rPr>
          <w:rFonts w:asciiTheme="minorHAnsi" w:hAnsiTheme="minorHAnsi" w:cstheme="minorHAnsi"/>
          <w:sz w:val="22"/>
          <w:szCs w:val="22"/>
        </w:rPr>
        <w:t>Pokud nastanou vážné překážky bránící uskutečnění tohoto představení ze strany DSPB, může je tato v dohodě s objednavatelem nahradit jiným rovnocenným představením, případně v jiném termínu za</w:t>
      </w:r>
      <w:r w:rsidR="00EF6997">
        <w:rPr>
          <w:rFonts w:asciiTheme="minorHAnsi" w:hAnsiTheme="minorHAnsi" w:cstheme="minorHAnsi"/>
          <w:sz w:val="22"/>
          <w:szCs w:val="22"/>
        </w:rPr>
        <w:t> </w:t>
      </w:r>
      <w:r w:rsidRPr="00AB02A0">
        <w:rPr>
          <w:rFonts w:asciiTheme="minorHAnsi" w:hAnsiTheme="minorHAnsi" w:cstheme="minorHAnsi"/>
          <w:sz w:val="22"/>
          <w:szCs w:val="22"/>
        </w:rPr>
        <w:t>stejných podmínek.</w:t>
      </w:r>
    </w:p>
    <w:p w14:paraId="3CA74DCD" w14:textId="2C71061F" w:rsidR="00AB02A0" w:rsidRDefault="00AB02A0" w:rsidP="00877725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02A0">
        <w:rPr>
          <w:rFonts w:asciiTheme="minorHAnsi" w:hAnsiTheme="minorHAnsi" w:cstheme="minorHAnsi"/>
          <w:bCs/>
          <w:sz w:val="22"/>
          <w:szCs w:val="22"/>
        </w:rPr>
        <w:t>V případě jednostranného zrušení této smlouvy ze strany pořadatele</w:t>
      </w:r>
      <w:r w:rsidR="00A963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B02A0">
        <w:rPr>
          <w:rFonts w:asciiTheme="minorHAnsi" w:hAnsiTheme="minorHAnsi" w:cstheme="minorHAnsi"/>
          <w:bCs/>
          <w:sz w:val="22"/>
          <w:szCs w:val="22"/>
        </w:rPr>
        <w:t xml:space="preserve">či vzhledem k nedodržení podmínek daných touto smlouvou si bude poskytovatel účtovat stornovací poplatek až do výše dohodnuté ceny zájezdu. </w:t>
      </w:r>
    </w:p>
    <w:p w14:paraId="2AFB2C0B" w14:textId="608910C7" w:rsidR="00AB02A0" w:rsidRPr="00EF6997" w:rsidRDefault="001B040A" w:rsidP="00EF6997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6997">
        <w:rPr>
          <w:rFonts w:ascii="Calibri" w:hAnsi="Calibri" w:cs="Calibri"/>
          <w:color w:val="000000"/>
          <w:sz w:val="22"/>
          <w:szCs w:val="22"/>
        </w:rPr>
        <w:t>Bude-li vystoupení znemožněno v důsledku nepředvídané či neodvratitelné události ležící mimo smluvní strany, např. přírodní katastrofa, epidemie, vážné onemocnění nebo úmrtí v rodině člena souboru apod., mají obě strany právo od smlouvy odstoupit bez nároku na finanční náhradu škody.</w:t>
      </w:r>
    </w:p>
    <w:p w14:paraId="0B3348BD" w14:textId="689D3116" w:rsidR="00877725" w:rsidRPr="00877725" w:rsidRDefault="001B040A" w:rsidP="00877725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trany berou na vědomí, že tato smlouva a případně i její budoucí dodatky mohou být uveřejněny dle příslušných právních předpisů</w:t>
      </w:r>
      <w:r w:rsidR="00B4172A">
        <w:rPr>
          <w:rFonts w:asciiTheme="minorHAnsi" w:hAnsiTheme="minorHAnsi" w:cstheme="minorHAnsi"/>
          <w:bCs/>
          <w:sz w:val="22"/>
          <w:szCs w:val="22"/>
        </w:rPr>
        <w:t>, zejména pak dle zákona</w:t>
      </w:r>
      <w:r w:rsidR="00B4172A" w:rsidRPr="00B4172A">
        <w:rPr>
          <w:rFonts w:asciiTheme="minorHAnsi" w:hAnsiTheme="minorHAnsi" w:cstheme="minorHAnsi"/>
          <w:bCs/>
          <w:sz w:val="22"/>
          <w:szCs w:val="22"/>
        </w:rPr>
        <w:t xml:space="preserve"> č. 340/2015 Sb.</w:t>
      </w:r>
      <w:r w:rsidR="00B4172A">
        <w:rPr>
          <w:rFonts w:asciiTheme="minorHAnsi" w:hAnsiTheme="minorHAnsi" w:cstheme="minorHAnsi"/>
          <w:bCs/>
          <w:sz w:val="22"/>
          <w:szCs w:val="22"/>
        </w:rPr>
        <w:t xml:space="preserve"> (o registru smluv)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. Pro tyto případy je nezbytné upozornit na případné obchodní tajemství a</w:t>
      </w:r>
      <w:r w:rsidR="00EF6997">
        <w:rPr>
          <w:rFonts w:asciiTheme="minorHAnsi" w:hAnsiTheme="minorHAnsi" w:cstheme="minorHAnsi"/>
          <w:bCs/>
          <w:sz w:val="22"/>
          <w:szCs w:val="22"/>
        </w:rPr>
        <w:t> 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jiné chráněné údaje vyplývající z této smlouvy, případně i jejich budoucích dodatků.</w:t>
      </w:r>
    </w:p>
    <w:p w14:paraId="392148CB" w14:textId="68586A45" w:rsidR="00354F1C" w:rsidRDefault="00EF6997" w:rsidP="00877725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Strany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 xml:space="preserve"> souhlasí s tím, že osobní údaje poskytnuté v rámci realizace tohoto smluvního vztahu můž</w:t>
      </w:r>
      <w:r w:rsidR="00A83678">
        <w:rPr>
          <w:rFonts w:asciiTheme="minorHAnsi" w:hAnsiTheme="minorHAnsi" w:cstheme="minorHAnsi"/>
          <w:bCs/>
          <w:sz w:val="22"/>
          <w:szCs w:val="22"/>
        </w:rPr>
        <w:t>ou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strany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 xml:space="preserve"> zpracovávat, uchovávat a poskytovat třetím osobám ve smyslu příslušných ustanovení zá</w:t>
      </w:r>
      <w:r>
        <w:rPr>
          <w:rFonts w:asciiTheme="minorHAnsi" w:hAnsiTheme="minorHAnsi" w:cstheme="minorHAnsi"/>
          <w:bCs/>
          <w:sz w:val="22"/>
          <w:szCs w:val="22"/>
        </w:rPr>
        <w:t>kona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 xml:space="preserve"> č.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1</w:t>
      </w:r>
      <w:r w:rsidR="00A83678">
        <w:rPr>
          <w:rFonts w:asciiTheme="minorHAnsi" w:hAnsiTheme="minorHAnsi" w:cstheme="minorHAnsi"/>
          <w:bCs/>
          <w:sz w:val="22"/>
          <w:szCs w:val="22"/>
        </w:rPr>
        <w:t>10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/20</w:t>
      </w:r>
      <w:r w:rsidR="00A83678">
        <w:rPr>
          <w:rFonts w:asciiTheme="minorHAnsi" w:hAnsiTheme="minorHAnsi" w:cstheme="minorHAnsi"/>
          <w:bCs/>
          <w:sz w:val="22"/>
          <w:szCs w:val="22"/>
        </w:rPr>
        <w:t>19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Sb., o ochraně osobních údajů, ve znění pozdějších předpisů (dále jen zákon o ochraně osobních údajů</w:t>
      </w:r>
      <w:r>
        <w:rPr>
          <w:rFonts w:asciiTheme="minorHAnsi" w:hAnsiTheme="minorHAnsi" w:cstheme="minorHAnsi"/>
          <w:bCs/>
          <w:sz w:val="22"/>
          <w:szCs w:val="22"/>
        </w:rPr>
        <w:t>)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 xml:space="preserve">.  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ále prohlašuj</w:t>
      </w:r>
      <w:r>
        <w:rPr>
          <w:rFonts w:asciiTheme="minorHAnsi" w:hAnsiTheme="minorHAnsi" w:cstheme="minorHAnsi"/>
          <w:bCs/>
          <w:sz w:val="22"/>
          <w:szCs w:val="22"/>
        </w:rPr>
        <w:t>í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, že tento souhlas se zpracováním osobních údajů, udělený v souladu se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zákonem o ochraně osobních údajů, poskytuj</w:t>
      </w:r>
      <w:r>
        <w:rPr>
          <w:rFonts w:asciiTheme="minorHAnsi" w:hAnsiTheme="minorHAnsi" w:cstheme="minorHAnsi"/>
          <w:bCs/>
          <w:sz w:val="22"/>
          <w:szCs w:val="22"/>
        </w:rPr>
        <w:t>í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 xml:space="preserve"> dobrovolně a pro celou dobu, po kterou bude uveřejněn text smlouvy a související metadata. </w:t>
      </w:r>
    </w:p>
    <w:p w14:paraId="0F5264C3" w14:textId="2537F2F5" w:rsidR="00354F1C" w:rsidRPr="00AB02A0" w:rsidRDefault="00354F1C" w:rsidP="006F7A16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B02A0">
        <w:rPr>
          <w:rFonts w:asciiTheme="minorHAnsi" w:hAnsiTheme="minorHAnsi" w:cstheme="minorHAnsi"/>
          <w:b/>
          <w:szCs w:val="22"/>
        </w:rPr>
        <w:t>IV.</w:t>
      </w:r>
      <w:r w:rsidR="006F7A16">
        <w:rPr>
          <w:rFonts w:asciiTheme="minorHAnsi" w:hAnsiTheme="minorHAnsi" w:cstheme="minorHAnsi"/>
          <w:b/>
          <w:szCs w:val="22"/>
        </w:rPr>
        <w:t xml:space="preserve"> </w:t>
      </w:r>
      <w:r w:rsidRPr="00AB02A0">
        <w:rPr>
          <w:rFonts w:asciiTheme="minorHAnsi" w:hAnsiTheme="minorHAnsi" w:cstheme="minorHAnsi"/>
          <w:b/>
          <w:szCs w:val="22"/>
        </w:rPr>
        <w:t>Závěrečná ustanovení</w:t>
      </w:r>
    </w:p>
    <w:p w14:paraId="66F04C4D" w14:textId="0D06F7A2" w:rsidR="00354F1C" w:rsidRPr="00AB02A0" w:rsidRDefault="00354F1C" w:rsidP="001B040A">
      <w:pPr>
        <w:pStyle w:val="Zkladntext21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2A0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podepsání oběma stranami a je vyhotovena ve dvou stejnopisech. </w:t>
      </w:r>
      <w:r w:rsidR="001B040A">
        <w:rPr>
          <w:rFonts w:asciiTheme="minorHAnsi" w:hAnsiTheme="minorHAnsi" w:cstheme="minorHAnsi"/>
          <w:b w:val="0"/>
          <w:sz w:val="22"/>
          <w:szCs w:val="22"/>
        </w:rPr>
        <w:t>Každá strana obdrží po jednom.</w:t>
      </w:r>
    </w:p>
    <w:p w14:paraId="2BAC2068" w14:textId="77777777" w:rsidR="00354F1C" w:rsidRPr="00AB02A0" w:rsidRDefault="00354F1C" w:rsidP="00877725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5E8FD3ED" w14:textId="5216845A" w:rsidR="00DB4CAA" w:rsidRPr="00DB4CAA" w:rsidRDefault="00B4172A" w:rsidP="00DB4CAA">
      <w:pPr>
        <w:rPr>
          <w:rFonts w:asciiTheme="minorHAnsi" w:hAnsiTheme="minorHAnsi" w:cstheme="minorHAnsi"/>
          <w:color w:val="222222"/>
        </w:rPr>
      </w:pPr>
      <w:r w:rsidRPr="00B4172A">
        <w:rPr>
          <w:rFonts w:asciiTheme="minorHAnsi" w:hAnsiTheme="minorHAnsi" w:cstheme="minorHAnsi"/>
          <w:b/>
          <w:bCs/>
          <w:szCs w:val="22"/>
        </w:rPr>
        <w:t>Kontaktní osoba</w:t>
      </w:r>
      <w:r w:rsidR="00DB4CAA">
        <w:rPr>
          <w:rFonts w:asciiTheme="minorHAnsi" w:hAnsiTheme="minorHAnsi" w:cstheme="minorHAnsi"/>
          <w:b/>
          <w:bCs/>
          <w:szCs w:val="22"/>
        </w:rPr>
        <w:t xml:space="preserve"> za DSPB</w:t>
      </w:r>
      <w:r w:rsidR="009D614C">
        <w:rPr>
          <w:rFonts w:asciiTheme="minorHAnsi" w:hAnsiTheme="minorHAnsi" w:cstheme="minorHAnsi"/>
          <w:b/>
          <w:bCs/>
          <w:szCs w:val="22"/>
        </w:rPr>
        <w:t xml:space="preserve"> (vedoucí zájezdu)</w:t>
      </w:r>
      <w:r w:rsidR="00354F1C" w:rsidRPr="00B4172A">
        <w:rPr>
          <w:rFonts w:asciiTheme="minorHAnsi" w:hAnsiTheme="minorHAnsi" w:cstheme="minorHAnsi"/>
          <w:b/>
          <w:bCs/>
          <w:szCs w:val="22"/>
        </w:rPr>
        <w:t>:</w:t>
      </w:r>
      <w:r w:rsidR="00354F1C" w:rsidRPr="00AB02A0">
        <w:rPr>
          <w:rFonts w:asciiTheme="minorHAnsi" w:hAnsiTheme="minorHAnsi" w:cstheme="minorHAnsi"/>
          <w:szCs w:val="22"/>
        </w:rPr>
        <w:t xml:space="preserve"> </w:t>
      </w:r>
      <w:r w:rsidR="0017448D">
        <w:rPr>
          <w:rFonts w:asciiTheme="minorHAnsi" w:hAnsiTheme="minorHAnsi" w:cstheme="minorHAnsi"/>
          <w:szCs w:val="22"/>
        </w:rPr>
        <w:t>XXXXX</w:t>
      </w:r>
    </w:p>
    <w:p w14:paraId="19EF4949" w14:textId="7A553DD7" w:rsidR="00DB4CAA" w:rsidRDefault="00DB4CAA" w:rsidP="00DB4CAA">
      <w:pPr>
        <w:spacing w:line="360" w:lineRule="auto"/>
        <w:rPr>
          <w:rFonts w:asciiTheme="minorHAnsi" w:hAnsiTheme="minorHAnsi" w:cstheme="minorHAnsi"/>
          <w:szCs w:val="22"/>
        </w:rPr>
      </w:pPr>
      <w:r w:rsidRPr="00DB4CAA">
        <w:rPr>
          <w:rFonts w:asciiTheme="minorHAnsi" w:hAnsiTheme="minorHAnsi" w:cstheme="minorHAnsi"/>
          <w:b/>
          <w:bCs/>
          <w:szCs w:val="22"/>
        </w:rPr>
        <w:t>Kontaktní osoby za pořadatele:</w:t>
      </w:r>
      <w:r w:rsidR="00F53DC0">
        <w:rPr>
          <w:rFonts w:asciiTheme="minorHAnsi" w:hAnsiTheme="minorHAnsi" w:cstheme="minorHAnsi"/>
          <w:b/>
          <w:bCs/>
          <w:szCs w:val="22"/>
        </w:rPr>
        <w:t xml:space="preserve"> </w:t>
      </w:r>
      <w:r w:rsidR="0017448D">
        <w:rPr>
          <w:rFonts w:asciiTheme="minorHAnsi" w:hAnsiTheme="minorHAnsi" w:cstheme="minorHAnsi"/>
          <w:szCs w:val="22"/>
        </w:rPr>
        <w:t>XXXXX</w:t>
      </w:r>
    </w:p>
    <w:p w14:paraId="0BDB269A" w14:textId="60C06753" w:rsidR="00DB4CAA" w:rsidRPr="00AB02A0" w:rsidRDefault="00DB4CAA" w:rsidP="00DB4CAA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17448D">
        <w:rPr>
          <w:rFonts w:asciiTheme="minorHAnsi" w:hAnsiTheme="minorHAnsi" w:cstheme="minorHAnsi"/>
          <w:szCs w:val="22"/>
        </w:rPr>
        <w:t>XXXXX</w:t>
      </w:r>
    </w:p>
    <w:p w14:paraId="6992E59F" w14:textId="77777777" w:rsidR="00354F1C" w:rsidRPr="00AB02A0" w:rsidRDefault="00354F1C" w:rsidP="00877725">
      <w:pPr>
        <w:spacing w:line="360" w:lineRule="auto"/>
        <w:rPr>
          <w:rFonts w:asciiTheme="minorHAnsi" w:hAnsiTheme="minorHAnsi" w:cstheme="minorHAnsi"/>
          <w:szCs w:val="22"/>
        </w:rPr>
      </w:pPr>
    </w:p>
    <w:p w14:paraId="438002DE" w14:textId="1F4098A2" w:rsidR="00783032" w:rsidRPr="00AB02A0" w:rsidRDefault="00354F1C" w:rsidP="00877725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AB02A0">
        <w:rPr>
          <w:rFonts w:asciiTheme="minorHAnsi" w:hAnsiTheme="minorHAnsi" w:cstheme="minorHAnsi"/>
          <w:szCs w:val="22"/>
        </w:rPr>
        <w:t>V</w:t>
      </w:r>
      <w:r w:rsidR="00DA3D14">
        <w:rPr>
          <w:rFonts w:asciiTheme="minorHAnsi" w:hAnsiTheme="minorHAnsi" w:cstheme="minorHAnsi"/>
          <w:szCs w:val="22"/>
        </w:rPr>
        <w:t>e Frýdku-Místku dne:</w:t>
      </w:r>
      <w:r w:rsidR="00DA3D14">
        <w:rPr>
          <w:rFonts w:asciiTheme="minorHAnsi" w:hAnsiTheme="minorHAnsi" w:cstheme="minorHAnsi"/>
          <w:szCs w:val="22"/>
        </w:rPr>
        <w:tab/>
      </w:r>
      <w:r w:rsidR="00DA3D14">
        <w:rPr>
          <w:rFonts w:asciiTheme="minorHAnsi" w:hAnsiTheme="minorHAnsi" w:cstheme="minorHAnsi"/>
          <w:szCs w:val="22"/>
        </w:rPr>
        <w:tab/>
      </w:r>
      <w:r w:rsidR="00DA3D14">
        <w:rPr>
          <w:rFonts w:asciiTheme="minorHAnsi" w:hAnsiTheme="minorHAnsi" w:cstheme="minorHAnsi"/>
          <w:szCs w:val="22"/>
        </w:rPr>
        <w:tab/>
      </w:r>
      <w:r w:rsidR="00DA3D14">
        <w:rPr>
          <w:rFonts w:asciiTheme="minorHAnsi" w:hAnsiTheme="minorHAnsi" w:cstheme="minorHAnsi"/>
          <w:szCs w:val="22"/>
        </w:rPr>
        <w:tab/>
      </w:r>
      <w:r w:rsidR="00DA3D14">
        <w:rPr>
          <w:rFonts w:asciiTheme="minorHAnsi" w:hAnsiTheme="minorHAnsi" w:cstheme="minorHAnsi"/>
          <w:szCs w:val="22"/>
        </w:rPr>
        <w:tab/>
        <w:t>V</w:t>
      </w:r>
      <w:r w:rsidRPr="00AB02A0">
        <w:rPr>
          <w:rFonts w:asciiTheme="minorHAnsi" w:hAnsiTheme="minorHAnsi" w:cstheme="minorHAnsi"/>
          <w:szCs w:val="22"/>
        </w:rPr>
        <w:t> Ostravě dne:</w:t>
      </w:r>
      <w:r w:rsidR="001301AD" w:rsidRPr="00AB02A0">
        <w:rPr>
          <w:rFonts w:asciiTheme="minorHAnsi" w:hAnsiTheme="minorHAnsi" w:cstheme="minorHAnsi"/>
          <w:szCs w:val="22"/>
        </w:rPr>
        <w:t xml:space="preserve"> </w:t>
      </w:r>
    </w:p>
    <w:p w14:paraId="20FACD07" w14:textId="77777777" w:rsidR="00783032" w:rsidRPr="00AB02A0" w:rsidRDefault="00783032" w:rsidP="00877725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509838DE" w14:textId="77777777" w:rsidR="00783032" w:rsidRPr="00AB02A0" w:rsidRDefault="00783032" w:rsidP="00877725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7ACA86BE" w14:textId="77777777" w:rsidR="00783032" w:rsidRPr="00AB02A0" w:rsidRDefault="00783032" w:rsidP="00877725">
      <w:pPr>
        <w:spacing w:line="360" w:lineRule="auto"/>
        <w:ind w:firstLine="708"/>
        <w:jc w:val="both"/>
        <w:rPr>
          <w:rFonts w:asciiTheme="minorHAnsi" w:eastAsia="Arial" w:hAnsiTheme="minorHAnsi" w:cstheme="minorHAnsi"/>
          <w:szCs w:val="22"/>
        </w:rPr>
      </w:pPr>
      <w:r w:rsidRPr="00AB02A0">
        <w:rPr>
          <w:rFonts w:asciiTheme="minorHAnsi" w:hAnsiTheme="minorHAnsi" w:cstheme="minorHAnsi"/>
          <w:szCs w:val="22"/>
        </w:rPr>
        <w:t>.............................……                                                  ....................................</w:t>
      </w:r>
    </w:p>
    <w:p w14:paraId="46A02F05" w14:textId="561C24B0" w:rsidR="00783032" w:rsidRDefault="00783032" w:rsidP="00877725">
      <w:pPr>
        <w:spacing w:line="360" w:lineRule="auto"/>
        <w:rPr>
          <w:rFonts w:asciiTheme="minorHAnsi" w:hAnsiTheme="minorHAnsi" w:cstheme="minorHAnsi"/>
          <w:szCs w:val="22"/>
        </w:rPr>
      </w:pPr>
      <w:r w:rsidRPr="00AB02A0">
        <w:rPr>
          <w:rFonts w:asciiTheme="minorHAnsi" w:eastAsia="Arial" w:hAnsiTheme="minorHAnsi" w:cstheme="minorHAnsi"/>
          <w:szCs w:val="22"/>
        </w:rPr>
        <w:t xml:space="preserve">      </w:t>
      </w:r>
      <w:r w:rsidRPr="00AB02A0">
        <w:rPr>
          <w:rFonts w:asciiTheme="minorHAnsi" w:hAnsiTheme="minorHAnsi" w:cstheme="minorHAnsi"/>
          <w:szCs w:val="22"/>
        </w:rPr>
        <w:tab/>
        <w:t xml:space="preserve">        </w:t>
      </w:r>
      <w:r w:rsidR="00301233">
        <w:rPr>
          <w:rFonts w:asciiTheme="minorHAnsi" w:hAnsiTheme="minorHAnsi" w:cstheme="minorHAnsi"/>
          <w:szCs w:val="22"/>
        </w:rPr>
        <w:t xml:space="preserve">za </w:t>
      </w:r>
      <w:r w:rsidRPr="00AB02A0">
        <w:rPr>
          <w:rFonts w:asciiTheme="minorHAnsi" w:hAnsiTheme="minorHAnsi" w:cstheme="minorHAnsi"/>
          <w:szCs w:val="22"/>
        </w:rPr>
        <w:t>pořadatel</w:t>
      </w:r>
      <w:r w:rsidR="00301233">
        <w:rPr>
          <w:rFonts w:asciiTheme="minorHAnsi" w:hAnsiTheme="minorHAnsi" w:cstheme="minorHAnsi"/>
          <w:szCs w:val="22"/>
        </w:rPr>
        <w:t>e</w:t>
      </w:r>
      <w:r w:rsidRPr="00AB02A0">
        <w:rPr>
          <w:rFonts w:asciiTheme="minorHAnsi" w:hAnsiTheme="minorHAnsi" w:cstheme="minorHAnsi"/>
          <w:szCs w:val="22"/>
        </w:rPr>
        <w:t xml:space="preserve">                                                                 </w:t>
      </w:r>
      <w:r w:rsidR="006F7A16">
        <w:rPr>
          <w:rFonts w:asciiTheme="minorHAnsi" w:hAnsiTheme="minorHAnsi" w:cstheme="minorHAnsi"/>
          <w:szCs w:val="22"/>
        </w:rPr>
        <w:t xml:space="preserve">     za </w:t>
      </w:r>
      <w:r w:rsidRPr="00AB02A0">
        <w:rPr>
          <w:rFonts w:asciiTheme="minorHAnsi" w:hAnsiTheme="minorHAnsi" w:cstheme="minorHAnsi"/>
          <w:szCs w:val="22"/>
        </w:rPr>
        <w:t>DSPB</w:t>
      </w:r>
    </w:p>
    <w:p w14:paraId="740FBA53" w14:textId="622864F4" w:rsidR="00EE709C" w:rsidRDefault="00EE709C" w:rsidP="00EE709C">
      <w:pPr>
        <w:rPr>
          <w:rStyle w:val="Hypertextovodkaz"/>
        </w:rPr>
      </w:pPr>
      <w:r w:rsidRPr="00423A67">
        <w:rPr>
          <w:b/>
          <w:bCs/>
          <w:sz w:val="36"/>
          <w:szCs w:val="36"/>
        </w:rPr>
        <w:lastRenderedPageBreak/>
        <w:t>Kontakty na techniky Divadla Petra Bezruče Ostrava</w:t>
      </w:r>
      <w:r>
        <w:t>:</w:t>
      </w:r>
      <w:r>
        <w:br/>
        <w:t xml:space="preserve">stavba – </w:t>
      </w:r>
      <w:r w:rsidR="00056096">
        <w:t>XXXXX</w:t>
      </w:r>
      <w:r>
        <w:br/>
        <w:t xml:space="preserve">zvuk – </w:t>
      </w:r>
      <w:r w:rsidR="00056096">
        <w:t>XXXXX</w:t>
      </w:r>
      <w:r>
        <w:br/>
        <w:t xml:space="preserve">světlo – </w:t>
      </w:r>
      <w:r w:rsidR="00056096">
        <w:t>XXXXX</w:t>
      </w:r>
      <w:bookmarkStart w:id="0" w:name="_GoBack"/>
      <w:bookmarkEnd w:id="0"/>
    </w:p>
    <w:p w14:paraId="776F8170" w14:textId="77777777" w:rsidR="00DB4CAA" w:rsidRDefault="00DB4CAA" w:rsidP="00EE709C">
      <w:pPr>
        <w:rPr>
          <w:rStyle w:val="Hypertextovodkaz"/>
        </w:rPr>
      </w:pPr>
    </w:p>
    <w:p w14:paraId="36D92067" w14:textId="05442E48" w:rsidR="00DB4CAA" w:rsidRDefault="00DB4CAA" w:rsidP="00EE709C">
      <w:r w:rsidRPr="005F5757">
        <w:rPr>
          <w:rStyle w:val="Hypertextovodkaz"/>
          <w:color w:val="auto"/>
          <w:u w:val="none"/>
        </w:rPr>
        <w:t xml:space="preserve">Představení </w:t>
      </w:r>
      <w:r>
        <w:rPr>
          <w:rStyle w:val="Hypertextovodkaz"/>
          <w:color w:val="auto"/>
          <w:u w:val="none"/>
        </w:rPr>
        <w:t>již bylo v Nové scéně Vlast realizováno, veškeré odchylky od technických požadavků byly konzultovány a schváleny pověřenými techniky.</w:t>
      </w:r>
    </w:p>
    <w:p w14:paraId="1A6C0A26" w14:textId="77777777" w:rsidR="00EE709C" w:rsidRDefault="00EE709C" w:rsidP="00EE709C">
      <w:pPr>
        <w:rPr>
          <w:b/>
          <w:sz w:val="40"/>
          <w:szCs w:val="40"/>
        </w:rPr>
      </w:pPr>
    </w:p>
    <w:p w14:paraId="3DCE215B" w14:textId="77777777" w:rsidR="00EE709C" w:rsidRDefault="00EE709C" w:rsidP="00EE709C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Špinarka</w:t>
      </w:r>
      <w:proofErr w:type="spellEnd"/>
    </w:p>
    <w:p w14:paraId="27E279D3" w14:textId="77777777" w:rsidR="00EE709C" w:rsidRDefault="00EE709C" w:rsidP="00EE709C">
      <w:pPr>
        <w:rPr>
          <w:b/>
        </w:rPr>
      </w:pPr>
      <w:r>
        <w:rPr>
          <w:b/>
        </w:rPr>
        <w:t>Stavba</w:t>
      </w:r>
    </w:p>
    <w:p w14:paraId="36685E5B" w14:textId="77777777" w:rsidR="00EE709C" w:rsidRDefault="00EE709C" w:rsidP="00EE709C">
      <w:r>
        <w:rPr>
          <w:u w:val="single"/>
        </w:rPr>
        <w:t>Prostor:</w:t>
      </w:r>
      <w:r>
        <w:t xml:space="preserve"> </w:t>
      </w:r>
      <w:r>
        <w:tab/>
      </w:r>
      <w:r>
        <w:tab/>
      </w:r>
      <w:proofErr w:type="gramStart"/>
      <w:r>
        <w:t>šířka  ......................</w:t>
      </w:r>
      <w:proofErr w:type="gramEnd"/>
      <w:r>
        <w:t xml:space="preserve"> 11 m</w:t>
      </w:r>
    </w:p>
    <w:p w14:paraId="5CF8A691" w14:textId="77777777" w:rsidR="00EE709C" w:rsidRDefault="00EE709C" w:rsidP="00EE709C">
      <w:pPr>
        <w:ind w:left="1416" w:firstLine="707"/>
      </w:pPr>
      <w:r>
        <w:t>hloubka   ................ 10,5m (minimum 8,5 m)</w:t>
      </w:r>
    </w:p>
    <w:p w14:paraId="4A1AFCE4" w14:textId="77777777" w:rsidR="00EE709C" w:rsidRDefault="00EE709C" w:rsidP="00EE709C">
      <w:pPr>
        <w:ind w:left="1416" w:firstLine="707"/>
      </w:pPr>
      <w:proofErr w:type="gramStart"/>
      <w:r>
        <w:t>výška  ....................</w:t>
      </w:r>
      <w:proofErr w:type="gramEnd"/>
      <w:r>
        <w:t>   </w:t>
      </w:r>
      <w:proofErr w:type="gramStart"/>
      <w:r>
        <w:t>5m</w:t>
      </w:r>
      <w:proofErr w:type="gramEnd"/>
      <w:r>
        <w:t> (minimum 3,5 m)</w:t>
      </w:r>
    </w:p>
    <w:p w14:paraId="0864861B" w14:textId="77777777" w:rsidR="00EE709C" w:rsidRDefault="00EE709C" w:rsidP="00EE709C"/>
    <w:p w14:paraId="50358667" w14:textId="77777777" w:rsidR="00DB4CAA" w:rsidRDefault="00EE709C" w:rsidP="00EE709C">
      <w:r>
        <w:t>                                   Potřeba opona a pianino (</w:t>
      </w:r>
      <w:r w:rsidR="00DB4CAA">
        <w:t>přednostně ne elektrické)</w:t>
      </w:r>
      <w:r>
        <w:t>!</w:t>
      </w:r>
      <w:r w:rsidR="00DB4CAA">
        <w:t xml:space="preserve"> </w:t>
      </w:r>
    </w:p>
    <w:p w14:paraId="390D2749" w14:textId="74C2C8AF" w:rsidR="00DB4CAA" w:rsidRDefault="00DB4CAA" w:rsidP="00DB4CAA">
      <w:pPr>
        <w:ind w:left="2127" w:hanging="3"/>
      </w:pPr>
      <w:r>
        <w:t>– pozn. pořadatele:</w:t>
      </w:r>
      <w:r w:rsidR="00EE709C">
        <w:t xml:space="preserve"> </w:t>
      </w:r>
      <w:r>
        <w:t xml:space="preserve">pianino ve Vlasti není k dispozici, </w:t>
      </w:r>
      <w:r w:rsidR="00F53DC0">
        <w:t xml:space="preserve">pouze křídlo, </w:t>
      </w:r>
      <w:r>
        <w:t>DSPB si musí přivézt vlastní el. piano.</w:t>
      </w:r>
    </w:p>
    <w:p w14:paraId="13797408" w14:textId="23B02F23" w:rsidR="00EE709C" w:rsidRDefault="00EE709C" w:rsidP="00DB4CAA">
      <w:pPr>
        <w:ind w:left="1416" w:firstLine="708"/>
      </w:pPr>
      <w:r>
        <w:t>Dále možnost zavěšení disco koule!</w:t>
      </w:r>
    </w:p>
    <w:p w14:paraId="35650F8E" w14:textId="77777777" w:rsidR="00EE709C" w:rsidRDefault="00EE709C" w:rsidP="00EE709C">
      <w:r>
        <w:t>                                   Nutnost zavrtávání kulis!</w:t>
      </w:r>
    </w:p>
    <w:p w14:paraId="01127A5B" w14:textId="77777777" w:rsidR="00EE709C" w:rsidRDefault="00EE709C" w:rsidP="00EE709C">
      <w:r>
        <w:rPr>
          <w:u w:val="single"/>
        </w:rPr>
        <w:t xml:space="preserve">Časy: </w:t>
      </w:r>
      <w:r>
        <w:rPr>
          <w:u w:val="single"/>
        </w:rPr>
        <w:tab/>
      </w:r>
      <w:r>
        <w:tab/>
      </w:r>
      <w:r>
        <w:tab/>
        <w:t xml:space="preserve">stavba v </w:t>
      </w:r>
      <w:proofErr w:type="gramStart"/>
      <w:r>
        <w:t>DPB  ...............</w:t>
      </w:r>
      <w:proofErr w:type="gramEnd"/>
      <w:r>
        <w:t>1,5 hodin</w:t>
      </w:r>
    </w:p>
    <w:p w14:paraId="3CEC9847" w14:textId="77777777" w:rsidR="00EE709C" w:rsidRDefault="00EE709C" w:rsidP="00EE709C">
      <w:pPr>
        <w:ind w:left="1416" w:firstLine="707"/>
      </w:pPr>
      <w:r>
        <w:t>bourání v DPB ..............  1 hodina</w:t>
      </w:r>
    </w:p>
    <w:p w14:paraId="5B9A9D81" w14:textId="77777777" w:rsidR="00EE709C" w:rsidRDefault="00EE709C" w:rsidP="00EE709C">
      <w:pPr>
        <w:ind w:left="1416" w:firstLine="707"/>
      </w:pPr>
      <w:r>
        <w:t>stavba zájezd ..................2 hodiny</w:t>
      </w:r>
    </w:p>
    <w:p w14:paraId="55994EA1" w14:textId="77777777" w:rsidR="00EE709C" w:rsidRDefault="00EE709C" w:rsidP="00EE709C">
      <w:pPr>
        <w:ind w:left="1416" w:firstLine="707"/>
      </w:pPr>
      <w:r>
        <w:t>bourání zájezd ................1,5 hodin</w:t>
      </w:r>
    </w:p>
    <w:p w14:paraId="756A5E7C" w14:textId="77777777" w:rsidR="00EE709C" w:rsidRDefault="00EE709C" w:rsidP="00EE709C"/>
    <w:p w14:paraId="0CB7BFC0" w14:textId="77777777" w:rsidR="00EE709C" w:rsidRDefault="00EE709C" w:rsidP="00EE709C">
      <w:r>
        <w:rPr>
          <w:b/>
        </w:rPr>
        <w:t xml:space="preserve">POZOR časy bourání jsou odvislé na časech úklidu světel a zvuku. Počítám </w:t>
      </w:r>
      <w:proofErr w:type="gramStart"/>
      <w:r>
        <w:rPr>
          <w:b/>
        </w:rPr>
        <w:t>s</w:t>
      </w:r>
      <w:proofErr w:type="gramEnd"/>
      <w:r>
        <w:rPr>
          <w:b/>
        </w:rPr>
        <w:t xml:space="preserve"> pomoci zvukaři tzn. stavba +1hodina bourání + 1 hodina.</w:t>
      </w:r>
    </w:p>
    <w:p w14:paraId="4498836F" w14:textId="77777777" w:rsidR="00EE709C" w:rsidRDefault="00EE709C" w:rsidP="00EE709C">
      <w:r>
        <w:t>                   počty lidí: jevištní technika 4</w:t>
      </w:r>
    </w:p>
    <w:p w14:paraId="07A9C6AE" w14:textId="77777777" w:rsidR="00EE709C" w:rsidRDefault="00EE709C" w:rsidP="00EE709C">
      <w:r>
        <w:t xml:space="preserve">                   Transport kulis vozidlem do 3,5 t o vnitřním prostoru: </w:t>
      </w:r>
    </w:p>
    <w:p w14:paraId="1737BC2F" w14:textId="77777777" w:rsidR="00EE709C" w:rsidRDefault="00EE709C" w:rsidP="00EE709C">
      <w:pPr>
        <w:ind w:left="4248" w:firstLine="708"/>
      </w:pPr>
      <w:r>
        <w:t>šířka......2-2,2 m</w:t>
      </w:r>
    </w:p>
    <w:p w14:paraId="503B08AD" w14:textId="77777777" w:rsidR="00EE709C" w:rsidRDefault="00EE709C" w:rsidP="00EE709C">
      <w:pPr>
        <w:ind w:left="4248" w:firstLine="708"/>
      </w:pPr>
      <w:proofErr w:type="gramStart"/>
      <w:r>
        <w:t>hloubka....</w:t>
      </w:r>
      <w:proofErr w:type="gramEnd"/>
      <w:r>
        <w:t>5,5 m</w:t>
      </w:r>
    </w:p>
    <w:p w14:paraId="03C8B822" w14:textId="77777777" w:rsidR="00EE709C" w:rsidRDefault="00EE709C" w:rsidP="00EE709C">
      <w:pPr>
        <w:ind w:left="4956"/>
      </w:pPr>
      <w:r>
        <w:t>výška..........2 m</w:t>
      </w:r>
    </w:p>
    <w:p w14:paraId="464C9750" w14:textId="77777777" w:rsidR="00EE709C" w:rsidRDefault="00EE709C" w:rsidP="00EE709C">
      <w:pPr>
        <w:rPr>
          <w:b/>
        </w:rPr>
      </w:pPr>
      <w:r>
        <w:rPr>
          <w:b/>
        </w:rPr>
        <w:t>Světlo</w:t>
      </w:r>
    </w:p>
    <w:p w14:paraId="0355C34A" w14:textId="77777777" w:rsidR="00EE709C" w:rsidRDefault="00EE709C" w:rsidP="00EE70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r>
        <w:rPr>
          <w:color w:val="000000"/>
        </w:rPr>
        <w:t>DMX Vstup na jevišti a druhy u stropu</w:t>
      </w:r>
    </w:p>
    <w:p w14:paraId="0C319E97" w14:textId="77777777" w:rsidR="00EE709C" w:rsidRDefault="00EE709C" w:rsidP="00EE70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b/>
          <w:color w:val="000000"/>
        </w:rPr>
      </w:pPr>
      <w:r>
        <w:rPr>
          <w:color w:val="000000"/>
        </w:rPr>
        <w:t xml:space="preserve">A časově na svícení </w:t>
      </w:r>
      <w:proofErr w:type="spellStart"/>
      <w:r>
        <w:rPr>
          <w:color w:val="000000"/>
        </w:rPr>
        <w:t>ztm</w:t>
      </w:r>
      <w:proofErr w:type="spellEnd"/>
      <w:r>
        <w:rPr>
          <w:color w:val="000000"/>
        </w:rPr>
        <w:t xml:space="preserve"> 4 a půl hodiny</w:t>
      </w:r>
    </w:p>
    <w:p w14:paraId="669DBCE0" w14:textId="77777777" w:rsidR="00EE709C" w:rsidRDefault="00EE709C" w:rsidP="00EE70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59" w:lineRule="auto"/>
        <w:rPr>
          <w:b/>
          <w:color w:val="000000"/>
        </w:rPr>
      </w:pPr>
      <w:r>
        <w:rPr>
          <w:color w:val="000000"/>
        </w:rPr>
        <w:t>Disko koule (stačí možnost zavěšení, máme vlastní)</w:t>
      </w:r>
    </w:p>
    <w:p w14:paraId="2E01AAE5" w14:textId="77777777" w:rsidR="00EE709C" w:rsidRDefault="00EE709C" w:rsidP="00EE709C">
      <w:pPr>
        <w:rPr>
          <w:b/>
        </w:rPr>
      </w:pPr>
      <w:r>
        <w:rPr>
          <w:b/>
        </w:rPr>
        <w:t>Zvuk</w:t>
      </w:r>
    </w:p>
    <w:p w14:paraId="1105EE28" w14:textId="77777777" w:rsidR="00EE709C" w:rsidRDefault="00EE709C" w:rsidP="00EE70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r>
        <w:rPr>
          <w:color w:val="000000"/>
        </w:rPr>
        <w:t>čas přípravy dle dispozic v jiném divadle na instalaci kapely a vybavení ve zvukové režii: zhruba 2-3 hodiny</w:t>
      </w:r>
    </w:p>
    <w:p w14:paraId="2B8E3BA4" w14:textId="77777777" w:rsidR="00EE709C" w:rsidRDefault="00EE709C" w:rsidP="00EE70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r>
        <w:rPr>
          <w:color w:val="000000"/>
        </w:rPr>
        <w:t>Plus asi 30 minut na zvukovou zkoušku a 30 minut na korepetice</w:t>
      </w:r>
      <w:r>
        <w:rPr>
          <w:color w:val="000000"/>
        </w:rPr>
        <w:br/>
      </w:r>
    </w:p>
    <w:p w14:paraId="0A92C485" w14:textId="77777777" w:rsidR="00EE709C" w:rsidRDefault="00EE709C" w:rsidP="00EE709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r>
        <w:rPr>
          <w:color w:val="000000"/>
          <w:u w:val="single"/>
        </w:rPr>
        <w:t>Technické požadavky:</w:t>
      </w:r>
      <w:r>
        <w:rPr>
          <w:color w:val="000000"/>
        </w:rPr>
        <w:t xml:space="preserve"> </w:t>
      </w:r>
      <w:r>
        <w:rPr>
          <w:color w:val="000000"/>
        </w:rPr>
        <w:br/>
        <w:t>Elektrický okruh zvlášť pro zvuk.</w:t>
      </w:r>
      <w:r>
        <w:rPr>
          <w:color w:val="000000"/>
        </w:rPr>
        <w:br/>
        <w:t xml:space="preserve">Zvuková aparatura odpovídající velikosti sálu s dispozicí kvalitního ozvučení živé </w:t>
      </w:r>
      <w:proofErr w:type="gramStart"/>
      <w:r>
        <w:rPr>
          <w:color w:val="000000"/>
        </w:rPr>
        <w:t>kapely - bicí</w:t>
      </w:r>
      <w:proofErr w:type="gramEnd"/>
      <w:r>
        <w:rPr>
          <w:color w:val="000000"/>
        </w:rPr>
        <w:t xml:space="preserve">, basa, kytara, klávesy, zpěv. PA L+R VČETNĚ SUBWOOFWER. </w:t>
      </w:r>
    </w:p>
    <w:p w14:paraId="3B89CFCC" w14:textId="77777777" w:rsidR="00EE709C" w:rsidRDefault="00EE709C" w:rsidP="00EE709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r>
        <w:rPr>
          <w:color w:val="000000"/>
        </w:rPr>
        <w:t xml:space="preserve">Zvuková režie s PŘÍMÝM poslechem ze sálu, případně </w:t>
      </w:r>
      <w:proofErr w:type="spellStart"/>
      <w:r>
        <w:rPr>
          <w:color w:val="000000"/>
        </w:rPr>
        <w:t>livepost</w:t>
      </w:r>
      <w:proofErr w:type="spellEnd"/>
      <w:r>
        <w:rPr>
          <w:color w:val="000000"/>
        </w:rPr>
        <w:t xml:space="preserve"> v hledišti-dle domluvy, záleží na možnostech v daném místě. </w:t>
      </w:r>
    </w:p>
    <w:p w14:paraId="30F5A8C4" w14:textId="77777777" w:rsidR="00EE709C" w:rsidRDefault="00EE709C" w:rsidP="00EE70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</w:pPr>
      <w:r>
        <w:rPr>
          <w:color w:val="000000"/>
        </w:rPr>
        <w:t>V režii dostatečný prostor pro pult Midas M</w:t>
      </w:r>
      <w:proofErr w:type="gramStart"/>
      <w:r>
        <w:rPr>
          <w:color w:val="000000"/>
        </w:rPr>
        <w:t>32,rack</w:t>
      </w:r>
      <w:proofErr w:type="gramEnd"/>
      <w:r>
        <w:rPr>
          <w:color w:val="000000"/>
        </w:rPr>
        <w:t xml:space="preserve"> s 8 ks portů a 2ks </w:t>
      </w:r>
      <w:proofErr w:type="spellStart"/>
      <w:r>
        <w:rPr>
          <w:color w:val="000000"/>
        </w:rPr>
        <w:t>Tascam</w:t>
      </w:r>
      <w:proofErr w:type="spellEnd"/>
      <w:r>
        <w:rPr>
          <w:color w:val="000000"/>
        </w:rPr>
        <w:t xml:space="preserve"> CF přehrávačů. Místní připojení mezi režií a jevištěm (</w:t>
      </w:r>
      <w:proofErr w:type="spellStart"/>
      <w:r>
        <w:rPr>
          <w:color w:val="000000"/>
        </w:rPr>
        <w:t>stagebox</w:t>
      </w:r>
      <w:proofErr w:type="spellEnd"/>
      <w:r>
        <w:rPr>
          <w:color w:val="000000"/>
        </w:rPr>
        <w:t xml:space="preserve">) 8 x XLR </w:t>
      </w:r>
      <w:proofErr w:type="spellStart"/>
      <w:r>
        <w:rPr>
          <w:color w:val="000000"/>
        </w:rPr>
        <w:t>Aux</w:t>
      </w:r>
      <w:proofErr w:type="spellEnd"/>
      <w:r>
        <w:rPr>
          <w:color w:val="000000"/>
        </w:rPr>
        <w:t xml:space="preserve"> In a 2 x XLR </w:t>
      </w:r>
      <w:proofErr w:type="spellStart"/>
      <w:r>
        <w:rPr>
          <w:color w:val="000000"/>
        </w:rPr>
        <w:t>Aux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</w:t>
      </w:r>
      <w:proofErr w:type="spellEnd"/>
      <w:r>
        <w:rPr>
          <w:color w:val="000000"/>
        </w:rPr>
        <w:t xml:space="preserve"> pro odposlechy. Ideálně v prostoru za levým portálem z pohledu diváka. Pokud není dostatečná kapacita pro připojení </w:t>
      </w:r>
      <w:proofErr w:type="spellStart"/>
      <w:r>
        <w:rPr>
          <w:color w:val="000000"/>
        </w:rPr>
        <w:t>xlr</w:t>
      </w:r>
      <w:proofErr w:type="spellEnd"/>
      <w:r>
        <w:rPr>
          <w:color w:val="000000"/>
        </w:rPr>
        <w:t xml:space="preserve">, je možnost přivézt vlastní </w:t>
      </w:r>
      <w:proofErr w:type="spellStart"/>
      <w:r>
        <w:rPr>
          <w:color w:val="000000"/>
        </w:rPr>
        <w:t>digi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stagebox</w:t>
      </w:r>
      <w:proofErr w:type="spellEnd"/>
      <w:r>
        <w:rPr>
          <w:color w:val="000000"/>
        </w:rPr>
        <w:t xml:space="preserve">, s připojením přes UTP Ethernet rozhraní, v takovém případě potřebujeme adekvátní propojovač stíněný audio UTP kabel alespoň kategorie </w:t>
      </w:r>
      <w:proofErr w:type="spellStart"/>
      <w:r>
        <w:rPr>
          <w:color w:val="000000"/>
        </w:rPr>
        <w:t>Cat</w:t>
      </w:r>
      <w:proofErr w:type="spellEnd"/>
      <w:r>
        <w:rPr>
          <w:color w:val="000000"/>
        </w:rPr>
        <w:t xml:space="preserve"> 6 mezi jevištěm a zvukovou režií.</w:t>
      </w:r>
    </w:p>
    <w:p w14:paraId="5B583102" w14:textId="77777777" w:rsidR="00EE709C" w:rsidRDefault="00EE709C" w:rsidP="00EE70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59" w:lineRule="auto"/>
      </w:pPr>
      <w:r>
        <w:rPr>
          <w:color w:val="000000"/>
        </w:rPr>
        <w:t>Vezeme vlastní mikrofony včetně držáků a stojanů, kabeláž a veškeré nástroje a související příslušenství.</w:t>
      </w:r>
    </w:p>
    <w:p w14:paraId="615CF058" w14:textId="77777777" w:rsidR="00EE709C" w:rsidRDefault="00EE709C" w:rsidP="00EE709C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1D172D">
        <w:rPr>
          <w:rFonts w:asciiTheme="minorHAnsi" w:hAnsiTheme="minorHAnsi" w:cstheme="minorHAnsi"/>
          <w:b/>
          <w:noProof/>
          <w:szCs w:val="22"/>
        </w:rPr>
        <w:lastRenderedPageBreak/>
        <w:drawing>
          <wp:inline distT="0" distB="0" distL="0" distR="0" wp14:anchorId="77AB9122" wp14:editId="0BEBC4A9">
            <wp:extent cx="9847504" cy="6332744"/>
            <wp:effectExtent l="4763" t="0" r="6667" b="6668"/>
            <wp:docPr id="2" name="Obrázek 2" descr="Obsah obrázku tabul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abulka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66754" cy="634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D38E9" w14:textId="77777777" w:rsidR="00EE709C" w:rsidRDefault="00EE709C" w:rsidP="00EE709C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1D172D">
        <w:rPr>
          <w:rFonts w:asciiTheme="minorHAnsi" w:hAnsiTheme="minorHAnsi" w:cstheme="minorHAnsi"/>
          <w:b/>
          <w:noProof/>
          <w:szCs w:val="22"/>
        </w:rPr>
        <w:lastRenderedPageBreak/>
        <w:drawing>
          <wp:inline distT="0" distB="0" distL="0" distR="0" wp14:anchorId="6EE42BE2" wp14:editId="4274688D">
            <wp:extent cx="5334000" cy="7013370"/>
            <wp:effectExtent l="0" t="0" r="0" b="0"/>
            <wp:docPr id="3" name="Obrázek 3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6232" cy="701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D0D6C" w14:textId="77777777" w:rsidR="00EE709C" w:rsidRPr="00AB02A0" w:rsidRDefault="00EE709C" w:rsidP="00EE709C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59F8CCB6" w14:textId="77777777" w:rsidR="00EE709C" w:rsidRPr="00AB02A0" w:rsidRDefault="00EE709C" w:rsidP="00EE709C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38D25249" w14:textId="77777777" w:rsidR="00EE709C" w:rsidRPr="00AB02A0" w:rsidRDefault="00EE709C" w:rsidP="00EE709C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702F3AC4" w14:textId="77777777" w:rsidR="00EE709C" w:rsidRPr="00AB02A0" w:rsidRDefault="00EE709C" w:rsidP="00877725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0A38A05F" w14:textId="77777777" w:rsidR="00783032" w:rsidRPr="00AB02A0" w:rsidRDefault="00783032" w:rsidP="00877725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sectPr w:rsidR="00783032" w:rsidRPr="00AB02A0">
      <w:footerReference w:type="default" r:id="rId11"/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A820F" w14:textId="77777777" w:rsidR="002D595F" w:rsidRDefault="002D595F" w:rsidP="00EF6997">
      <w:r>
        <w:separator/>
      </w:r>
    </w:p>
  </w:endnote>
  <w:endnote w:type="continuationSeparator" w:id="0">
    <w:p w14:paraId="25C44578" w14:textId="77777777" w:rsidR="002D595F" w:rsidRDefault="002D595F" w:rsidP="00EF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8885902"/>
      <w:docPartObj>
        <w:docPartGallery w:val="Page Numbers (Bottom of Page)"/>
        <w:docPartUnique/>
      </w:docPartObj>
    </w:sdtPr>
    <w:sdtEndPr/>
    <w:sdtContent>
      <w:p w14:paraId="66D5388C" w14:textId="6F36F7D4" w:rsidR="00EF6997" w:rsidRDefault="00EF699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325D9" w14:textId="77777777" w:rsidR="00EF6997" w:rsidRDefault="00EF6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AA3BC" w14:textId="77777777" w:rsidR="002D595F" w:rsidRDefault="002D595F" w:rsidP="00EF6997">
      <w:r>
        <w:separator/>
      </w:r>
    </w:p>
  </w:footnote>
  <w:footnote w:type="continuationSeparator" w:id="0">
    <w:p w14:paraId="0103513E" w14:textId="77777777" w:rsidR="002D595F" w:rsidRDefault="002D595F" w:rsidP="00EF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5B061C"/>
    <w:multiLevelType w:val="multilevel"/>
    <w:tmpl w:val="1C2C11D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A26150"/>
    <w:multiLevelType w:val="multilevel"/>
    <w:tmpl w:val="03F04B6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000C33"/>
    <w:multiLevelType w:val="hybridMultilevel"/>
    <w:tmpl w:val="4552F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4928"/>
    <w:multiLevelType w:val="hybridMultilevel"/>
    <w:tmpl w:val="CD8C25F4"/>
    <w:lvl w:ilvl="0" w:tplc="BF024866">
      <w:start w:val="10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3184613F"/>
    <w:multiLevelType w:val="hybridMultilevel"/>
    <w:tmpl w:val="E3A0F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56A16"/>
    <w:multiLevelType w:val="hybridMultilevel"/>
    <w:tmpl w:val="5642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128BF"/>
    <w:multiLevelType w:val="hybridMultilevel"/>
    <w:tmpl w:val="8F0C3C7E"/>
    <w:lvl w:ilvl="0" w:tplc="82F222CE">
      <w:start w:val="10"/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44F40E6D"/>
    <w:multiLevelType w:val="hybridMultilevel"/>
    <w:tmpl w:val="330A9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77A83"/>
    <w:multiLevelType w:val="multilevel"/>
    <w:tmpl w:val="7556D6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AA90A9E"/>
    <w:multiLevelType w:val="hybridMultilevel"/>
    <w:tmpl w:val="D9F2BCAC"/>
    <w:lvl w:ilvl="0" w:tplc="9FB6B8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FC"/>
    <w:rsid w:val="000126FE"/>
    <w:rsid w:val="00024B0E"/>
    <w:rsid w:val="0004316B"/>
    <w:rsid w:val="00056096"/>
    <w:rsid w:val="00066AF2"/>
    <w:rsid w:val="0008672F"/>
    <w:rsid w:val="00086E7F"/>
    <w:rsid w:val="0009773F"/>
    <w:rsid w:val="000D6772"/>
    <w:rsid w:val="00107F00"/>
    <w:rsid w:val="001301AD"/>
    <w:rsid w:val="00141B80"/>
    <w:rsid w:val="0014472D"/>
    <w:rsid w:val="001729AE"/>
    <w:rsid w:val="0017448D"/>
    <w:rsid w:val="001808D5"/>
    <w:rsid w:val="001B040A"/>
    <w:rsid w:val="00204A82"/>
    <w:rsid w:val="00226D41"/>
    <w:rsid w:val="002332A7"/>
    <w:rsid w:val="002B460E"/>
    <w:rsid w:val="002C6E8A"/>
    <w:rsid w:val="002D595F"/>
    <w:rsid w:val="002D60F7"/>
    <w:rsid w:val="002E35FD"/>
    <w:rsid w:val="00301233"/>
    <w:rsid w:val="00317D46"/>
    <w:rsid w:val="00354DE2"/>
    <w:rsid w:val="00354F1C"/>
    <w:rsid w:val="00376EFC"/>
    <w:rsid w:val="003946F9"/>
    <w:rsid w:val="003A37FF"/>
    <w:rsid w:val="003B369F"/>
    <w:rsid w:val="003C08BB"/>
    <w:rsid w:val="003C49E5"/>
    <w:rsid w:val="003E5188"/>
    <w:rsid w:val="00400089"/>
    <w:rsid w:val="00446B72"/>
    <w:rsid w:val="004566C5"/>
    <w:rsid w:val="004A2C08"/>
    <w:rsid w:val="004A535C"/>
    <w:rsid w:val="004B2AB9"/>
    <w:rsid w:val="004B4632"/>
    <w:rsid w:val="004C532B"/>
    <w:rsid w:val="004D37E8"/>
    <w:rsid w:val="004E4510"/>
    <w:rsid w:val="00523E93"/>
    <w:rsid w:val="00530AAD"/>
    <w:rsid w:val="00553D11"/>
    <w:rsid w:val="00555BC4"/>
    <w:rsid w:val="00560E17"/>
    <w:rsid w:val="00590232"/>
    <w:rsid w:val="00592DDA"/>
    <w:rsid w:val="0059364E"/>
    <w:rsid w:val="00596423"/>
    <w:rsid w:val="005B6AD1"/>
    <w:rsid w:val="005C1A54"/>
    <w:rsid w:val="005D0F06"/>
    <w:rsid w:val="005D48B3"/>
    <w:rsid w:val="005D625C"/>
    <w:rsid w:val="00607D91"/>
    <w:rsid w:val="00636084"/>
    <w:rsid w:val="00636E3E"/>
    <w:rsid w:val="006969C6"/>
    <w:rsid w:val="006B3D14"/>
    <w:rsid w:val="006E38D1"/>
    <w:rsid w:val="006F7A16"/>
    <w:rsid w:val="00701D4E"/>
    <w:rsid w:val="00704B9C"/>
    <w:rsid w:val="00723844"/>
    <w:rsid w:val="00755930"/>
    <w:rsid w:val="00757949"/>
    <w:rsid w:val="007632B9"/>
    <w:rsid w:val="00764D90"/>
    <w:rsid w:val="00766189"/>
    <w:rsid w:val="0078271E"/>
    <w:rsid w:val="00783032"/>
    <w:rsid w:val="007C04A3"/>
    <w:rsid w:val="007D39D5"/>
    <w:rsid w:val="007E4E18"/>
    <w:rsid w:val="007E6220"/>
    <w:rsid w:val="007F37D1"/>
    <w:rsid w:val="0080067E"/>
    <w:rsid w:val="00851224"/>
    <w:rsid w:val="00877725"/>
    <w:rsid w:val="00882A71"/>
    <w:rsid w:val="00896338"/>
    <w:rsid w:val="008C4201"/>
    <w:rsid w:val="008C68C8"/>
    <w:rsid w:val="008F6098"/>
    <w:rsid w:val="00900E57"/>
    <w:rsid w:val="00930307"/>
    <w:rsid w:val="00936298"/>
    <w:rsid w:val="00950F4B"/>
    <w:rsid w:val="009571CA"/>
    <w:rsid w:val="00957F66"/>
    <w:rsid w:val="00963DDC"/>
    <w:rsid w:val="00984947"/>
    <w:rsid w:val="009903AE"/>
    <w:rsid w:val="009A229A"/>
    <w:rsid w:val="009B0171"/>
    <w:rsid w:val="009B5013"/>
    <w:rsid w:val="009B6A22"/>
    <w:rsid w:val="009C6813"/>
    <w:rsid w:val="009D614C"/>
    <w:rsid w:val="009E13C1"/>
    <w:rsid w:val="00A00460"/>
    <w:rsid w:val="00A068CF"/>
    <w:rsid w:val="00A33434"/>
    <w:rsid w:val="00A409C7"/>
    <w:rsid w:val="00A54294"/>
    <w:rsid w:val="00A54F03"/>
    <w:rsid w:val="00A73AA9"/>
    <w:rsid w:val="00A83678"/>
    <w:rsid w:val="00A913EE"/>
    <w:rsid w:val="00A9636E"/>
    <w:rsid w:val="00AB02A0"/>
    <w:rsid w:val="00AB4BD6"/>
    <w:rsid w:val="00AB6332"/>
    <w:rsid w:val="00AC53CE"/>
    <w:rsid w:val="00AC690A"/>
    <w:rsid w:val="00B06993"/>
    <w:rsid w:val="00B26249"/>
    <w:rsid w:val="00B400E3"/>
    <w:rsid w:val="00B4172A"/>
    <w:rsid w:val="00B42A76"/>
    <w:rsid w:val="00B61BFF"/>
    <w:rsid w:val="00B61CCA"/>
    <w:rsid w:val="00B8009E"/>
    <w:rsid w:val="00B95B11"/>
    <w:rsid w:val="00BB0628"/>
    <w:rsid w:val="00BC7555"/>
    <w:rsid w:val="00BD32DF"/>
    <w:rsid w:val="00C1246E"/>
    <w:rsid w:val="00C162C5"/>
    <w:rsid w:val="00C50902"/>
    <w:rsid w:val="00C71691"/>
    <w:rsid w:val="00C725FB"/>
    <w:rsid w:val="00C74BB9"/>
    <w:rsid w:val="00CB50FF"/>
    <w:rsid w:val="00CC4272"/>
    <w:rsid w:val="00CD02F5"/>
    <w:rsid w:val="00CE3B73"/>
    <w:rsid w:val="00D14FE9"/>
    <w:rsid w:val="00D241C8"/>
    <w:rsid w:val="00D5317C"/>
    <w:rsid w:val="00D61C3C"/>
    <w:rsid w:val="00DA3D14"/>
    <w:rsid w:val="00DA7367"/>
    <w:rsid w:val="00DB4CAA"/>
    <w:rsid w:val="00DD5E3A"/>
    <w:rsid w:val="00DF40AF"/>
    <w:rsid w:val="00E04522"/>
    <w:rsid w:val="00E14984"/>
    <w:rsid w:val="00E36D0B"/>
    <w:rsid w:val="00E45266"/>
    <w:rsid w:val="00EA1B35"/>
    <w:rsid w:val="00EA6564"/>
    <w:rsid w:val="00ED1E8D"/>
    <w:rsid w:val="00EE709C"/>
    <w:rsid w:val="00EF239F"/>
    <w:rsid w:val="00EF37F6"/>
    <w:rsid w:val="00EF6997"/>
    <w:rsid w:val="00F04DE8"/>
    <w:rsid w:val="00F203C8"/>
    <w:rsid w:val="00F517FD"/>
    <w:rsid w:val="00F53DC0"/>
    <w:rsid w:val="00F822DF"/>
    <w:rsid w:val="00F93ECC"/>
    <w:rsid w:val="00FA3F1A"/>
    <w:rsid w:val="00FD6587"/>
    <w:rsid w:val="00FE6DA7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084EB7"/>
  <w14:defaultImageDpi w14:val="32767"/>
  <w15:chartTrackingRefBased/>
  <w15:docId w15:val="{06D9706B-3C5E-467F-AAD4-1F8834A6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skypepnhcontainer">
    <w:name w:val="skype_pnh_container"/>
    <w:basedOn w:val="Standardnpsmoodstavce1"/>
  </w:style>
  <w:style w:type="character" w:customStyle="1" w:styleId="skypepnhmark1">
    <w:name w:val="skype_pnh_mark1"/>
    <w:rPr>
      <w:vanish/>
    </w:rPr>
  </w:style>
  <w:style w:type="character" w:customStyle="1" w:styleId="AdresaHTMLChar">
    <w:name w:val="Adresa HTML Char"/>
    <w:rPr>
      <w:i/>
      <w:iCs/>
      <w:sz w:val="24"/>
      <w:szCs w:val="24"/>
    </w:rPr>
  </w:style>
  <w:style w:type="character" w:customStyle="1" w:styleId="skypepnhprintcontainer1346919470">
    <w:name w:val="skype_pnh_print_container_1346919470"/>
    <w:basedOn w:val="Standardnpsmoodstavce1"/>
  </w:style>
  <w:style w:type="character" w:customStyle="1" w:styleId="skypepnhfreetextspan">
    <w:name w:val="skype_pnh_free_text_span"/>
    <w:basedOn w:val="Standardnpsmoodstavce1"/>
  </w:style>
  <w:style w:type="character" w:customStyle="1" w:styleId="skypepnhtextspan">
    <w:name w:val="skype_pnh_text_span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6372" w:firstLine="708"/>
    </w:pPr>
  </w:style>
  <w:style w:type="paragraph" w:customStyle="1" w:styleId="Zkladntextodsazen21">
    <w:name w:val="Základní text odsazený 21"/>
    <w:basedOn w:val="Normln"/>
    <w:pPr>
      <w:ind w:left="1080"/>
      <w:jc w:val="both"/>
    </w:pPr>
    <w:rPr>
      <w:b/>
    </w:rPr>
  </w:style>
  <w:style w:type="paragraph" w:customStyle="1" w:styleId="Zkladntext21">
    <w:name w:val="Základní text 21"/>
    <w:basedOn w:val="Normln"/>
    <w:rPr>
      <w:b/>
      <w:sz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dresaHTML">
    <w:name w:val="HTML Address"/>
    <w:basedOn w:val="Normln"/>
    <w:rPr>
      <w:rFonts w:ascii="Times New Roman" w:hAnsi="Times New Roman" w:cs="Times New Roman"/>
      <w:i/>
      <w:iCs/>
      <w:sz w:val="24"/>
      <w:szCs w:val="24"/>
    </w:rPr>
  </w:style>
  <w:style w:type="paragraph" w:customStyle="1" w:styleId="Textkomente1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text">
    <w:name w:val="text"/>
    <w:basedOn w:val="Standardnpsmoodstavce"/>
    <w:rsid w:val="00882A71"/>
  </w:style>
  <w:style w:type="character" w:customStyle="1" w:styleId="skypec2ctextspan">
    <w:name w:val="skype_c2c_text_span"/>
    <w:basedOn w:val="Standardnpsmoodstavce"/>
    <w:rsid w:val="00882A71"/>
  </w:style>
  <w:style w:type="character" w:customStyle="1" w:styleId="nadpistext">
    <w:name w:val="nadpistext"/>
    <w:basedOn w:val="Standardnpsmoodstavce"/>
    <w:rsid w:val="00882A71"/>
  </w:style>
  <w:style w:type="character" w:customStyle="1" w:styleId="apple-converted-space">
    <w:name w:val="apple-converted-space"/>
    <w:rsid w:val="00EF37F6"/>
  </w:style>
  <w:style w:type="character" w:styleId="Odkaznakoment">
    <w:name w:val="annotation reference"/>
    <w:uiPriority w:val="99"/>
    <w:semiHidden/>
    <w:unhideWhenUsed/>
    <w:rsid w:val="005C1A5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5C1A54"/>
    <w:rPr>
      <w:sz w:val="20"/>
    </w:rPr>
  </w:style>
  <w:style w:type="character" w:customStyle="1" w:styleId="TextkomenteChar1">
    <w:name w:val="Text komentáře Char1"/>
    <w:link w:val="Textkomente"/>
    <w:uiPriority w:val="99"/>
    <w:semiHidden/>
    <w:rsid w:val="005C1A54"/>
    <w:rPr>
      <w:rFonts w:ascii="Arial" w:hAnsi="Arial" w:cs="Arial"/>
      <w:lang w:eastAsia="zh-CN"/>
    </w:rPr>
  </w:style>
  <w:style w:type="paragraph" w:styleId="Odstavecseseznamem">
    <w:name w:val="List Paragraph"/>
    <w:basedOn w:val="Normln"/>
    <w:uiPriority w:val="34"/>
    <w:qFormat/>
    <w:rsid w:val="006969C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01A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F69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997"/>
    <w:rPr>
      <w:rFonts w:ascii="Arial" w:hAnsi="Arial" w:cs="Arial"/>
      <w:sz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F69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997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42CA6-A087-4447-9E9B-F53810D5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145</TotalTime>
  <Pages>6</Pages>
  <Words>1302</Words>
  <Characters>7687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8972</CharactersWithSpaces>
  <SharedDoc>false</SharedDoc>
  <HLinks>
    <vt:vector size="6" baseType="variant"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mailto:manazer@bezruci.cz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Gabriela Kocichová</cp:lastModifiedBy>
  <cp:revision>4</cp:revision>
  <cp:lastPrinted>2024-01-11T15:42:00Z</cp:lastPrinted>
  <dcterms:created xsi:type="dcterms:W3CDTF">2024-01-23T06:46:00Z</dcterms:created>
  <dcterms:modified xsi:type="dcterms:W3CDTF">2024-01-23T09:11:00Z</dcterms:modified>
</cp:coreProperties>
</file>