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66CB3" w14:paraId="00FC481F" w14:textId="77777777">
        <w:trPr>
          <w:cantSplit/>
        </w:trPr>
        <w:tc>
          <w:tcPr>
            <w:tcW w:w="215" w:type="dxa"/>
            <w:vAlign w:val="center"/>
          </w:tcPr>
          <w:p w14:paraId="3B81C740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CC5AD2D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69189C3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85EE5C4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4BA16792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0A0F1DF0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766CB3" w14:paraId="61774431" w14:textId="77777777">
        <w:trPr>
          <w:cantSplit/>
        </w:trPr>
        <w:tc>
          <w:tcPr>
            <w:tcW w:w="215" w:type="dxa"/>
            <w:vAlign w:val="center"/>
          </w:tcPr>
          <w:p w14:paraId="69678F1F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4EA8B81" w14:textId="77777777" w:rsidR="00766CB3" w:rsidRDefault="00766CB3"/>
        </w:tc>
        <w:tc>
          <w:tcPr>
            <w:tcW w:w="323" w:type="dxa"/>
            <w:vAlign w:val="center"/>
          </w:tcPr>
          <w:p w14:paraId="74F6A0BD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4815A70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766CB3" w14:paraId="0D2B3B7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77FECE9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1B069B5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27D40E09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6CB3" w14:paraId="06A008A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E956061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39F57C2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F6843F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63C2566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C73A2F5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B3F4FDE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18628419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6E7E0B2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8A3FFFB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CZ18628419</w:t>
            </w:r>
          </w:p>
        </w:tc>
      </w:tr>
      <w:tr w:rsidR="00766CB3" w14:paraId="2C17D24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47847DB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56972F3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96BBEAD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57EC9FD" w14:textId="77777777" w:rsidR="00766CB3" w:rsidRDefault="00C5163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WAREX spol. s r.o.</w:t>
            </w:r>
          </w:p>
        </w:tc>
      </w:tr>
      <w:tr w:rsidR="00766CB3" w14:paraId="284CF6B0" w14:textId="77777777">
        <w:trPr>
          <w:cantSplit/>
        </w:trPr>
        <w:tc>
          <w:tcPr>
            <w:tcW w:w="215" w:type="dxa"/>
          </w:tcPr>
          <w:p w14:paraId="28EA4F00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FE573BD" w14:textId="77777777" w:rsidR="00766CB3" w:rsidRDefault="00C5163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095F11A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34F4B4F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408FFDF" w14:textId="77777777" w:rsidR="00766CB3" w:rsidRDefault="00766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66CB3" w14:paraId="48EB3710" w14:textId="77777777">
        <w:trPr>
          <w:cantSplit/>
        </w:trPr>
        <w:tc>
          <w:tcPr>
            <w:tcW w:w="215" w:type="dxa"/>
          </w:tcPr>
          <w:p w14:paraId="2BA08E43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97E6F64" w14:textId="77777777" w:rsidR="00766CB3" w:rsidRDefault="00C5163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2841B02" w14:textId="77777777" w:rsidR="00766CB3" w:rsidRDefault="00C5163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710CE0BC" w14:textId="77777777" w:rsidR="00766CB3" w:rsidRDefault="00766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616714E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6056B1D" w14:textId="77777777" w:rsidR="00766CB3" w:rsidRDefault="00C5163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 Radosti 184/59</w:t>
            </w:r>
          </w:p>
        </w:tc>
      </w:tr>
      <w:tr w:rsidR="00766CB3" w14:paraId="009F27D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2AC40A6" w14:textId="77777777" w:rsidR="00766CB3" w:rsidRDefault="00766CB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538DFFF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1F5FC41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4DB0017" w14:textId="77777777" w:rsidR="00766CB3" w:rsidRDefault="00C5163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Zličín</w:t>
            </w:r>
          </w:p>
        </w:tc>
      </w:tr>
      <w:tr w:rsidR="00766CB3" w14:paraId="156528D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4C8CA8E" w14:textId="77777777" w:rsidR="00766CB3" w:rsidRDefault="00766CB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60FAD29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272E1C6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C4C47A3" w14:textId="77777777" w:rsidR="00766CB3" w:rsidRDefault="00C5163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155  21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Praha</w:t>
            </w:r>
          </w:p>
        </w:tc>
      </w:tr>
      <w:tr w:rsidR="00766CB3" w14:paraId="3D27BE95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4DC4D84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96AE7F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B12D68" w14:textId="77777777" w:rsidR="00766CB3" w:rsidRDefault="00766C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66CB3" w14:paraId="49F4075D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8C71EC4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6CB3" w14:paraId="08106EBF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1CB6389" w14:textId="77777777" w:rsidR="00766CB3" w:rsidRDefault="00C5163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2B6560F" w14:textId="77777777" w:rsidR="00766CB3" w:rsidRDefault="00C5163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Pronájem kontejnerů</w:t>
            </w:r>
          </w:p>
        </w:tc>
      </w:tr>
      <w:tr w:rsidR="00766CB3" w14:paraId="21682FC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8C7EAF8" w14:textId="288E31EB" w:rsidR="00766CB3" w:rsidRDefault="00C5163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dodání (pronájem): </w:t>
            </w:r>
            <w:r>
              <w:rPr>
                <w:rFonts w:ascii="Courier New" w:hAnsi="Courier New"/>
                <w:sz w:val="18"/>
              </w:rPr>
              <w:t>(viz předložená cenová nabídka)</w:t>
            </w:r>
          </w:p>
          <w:p w14:paraId="79753B13" w14:textId="0CD8EB4F" w:rsidR="00545864" w:rsidRDefault="0054586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66CB3" w:rsidRPr="00545864" w14:paraId="61B76A5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4FCCFAA" w14:textId="77777777" w:rsidR="00766CB3" w:rsidRPr="00545864" w:rsidRDefault="00C5163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545864">
              <w:rPr>
                <w:rFonts w:ascii="Courier New" w:hAnsi="Courier New"/>
                <w:b/>
                <w:bCs/>
                <w:i/>
                <w:iCs/>
                <w:sz w:val="18"/>
              </w:rPr>
              <w:t>Obytný kontejner B1 1</w:t>
            </w:r>
          </w:p>
        </w:tc>
      </w:tr>
      <w:tr w:rsidR="00766CB3" w:rsidRPr="00545864" w14:paraId="10C13F3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477BE02" w14:textId="77777777" w:rsidR="00766CB3" w:rsidRPr="00545864" w:rsidRDefault="00C5163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545864">
              <w:rPr>
                <w:rFonts w:ascii="Courier New" w:hAnsi="Courier New"/>
                <w:b/>
                <w:bCs/>
                <w:i/>
                <w:iCs/>
                <w:sz w:val="18"/>
              </w:rPr>
              <w:t>Obytný kontejner s WC S1</w:t>
            </w:r>
          </w:p>
        </w:tc>
      </w:tr>
      <w:tr w:rsidR="00766CB3" w:rsidRPr="00545864" w14:paraId="7313967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0A34825" w14:textId="77777777" w:rsidR="00766CB3" w:rsidRPr="00545864" w:rsidRDefault="00C5163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545864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Jímka plastová </w:t>
            </w:r>
            <w:r w:rsidRPr="00545864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samonosná objem </w:t>
            </w:r>
            <w:proofErr w:type="gramStart"/>
            <w:r w:rsidRPr="00545864">
              <w:rPr>
                <w:rFonts w:ascii="Courier New" w:hAnsi="Courier New"/>
                <w:b/>
                <w:bCs/>
                <w:i/>
                <w:iCs/>
                <w:sz w:val="18"/>
              </w:rPr>
              <w:t>3m3</w:t>
            </w:r>
            <w:proofErr w:type="gramEnd"/>
          </w:p>
        </w:tc>
      </w:tr>
      <w:tr w:rsidR="00766CB3" w:rsidRPr="00545864" w14:paraId="6C09830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8164EC" w14:textId="77777777" w:rsidR="00766CB3" w:rsidRPr="00545864" w:rsidRDefault="00C5163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545864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Vedlejší náklady Doprava kontejnerů depo </w:t>
            </w:r>
            <w:proofErr w:type="gramStart"/>
            <w:r w:rsidRPr="00545864">
              <w:rPr>
                <w:rFonts w:ascii="Courier New" w:hAnsi="Courier New"/>
                <w:b/>
                <w:bCs/>
                <w:i/>
                <w:iCs/>
                <w:sz w:val="18"/>
              </w:rPr>
              <w:t>Praha - Trocnov</w:t>
            </w:r>
            <w:proofErr w:type="gramEnd"/>
            <w:r w:rsidRPr="00545864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Borovany včetně manipulace 21.200 Kč</w:t>
            </w:r>
          </w:p>
        </w:tc>
      </w:tr>
      <w:tr w:rsidR="00766CB3" w:rsidRPr="00545864" w14:paraId="1BB082C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3F4A6D1" w14:textId="77777777" w:rsidR="00766CB3" w:rsidRPr="00545864" w:rsidRDefault="00C5163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545864">
              <w:rPr>
                <w:rFonts w:ascii="Courier New" w:hAnsi="Courier New"/>
                <w:b/>
                <w:bCs/>
                <w:i/>
                <w:iCs/>
                <w:sz w:val="18"/>
              </w:rPr>
              <w:t>Doprava kontejnerů zpět na depo Praha vč manipulace 21.200 Kč</w:t>
            </w:r>
          </w:p>
        </w:tc>
      </w:tr>
      <w:tr w:rsidR="00766CB3" w:rsidRPr="00545864" w14:paraId="3B877EA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D95165B" w14:textId="77777777" w:rsidR="00766CB3" w:rsidRPr="00545864" w:rsidRDefault="00C5163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545864">
              <w:rPr>
                <w:rFonts w:ascii="Courier New" w:hAnsi="Courier New"/>
                <w:b/>
                <w:bCs/>
                <w:i/>
                <w:iCs/>
                <w:sz w:val="18"/>
              </w:rPr>
              <w:t>Čištění a dezinfekce po skončení pronájmu 1.200 Kč</w:t>
            </w:r>
          </w:p>
        </w:tc>
      </w:tr>
      <w:tr w:rsidR="00766CB3" w:rsidRPr="00545864" w14:paraId="524A87F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81254C2" w14:textId="77777777" w:rsidR="00766CB3" w:rsidRPr="00545864" w:rsidRDefault="00C5163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545864">
              <w:rPr>
                <w:rFonts w:ascii="Courier New" w:hAnsi="Courier New"/>
                <w:b/>
                <w:bCs/>
                <w:i/>
                <w:iCs/>
                <w:sz w:val="18"/>
              </w:rPr>
              <w:t>Vedlejší náklady celkem 4</w:t>
            </w:r>
            <w:r w:rsidRPr="00545864">
              <w:rPr>
                <w:rFonts w:ascii="Courier New" w:hAnsi="Courier New"/>
                <w:b/>
                <w:bCs/>
                <w:i/>
                <w:iCs/>
                <w:sz w:val="18"/>
              </w:rPr>
              <w:t>3 600 Kč</w:t>
            </w:r>
          </w:p>
        </w:tc>
      </w:tr>
      <w:tr w:rsidR="00766CB3" w14:paraId="678C3EE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04FFC3C" w14:textId="77777777" w:rsidR="00766CB3" w:rsidRDefault="00766CB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66CB3" w14:paraId="3B74706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A56B543" w14:textId="77777777" w:rsidR="00766CB3" w:rsidRDefault="00C5163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 xml:space="preserve">Účel:   </w:t>
            </w:r>
            <w:proofErr w:type="gramEnd"/>
            <w:r>
              <w:rPr>
                <w:rFonts w:ascii="Courier New" w:hAnsi="Courier New"/>
                <w:sz w:val="18"/>
              </w:rPr>
              <w:t>běžný provoz</w:t>
            </w:r>
          </w:p>
        </w:tc>
      </w:tr>
      <w:tr w:rsidR="00766CB3" w14:paraId="040C00F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D0A026D" w14:textId="77777777" w:rsidR="00766CB3" w:rsidRDefault="00766CB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66CB3" w:rsidRPr="00545864" w14:paraId="6B77475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B8DD6D3" w14:textId="77777777" w:rsidR="00766CB3" w:rsidRPr="00545864" w:rsidRDefault="00C5163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545864">
              <w:rPr>
                <w:rFonts w:ascii="Courier New" w:hAnsi="Courier New"/>
                <w:b/>
                <w:bCs/>
                <w:i/>
                <w:iCs/>
                <w:sz w:val="18"/>
              </w:rPr>
              <w:t>Cena celkem za pronájem: 6 050 Kč. bez DPH, s DPH 7 321 Kč/měsíc</w:t>
            </w:r>
          </w:p>
        </w:tc>
      </w:tr>
      <w:tr w:rsidR="00766CB3" w:rsidRPr="00545864" w14:paraId="438E6D4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9F91459" w14:textId="77777777" w:rsidR="00766CB3" w:rsidRPr="00545864" w:rsidRDefault="00C5163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545864">
              <w:rPr>
                <w:rFonts w:ascii="Courier New" w:hAnsi="Courier New"/>
                <w:b/>
                <w:bCs/>
                <w:i/>
                <w:iCs/>
                <w:sz w:val="18"/>
              </w:rPr>
              <w:t>Vedlejší náklady celkem: 43 600 Kč. bez DPH, s DPH 52 756 Kč</w:t>
            </w:r>
          </w:p>
        </w:tc>
      </w:tr>
      <w:tr w:rsidR="00766CB3" w:rsidRPr="00545864" w14:paraId="73F8317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A03198E" w14:textId="77777777" w:rsidR="00766CB3" w:rsidRPr="00545864" w:rsidRDefault="00C5163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545864">
              <w:rPr>
                <w:rFonts w:ascii="Courier New" w:hAnsi="Courier New"/>
                <w:b/>
                <w:bCs/>
                <w:i/>
                <w:iCs/>
                <w:sz w:val="18"/>
              </w:rPr>
              <w:t>Celková cena za 30 měsíců:</w:t>
            </w:r>
          </w:p>
        </w:tc>
      </w:tr>
      <w:tr w:rsidR="00766CB3" w:rsidRPr="00545864" w14:paraId="721174A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38F0DCF" w14:textId="77777777" w:rsidR="00766CB3" w:rsidRPr="00545864" w:rsidRDefault="00C5163B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545864">
              <w:rPr>
                <w:rFonts w:ascii="Courier New" w:hAnsi="Courier New"/>
                <w:b/>
                <w:bCs/>
                <w:sz w:val="18"/>
                <w:u w:val="single"/>
              </w:rPr>
              <w:t>223 900,- Kč bez DPH / 270 919,- Kč vč. DPH</w:t>
            </w:r>
          </w:p>
        </w:tc>
      </w:tr>
      <w:tr w:rsidR="00766CB3" w:rsidRPr="00545864" w14:paraId="3287127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B5C659" w14:textId="77777777" w:rsidR="00766CB3" w:rsidRPr="00545864" w:rsidRDefault="00C5163B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545864">
              <w:rPr>
                <w:rFonts w:ascii="Courier New" w:hAnsi="Courier New"/>
                <w:sz w:val="18"/>
                <w:u w:val="single"/>
              </w:rPr>
              <w:t>(fakturováno bude dle skutečné délky pronájmu)</w:t>
            </w:r>
          </w:p>
        </w:tc>
      </w:tr>
      <w:tr w:rsidR="00766CB3" w14:paraId="6F1D327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2DCE3D6" w14:textId="77777777" w:rsidR="00766CB3" w:rsidRDefault="00766CB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66CB3" w14:paraId="2F447E2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E2652D4" w14:textId="77777777" w:rsidR="00766CB3" w:rsidRDefault="00C5163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od 1.3. do nejpozději 10.3.2024</w:t>
            </w:r>
          </w:p>
        </w:tc>
      </w:tr>
      <w:tr w:rsidR="00766CB3" w14:paraId="4C7708C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A7C680" w14:textId="374D9DB2" w:rsidR="00766CB3" w:rsidRDefault="00C5163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545864">
              <w:rPr>
                <w:rFonts w:ascii="Courier New" w:hAnsi="Courier New"/>
                <w:sz w:val="18"/>
              </w:rPr>
              <w:t>xxxxxxxxxxxxxxxx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, mobil: </w:t>
            </w:r>
            <w:proofErr w:type="spellStart"/>
            <w:r w:rsidR="00545864">
              <w:rPr>
                <w:rFonts w:ascii="Courier New" w:hAnsi="Courier New"/>
                <w:sz w:val="18"/>
              </w:rPr>
              <w:t>xxxxxxxxxxx</w:t>
            </w:r>
            <w:proofErr w:type="spellEnd"/>
          </w:p>
        </w:tc>
      </w:tr>
      <w:tr w:rsidR="00766CB3" w14:paraId="28AFD32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091B3C2" w14:textId="77777777" w:rsidR="00545864" w:rsidRDefault="00C5163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Prosíme o konzultaci k umístění na místě. Termín setkání dohodnout s panem Petrovským. </w:t>
            </w:r>
          </w:p>
          <w:p w14:paraId="0D98598B" w14:textId="46C19E0B" w:rsidR="00766CB3" w:rsidRDefault="00C5163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Konzultace a</w:t>
            </w:r>
            <w:r w:rsidR="00545864">
              <w:rPr>
                <w:rFonts w:ascii="Courier New" w:hAnsi="Courier New"/>
                <w:sz w:val="18"/>
              </w:rPr>
              <w:t xml:space="preserve"> </w:t>
            </w:r>
            <w:r w:rsidR="00545864">
              <w:rPr>
                <w:rFonts w:ascii="Courier New" w:hAnsi="Courier New"/>
                <w:sz w:val="18"/>
              </w:rPr>
              <w:t>odsouhlasení místa určení je podmínkou pro uzavření smluvního vztahu.</w:t>
            </w:r>
          </w:p>
        </w:tc>
      </w:tr>
      <w:tr w:rsidR="00766CB3" w14:paraId="29276F7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36D0A0E" w14:textId="77777777" w:rsidR="00766CB3" w:rsidRDefault="00C5163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Délka pronájmu cca 30 měsíců</w:t>
            </w:r>
          </w:p>
        </w:tc>
      </w:tr>
      <w:tr w:rsidR="00766CB3" w14:paraId="3B27A2A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EBDA6E" w14:textId="77777777" w:rsidR="00766CB3" w:rsidRDefault="00766CB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6CB3" w14:paraId="008B9AB1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A96A6D8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potřeby související výlučně s činností při výkonu </w:t>
            </w:r>
            <w:r>
              <w:rPr>
                <w:rFonts w:ascii="Arial" w:hAnsi="Arial"/>
                <w:sz w:val="18"/>
              </w:rPr>
              <w:t>veřejné správy, a proto ve smyslu informace GFŘ a MFČR ze dne 9.11.2011 nebude aplikován režim přenesení daňové povinnosti podle § 92e zákona o DPH.</w:t>
            </w:r>
          </w:p>
        </w:tc>
      </w:tr>
      <w:tr w:rsidR="00766CB3" w14:paraId="304DB609" w14:textId="77777777">
        <w:trPr>
          <w:cantSplit/>
        </w:trPr>
        <w:tc>
          <w:tcPr>
            <w:tcW w:w="10772" w:type="dxa"/>
            <w:gridSpan w:val="16"/>
          </w:tcPr>
          <w:p w14:paraId="06BA3346" w14:textId="77777777" w:rsidR="00766CB3" w:rsidRDefault="00766CB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6CB3" w14:paraId="1E911EE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04D3FB0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545864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</w:t>
            </w:r>
            <w:r w:rsidRPr="00545864">
              <w:rPr>
                <w:rFonts w:ascii="Arial" w:hAnsi="Arial"/>
                <w:strike/>
                <w:sz w:val="18"/>
              </w:rPr>
              <w:t>činnosti, a proto ve smyslu informace GFŘ a MFČR ze dne 9.11.2011 bude aplikován režim přenesení daňové povinnosti podle § 92e zákona o DPH. Dodavatel je povinen vystavit daňový doklad s náležitostmi dle § 92a odst. 2 zákona o DPH.</w:t>
            </w:r>
          </w:p>
        </w:tc>
      </w:tr>
      <w:tr w:rsidR="00766CB3" w14:paraId="1A52DA02" w14:textId="77777777">
        <w:trPr>
          <w:cantSplit/>
        </w:trPr>
        <w:tc>
          <w:tcPr>
            <w:tcW w:w="10772" w:type="dxa"/>
            <w:gridSpan w:val="16"/>
          </w:tcPr>
          <w:p w14:paraId="405BBC48" w14:textId="77777777" w:rsidR="00766CB3" w:rsidRDefault="00766CB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6CB3" w14:paraId="58A7683E" w14:textId="77777777">
        <w:trPr>
          <w:cantSplit/>
        </w:trPr>
        <w:tc>
          <w:tcPr>
            <w:tcW w:w="10772" w:type="dxa"/>
            <w:gridSpan w:val="16"/>
          </w:tcPr>
          <w:p w14:paraId="7782313A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</w:t>
            </w:r>
            <w:r>
              <w:rPr>
                <w:rFonts w:ascii="Arial" w:hAnsi="Arial"/>
                <w:sz w:val="18"/>
              </w:rPr>
              <w:t>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766CB3" w14:paraId="6C6DB13E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956FB33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8EFA3DB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766CB3" w14:paraId="4C461FD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7358990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BEB44D5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BBC9252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23.01.2024</w:t>
            </w:r>
          </w:p>
        </w:tc>
      </w:tr>
      <w:tr w:rsidR="00766CB3" w14:paraId="7B008A3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94062F5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6212166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00B426F" w14:textId="37E84763" w:rsidR="00766CB3" w:rsidRDefault="0054586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766CB3" w14:paraId="6773DDF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EC45858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D7E107F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84B9A86" w14:textId="36EA45C9" w:rsidR="00766CB3" w:rsidRDefault="0054586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766CB3" w14:paraId="1F0783BD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3176462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372F605" w14:textId="77777777" w:rsidR="00766CB3" w:rsidRDefault="00C516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C54DF4E" w14:textId="1A7DDBAA" w:rsidR="00766CB3" w:rsidRDefault="0054586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766CB3" w14:paraId="3025AC02" w14:textId="77777777">
        <w:trPr>
          <w:cantSplit/>
        </w:trPr>
        <w:tc>
          <w:tcPr>
            <w:tcW w:w="215" w:type="dxa"/>
            <w:vAlign w:val="center"/>
          </w:tcPr>
          <w:p w14:paraId="7E559950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4E77FFC" w14:textId="77777777" w:rsidR="00766CB3" w:rsidRDefault="00C5163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766CB3" w14:paraId="508E2F58" w14:textId="77777777">
        <w:trPr>
          <w:cantSplit/>
        </w:trPr>
        <w:tc>
          <w:tcPr>
            <w:tcW w:w="10772" w:type="dxa"/>
            <w:vAlign w:val="center"/>
          </w:tcPr>
          <w:p w14:paraId="30448AD1" w14:textId="77777777" w:rsidR="00766CB3" w:rsidRDefault="00766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9BB1E61" w14:textId="77777777" w:rsidR="00C5163B" w:rsidRDefault="00C5163B"/>
    <w:sectPr w:rsidR="00C5163B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052D" w14:textId="77777777" w:rsidR="00C5163B" w:rsidRDefault="00C5163B">
      <w:pPr>
        <w:spacing w:after="0" w:line="240" w:lineRule="auto"/>
      </w:pPr>
      <w:r>
        <w:separator/>
      </w:r>
    </w:p>
  </w:endnote>
  <w:endnote w:type="continuationSeparator" w:id="0">
    <w:p w14:paraId="636B4224" w14:textId="77777777" w:rsidR="00C5163B" w:rsidRDefault="00C5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3B7B" w14:textId="77777777" w:rsidR="00C5163B" w:rsidRDefault="00C5163B">
      <w:pPr>
        <w:spacing w:after="0" w:line="240" w:lineRule="auto"/>
      </w:pPr>
      <w:r>
        <w:separator/>
      </w:r>
    </w:p>
  </w:footnote>
  <w:footnote w:type="continuationSeparator" w:id="0">
    <w:p w14:paraId="42FE71D9" w14:textId="77777777" w:rsidR="00C5163B" w:rsidRDefault="00C5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66CB3" w14:paraId="4A35CBAA" w14:textId="77777777">
      <w:trPr>
        <w:cantSplit/>
      </w:trPr>
      <w:tc>
        <w:tcPr>
          <w:tcW w:w="10772" w:type="dxa"/>
          <w:gridSpan w:val="2"/>
          <w:vAlign w:val="center"/>
        </w:tcPr>
        <w:p w14:paraId="62D2C0A8" w14:textId="77777777" w:rsidR="00766CB3" w:rsidRDefault="00766CB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66CB3" w14:paraId="7D7962EE" w14:textId="77777777">
      <w:trPr>
        <w:cantSplit/>
      </w:trPr>
      <w:tc>
        <w:tcPr>
          <w:tcW w:w="5924" w:type="dxa"/>
          <w:vAlign w:val="center"/>
        </w:tcPr>
        <w:p w14:paraId="0CD32269" w14:textId="77777777" w:rsidR="00766CB3" w:rsidRDefault="00C5163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ADBCDF8" w14:textId="77777777" w:rsidR="00766CB3" w:rsidRDefault="00C5163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240050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B3"/>
    <w:rsid w:val="00545864"/>
    <w:rsid w:val="00766CB3"/>
    <w:rsid w:val="00C5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F3D1"/>
  <w15:docId w15:val="{1AABFA0D-3E6D-46C3-AD4E-CC1B84CB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2024-01-23T09:09:00Z</cp:lastPrinted>
  <dcterms:created xsi:type="dcterms:W3CDTF">2024-01-23T09:09:00Z</dcterms:created>
  <dcterms:modified xsi:type="dcterms:W3CDTF">2024-01-23T09:09:00Z</dcterms:modified>
</cp:coreProperties>
</file>