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62" w:rsidRDefault="009E4462" w:rsidP="009E4462">
      <w:pPr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200" w:after="200"/>
        <w:jc w:val="center"/>
      </w:pPr>
      <w:r>
        <w:rPr>
          <w:b/>
          <w:sz w:val="32"/>
          <w:szCs w:val="32"/>
        </w:rPr>
        <w:t>Smlou</w:t>
      </w:r>
      <w:r w:rsidR="00905FB0">
        <w:rPr>
          <w:b/>
          <w:sz w:val="32"/>
          <w:szCs w:val="32"/>
        </w:rPr>
        <w:t>va pro pobyt v penzionu Na Rychtě v obci Malá Morávka</w:t>
      </w:r>
    </w:p>
    <w:p w:rsidR="009E4462" w:rsidRDefault="009E4462" w:rsidP="009E4462">
      <w:pPr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200" w:after="200"/>
        <w:jc w:val="center"/>
      </w:pPr>
      <w:r>
        <w:rPr>
          <w:sz w:val="32"/>
          <w:szCs w:val="32"/>
        </w:rPr>
        <w:t>a všeobecné podmínky ubytování, stravování</w:t>
      </w:r>
    </w:p>
    <w:p w:rsidR="009E4462" w:rsidRDefault="009E4462" w:rsidP="009E4462">
      <w:pPr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200" w:after="200"/>
        <w:ind w:firstLine="284"/>
        <w:jc w:val="center"/>
      </w:pPr>
      <w:r>
        <w:rPr>
          <w:sz w:val="32"/>
          <w:szCs w:val="32"/>
        </w:rPr>
        <w:t>a souvisejících služeb v rekreačním středisku pro děti a mládež a dospělé</w:t>
      </w:r>
    </w:p>
    <w:p w:rsidR="009E4462" w:rsidRDefault="009E4462" w:rsidP="009E4462">
      <w:pPr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200" w:after="200"/>
        <w:ind w:firstLine="284"/>
        <w:jc w:val="center"/>
      </w:pPr>
      <w:r>
        <w:rPr>
          <w:b/>
          <w:sz w:val="22"/>
          <w:szCs w:val="22"/>
        </w:rPr>
        <w:t xml:space="preserve"> </w:t>
      </w:r>
    </w:p>
    <w:p w:rsidR="009E4462" w:rsidRDefault="009E4462" w:rsidP="009E4462">
      <w:pPr>
        <w:pStyle w:val="Nadpis2"/>
        <w:spacing w:before="200" w:after="200"/>
        <w:jc w:val="both"/>
      </w:pPr>
      <w:r>
        <w:rPr>
          <w:sz w:val="24"/>
          <w:szCs w:val="24"/>
        </w:rPr>
        <w:t xml:space="preserve">Provozovatel: 2M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Agency</w:t>
      </w:r>
      <w:proofErr w:type="spellEnd"/>
      <w:r>
        <w:rPr>
          <w:sz w:val="24"/>
          <w:szCs w:val="24"/>
        </w:rPr>
        <w:t xml:space="preserve"> s.r.o., Sedlákova 491/10, 60200 Brno, IČO: 293 02 099</w:t>
      </w:r>
    </w:p>
    <w:p w:rsidR="009E4462" w:rsidRDefault="00905FB0" w:rsidP="009E4462">
      <w:pPr>
        <w:pStyle w:val="Nadpis2"/>
        <w:spacing w:before="200" w:after="200"/>
        <w:jc w:val="both"/>
      </w:pPr>
      <w:r>
        <w:rPr>
          <w:sz w:val="24"/>
          <w:szCs w:val="24"/>
        </w:rPr>
        <w:t>Místo: Malá Morávka 59</w:t>
      </w:r>
      <w:r w:rsidR="009E4462">
        <w:rPr>
          <w:sz w:val="24"/>
          <w:szCs w:val="24"/>
        </w:rPr>
        <w:t>, okr. Bruntál</w:t>
      </w:r>
    </w:p>
    <w:p w:rsidR="009E4462" w:rsidRDefault="009E4462" w:rsidP="009E4462">
      <w:pPr>
        <w:pStyle w:val="Nadpis2"/>
        <w:spacing w:before="200" w:after="200"/>
        <w:jc w:val="both"/>
      </w:pPr>
      <w:r>
        <w:rPr>
          <w:sz w:val="24"/>
          <w:szCs w:val="24"/>
        </w:rPr>
        <w:t>Zastoupená: Markem Zábrodským, jednatelem společnosti</w:t>
      </w:r>
    </w:p>
    <w:p w:rsidR="009E4462" w:rsidRDefault="009E4462" w:rsidP="009E4462">
      <w:pPr>
        <w:pStyle w:val="Nadpis2"/>
        <w:spacing w:before="200" w:after="200"/>
        <w:jc w:val="both"/>
      </w:pPr>
      <w:r>
        <w:rPr>
          <w:sz w:val="24"/>
          <w:szCs w:val="24"/>
        </w:rPr>
        <w:t>Tel: +420 722 128 030</w:t>
      </w:r>
    </w:p>
    <w:p w:rsidR="009E4462" w:rsidRDefault="009E4462" w:rsidP="009E4462">
      <w:pPr>
        <w:pStyle w:val="Nadpis2"/>
        <w:spacing w:before="200" w:after="200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Email: </w:t>
      </w:r>
      <w:hyperlink r:id="rId5" w:history="1">
        <w:r>
          <w:rPr>
            <w:rStyle w:val="Hypertextovodkaz"/>
          </w:rPr>
          <w:t>2mproduction@2mproduction.cz</w:t>
        </w:r>
      </w:hyperlink>
      <w:hyperlink w:history="1"/>
    </w:p>
    <w:p w:rsidR="009E4462" w:rsidRDefault="009E4462" w:rsidP="009E4462">
      <w:pPr>
        <w:pStyle w:val="Zkladntext"/>
        <w:spacing w:before="200" w:after="200"/>
        <w:jc w:val="both"/>
        <w:rPr>
          <w:sz w:val="12"/>
          <w:szCs w:val="12"/>
        </w:rPr>
      </w:pPr>
    </w:p>
    <w:p w:rsidR="009E4462" w:rsidRDefault="009E4462" w:rsidP="009E4462">
      <w:pPr>
        <w:pStyle w:val="Nadpis2"/>
        <w:spacing w:before="200" w:after="200"/>
        <w:jc w:val="both"/>
      </w:pPr>
      <w:r>
        <w:rPr>
          <w:sz w:val="24"/>
          <w:szCs w:val="24"/>
        </w:rPr>
        <w:t>1. Úvod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 xml:space="preserve">Tyto Všeobecné podmínky upravují vzájemné smluvní vztahy mezi společností 2M </w:t>
      </w:r>
      <w:proofErr w:type="spellStart"/>
      <w:r>
        <w:rPr>
          <w:b/>
          <w:sz w:val="20"/>
          <w:szCs w:val="20"/>
        </w:rPr>
        <w:t>Production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Agency</w:t>
      </w:r>
      <w:proofErr w:type="spellEnd"/>
      <w:r>
        <w:rPr>
          <w:b/>
          <w:sz w:val="20"/>
          <w:szCs w:val="20"/>
        </w:rPr>
        <w:t xml:space="preserve"> s.r.o. zastoupené p. Markem Zábrodským a klienty.</w:t>
      </w:r>
      <w:r>
        <w:rPr>
          <w:sz w:val="20"/>
          <w:szCs w:val="20"/>
        </w:rPr>
        <w:t xml:space="preserve"> Tyto podmínky se vztahují pouze na služby poskytované </w:t>
      </w:r>
      <w:r w:rsidR="00905FB0">
        <w:rPr>
          <w:sz w:val="20"/>
          <w:szCs w:val="20"/>
        </w:rPr>
        <w:t>v ubytovacích zařízení penzion Na Rychtě v obci Malá Morávka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Podmínky</w:t>
      </w:r>
      <w:proofErr w:type="gramEnd"/>
      <w:r>
        <w:rPr>
          <w:sz w:val="20"/>
          <w:szCs w:val="20"/>
        </w:rPr>
        <w:t xml:space="preserve"> jsou pro všechny strany závazné a nabývají povahy smlouvy po jejím podpisu       v souladu s platnými ustanoveními obecně závazných předpisů České republiky.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>Klientem</w:t>
      </w:r>
      <w:r>
        <w:rPr>
          <w:sz w:val="20"/>
          <w:szCs w:val="20"/>
        </w:rPr>
        <w:t xml:space="preserve"> je právnická osoba, která si objednala pobyt prostřednictvím emailu a to ubytovací služby v rekreačním zařízení včetně stravy. Provozovatel je nájemce rekreačního zařízení. </w:t>
      </w:r>
    </w:p>
    <w:p w:rsidR="009E4462" w:rsidRDefault="009E4462" w:rsidP="009E4462">
      <w:pPr>
        <w:pStyle w:val="Normlnweb1"/>
        <w:spacing w:before="200" w:after="200"/>
        <w:jc w:val="both"/>
        <w:rPr>
          <w:sz w:val="12"/>
          <w:szCs w:val="12"/>
        </w:rPr>
      </w:pPr>
    </w:p>
    <w:p w:rsidR="009E4462" w:rsidRDefault="009E4462" w:rsidP="009E4462">
      <w:pPr>
        <w:pStyle w:val="Nadpis2"/>
        <w:spacing w:before="200" w:after="200"/>
      </w:pPr>
      <w:r>
        <w:rPr>
          <w:sz w:val="24"/>
          <w:szCs w:val="24"/>
        </w:rPr>
        <w:t>2. Vznik smluvního vztahu</w:t>
      </w:r>
    </w:p>
    <w:p w:rsidR="009E4462" w:rsidRDefault="009E4462" w:rsidP="009E4462">
      <w:pPr>
        <w:spacing w:before="200" w:after="200"/>
        <w:jc w:val="both"/>
      </w:pPr>
      <w:r>
        <w:rPr>
          <w:b/>
          <w:sz w:val="20"/>
          <w:szCs w:val="20"/>
        </w:rPr>
        <w:t>Smluvní vztah</w:t>
      </w:r>
      <w:r>
        <w:rPr>
          <w:sz w:val="20"/>
          <w:szCs w:val="20"/>
        </w:rPr>
        <w:t xml:space="preserve"> mezi klientem a 2M </w:t>
      </w:r>
      <w:proofErr w:type="spellStart"/>
      <w:r>
        <w:rPr>
          <w:sz w:val="20"/>
          <w:szCs w:val="20"/>
        </w:rPr>
        <w:t>Production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Agency</w:t>
      </w:r>
      <w:proofErr w:type="spellEnd"/>
      <w:r>
        <w:rPr>
          <w:sz w:val="20"/>
          <w:szCs w:val="20"/>
        </w:rPr>
        <w:t xml:space="preserve"> s.r.o. (dále provozovatel) </w:t>
      </w:r>
      <w:r>
        <w:rPr>
          <w:b/>
          <w:sz w:val="20"/>
          <w:szCs w:val="20"/>
        </w:rPr>
        <w:t>vznikne dnem podpisu smlouvy.</w:t>
      </w:r>
      <w:r>
        <w:rPr>
          <w:sz w:val="20"/>
          <w:szCs w:val="20"/>
        </w:rPr>
        <w:t xml:space="preserve"> 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>Uhrazení pobytu: Klient uhradí pobyt jednou platbou a to do 5 dnů po skončení pobytu.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sz w:val="20"/>
          <w:szCs w:val="20"/>
        </w:rPr>
        <w:t xml:space="preserve">Za smluvní závazek veškerých osob uvedených na přihlášce odpovídá klient (osoba), který objednávku podal. 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>Klient:  Střední škola polytechnická Brno, Jílová, příspěvková organizace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>Adresa:  Jílová 164/36g, Brno 639 00, IČ: 00638013</w:t>
      </w:r>
    </w:p>
    <w:p w:rsidR="009E4462" w:rsidRDefault="00905FB0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 xml:space="preserve">Termín: v rozmezí: 19. – </w:t>
      </w:r>
      <w:proofErr w:type="gramStart"/>
      <w:r>
        <w:rPr>
          <w:b/>
          <w:sz w:val="20"/>
          <w:szCs w:val="20"/>
        </w:rPr>
        <w:t>23.2</w:t>
      </w:r>
      <w:r w:rsidR="009E4462">
        <w:rPr>
          <w:b/>
          <w:sz w:val="20"/>
          <w:szCs w:val="20"/>
        </w:rPr>
        <w:t>. 2024</w:t>
      </w:r>
      <w:proofErr w:type="gramEnd"/>
    </w:p>
    <w:p w:rsidR="009E4462" w:rsidRDefault="009E4462" w:rsidP="009E4462">
      <w:pPr>
        <w:pStyle w:val="Normlnweb1"/>
        <w:spacing w:before="200" w:after="200"/>
        <w:jc w:val="both"/>
        <w:rPr>
          <w:bCs/>
        </w:rPr>
      </w:pPr>
      <w:r>
        <w:rPr>
          <w:b/>
          <w:sz w:val="20"/>
          <w:szCs w:val="20"/>
        </w:rPr>
        <w:t xml:space="preserve">Předpokládaný počet osob: </w:t>
      </w:r>
      <w:r w:rsidR="00905FB0">
        <w:rPr>
          <w:bCs/>
          <w:sz w:val="20"/>
          <w:szCs w:val="20"/>
        </w:rPr>
        <w:t>36</w:t>
      </w:r>
      <w:r>
        <w:rPr>
          <w:bCs/>
          <w:sz w:val="20"/>
          <w:szCs w:val="20"/>
        </w:rPr>
        <w:t xml:space="preserve"> žáků + 4 PP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>Cena za pobyt s plnou penzí:</w:t>
      </w:r>
      <w:r w:rsidR="00905FB0">
        <w:rPr>
          <w:sz w:val="20"/>
          <w:szCs w:val="20"/>
        </w:rPr>
        <w:t xml:space="preserve"> 69</w:t>
      </w:r>
      <w:r>
        <w:rPr>
          <w:sz w:val="20"/>
          <w:szCs w:val="20"/>
        </w:rPr>
        <w:t>0,- Kč /noc včetně plné penze za osobu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>Začátek a konec stravování</w:t>
      </w:r>
      <w:r w:rsidR="00905FB0">
        <w:rPr>
          <w:sz w:val="20"/>
          <w:szCs w:val="20"/>
        </w:rPr>
        <w:t xml:space="preserve">: začátek v pondělí </w:t>
      </w:r>
      <w:proofErr w:type="gramStart"/>
      <w:r w:rsidR="00905FB0">
        <w:rPr>
          <w:sz w:val="20"/>
          <w:szCs w:val="20"/>
        </w:rPr>
        <w:t>19.2</w:t>
      </w:r>
      <w:r>
        <w:rPr>
          <w:sz w:val="20"/>
          <w:szCs w:val="20"/>
        </w:rPr>
        <w:t>.2024</w:t>
      </w:r>
      <w:proofErr w:type="gramEnd"/>
      <w:r>
        <w:rPr>
          <w:sz w:val="20"/>
          <w:szCs w:val="20"/>
        </w:rPr>
        <w:t xml:space="preserve"> večeře do pátku</w:t>
      </w:r>
      <w:r w:rsidR="00905FB0">
        <w:rPr>
          <w:sz w:val="20"/>
          <w:szCs w:val="20"/>
        </w:rPr>
        <w:t xml:space="preserve"> 23.2</w:t>
      </w:r>
      <w:r>
        <w:rPr>
          <w:sz w:val="20"/>
          <w:szCs w:val="20"/>
        </w:rPr>
        <w:t>.2024 oběd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>V ceně pobytu s plnou penzí jsou zahrnuty následující služby (dle dohody):</w:t>
      </w:r>
    </w:p>
    <w:p w:rsidR="009E4462" w:rsidRDefault="009E4462" w:rsidP="009E4462">
      <w:pPr>
        <w:pStyle w:val="Normlnweb1"/>
        <w:numPr>
          <w:ilvl w:val="0"/>
          <w:numId w:val="2"/>
        </w:numPr>
        <w:spacing w:before="200" w:after="200"/>
        <w:jc w:val="both"/>
      </w:pPr>
      <w:r>
        <w:rPr>
          <w:sz w:val="20"/>
          <w:szCs w:val="20"/>
        </w:rPr>
        <w:t xml:space="preserve">Ubytování ve dvou až pěti lůžkových pokojích </w:t>
      </w:r>
    </w:p>
    <w:p w:rsidR="009E4462" w:rsidRDefault="009E4462" w:rsidP="009E4462">
      <w:pPr>
        <w:pStyle w:val="Normlnweb1"/>
        <w:numPr>
          <w:ilvl w:val="0"/>
          <w:numId w:val="2"/>
        </w:numPr>
        <w:spacing w:before="200" w:after="200"/>
        <w:jc w:val="both"/>
      </w:pPr>
      <w:r>
        <w:rPr>
          <w:sz w:val="20"/>
          <w:szCs w:val="20"/>
        </w:rPr>
        <w:t xml:space="preserve">Stravování v rozsahu plné penze </w:t>
      </w:r>
    </w:p>
    <w:p w:rsidR="009E4462" w:rsidRDefault="009E4462" w:rsidP="009E4462">
      <w:pPr>
        <w:pStyle w:val="Normlnweb1"/>
        <w:numPr>
          <w:ilvl w:val="0"/>
          <w:numId w:val="2"/>
        </w:numPr>
        <w:spacing w:before="200" w:after="200"/>
        <w:jc w:val="both"/>
      </w:pPr>
      <w:r>
        <w:rPr>
          <w:sz w:val="20"/>
          <w:szCs w:val="20"/>
        </w:rPr>
        <w:t>Společenská místnost pro školu</w:t>
      </w:r>
    </w:p>
    <w:p w:rsidR="009E4462" w:rsidRDefault="009E4462" w:rsidP="009E4462">
      <w:pPr>
        <w:pStyle w:val="Normlnweb1"/>
        <w:numPr>
          <w:ilvl w:val="0"/>
          <w:numId w:val="2"/>
        </w:numPr>
        <w:spacing w:before="200" w:after="200"/>
        <w:jc w:val="both"/>
      </w:pPr>
      <w:r>
        <w:rPr>
          <w:sz w:val="20"/>
          <w:szCs w:val="20"/>
        </w:rPr>
        <w:t>Parkování pro autobus</w:t>
      </w:r>
    </w:p>
    <w:p w:rsidR="009E4462" w:rsidRDefault="009E4462" w:rsidP="009E4462">
      <w:pPr>
        <w:pStyle w:val="Normlnweb1"/>
        <w:spacing w:before="200" w:after="200"/>
        <w:ind w:left="720"/>
        <w:jc w:val="both"/>
        <w:rPr>
          <w:sz w:val="20"/>
          <w:szCs w:val="20"/>
        </w:rPr>
      </w:pP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>Kontaktní osoba klienta v místě ubytování (ve</w:t>
      </w:r>
      <w:r w:rsidR="00905FB0">
        <w:rPr>
          <w:b/>
          <w:sz w:val="20"/>
          <w:szCs w:val="20"/>
        </w:rPr>
        <w:t>doucí kurzu):  Mgr. Tomáš Petr</w:t>
      </w:r>
      <w:r>
        <w:rPr>
          <w:b/>
          <w:sz w:val="20"/>
          <w:szCs w:val="20"/>
        </w:rPr>
        <w:t xml:space="preserve">, tel. </w:t>
      </w:r>
      <w:r w:rsidR="00905FB0">
        <w:rPr>
          <w:b/>
          <w:sz w:val="20"/>
          <w:szCs w:val="20"/>
        </w:rPr>
        <w:t>721587133</w:t>
      </w:r>
    </w:p>
    <w:p w:rsidR="009E4462" w:rsidRDefault="009E4462" w:rsidP="009E4462">
      <w:pPr>
        <w:pStyle w:val="Normlnweb1"/>
        <w:spacing w:before="200" w:after="200"/>
        <w:jc w:val="both"/>
        <w:rPr>
          <w:b/>
          <w:sz w:val="20"/>
          <w:szCs w:val="20"/>
        </w:rPr>
      </w:pPr>
    </w:p>
    <w:p w:rsidR="009E4462" w:rsidRDefault="009E4462" w:rsidP="009E4462">
      <w:pPr>
        <w:pStyle w:val="Nadpis2"/>
        <w:spacing w:before="200" w:after="200"/>
      </w:pPr>
      <w:r>
        <w:rPr>
          <w:sz w:val="24"/>
          <w:szCs w:val="24"/>
        </w:rPr>
        <w:lastRenderedPageBreak/>
        <w:t>3. Úhrada služeb</w:t>
      </w:r>
    </w:p>
    <w:p w:rsidR="009E4462" w:rsidRDefault="009E4462" w:rsidP="009E4462">
      <w:pPr>
        <w:spacing w:before="200" w:after="200"/>
        <w:jc w:val="both"/>
      </w:pPr>
      <w:r>
        <w:rPr>
          <w:sz w:val="20"/>
          <w:szCs w:val="20"/>
        </w:rPr>
        <w:t xml:space="preserve">Ceny služeb jsou uvedeny v emailu. Jedná se o ceny sjednané dohodou mezi provozovatelem a klientem dle zákona č. 526/1992 Sb. Úhrada ceny pobytu má tyto formy: </w:t>
      </w:r>
      <w:r>
        <w:rPr>
          <w:b/>
          <w:sz w:val="20"/>
          <w:szCs w:val="20"/>
        </w:rPr>
        <w:t xml:space="preserve"> Záloha nebude poskytnuta. Bude vystavená faktura na celkový počet dětí a doprovodných osob v daném týdnu a předána faktura při odjezdu </w:t>
      </w:r>
      <w:proofErr w:type="gramStart"/>
      <w:r>
        <w:rPr>
          <w:b/>
          <w:sz w:val="20"/>
          <w:szCs w:val="20"/>
        </w:rPr>
        <w:t>vedoucí(mu</w:t>
      </w:r>
      <w:proofErr w:type="gramEnd"/>
      <w:r>
        <w:rPr>
          <w:b/>
          <w:sz w:val="20"/>
          <w:szCs w:val="20"/>
        </w:rPr>
        <w:t>) daného týdne, který zajistí úhradu se splatností 5 dní.</w:t>
      </w:r>
    </w:p>
    <w:p w:rsidR="009E4462" w:rsidRDefault="009E4462" w:rsidP="009E4462">
      <w:pPr>
        <w:spacing w:before="200" w:after="200"/>
        <w:jc w:val="both"/>
        <w:rPr>
          <w:sz w:val="12"/>
          <w:szCs w:val="12"/>
        </w:rPr>
      </w:pPr>
    </w:p>
    <w:p w:rsidR="009E4462" w:rsidRDefault="009E4462" w:rsidP="009E4462">
      <w:pPr>
        <w:pStyle w:val="Nadpis2"/>
        <w:spacing w:before="200" w:after="200"/>
        <w:jc w:val="both"/>
      </w:pPr>
      <w:r>
        <w:rPr>
          <w:sz w:val="24"/>
          <w:szCs w:val="24"/>
        </w:rPr>
        <w:t>4. Práva a povinnosti klienta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sz w:val="20"/>
          <w:szCs w:val="20"/>
        </w:rPr>
        <w:t xml:space="preserve">Klient </w:t>
      </w:r>
      <w:r>
        <w:rPr>
          <w:b/>
          <w:sz w:val="20"/>
          <w:szCs w:val="20"/>
        </w:rPr>
        <w:t>má právo</w:t>
      </w:r>
      <w:r>
        <w:rPr>
          <w:sz w:val="20"/>
          <w:szCs w:val="20"/>
        </w:rPr>
        <w:t xml:space="preserve"> být řádně informován o veškerých podmínkách týkajících se jeho pobytu, využívat veškerých objednaných a zaplacených služeb, odstoupit od smlouvy pokud kvalita a rozsah služeb neodpovídá písemné dohodě na přihlášce, zrušit pobyt kdykoliv před začátkem pobytu (v tomto případě se vzájemný vztah řídí dále uvedenými stornovacími podmínkami). 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b/>
          <w:sz w:val="20"/>
          <w:szCs w:val="20"/>
        </w:rPr>
        <w:t>K povinnostem klienta</w:t>
      </w:r>
      <w:r>
        <w:rPr>
          <w:sz w:val="20"/>
          <w:szCs w:val="20"/>
        </w:rPr>
        <w:t xml:space="preserve"> patří dodržovat interní předpisy zařízení a uhradit případné veškeré škody způsobené v rekreačním zařízení.</w:t>
      </w:r>
    </w:p>
    <w:p w:rsidR="009E4462" w:rsidRDefault="009E4462" w:rsidP="009E4462">
      <w:pPr>
        <w:pStyle w:val="Normlnweb1"/>
        <w:spacing w:before="200" w:after="200"/>
        <w:jc w:val="both"/>
      </w:pPr>
      <w:r>
        <w:rPr>
          <w:sz w:val="20"/>
          <w:szCs w:val="20"/>
        </w:rPr>
        <w:t xml:space="preserve">Klient, resp. jakákoliv osoba účastnící se pobytu (pedagogický pracovník, žák, student </w:t>
      </w:r>
      <w:proofErr w:type="gramStart"/>
      <w:r>
        <w:rPr>
          <w:sz w:val="20"/>
          <w:szCs w:val="20"/>
        </w:rPr>
        <w:t>apod.) , je</w:t>
      </w:r>
      <w:proofErr w:type="gramEnd"/>
      <w:r>
        <w:rPr>
          <w:sz w:val="20"/>
          <w:szCs w:val="20"/>
        </w:rPr>
        <w:t xml:space="preserve"> povinen v případě jakéhokoliv typu onemocnění infekční chorobou (tj. i </w:t>
      </w:r>
      <w:proofErr w:type="spellStart"/>
      <w:r>
        <w:rPr>
          <w:sz w:val="20"/>
          <w:szCs w:val="20"/>
        </w:rPr>
        <w:t>Covidu</w:t>
      </w:r>
      <w:proofErr w:type="spellEnd"/>
      <w:r>
        <w:rPr>
          <w:sz w:val="20"/>
          <w:szCs w:val="20"/>
        </w:rPr>
        <w:t xml:space="preserve">) v průběhu pobytu tuto skutečnost ihned (tj. do 2 hodin) řešit s příslušnou KHS, pracoviště Bruntál. </w:t>
      </w:r>
    </w:p>
    <w:p w:rsidR="009E4462" w:rsidRDefault="009E4462" w:rsidP="009E4462">
      <w:pPr>
        <w:pStyle w:val="Normlnweb1"/>
        <w:spacing w:before="200" w:after="200"/>
        <w:jc w:val="both"/>
        <w:rPr>
          <w:sz w:val="12"/>
          <w:szCs w:val="12"/>
        </w:rPr>
      </w:pPr>
    </w:p>
    <w:p w:rsidR="009E4462" w:rsidRDefault="009E4462" w:rsidP="009E4462">
      <w:pPr>
        <w:pStyle w:val="Nadpis2"/>
        <w:spacing w:before="200" w:after="200"/>
      </w:pPr>
      <w:r>
        <w:rPr>
          <w:sz w:val="24"/>
          <w:szCs w:val="24"/>
        </w:rPr>
        <w:t>5. Stornovací podmínky</w:t>
      </w:r>
    </w:p>
    <w:p w:rsidR="009E4462" w:rsidRDefault="009E4462" w:rsidP="009E4462">
      <w:pPr>
        <w:spacing w:before="200" w:after="200"/>
        <w:jc w:val="both"/>
      </w:pPr>
      <w:r>
        <w:rPr>
          <w:b/>
          <w:sz w:val="20"/>
          <w:szCs w:val="20"/>
        </w:rPr>
        <w:t xml:space="preserve">a) </w:t>
      </w:r>
      <w:r>
        <w:rPr>
          <w:b/>
          <w:sz w:val="20"/>
          <w:szCs w:val="20"/>
          <w:u w:val="single"/>
        </w:rPr>
        <w:t>Odstoupení od smlouvy o ubytování ze strany klienta</w:t>
      </w:r>
    </w:p>
    <w:p w:rsidR="009E4462" w:rsidRDefault="009E4462" w:rsidP="009E4462">
      <w:pPr>
        <w:spacing w:before="200" w:after="200"/>
        <w:jc w:val="both"/>
      </w:pPr>
      <w:r>
        <w:rPr>
          <w:sz w:val="20"/>
          <w:szCs w:val="20"/>
        </w:rPr>
        <w:t xml:space="preserve">Klient má právo odstoupit od smluvního vztahu (potvrzené objednávky pobytu) a to výhradně </w:t>
      </w:r>
      <w:r>
        <w:rPr>
          <w:b/>
          <w:sz w:val="20"/>
          <w:szCs w:val="20"/>
        </w:rPr>
        <w:t xml:space="preserve">písemnou formou a to nejpozději </w:t>
      </w:r>
      <w:r>
        <w:rPr>
          <w:b/>
        </w:rPr>
        <w:t>30</w:t>
      </w:r>
      <w:r>
        <w:rPr>
          <w:b/>
          <w:sz w:val="20"/>
          <w:szCs w:val="20"/>
        </w:rPr>
        <w:t xml:space="preserve"> dní před dohodnutým příjezdem. </w:t>
      </w:r>
    </w:p>
    <w:p w:rsidR="009E4462" w:rsidRDefault="009E4462" w:rsidP="009E4462">
      <w:pPr>
        <w:spacing w:before="200" w:after="200"/>
        <w:jc w:val="both"/>
      </w:pPr>
      <w:r>
        <w:rPr>
          <w:b/>
          <w:bCs/>
          <w:sz w:val="20"/>
          <w:szCs w:val="20"/>
        </w:rPr>
        <w:t xml:space="preserve">b) </w:t>
      </w:r>
      <w:r>
        <w:rPr>
          <w:b/>
          <w:bCs/>
          <w:sz w:val="20"/>
          <w:szCs w:val="20"/>
          <w:u w:val="single"/>
        </w:rPr>
        <w:t>Storno poplatky</w:t>
      </w:r>
    </w:p>
    <w:p w:rsidR="009E4462" w:rsidRDefault="009E4462" w:rsidP="009E4462">
      <w:pPr>
        <w:spacing w:before="200" w:after="200"/>
        <w:jc w:val="both"/>
      </w:pPr>
      <w:r>
        <w:rPr>
          <w:sz w:val="20"/>
          <w:szCs w:val="20"/>
        </w:rPr>
        <w:t>V případě zrušení pobytu méně jak 30 dnů před začátkem pobytu činí storno 50% z ceny pobytu.</w:t>
      </w:r>
    </w:p>
    <w:p w:rsidR="009E4462" w:rsidRDefault="009E4462" w:rsidP="009E4462">
      <w:pPr>
        <w:spacing w:before="200" w:after="200"/>
        <w:jc w:val="both"/>
      </w:pPr>
      <w:r>
        <w:rPr>
          <w:sz w:val="20"/>
          <w:szCs w:val="20"/>
        </w:rPr>
        <w:t>V případě zrušení pobytu méně jak 14 dnů před začátkem pobytu činí storno 100% z ceny pobytu.</w:t>
      </w:r>
    </w:p>
    <w:p w:rsidR="009E4462" w:rsidRDefault="009E4462" w:rsidP="009E4462">
      <w:pPr>
        <w:spacing w:before="200" w:after="200"/>
        <w:jc w:val="both"/>
      </w:pPr>
      <w:r>
        <w:rPr>
          <w:sz w:val="20"/>
          <w:szCs w:val="20"/>
          <w:lang w:eastAsia="cs-CZ"/>
        </w:rPr>
        <w:t>V případě předčasného odjezdu (bez zavinění na straně provozovatele) bude účtována plná cena objednaného pobytu.</w:t>
      </w:r>
    </w:p>
    <w:p w:rsidR="009E4462" w:rsidRDefault="009E4462" w:rsidP="009E4462">
      <w:pPr>
        <w:spacing w:before="200" w:after="200"/>
        <w:jc w:val="both"/>
        <w:rPr>
          <w:sz w:val="12"/>
          <w:szCs w:val="12"/>
        </w:rPr>
      </w:pPr>
    </w:p>
    <w:p w:rsidR="009E4462" w:rsidRDefault="009E4462" w:rsidP="009E4462">
      <w:pPr>
        <w:suppressAutoHyphens w:val="0"/>
        <w:spacing w:before="200" w:after="200"/>
      </w:pPr>
      <w:r>
        <w:rPr>
          <w:b/>
          <w:bCs/>
          <w:lang w:eastAsia="cs-CZ"/>
        </w:rPr>
        <w:t>6. Reklamace pobytu (služeb)</w:t>
      </w:r>
    </w:p>
    <w:p w:rsidR="009E4462" w:rsidRDefault="009E4462" w:rsidP="009E4462">
      <w:pPr>
        <w:suppressAutoHyphens w:val="0"/>
        <w:spacing w:before="200" w:after="200"/>
        <w:jc w:val="both"/>
      </w:pPr>
      <w:r>
        <w:rPr>
          <w:sz w:val="20"/>
          <w:szCs w:val="20"/>
          <w:lang w:eastAsia="cs-CZ"/>
        </w:rPr>
        <w:t xml:space="preserve">V případě, že služby uvedené v této smlouvě (řádně zaplacené) neodpovídají v plném rozsahu nebo kvalitě, má </w:t>
      </w:r>
      <w:r>
        <w:rPr>
          <w:b/>
          <w:sz w:val="20"/>
          <w:szCs w:val="20"/>
          <w:lang w:eastAsia="cs-CZ"/>
        </w:rPr>
        <w:t>klient právo na reklamaci</w:t>
      </w:r>
      <w:r>
        <w:rPr>
          <w:sz w:val="20"/>
          <w:szCs w:val="20"/>
          <w:lang w:eastAsia="cs-CZ"/>
        </w:rPr>
        <w:t xml:space="preserve">. Zákazník je povinen, v případě zjištění závad na zařízení objektu, uplatnit reklamaci </w:t>
      </w:r>
      <w:r>
        <w:rPr>
          <w:b/>
          <w:sz w:val="20"/>
          <w:szCs w:val="20"/>
          <w:lang w:eastAsia="cs-CZ"/>
        </w:rPr>
        <w:t>ihned na místě</w:t>
      </w:r>
      <w:r>
        <w:rPr>
          <w:sz w:val="20"/>
          <w:szCs w:val="20"/>
          <w:lang w:eastAsia="cs-CZ"/>
        </w:rPr>
        <w:t xml:space="preserve"> u ubytovatele tak, aby mohla být náprava učiněna přímo na místě. Pokud se nepodaří sjednat nápravu, sepíše zákazník spolu s poskytovatelem služeb – vedoucím rekreačního zařízení, nebo jeho zástupcem - protokol o reklamaci, který musí podepsat obě strany. Bude-li reklamace po prošetření shledána oprávněnou, má zákazník právo na poskytnutí přiměřené slevy. Výsledek reklamačního řízení je povinen provozovatel oznámit klientovi nejpozději do 30 dnů od data podané reklamace. V případě poskytnutí slevy je provozovatel povinen vrátit částku zákazníkovi do 21 dnů od oznámení o prošetření reklamace.</w:t>
      </w:r>
    </w:p>
    <w:p w:rsidR="009E4462" w:rsidRDefault="009E4462" w:rsidP="009E4462">
      <w:pPr>
        <w:suppressAutoHyphens w:val="0"/>
        <w:spacing w:before="200" w:after="200"/>
        <w:jc w:val="both"/>
        <w:rPr>
          <w:sz w:val="12"/>
          <w:szCs w:val="12"/>
        </w:rPr>
      </w:pPr>
      <w:bookmarkStart w:id="0" w:name="pjs"/>
      <w:bookmarkEnd w:id="0"/>
    </w:p>
    <w:p w:rsidR="009E4462" w:rsidRDefault="009E4462" w:rsidP="009E4462">
      <w:pPr>
        <w:suppressAutoHyphens w:val="0"/>
        <w:spacing w:before="200" w:after="200"/>
      </w:pPr>
      <w:r>
        <w:rPr>
          <w:b/>
          <w:bCs/>
          <w:lang w:eastAsia="cs-CZ"/>
        </w:rPr>
        <w:t>7. Přechodná a závěrečná ustanovení</w:t>
      </w:r>
    </w:p>
    <w:p w:rsidR="009E4462" w:rsidRDefault="009E4462" w:rsidP="009E4462">
      <w:pPr>
        <w:suppressAutoHyphens w:val="0"/>
        <w:spacing w:before="200" w:after="200"/>
        <w:jc w:val="both"/>
      </w:pPr>
      <w:r>
        <w:rPr>
          <w:sz w:val="20"/>
          <w:szCs w:val="20"/>
          <w:lang w:eastAsia="cs-CZ"/>
        </w:rPr>
        <w:t>Tyto Všeobecné podmínky nabývají účinnosti dnem podpisu smluvních stran. Platnost je omezena vyhlášením nových Všeobecných podmínek a platnost těchto podmínek může být individuálně upravena výhradně písemnou formou se souhlasem smluvních stran.</w:t>
      </w:r>
    </w:p>
    <w:p w:rsidR="009E4462" w:rsidRDefault="00905FB0" w:rsidP="009E4462">
      <w:pPr>
        <w:suppressAutoHyphens w:val="0"/>
        <w:spacing w:before="200" w:after="200"/>
        <w:jc w:val="both"/>
      </w:pPr>
      <w:r>
        <w:rPr>
          <w:sz w:val="20"/>
          <w:szCs w:val="20"/>
          <w:lang w:eastAsia="cs-CZ"/>
        </w:rPr>
        <w:t>V Malá Morávka</w:t>
      </w:r>
      <w:bookmarkStart w:id="1" w:name="_GoBack"/>
      <w:bookmarkEnd w:id="1"/>
      <w:r w:rsidR="009E4462">
        <w:rPr>
          <w:sz w:val="20"/>
          <w:szCs w:val="20"/>
          <w:lang w:eastAsia="cs-CZ"/>
        </w:rPr>
        <w:t xml:space="preserve"> dne ………………...</w:t>
      </w:r>
      <w:proofErr w:type="gramStart"/>
      <w:r w:rsidR="009E4462">
        <w:rPr>
          <w:sz w:val="20"/>
          <w:szCs w:val="20"/>
          <w:lang w:eastAsia="cs-CZ"/>
        </w:rPr>
        <w:tab/>
      </w:r>
      <w:r w:rsidR="009E4462">
        <w:rPr>
          <w:sz w:val="20"/>
          <w:szCs w:val="20"/>
          <w:lang w:eastAsia="cs-CZ"/>
        </w:rPr>
        <w:tab/>
      </w:r>
      <w:r w:rsidR="009E4462">
        <w:rPr>
          <w:sz w:val="20"/>
          <w:szCs w:val="20"/>
          <w:lang w:eastAsia="cs-CZ"/>
        </w:rPr>
        <w:tab/>
      </w:r>
      <w:r w:rsidR="009E4462">
        <w:rPr>
          <w:sz w:val="20"/>
          <w:szCs w:val="20"/>
          <w:lang w:eastAsia="cs-CZ"/>
        </w:rPr>
        <w:tab/>
      </w:r>
      <w:r w:rsidR="009E4462">
        <w:rPr>
          <w:sz w:val="20"/>
          <w:szCs w:val="20"/>
          <w:lang w:eastAsia="cs-CZ"/>
        </w:rPr>
        <w:tab/>
        <w:t>V Brně</w:t>
      </w:r>
      <w:proofErr w:type="gramEnd"/>
      <w:r w:rsidR="009E4462">
        <w:rPr>
          <w:sz w:val="20"/>
          <w:szCs w:val="20"/>
          <w:lang w:eastAsia="cs-CZ"/>
        </w:rPr>
        <w:t xml:space="preserve"> dne …………………………………</w:t>
      </w:r>
    </w:p>
    <w:p w:rsidR="009E4462" w:rsidRDefault="009E4462" w:rsidP="009E4462">
      <w:pPr>
        <w:suppressAutoHyphens w:val="0"/>
        <w:spacing w:before="200" w:after="200"/>
        <w:jc w:val="both"/>
      </w:pPr>
      <w:r>
        <w:rPr>
          <w:sz w:val="20"/>
          <w:szCs w:val="20"/>
          <w:lang w:eastAsia="cs-CZ"/>
        </w:rPr>
        <w:t>…………………………………………</w:t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  <w:t>………………………………………………</w:t>
      </w:r>
    </w:p>
    <w:p w:rsidR="009E4462" w:rsidRDefault="009E4462" w:rsidP="009E4462">
      <w:pPr>
        <w:suppressAutoHyphens w:val="0"/>
        <w:spacing w:before="200" w:after="200"/>
        <w:jc w:val="both"/>
      </w:pPr>
      <w:r>
        <w:rPr>
          <w:sz w:val="20"/>
          <w:szCs w:val="20"/>
          <w:lang w:eastAsia="cs-CZ"/>
        </w:rPr>
        <w:t xml:space="preserve">Za 2M </w:t>
      </w:r>
      <w:proofErr w:type="spellStart"/>
      <w:r>
        <w:rPr>
          <w:sz w:val="20"/>
          <w:szCs w:val="20"/>
          <w:lang w:eastAsia="cs-CZ"/>
        </w:rPr>
        <w:t>Production</w:t>
      </w:r>
      <w:proofErr w:type="spellEnd"/>
      <w:r>
        <w:rPr>
          <w:sz w:val="20"/>
          <w:szCs w:val="20"/>
          <w:lang w:eastAsia="cs-CZ"/>
        </w:rPr>
        <w:t xml:space="preserve"> </w:t>
      </w:r>
      <w:proofErr w:type="spellStart"/>
      <w:r>
        <w:rPr>
          <w:sz w:val="20"/>
          <w:szCs w:val="20"/>
          <w:lang w:eastAsia="cs-CZ"/>
        </w:rPr>
        <w:t>Agency</w:t>
      </w:r>
      <w:proofErr w:type="spellEnd"/>
      <w:r>
        <w:rPr>
          <w:sz w:val="20"/>
          <w:szCs w:val="20"/>
          <w:lang w:eastAsia="cs-CZ"/>
        </w:rPr>
        <w:t xml:space="preserve"> s.r.o</w:t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  <w:t xml:space="preserve">Za Střední školu polytechnickou v Brně, Jílová 164/36g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D4471C" w:rsidRDefault="00D4471C"/>
    <w:sectPr w:rsidR="00D4471C">
      <w:footnotePr>
        <w:pos w:val="beneathText"/>
      </w:footnotePr>
      <w:pgSz w:w="11906" w:h="16838"/>
      <w:pgMar w:top="719" w:right="848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2"/>
    <w:rsid w:val="00905FB0"/>
    <w:rsid w:val="009E4462"/>
    <w:rsid w:val="00D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487"/>
  <w15:chartTrackingRefBased/>
  <w15:docId w15:val="{0F190E74-F343-4CA7-A410-5AC7C94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7"/>
    <w:rsid w:val="009E4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Zkladntext"/>
    <w:link w:val="Nadpis2Char"/>
    <w:uiPriority w:val="6"/>
    <w:rsid w:val="009E4462"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9E446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Zkladntext">
    <w:name w:val="Body Text"/>
    <w:basedOn w:val="Normln"/>
    <w:link w:val="ZkladntextChar"/>
    <w:uiPriority w:val="6"/>
    <w:rsid w:val="009E4462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6"/>
    <w:rsid w:val="009E44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odkaz">
    <w:name w:val="Hyperlink"/>
    <w:uiPriority w:val="7"/>
    <w:rsid w:val="009E4462"/>
    <w:rPr>
      <w:color w:val="0563C1"/>
      <w:u w:val="single"/>
    </w:rPr>
  </w:style>
  <w:style w:type="paragraph" w:customStyle="1" w:styleId="Normlnweb1">
    <w:name w:val="Normální (web)1"/>
    <w:basedOn w:val="Normln"/>
    <w:uiPriority w:val="7"/>
    <w:rsid w:val="009E4462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mproduction@2mproducti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1</cp:revision>
  <dcterms:created xsi:type="dcterms:W3CDTF">2024-01-16T07:49:00Z</dcterms:created>
  <dcterms:modified xsi:type="dcterms:W3CDTF">2024-01-16T08:32:00Z</dcterms:modified>
</cp:coreProperties>
</file>