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8499" w14:textId="77777777" w:rsidR="00A62C70" w:rsidRDefault="00000000">
      <w:pPr>
        <w:pStyle w:val="Bodytext20"/>
        <w:pBdr>
          <w:top w:val="single" w:sz="4" w:space="0" w:color="auto"/>
          <w:bottom w:val="single" w:sz="4" w:space="0" w:color="auto"/>
        </w:pBdr>
        <w:tabs>
          <w:tab w:val="left" w:pos="7976"/>
          <w:tab w:val="left" w:pos="9142"/>
        </w:tabs>
      </w:pPr>
      <w:r>
        <w:rPr>
          <w:rStyle w:val="Bodytext2"/>
        </w:rPr>
        <w:t>OBJEDNÁVKA</w:t>
      </w:r>
      <w:r>
        <w:rPr>
          <w:rStyle w:val="Bodytext2"/>
        </w:rPr>
        <w:tab/>
        <w:t>Číslo:</w:t>
      </w:r>
      <w:r>
        <w:rPr>
          <w:rStyle w:val="Bodytext2"/>
        </w:rPr>
        <w:tab/>
        <w:t>40020591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0"/>
        <w:gridCol w:w="1347"/>
        <w:gridCol w:w="338"/>
        <w:gridCol w:w="6524"/>
      </w:tblGrid>
      <w:tr w:rsidR="00A62C70" w14:paraId="76857B3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5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CDA7DD" w14:textId="77777777" w:rsidR="00A62C70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6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ADB1A9" w14:textId="77777777" w:rsidR="00A62C70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A62C70" w14:paraId="289E715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57" w:type="dxa"/>
            <w:gridSpan w:val="2"/>
            <w:shd w:val="clear" w:color="auto" w:fill="auto"/>
            <w:vAlign w:val="bottom"/>
          </w:tcPr>
          <w:p w14:paraId="79D47FC9" w14:textId="77777777" w:rsidR="00A62C70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62" w:type="dxa"/>
            <w:gridSpan w:val="2"/>
            <w:shd w:val="clear" w:color="auto" w:fill="auto"/>
            <w:vAlign w:val="bottom"/>
          </w:tcPr>
          <w:p w14:paraId="683732A2" w14:textId="77777777" w:rsidR="00A62C70" w:rsidRDefault="00000000">
            <w:pPr>
              <w:pStyle w:val="Other10"/>
              <w:tabs>
                <w:tab w:val="left" w:pos="2389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Altium</w:t>
            </w:r>
            <w:proofErr w:type="spellEnd"/>
            <w:r>
              <w:rPr>
                <w:rStyle w:val="Other1"/>
              </w:rPr>
              <w:t xml:space="preserve"> International s.r.o.</w:t>
            </w:r>
          </w:p>
        </w:tc>
      </w:tr>
      <w:tr w:rsidR="00A62C70" w14:paraId="4D53A1A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557" w:type="dxa"/>
            <w:gridSpan w:val="2"/>
            <w:shd w:val="clear" w:color="auto" w:fill="auto"/>
            <w:vAlign w:val="bottom"/>
          </w:tcPr>
          <w:p w14:paraId="616F773D" w14:textId="77777777" w:rsidR="00A62C70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62" w:type="dxa"/>
            <w:gridSpan w:val="2"/>
            <w:shd w:val="clear" w:color="auto" w:fill="auto"/>
            <w:vAlign w:val="bottom"/>
          </w:tcPr>
          <w:p w14:paraId="0C3E4E6F" w14:textId="77777777" w:rsidR="00A62C70" w:rsidRDefault="00000000">
            <w:pPr>
              <w:pStyle w:val="Other10"/>
              <w:tabs>
                <w:tab w:val="left" w:pos="2389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Na </w:t>
            </w:r>
            <w:proofErr w:type="spellStart"/>
            <w:r>
              <w:rPr>
                <w:rStyle w:val="Other1"/>
              </w:rPr>
              <w:t>Jetelce</w:t>
            </w:r>
            <w:proofErr w:type="spellEnd"/>
            <w:r>
              <w:rPr>
                <w:rStyle w:val="Other1"/>
              </w:rPr>
              <w:t xml:space="preserve"> 69/2</w:t>
            </w:r>
          </w:p>
        </w:tc>
      </w:tr>
      <w:tr w:rsidR="00A62C70" w14:paraId="2FC0733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57" w:type="dxa"/>
            <w:gridSpan w:val="2"/>
            <w:shd w:val="clear" w:color="auto" w:fill="auto"/>
          </w:tcPr>
          <w:p w14:paraId="1C6E9A9B" w14:textId="77777777" w:rsidR="00A62C70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862" w:type="dxa"/>
            <w:gridSpan w:val="2"/>
            <w:shd w:val="clear" w:color="auto" w:fill="auto"/>
          </w:tcPr>
          <w:p w14:paraId="5A2DF297" w14:textId="77777777" w:rsidR="00A62C70" w:rsidRDefault="00000000">
            <w:pPr>
              <w:pStyle w:val="Other10"/>
              <w:tabs>
                <w:tab w:val="left" w:pos="2403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</w:tc>
      </w:tr>
      <w:tr w:rsidR="00A62C70" w14:paraId="2A0D579B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57" w:type="dxa"/>
            <w:gridSpan w:val="2"/>
            <w:shd w:val="clear" w:color="auto" w:fill="auto"/>
            <w:vAlign w:val="bottom"/>
          </w:tcPr>
          <w:p w14:paraId="05117940" w14:textId="77777777" w:rsidR="00A62C70" w:rsidRDefault="00000000">
            <w:pPr>
              <w:pStyle w:val="Other10"/>
              <w:spacing w:line="386" w:lineRule="auto"/>
              <w:ind w:left="500" w:firstLine="42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862" w:type="dxa"/>
            <w:gridSpan w:val="2"/>
            <w:shd w:val="clear" w:color="auto" w:fill="auto"/>
            <w:vAlign w:val="bottom"/>
          </w:tcPr>
          <w:p w14:paraId="0A65456D" w14:textId="77777777" w:rsidR="00A62C70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6A250A69" w14:textId="77777777" w:rsidR="00A62C70" w:rsidRDefault="00000000">
            <w:pPr>
              <w:pStyle w:val="Other10"/>
              <w:tabs>
                <w:tab w:val="left" w:pos="1971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</w:tc>
      </w:tr>
      <w:tr w:rsidR="00A62C70" w14:paraId="60AC691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E699A4" w14:textId="77777777" w:rsidR="00A62C70" w:rsidRDefault="00000000">
            <w:pPr>
              <w:pStyle w:val="Other10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A11B99" w14:textId="77777777" w:rsidR="00A62C70" w:rsidRDefault="00000000">
            <w:pPr>
              <w:pStyle w:val="Other10"/>
              <w:tabs>
                <w:tab w:val="left" w:pos="1964"/>
                <w:tab w:val="left" w:pos="4441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A62C70" w14:paraId="13C7D48E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2210" w:type="dxa"/>
            <w:tcBorders>
              <w:top w:val="single" w:sz="4" w:space="0" w:color="auto"/>
            </w:tcBorders>
            <w:shd w:val="clear" w:color="auto" w:fill="auto"/>
          </w:tcPr>
          <w:p w14:paraId="51486D26" w14:textId="77777777" w:rsidR="00A62C70" w:rsidRDefault="00000000">
            <w:pPr>
              <w:pStyle w:val="Other10"/>
              <w:spacing w:before="140" w:line="377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9023D1" w14:textId="77777777" w:rsidR="00A62C70" w:rsidRDefault="00000000">
            <w:pPr>
              <w:pStyle w:val="Other10"/>
              <w:spacing w:before="160" w:after="40"/>
              <w:ind w:firstLine="300"/>
            </w:pPr>
            <w:r>
              <w:rPr>
                <w:rStyle w:val="Other1"/>
              </w:rPr>
              <w:t>: 15.1.2024</w:t>
            </w:r>
          </w:p>
          <w:p w14:paraId="4EBB0109" w14:textId="58A82A88" w:rsidR="00A62C70" w:rsidRDefault="00000000">
            <w:pPr>
              <w:pStyle w:val="Other10"/>
              <w:ind w:firstLine="300"/>
            </w:pPr>
            <w:r>
              <w:rPr>
                <w:rStyle w:val="Other1"/>
              </w:rPr>
              <w:t xml:space="preserve">: </w:t>
            </w:r>
          </w:p>
        </w:tc>
        <w:tc>
          <w:tcPr>
            <w:tcW w:w="6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2396A0" w14:textId="77777777" w:rsidR="00A62C70" w:rsidRDefault="00000000">
            <w:pPr>
              <w:pStyle w:val="Other10"/>
              <w:spacing w:after="4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2B566898" w14:textId="77777777" w:rsidR="00A62C70" w:rsidRDefault="00000000">
            <w:pPr>
              <w:pStyle w:val="Other10"/>
              <w:tabs>
                <w:tab w:val="left" w:pos="2007"/>
                <w:tab w:val="right" w:pos="4340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2CF75B6C" w14:textId="77777777" w:rsidR="00A62C70" w:rsidRDefault="00000000">
            <w:pPr>
              <w:pStyle w:val="Other10"/>
              <w:tabs>
                <w:tab w:val="left" w:pos="2014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87B0DA9" w14:textId="77777777" w:rsidR="00A62C70" w:rsidRDefault="00000000">
            <w:pPr>
              <w:pStyle w:val="Other10"/>
              <w:tabs>
                <w:tab w:val="left" w:pos="2014"/>
              </w:tabs>
              <w:spacing w:after="4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A62C70" w14:paraId="6348E685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1FBFD" w14:textId="77777777" w:rsidR="00A62C70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9CFFCA" w14:textId="77777777" w:rsidR="00A62C70" w:rsidRDefault="00A62C70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bottom w:val="single" w:sz="4" w:space="0" w:color="auto"/>
            </w:tcBorders>
            <w:shd w:val="clear" w:color="auto" w:fill="auto"/>
          </w:tcPr>
          <w:p w14:paraId="6E0DAAFE" w14:textId="77777777" w:rsidR="00A62C70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1D65BE79" w14:textId="77777777" w:rsidR="00A62C70" w:rsidRDefault="00000000">
            <w:pPr>
              <w:pStyle w:val="Other10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  <w:tr w:rsidR="00A62C70" w14:paraId="379001D8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041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C06FDA" w14:textId="77777777" w:rsidR="00A62C70" w:rsidRDefault="00000000">
            <w:pPr>
              <w:pStyle w:val="Other10"/>
              <w:spacing w:line="386" w:lineRule="auto"/>
              <w:ind w:firstLine="0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A62C70" w14:paraId="61787FCD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0418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A39ADB" w14:textId="77777777" w:rsidR="00A62C70" w:rsidRDefault="00000000">
            <w:pPr>
              <w:pStyle w:val="Other10"/>
              <w:tabs>
                <w:tab w:val="left" w:pos="1433"/>
                <w:tab w:val="left" w:pos="5098"/>
                <w:tab w:val="left" w:pos="9727"/>
              </w:tabs>
              <w:ind w:firstLine="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 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</w:tc>
      </w:tr>
      <w:tr w:rsidR="00A62C70" w14:paraId="30310D2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4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6CBB6CF" w14:textId="77777777" w:rsidR="00A62C70" w:rsidRDefault="00000000">
            <w:pPr>
              <w:pStyle w:val="Other10"/>
              <w:tabs>
                <w:tab w:val="left" w:pos="1332"/>
              </w:tabs>
              <w:ind w:right="140" w:firstLine="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64D23E7F" w14:textId="77777777" w:rsidR="00A62C70" w:rsidRDefault="00A62C70">
      <w:pPr>
        <w:spacing w:after="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3766"/>
        <w:gridCol w:w="1555"/>
        <w:gridCol w:w="1073"/>
        <w:gridCol w:w="821"/>
        <w:gridCol w:w="1037"/>
        <w:gridCol w:w="943"/>
      </w:tblGrid>
      <w:tr w:rsidR="00A62C70" w14:paraId="1334CFA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08" w:type="dxa"/>
            <w:shd w:val="clear" w:color="auto" w:fill="auto"/>
          </w:tcPr>
          <w:p w14:paraId="70B48A37" w14:textId="77777777" w:rsidR="00A62C70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N046140</w:t>
            </w:r>
          </w:p>
        </w:tc>
        <w:tc>
          <w:tcPr>
            <w:tcW w:w="3766" w:type="dxa"/>
            <w:shd w:val="clear" w:color="auto" w:fill="auto"/>
          </w:tcPr>
          <w:p w14:paraId="59275864" w14:textId="77777777" w:rsidR="00A62C70" w:rsidRDefault="00000000">
            <w:pPr>
              <w:pStyle w:val="Other10"/>
              <w:ind w:firstLine="360"/>
            </w:pPr>
            <w:proofErr w:type="spellStart"/>
            <w:r>
              <w:rPr>
                <w:rStyle w:val="Other1"/>
              </w:rPr>
              <w:t>EnVision</w:t>
            </w:r>
            <w:proofErr w:type="spellEnd"/>
            <w:r>
              <w:rPr>
                <w:rStyle w:val="Other1"/>
              </w:rPr>
              <w:t xml:space="preserve"> FLEX+, Mouše, </w:t>
            </w:r>
            <w:proofErr w:type="spellStart"/>
            <w:r>
              <w:rPr>
                <w:rStyle w:val="Other1"/>
              </w:rPr>
              <w:t>High</w:t>
            </w:r>
            <w:proofErr w:type="spellEnd"/>
            <w:r>
              <w:rPr>
                <w:rStyle w:val="Other1"/>
              </w:rPr>
              <w:t xml:space="preserve"> pH (Link)</w:t>
            </w:r>
          </w:p>
        </w:tc>
        <w:tc>
          <w:tcPr>
            <w:tcW w:w="1555" w:type="dxa"/>
            <w:shd w:val="clear" w:color="auto" w:fill="auto"/>
          </w:tcPr>
          <w:p w14:paraId="5576CA45" w14:textId="77777777" w:rsidR="00A62C70" w:rsidRDefault="00000000">
            <w:pPr>
              <w:pStyle w:val="Other10"/>
            </w:pPr>
            <w:r>
              <w:rPr>
                <w:rStyle w:val="Other1"/>
              </w:rPr>
              <w:t>K800221-2</w:t>
            </w:r>
          </w:p>
        </w:tc>
        <w:tc>
          <w:tcPr>
            <w:tcW w:w="1073" w:type="dxa"/>
            <w:shd w:val="clear" w:color="auto" w:fill="auto"/>
          </w:tcPr>
          <w:p w14:paraId="493AA005" w14:textId="77777777" w:rsidR="00A62C70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21" w:type="dxa"/>
            <w:shd w:val="clear" w:color="auto" w:fill="auto"/>
          </w:tcPr>
          <w:p w14:paraId="6919A952" w14:textId="77777777" w:rsidR="00A62C7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1037" w:type="dxa"/>
            <w:shd w:val="clear" w:color="auto" w:fill="auto"/>
          </w:tcPr>
          <w:p w14:paraId="18818FE6" w14:textId="77777777" w:rsidR="00A62C70" w:rsidRDefault="00000000">
            <w:pPr>
              <w:pStyle w:val="Other10"/>
              <w:ind w:right="160" w:firstLine="0"/>
              <w:jc w:val="right"/>
            </w:pPr>
            <w:r>
              <w:rPr>
                <w:rStyle w:val="Other1"/>
              </w:rPr>
              <w:t>53 052,45</w:t>
            </w:r>
          </w:p>
        </w:tc>
        <w:tc>
          <w:tcPr>
            <w:tcW w:w="943" w:type="dxa"/>
            <w:shd w:val="clear" w:color="auto" w:fill="auto"/>
          </w:tcPr>
          <w:p w14:paraId="3D7A2D9E" w14:textId="77777777" w:rsidR="00A62C7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53 052,45</w:t>
            </w:r>
          </w:p>
        </w:tc>
      </w:tr>
      <w:tr w:rsidR="00A62C70" w14:paraId="6F81E17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08" w:type="dxa"/>
            <w:shd w:val="clear" w:color="auto" w:fill="auto"/>
          </w:tcPr>
          <w:p w14:paraId="6C101269" w14:textId="77777777" w:rsidR="00A62C70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N046779</w:t>
            </w:r>
          </w:p>
        </w:tc>
        <w:tc>
          <w:tcPr>
            <w:tcW w:w="3766" w:type="dxa"/>
            <w:shd w:val="clear" w:color="auto" w:fill="auto"/>
          </w:tcPr>
          <w:p w14:paraId="3F9F3BEF" w14:textId="77777777" w:rsidR="00A62C70" w:rsidRDefault="00000000">
            <w:pPr>
              <w:pStyle w:val="Other10"/>
              <w:ind w:firstLine="360"/>
            </w:pPr>
            <w:r>
              <w:rPr>
                <w:rStyle w:val="Other1"/>
              </w:rPr>
              <w:t>Hematoxylin (Link)</w:t>
            </w:r>
          </w:p>
        </w:tc>
        <w:tc>
          <w:tcPr>
            <w:tcW w:w="1555" w:type="dxa"/>
            <w:shd w:val="clear" w:color="auto" w:fill="auto"/>
          </w:tcPr>
          <w:p w14:paraId="5ACB07FB" w14:textId="77777777" w:rsidR="00A62C70" w:rsidRDefault="00000000">
            <w:pPr>
              <w:pStyle w:val="Other10"/>
            </w:pPr>
            <w:r>
              <w:rPr>
                <w:rStyle w:val="Other1"/>
              </w:rPr>
              <w:t>K800821-2</w:t>
            </w:r>
          </w:p>
        </w:tc>
        <w:tc>
          <w:tcPr>
            <w:tcW w:w="1073" w:type="dxa"/>
            <w:shd w:val="clear" w:color="auto" w:fill="auto"/>
          </w:tcPr>
          <w:p w14:paraId="39FDFEF4" w14:textId="77777777" w:rsidR="00A62C70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21" w:type="dxa"/>
            <w:shd w:val="clear" w:color="auto" w:fill="auto"/>
          </w:tcPr>
          <w:p w14:paraId="602A9727" w14:textId="77777777" w:rsidR="00A62C7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1037" w:type="dxa"/>
            <w:shd w:val="clear" w:color="auto" w:fill="auto"/>
          </w:tcPr>
          <w:p w14:paraId="5CF59C11" w14:textId="77777777" w:rsidR="00A62C70" w:rsidRDefault="00000000">
            <w:pPr>
              <w:pStyle w:val="Other10"/>
              <w:ind w:firstLine="140"/>
            </w:pPr>
            <w:r>
              <w:rPr>
                <w:rStyle w:val="Other1"/>
              </w:rPr>
              <w:t>3 807,87</w:t>
            </w:r>
          </w:p>
        </w:tc>
        <w:tc>
          <w:tcPr>
            <w:tcW w:w="943" w:type="dxa"/>
            <w:shd w:val="clear" w:color="auto" w:fill="auto"/>
          </w:tcPr>
          <w:p w14:paraId="55711D67" w14:textId="77777777" w:rsidR="00A62C70" w:rsidRDefault="00000000">
            <w:pPr>
              <w:pStyle w:val="Other10"/>
              <w:ind w:firstLine="220"/>
            </w:pPr>
            <w:r>
              <w:rPr>
                <w:rStyle w:val="Other1"/>
              </w:rPr>
              <w:t>3 807,87</w:t>
            </w:r>
          </w:p>
        </w:tc>
      </w:tr>
      <w:tr w:rsidR="00A62C70" w14:paraId="7F14F95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008" w:type="dxa"/>
            <w:shd w:val="clear" w:color="auto" w:fill="auto"/>
          </w:tcPr>
          <w:p w14:paraId="64B38565" w14:textId="77777777" w:rsidR="00A62C70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N046844</w:t>
            </w:r>
          </w:p>
        </w:tc>
        <w:tc>
          <w:tcPr>
            <w:tcW w:w="3766" w:type="dxa"/>
            <w:shd w:val="clear" w:color="auto" w:fill="auto"/>
          </w:tcPr>
          <w:p w14:paraId="56115493" w14:textId="77777777" w:rsidR="00A62C70" w:rsidRDefault="00000000">
            <w:pPr>
              <w:pStyle w:val="Other10"/>
              <w:ind w:firstLine="360"/>
            </w:pPr>
            <w:proofErr w:type="spellStart"/>
            <w:r>
              <w:rPr>
                <w:rStyle w:val="Other1"/>
              </w:rPr>
              <w:t>Dako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Mounting</w:t>
            </w:r>
            <w:proofErr w:type="spellEnd"/>
            <w:r>
              <w:rPr>
                <w:rStyle w:val="Other1"/>
              </w:rPr>
              <w:t xml:space="preserve"> Medium, 473 ml</w:t>
            </w:r>
          </w:p>
        </w:tc>
        <w:tc>
          <w:tcPr>
            <w:tcW w:w="1555" w:type="dxa"/>
            <w:shd w:val="clear" w:color="auto" w:fill="auto"/>
          </w:tcPr>
          <w:p w14:paraId="71E65FEB" w14:textId="77777777" w:rsidR="00A62C70" w:rsidRDefault="00000000">
            <w:pPr>
              <w:pStyle w:val="Other10"/>
            </w:pPr>
            <w:r>
              <w:rPr>
                <w:rStyle w:val="Other1"/>
              </w:rPr>
              <w:t>CS70330-2</w:t>
            </w:r>
          </w:p>
        </w:tc>
        <w:tc>
          <w:tcPr>
            <w:tcW w:w="1073" w:type="dxa"/>
            <w:shd w:val="clear" w:color="auto" w:fill="auto"/>
          </w:tcPr>
          <w:p w14:paraId="2DFAB661" w14:textId="77777777" w:rsidR="00A62C70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21" w:type="dxa"/>
            <w:shd w:val="clear" w:color="auto" w:fill="auto"/>
          </w:tcPr>
          <w:p w14:paraId="06337265" w14:textId="77777777" w:rsidR="00A62C7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1037" w:type="dxa"/>
            <w:shd w:val="clear" w:color="auto" w:fill="auto"/>
          </w:tcPr>
          <w:p w14:paraId="7EB84748" w14:textId="77777777" w:rsidR="00A62C70" w:rsidRDefault="00000000">
            <w:pPr>
              <w:pStyle w:val="Other10"/>
              <w:ind w:firstLine="140"/>
            </w:pPr>
            <w:r>
              <w:rPr>
                <w:rStyle w:val="Other1"/>
              </w:rPr>
              <w:t>2 427,38</w:t>
            </w:r>
          </w:p>
        </w:tc>
        <w:tc>
          <w:tcPr>
            <w:tcW w:w="943" w:type="dxa"/>
            <w:shd w:val="clear" w:color="auto" w:fill="auto"/>
          </w:tcPr>
          <w:p w14:paraId="7E939701" w14:textId="77777777" w:rsidR="00A62C70" w:rsidRDefault="00000000">
            <w:pPr>
              <w:pStyle w:val="Other10"/>
              <w:ind w:firstLine="220"/>
            </w:pPr>
            <w:r>
              <w:rPr>
                <w:rStyle w:val="Other1"/>
              </w:rPr>
              <w:t>2 427,38</w:t>
            </w:r>
          </w:p>
        </w:tc>
      </w:tr>
      <w:tr w:rsidR="00A62C70" w14:paraId="58C29BD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08" w:type="dxa"/>
            <w:shd w:val="clear" w:color="auto" w:fill="auto"/>
          </w:tcPr>
          <w:p w14:paraId="62ADB7A6" w14:textId="77777777" w:rsidR="00A62C70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N046803</w:t>
            </w:r>
          </w:p>
        </w:tc>
        <w:tc>
          <w:tcPr>
            <w:tcW w:w="3766" w:type="dxa"/>
            <w:shd w:val="clear" w:color="auto" w:fill="auto"/>
          </w:tcPr>
          <w:p w14:paraId="3D6B34B2" w14:textId="77777777" w:rsidR="00A62C70" w:rsidRDefault="00000000">
            <w:pPr>
              <w:pStyle w:val="Other10"/>
              <w:ind w:firstLine="360"/>
            </w:pPr>
            <w:r>
              <w:rPr>
                <w:rStyle w:val="Other1"/>
              </w:rPr>
              <w:t xml:space="preserve">FLEX </w:t>
            </w:r>
            <w:proofErr w:type="spellStart"/>
            <w:r>
              <w:rPr>
                <w:rStyle w:val="Other1"/>
              </w:rPr>
              <w:t>Mab</w:t>
            </w:r>
            <w:proofErr w:type="spellEnd"/>
            <w:r>
              <w:rPr>
                <w:rStyle w:val="Other1"/>
              </w:rPr>
              <w:t xml:space="preserve"> X-H </w:t>
            </w:r>
            <w:proofErr w:type="spellStart"/>
            <w:r>
              <w:rPr>
                <w:rStyle w:val="Other1"/>
              </w:rPr>
              <w:t>Cyto</w:t>
            </w:r>
            <w:proofErr w:type="spellEnd"/>
            <w:r>
              <w:rPr>
                <w:rStyle w:val="Other1"/>
              </w:rPr>
              <w:t xml:space="preserve"> cl AE1/AE3, RTU</w:t>
            </w:r>
          </w:p>
        </w:tc>
        <w:tc>
          <w:tcPr>
            <w:tcW w:w="1555" w:type="dxa"/>
            <w:shd w:val="clear" w:color="auto" w:fill="auto"/>
          </w:tcPr>
          <w:p w14:paraId="54D15EE3" w14:textId="77777777" w:rsidR="00A62C70" w:rsidRDefault="00000000">
            <w:pPr>
              <w:pStyle w:val="Other10"/>
            </w:pPr>
            <w:r>
              <w:rPr>
                <w:rStyle w:val="Other1"/>
              </w:rPr>
              <w:t>IR05361-2</w:t>
            </w:r>
          </w:p>
        </w:tc>
        <w:tc>
          <w:tcPr>
            <w:tcW w:w="1073" w:type="dxa"/>
            <w:shd w:val="clear" w:color="auto" w:fill="auto"/>
          </w:tcPr>
          <w:p w14:paraId="7F321C94" w14:textId="77777777" w:rsidR="00A62C70" w:rsidRDefault="00000000">
            <w:pPr>
              <w:pStyle w:val="Other10"/>
              <w:ind w:firstLine="480"/>
            </w:pPr>
            <w:r>
              <w:rPr>
                <w:rStyle w:val="Other1"/>
              </w:rPr>
              <w:t>BAL</w:t>
            </w:r>
          </w:p>
        </w:tc>
        <w:tc>
          <w:tcPr>
            <w:tcW w:w="821" w:type="dxa"/>
            <w:shd w:val="clear" w:color="auto" w:fill="auto"/>
          </w:tcPr>
          <w:p w14:paraId="407F4C1B" w14:textId="77777777" w:rsidR="00A62C7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1037" w:type="dxa"/>
            <w:shd w:val="clear" w:color="auto" w:fill="auto"/>
          </w:tcPr>
          <w:p w14:paraId="6E9788D7" w14:textId="77777777" w:rsidR="00A62C70" w:rsidRDefault="00000000">
            <w:pPr>
              <w:pStyle w:val="Other10"/>
              <w:ind w:firstLine="140"/>
            </w:pPr>
            <w:r>
              <w:rPr>
                <w:rStyle w:val="Other1"/>
              </w:rPr>
              <w:t>5 578,73</w:t>
            </w:r>
          </w:p>
        </w:tc>
        <w:tc>
          <w:tcPr>
            <w:tcW w:w="943" w:type="dxa"/>
            <w:shd w:val="clear" w:color="auto" w:fill="auto"/>
          </w:tcPr>
          <w:p w14:paraId="46698290" w14:textId="77777777" w:rsidR="00A62C70" w:rsidRDefault="00000000">
            <w:pPr>
              <w:pStyle w:val="Other10"/>
              <w:ind w:firstLine="220"/>
            </w:pPr>
            <w:r>
              <w:rPr>
                <w:rStyle w:val="Other1"/>
              </w:rPr>
              <w:t>5 578,73</w:t>
            </w:r>
          </w:p>
        </w:tc>
      </w:tr>
    </w:tbl>
    <w:p w14:paraId="3CE2470D" w14:textId="77777777" w:rsidR="00A62C70" w:rsidRDefault="00000000">
      <w:pPr>
        <w:pStyle w:val="Tablecaption10"/>
        <w:tabs>
          <w:tab w:val="left" w:pos="7747"/>
          <w:tab w:val="left" w:pos="9475"/>
        </w:tabs>
      </w:pPr>
      <w:r>
        <w:rPr>
          <w:rStyle w:val="Tablecaption1"/>
        </w:rPr>
        <w:t>Celkem doklad</w:t>
      </w:r>
      <w:r>
        <w:rPr>
          <w:rStyle w:val="Tablecaption1"/>
        </w:rPr>
        <w:tab/>
        <w:t>4,000</w:t>
      </w:r>
      <w:r>
        <w:rPr>
          <w:rStyle w:val="Tablecaption1"/>
        </w:rPr>
        <w:tab/>
        <w:t>64 866,43</w:t>
      </w:r>
    </w:p>
    <w:p w14:paraId="4FCC886D" w14:textId="77777777" w:rsidR="00A62C70" w:rsidRDefault="00A62C70">
      <w:pPr>
        <w:spacing w:after="6679" w:line="1" w:lineRule="exact"/>
      </w:pPr>
    </w:p>
    <w:p w14:paraId="749A9B1B" w14:textId="77777777" w:rsidR="00A62C70" w:rsidRDefault="00000000">
      <w:pPr>
        <w:pStyle w:val="Bodytext10"/>
        <w:pBdr>
          <w:top w:val="single" w:sz="4" w:space="0" w:color="auto"/>
        </w:pBdr>
        <w:spacing w:after="240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</w:t>
      </w:r>
      <w:proofErr w:type="spellEnd"/>
      <w:proofErr w:type="gramEnd"/>
      <w:r>
        <w:rPr>
          <w:rStyle w:val="Bodytext1"/>
        </w:rPr>
        <w:t xml:space="preserve"> .zn.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 880</w:t>
      </w:r>
    </w:p>
    <w:p w14:paraId="6A3D4F05" w14:textId="77777777" w:rsidR="00A62C70" w:rsidRDefault="00000000">
      <w:pPr>
        <w:pStyle w:val="Bodytext10"/>
        <w:pBdr>
          <w:bottom w:val="single" w:sz="4" w:space="0" w:color="auto"/>
        </w:pBdr>
        <w:tabs>
          <w:tab w:val="left" w:pos="5184"/>
        </w:tabs>
        <w:spacing w:after="400"/>
      </w:pPr>
      <w:r>
        <w:rPr>
          <w:rStyle w:val="Bodytext1"/>
        </w:rPr>
        <w:t xml:space="preserve">ISYS SW | Vyhotovil: Iveta </w:t>
      </w:r>
      <w:proofErr w:type="spellStart"/>
      <w:r>
        <w:rPr>
          <w:rStyle w:val="Bodytext1"/>
        </w:rPr>
        <w:t>Čertíkova</w:t>
      </w:r>
      <w:proofErr w:type="spellEnd"/>
      <w:r>
        <w:rPr>
          <w:rStyle w:val="Bodytext1"/>
        </w:rPr>
        <w:tab/>
        <w:t>Podpis:</w:t>
      </w:r>
    </w:p>
    <w:sectPr w:rsidR="00A62C70">
      <w:pgSz w:w="11900" w:h="16840"/>
      <w:pgMar w:top="875" w:right="774" w:bottom="875" w:left="708" w:header="447" w:footer="44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A14CE" w14:textId="77777777" w:rsidR="0047130C" w:rsidRDefault="0047130C">
      <w:r>
        <w:separator/>
      </w:r>
    </w:p>
  </w:endnote>
  <w:endnote w:type="continuationSeparator" w:id="0">
    <w:p w14:paraId="696E828E" w14:textId="77777777" w:rsidR="0047130C" w:rsidRDefault="0047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A980" w14:textId="77777777" w:rsidR="0047130C" w:rsidRDefault="0047130C"/>
  </w:footnote>
  <w:footnote w:type="continuationSeparator" w:id="0">
    <w:p w14:paraId="28290DCC" w14:textId="77777777" w:rsidR="0047130C" w:rsidRDefault="0047130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70"/>
    <w:rsid w:val="001C3CC2"/>
    <w:rsid w:val="0047130C"/>
    <w:rsid w:val="00A6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EC8F"/>
  <w15:docId w15:val="{882A295A-C4CC-4B94-88D0-5793B91A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20">
    <w:name w:val="Body text|2"/>
    <w:basedOn w:val="Normln"/>
    <w:link w:val="Bodytext2"/>
    <w:pPr>
      <w:spacing w:after="560"/>
      <w:ind w:left="3800"/>
    </w:pPr>
    <w:rPr>
      <w:sz w:val="19"/>
      <w:szCs w:val="19"/>
    </w:rPr>
  </w:style>
  <w:style w:type="paragraph" w:customStyle="1" w:styleId="Other10">
    <w:name w:val="Other|1"/>
    <w:basedOn w:val="Normln"/>
    <w:link w:val="Other1"/>
    <w:pPr>
      <w:ind w:firstLine="260"/>
    </w:pPr>
    <w:rPr>
      <w:rFonts w:ascii="Courier New" w:eastAsia="Courier New" w:hAnsi="Courier New" w:cs="Courier New"/>
      <w:sz w:val="13"/>
      <w:szCs w:val="13"/>
    </w:rPr>
  </w:style>
  <w:style w:type="paragraph" w:customStyle="1" w:styleId="Tablecaption10">
    <w:name w:val="Table caption|1"/>
    <w:basedOn w:val="Normln"/>
    <w:link w:val="Tablecaption1"/>
    <w:rPr>
      <w:rFonts w:ascii="Courier New" w:eastAsia="Courier New" w:hAnsi="Courier New" w:cs="Courier New"/>
      <w:sz w:val="13"/>
      <w:szCs w:val="13"/>
    </w:rPr>
  </w:style>
  <w:style w:type="paragraph" w:customStyle="1" w:styleId="Bodytext10">
    <w:name w:val="Body text|1"/>
    <w:basedOn w:val="Normln"/>
    <w:link w:val="Bodytext1"/>
    <w:pPr>
      <w:spacing w:after="320"/>
    </w:pPr>
    <w:rPr>
      <w:rFonts w:ascii="Courier New" w:eastAsia="Courier New" w:hAnsi="Courier New" w:cs="Courier New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2024-01-22T13:37:00Z</dcterms:created>
  <dcterms:modified xsi:type="dcterms:W3CDTF">2024-01-22T13:37:00Z</dcterms:modified>
</cp:coreProperties>
</file>