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4EA3293E" w:rsidR="00D560BB" w:rsidRPr="00DF6C0D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DF6C0D">
        <w:rPr>
          <w:rFonts w:ascii="Times New Roman" w:hAnsi="Times New Roman" w:cs="Times New Roman"/>
          <w:color w:val="auto"/>
          <w:sz w:val="28"/>
        </w:rPr>
        <w:t>Rozhodnutí</w:t>
      </w:r>
      <w:r w:rsidR="00305371" w:rsidRPr="00DF6C0D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DF6C0D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DF6C0D">
        <w:rPr>
          <w:rFonts w:ascii="Times New Roman" w:hAnsi="Times New Roman" w:cs="Times New Roman"/>
          <w:color w:val="auto"/>
          <w:sz w:val="28"/>
        </w:rPr>
        <w:t xml:space="preserve">o </w:t>
      </w:r>
      <w:r w:rsidRPr="00DF6C0D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</w:p>
    <w:p w14:paraId="76998EDB" w14:textId="0F84F289" w:rsidR="00305371" w:rsidRPr="00DF6C0D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C0D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DF6C0D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DF6C0D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DF6C0D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DF6C0D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C0D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DF6C0D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DF6C0D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DF6C0D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DF6C0D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DF6C0D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DF6C0D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DF6C0D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DF6C0D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DF6C0D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C0D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DF6C0D" w:rsidRPr="00DF6C0D" w14:paraId="66EB285E" w14:textId="77777777" w:rsidTr="001C7AC0">
        <w:trPr>
          <w:trHeight w:val="397"/>
        </w:trPr>
        <w:tc>
          <w:tcPr>
            <w:tcW w:w="2954" w:type="dxa"/>
            <w:vAlign w:val="center"/>
          </w:tcPr>
          <w:bookmarkEnd w:id="1"/>
          <w:p w14:paraId="018B6E67" w14:textId="77777777" w:rsidR="00DF6C0D" w:rsidRPr="00DF6C0D" w:rsidRDefault="00DF6C0D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 xml:space="preserve">Název veřejné zakázky </w:t>
            </w:r>
          </w:p>
        </w:tc>
        <w:tc>
          <w:tcPr>
            <w:tcW w:w="6118" w:type="dxa"/>
          </w:tcPr>
          <w:p w14:paraId="58C70A83" w14:textId="096B1B8D" w:rsidR="00DF6C0D" w:rsidRPr="00DF6C0D" w:rsidRDefault="00CB407A" w:rsidP="00921B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Zabezpečení Vraňansko – Hořínského kanálu při povodních – Správce stavby</w:t>
            </w:r>
          </w:p>
        </w:tc>
        <w:bookmarkStart w:id="2" w:name="_Hlk478133174"/>
      </w:tr>
      <w:tr w:rsidR="00DF6C0D" w:rsidRPr="00DF6C0D" w14:paraId="52F27C5A" w14:textId="77777777" w:rsidTr="001C7AC0">
        <w:trPr>
          <w:trHeight w:val="397"/>
        </w:trPr>
        <w:tc>
          <w:tcPr>
            <w:tcW w:w="2954" w:type="dxa"/>
            <w:vAlign w:val="center"/>
          </w:tcPr>
          <w:p w14:paraId="667883C0" w14:textId="7549F7F7" w:rsidR="00DF6C0D" w:rsidRPr="00DF6C0D" w:rsidRDefault="00CB407A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7A">
              <w:rPr>
                <w:rFonts w:ascii="Times New Roman" w:hAnsi="Times New Roman" w:cs="Times New Roman"/>
                <w:sz w:val="24"/>
                <w:szCs w:val="24"/>
              </w:rPr>
              <w:t>Číslo veřejné zakázky ve VVZ</w:t>
            </w:r>
          </w:p>
        </w:tc>
        <w:tc>
          <w:tcPr>
            <w:tcW w:w="6118" w:type="dxa"/>
          </w:tcPr>
          <w:p w14:paraId="38634247" w14:textId="789E61C2" w:rsidR="00DF6C0D" w:rsidRPr="00DF6C0D" w:rsidRDefault="00CB407A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Z2023-047937</w:t>
            </w:r>
          </w:p>
        </w:tc>
      </w:tr>
      <w:tr w:rsidR="00DF6C0D" w:rsidRPr="00DF6C0D" w14:paraId="64ADDE89" w14:textId="77777777" w:rsidTr="001C7AC0">
        <w:trPr>
          <w:trHeight w:val="397"/>
        </w:trPr>
        <w:tc>
          <w:tcPr>
            <w:tcW w:w="2954" w:type="dxa"/>
            <w:vAlign w:val="center"/>
          </w:tcPr>
          <w:p w14:paraId="3B996B60" w14:textId="77777777" w:rsidR="00DF6C0D" w:rsidRPr="00DF6C0D" w:rsidRDefault="00DF6C0D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07B9242F" w14:textId="17CB7DC1" w:rsidR="00DF6C0D" w:rsidRPr="00DF6C0D" w:rsidRDefault="00CB407A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7A">
              <w:rPr>
                <w:rFonts w:ascii="Times New Roman" w:hAnsi="Times New Roman" w:cs="Times New Roman"/>
                <w:sz w:val="24"/>
                <w:szCs w:val="24"/>
              </w:rPr>
              <w:t>Veřejná zakázka na služby zadávaná v otevřeném řízení</w:t>
            </w:r>
          </w:p>
        </w:tc>
      </w:tr>
      <w:tr w:rsidR="00DF6C0D" w:rsidRPr="00DF6C0D" w14:paraId="4FF9A0DF" w14:textId="77777777" w:rsidTr="001C7AC0">
        <w:trPr>
          <w:trHeight w:val="397"/>
        </w:trPr>
        <w:tc>
          <w:tcPr>
            <w:tcW w:w="2954" w:type="dxa"/>
            <w:vAlign w:val="center"/>
          </w:tcPr>
          <w:p w14:paraId="7D3F2833" w14:textId="77777777" w:rsidR="00DF6C0D" w:rsidRPr="00DF6C0D" w:rsidRDefault="00DF6C0D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D">
              <w:rPr>
                <w:rFonts w:ascii="Times New Roman" w:hAnsi="Times New Roman" w:cs="Times New Roman"/>
                <w:sz w:val="24"/>
                <w:szCs w:val="24"/>
              </w:rPr>
              <w:t>Režim veřejné zakázky</w:t>
            </w:r>
          </w:p>
        </w:tc>
        <w:tc>
          <w:tcPr>
            <w:tcW w:w="6118" w:type="dxa"/>
          </w:tcPr>
          <w:p w14:paraId="7AF62515" w14:textId="0F8EC979" w:rsidR="00DF6C0D" w:rsidRPr="00DF6C0D" w:rsidRDefault="00921BC5" w:rsidP="001C7A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Nadlimitní</w:t>
            </w:r>
          </w:p>
        </w:tc>
      </w:tr>
      <w:bookmarkEnd w:id="2"/>
    </w:tbl>
    <w:p w14:paraId="6E5920F8" w14:textId="164AF770" w:rsidR="008C095B" w:rsidRPr="00DF6C0D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DF6C0D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DF6C0D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DF6C0D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DF6C0D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6C55C608" w14:textId="77777777" w:rsidR="001B59FC" w:rsidRPr="001B59FC" w:rsidRDefault="001B59FC" w:rsidP="001B59F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59FC">
        <w:rPr>
          <w:rFonts w:ascii="Times New Roman" w:hAnsi="Times New Roman" w:cs="Times New Roman"/>
          <w:b/>
          <w:bCs/>
          <w:sz w:val="24"/>
          <w:szCs w:val="24"/>
        </w:rPr>
        <w:t>Koncept CB spol. s r.o.</w:t>
      </w:r>
    </w:p>
    <w:p w14:paraId="319B1ABE" w14:textId="77777777" w:rsidR="001B59FC" w:rsidRPr="001B59FC" w:rsidRDefault="001B59FC" w:rsidP="001B59F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9FC">
        <w:rPr>
          <w:rFonts w:ascii="Times New Roman" w:hAnsi="Times New Roman" w:cs="Times New Roman"/>
          <w:sz w:val="24"/>
          <w:szCs w:val="24"/>
          <w:shd w:val="clear" w:color="auto" w:fill="FFFFFF"/>
        </w:rPr>
        <w:t>se sídlem nám. Švabinského 961/10, České Budějovice 6, 370 08 České Budějovice</w:t>
      </w:r>
    </w:p>
    <w:p w14:paraId="12C0BEB3" w14:textId="2C65A345" w:rsidR="00DF6C0D" w:rsidRPr="00962514" w:rsidRDefault="001B59FC" w:rsidP="009625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9FC">
        <w:rPr>
          <w:rFonts w:ascii="Times New Roman" w:hAnsi="Times New Roman" w:cs="Times New Roman"/>
          <w:sz w:val="24"/>
          <w:szCs w:val="24"/>
          <w:shd w:val="clear" w:color="auto" w:fill="FFFFFF"/>
        </w:rPr>
        <w:t>IČO: 251 51</w:t>
      </w:r>
      <w:r w:rsidRPr="001B59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9FC">
        <w:rPr>
          <w:rFonts w:ascii="Times New Roman" w:hAnsi="Times New Roman" w:cs="Times New Roman"/>
          <w:sz w:val="24"/>
          <w:szCs w:val="24"/>
          <w:shd w:val="clear" w:color="auto" w:fill="FFFFFF"/>
        </w:rPr>
        <w:t>258</w:t>
      </w:r>
    </w:p>
    <w:p w14:paraId="1F4593AA" w14:textId="77777777" w:rsidR="00DF6C0D" w:rsidRPr="00DF6C0D" w:rsidRDefault="00DF6C0D" w:rsidP="00DF6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A150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</w:p>
    <w:p w14:paraId="4BDC5673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/>
          <w:sz w:val="24"/>
          <w:szCs w:val="24"/>
          <w:lang w:eastAsia="cs-CZ"/>
        </w:rPr>
        <w:t>Přílohou tohoto oznámení je:</w:t>
      </w:r>
    </w:p>
    <w:p w14:paraId="5EED5231" w14:textId="2EB65EC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</w:t>
      </w:r>
    </w:p>
    <w:p w14:paraId="51770887" w14:textId="1D9F7BF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</w:t>
      </w:r>
    </w:p>
    <w:p w14:paraId="5E8EFE01" w14:textId="4B147FF8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lastRenderedPageBreak/>
        <w:t>Nabídka vybraného dodavatele byla vyhodnocena jako ekonomicky nejvýhodnější na základě hodnotících kritérií stanovených zadavatelem. Vybraný dodavatel současně splnil všechny zadávací podmínky. Uvedené skutečnosti vyplývají z připojené zprávy o hodnocení nabídek a protokolu o posouzení splnění podmínek účasti vybraného dodavatele.</w:t>
      </w:r>
    </w:p>
    <w:p w14:paraId="2EB359D6" w14:textId="77777777" w:rsidR="00B725CC" w:rsidRPr="00DF6C0D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</w:p>
    <w:p w14:paraId="6B0BF5D3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DF6C0D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6972E832" w:rsidR="00C075CA" w:rsidRPr="00DF6C0D" w:rsidRDefault="00B725CC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F6C0D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sectPr w:rsidR="00C075CA" w:rsidRPr="00DF6C0D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B74A" w14:textId="77777777" w:rsidR="006B6FD1" w:rsidRDefault="006B6FD1" w:rsidP="00D2613C">
      <w:r>
        <w:separator/>
      </w:r>
    </w:p>
  </w:endnote>
  <w:endnote w:type="continuationSeparator" w:id="0">
    <w:p w14:paraId="713712BE" w14:textId="77777777" w:rsidR="006B6FD1" w:rsidRDefault="006B6FD1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962514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300821E8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D01C3E">
          <w:rPr>
            <w:rFonts w:ascii="Times New Roman" w:hAnsi="Times New Roman" w:cs="Times New Roman"/>
            <w:sz w:val="18"/>
            <w:szCs w:val="18"/>
          </w:rPr>
          <w:t>2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2A2" w14:textId="77777777" w:rsidR="006B6FD1" w:rsidRDefault="006B6FD1" w:rsidP="00D2613C">
      <w:r>
        <w:separator/>
      </w:r>
    </w:p>
  </w:footnote>
  <w:footnote w:type="continuationSeparator" w:id="0">
    <w:p w14:paraId="135FCCBF" w14:textId="77777777" w:rsidR="006B6FD1" w:rsidRDefault="006B6FD1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5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543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114138">
    <w:abstractNumId w:val="1"/>
  </w:num>
  <w:num w:numId="4" w16cid:durableId="1469860365">
    <w:abstractNumId w:val="2"/>
  </w:num>
  <w:num w:numId="5" w16cid:durableId="38365199">
    <w:abstractNumId w:val="16"/>
  </w:num>
  <w:num w:numId="6" w16cid:durableId="1900482005">
    <w:abstractNumId w:val="14"/>
  </w:num>
  <w:num w:numId="7" w16cid:durableId="1027488871">
    <w:abstractNumId w:val="10"/>
  </w:num>
  <w:num w:numId="8" w16cid:durableId="1134519044">
    <w:abstractNumId w:val="13"/>
  </w:num>
  <w:num w:numId="9" w16cid:durableId="1687050403">
    <w:abstractNumId w:val="5"/>
  </w:num>
  <w:num w:numId="10" w16cid:durableId="1802765050">
    <w:abstractNumId w:val="6"/>
  </w:num>
  <w:num w:numId="11" w16cid:durableId="1271162578">
    <w:abstractNumId w:val="9"/>
  </w:num>
  <w:num w:numId="12" w16cid:durableId="1281572574">
    <w:abstractNumId w:val="7"/>
  </w:num>
  <w:num w:numId="13" w16cid:durableId="1304965011">
    <w:abstractNumId w:val="8"/>
  </w:num>
  <w:num w:numId="14" w16cid:durableId="2090419911">
    <w:abstractNumId w:val="12"/>
  </w:num>
  <w:num w:numId="15" w16cid:durableId="793644736">
    <w:abstractNumId w:val="4"/>
  </w:num>
  <w:num w:numId="16" w16cid:durableId="1195537131">
    <w:abstractNumId w:val="3"/>
  </w:num>
  <w:num w:numId="17" w16cid:durableId="776873653">
    <w:abstractNumId w:val="11"/>
  </w:num>
  <w:num w:numId="18" w16cid:durableId="1654139176">
    <w:abstractNumId w:val="18"/>
  </w:num>
  <w:num w:numId="19" w16cid:durableId="88286657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3F9F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59FC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5F08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1BC5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2514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B67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407A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30C9"/>
    <w:rsid w:val="00DD55CE"/>
    <w:rsid w:val="00DE53A1"/>
    <w:rsid w:val="00DF6C0D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B666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41031-5750-481F-9801-D4C4F7E663BF}">
  <ds:schemaRefs>
    <ds:schemaRef ds:uri="http://schemas.microsoft.com/office/2006/documentManagement/types"/>
    <ds:schemaRef ds:uri="da610b31-3ce7-4119-9dd0-82ede7636467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6D0AD-9A55-49A0-9F1F-7EF378A93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JUDr. Klaudie Konečná</cp:lastModifiedBy>
  <cp:revision>9</cp:revision>
  <cp:lastPrinted>2017-09-13T17:12:00Z</cp:lastPrinted>
  <dcterms:created xsi:type="dcterms:W3CDTF">2023-10-20T07:42:00Z</dcterms:created>
  <dcterms:modified xsi:type="dcterms:W3CDTF">2023-12-12T12:46:00Z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