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78AA" w14:textId="77777777" w:rsidR="000E73A3" w:rsidRDefault="00000000">
      <w:pPr>
        <w:pStyle w:val="Bodytext20"/>
      </w:pPr>
      <w:r>
        <w:rPr>
          <w:rStyle w:val="Bodytext2"/>
        </w:rPr>
        <w:t>OBJEDNÁVKA</w:t>
      </w:r>
    </w:p>
    <w:p w14:paraId="0B89D6B2" w14:textId="77777777" w:rsidR="000E73A3" w:rsidRDefault="00000000">
      <w:pPr>
        <w:pStyle w:val="Bodytext20"/>
        <w:tabs>
          <w:tab w:val="left" w:pos="1152"/>
        </w:tabs>
        <w:sectPr w:rsidR="000E73A3" w:rsidSect="00AC48C8">
          <w:pgSz w:w="11900" w:h="16840"/>
          <w:pgMar w:top="862" w:right="981" w:bottom="1233" w:left="4533" w:header="434" w:footer="805" w:gutter="0"/>
          <w:pgNumType w:start="1"/>
          <w:cols w:num="2" w:space="720" w:equalWidth="0">
            <w:col w:w="2462" w:space="1721"/>
            <w:col w:w="2203"/>
          </w:cols>
          <w:noEndnote/>
          <w:docGrid w:linePitch="360"/>
        </w:sectPr>
      </w:pPr>
      <w:r>
        <w:rPr>
          <w:rStyle w:val="Bodytext2"/>
        </w:rPr>
        <w:t>Číslo:</w:t>
      </w:r>
      <w:r>
        <w:rPr>
          <w:rStyle w:val="Bodytext2"/>
        </w:rPr>
        <w:tab/>
        <w:t>40020412</w:t>
      </w:r>
    </w:p>
    <w:p w14:paraId="41FE2256" w14:textId="77777777" w:rsidR="000E73A3" w:rsidRDefault="000E73A3">
      <w:pPr>
        <w:spacing w:line="142" w:lineRule="exact"/>
        <w:rPr>
          <w:sz w:val="11"/>
          <w:szCs w:val="11"/>
        </w:rPr>
      </w:pPr>
    </w:p>
    <w:p w14:paraId="4D781582" w14:textId="77777777" w:rsidR="000E73A3" w:rsidRDefault="000E73A3">
      <w:pPr>
        <w:spacing w:line="1" w:lineRule="exact"/>
        <w:sectPr w:rsidR="000E73A3" w:rsidSect="00AC48C8">
          <w:type w:val="continuous"/>
          <w:pgSz w:w="11900" w:h="16840"/>
          <w:pgMar w:top="862" w:right="0" w:bottom="86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6466"/>
      </w:tblGrid>
      <w:tr w:rsidR="000E73A3" w14:paraId="680D7DA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426" w:type="dxa"/>
            <w:gridSpan w:val="2"/>
            <w:shd w:val="clear" w:color="auto" w:fill="auto"/>
          </w:tcPr>
          <w:p w14:paraId="12DDF505" w14:textId="77777777" w:rsidR="000E73A3" w:rsidRDefault="00000000">
            <w:pPr>
              <w:pStyle w:val="Other10"/>
              <w:ind w:left="9140"/>
              <w:rPr>
                <w:sz w:val="19"/>
                <w:szCs w:val="19"/>
              </w:rPr>
            </w:pPr>
            <w:r>
              <w:rPr>
                <w:rStyle w:val="Other1"/>
                <w:rFonts w:ascii="Times New Roman" w:eastAsia="Times New Roman" w:hAnsi="Times New Roman" w:cs="Times New Roman"/>
                <w:sz w:val="19"/>
                <w:szCs w:val="19"/>
              </w:rPr>
              <w:t>List:1/1</w:t>
            </w:r>
          </w:p>
        </w:tc>
      </w:tr>
      <w:tr w:rsidR="000E73A3" w14:paraId="1631B4B7" w14:textId="77777777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A82C0" w14:textId="77777777" w:rsidR="000E73A3" w:rsidRDefault="00000000">
            <w:pPr>
              <w:pStyle w:val="Other10"/>
              <w:spacing w:line="348" w:lineRule="auto"/>
            </w:pPr>
            <w:r>
              <w:rPr>
                <w:rStyle w:val="Other1"/>
              </w:rPr>
              <w:t>Odběratel:</w:t>
            </w:r>
          </w:p>
          <w:p w14:paraId="0A96EF19" w14:textId="77777777" w:rsidR="000E73A3" w:rsidRDefault="00000000">
            <w:pPr>
              <w:pStyle w:val="Other10"/>
              <w:spacing w:line="348" w:lineRule="auto"/>
              <w:ind w:left="92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5B5F4269" w14:textId="77777777" w:rsidR="000E73A3" w:rsidRDefault="00000000">
            <w:pPr>
              <w:pStyle w:val="Other10"/>
              <w:spacing w:line="348" w:lineRule="auto"/>
              <w:ind w:firstLine="500"/>
            </w:pPr>
            <w:r>
              <w:rPr>
                <w:rStyle w:val="Other1"/>
              </w:rPr>
              <w:t>IČO: 00844896</w:t>
            </w:r>
          </w:p>
          <w:p w14:paraId="7083960D" w14:textId="77777777" w:rsidR="000E73A3" w:rsidRDefault="00000000">
            <w:pPr>
              <w:pStyle w:val="Other10"/>
              <w:spacing w:line="348" w:lineRule="auto"/>
              <w:ind w:firstLine="50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05DBF" w14:textId="77777777" w:rsidR="000E73A3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Dodavatel:</w:t>
            </w:r>
          </w:p>
          <w:p w14:paraId="0BB926F5" w14:textId="77777777" w:rsidR="000E73A3" w:rsidRDefault="00000000">
            <w:pPr>
              <w:pStyle w:val="Other10"/>
              <w:tabs>
                <w:tab w:val="left" w:pos="1918"/>
                <w:tab w:val="right" w:pos="4266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Olympus Czech Group,</w:t>
            </w:r>
            <w:r>
              <w:rPr>
                <w:rStyle w:val="Other1"/>
              </w:rPr>
              <w:tab/>
              <w:t>s.r.o.</w:t>
            </w:r>
          </w:p>
          <w:p w14:paraId="59182BD1" w14:textId="77777777" w:rsidR="000E73A3" w:rsidRDefault="00000000">
            <w:pPr>
              <w:pStyle w:val="Other10"/>
              <w:tabs>
                <w:tab w:val="left" w:pos="1918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Evropská 176/16</w:t>
            </w:r>
          </w:p>
          <w:p w14:paraId="0F55E535" w14:textId="77777777" w:rsidR="000E73A3" w:rsidRDefault="00000000">
            <w:pPr>
              <w:pStyle w:val="Other10"/>
              <w:tabs>
                <w:tab w:val="left" w:pos="1918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160 41 Praha 6</w:t>
            </w:r>
          </w:p>
          <w:p w14:paraId="6D46E935" w14:textId="77777777" w:rsidR="000E73A3" w:rsidRDefault="00000000">
            <w:pPr>
              <w:pStyle w:val="Other10"/>
              <w:ind w:firstLine="320"/>
            </w:pPr>
            <w:r>
              <w:rPr>
                <w:rStyle w:val="Other1"/>
              </w:rPr>
              <w:t>1</w:t>
            </w:r>
          </w:p>
          <w:p w14:paraId="546D96FB" w14:textId="77777777" w:rsidR="000E73A3" w:rsidRDefault="00000000">
            <w:pPr>
              <w:pStyle w:val="Other10"/>
              <w:tabs>
                <w:tab w:val="left" w:pos="1522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27068641</w:t>
            </w:r>
          </w:p>
          <w:p w14:paraId="0B45F76D" w14:textId="77777777" w:rsidR="000E73A3" w:rsidRDefault="00000000">
            <w:pPr>
              <w:pStyle w:val="Other10"/>
              <w:tabs>
                <w:tab w:val="left" w:pos="1530"/>
                <w:tab w:val="left" w:pos="3517"/>
              </w:tabs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CZ27068641</w:t>
            </w:r>
            <w:r>
              <w:rPr>
                <w:rStyle w:val="Other1"/>
              </w:rPr>
              <w:tab/>
              <w:t xml:space="preserve">email: </w:t>
            </w:r>
            <w:hyperlink r:id="rId6" w:history="1">
              <w:r>
                <w:rPr>
                  <w:rStyle w:val="Other1"/>
                  <w:lang w:val="en-US" w:eastAsia="en-US" w:bidi="en-US"/>
                </w:rPr>
                <w:t>objednavky-msd@olympus.cz</w:t>
              </w:r>
            </w:hyperlink>
          </w:p>
        </w:tc>
      </w:tr>
      <w:tr w:rsidR="000E73A3" w14:paraId="146F1441" w14:textId="77777777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0BEE9917" w14:textId="77777777" w:rsidR="000E73A3" w:rsidRDefault="00000000">
            <w:pPr>
              <w:pStyle w:val="Other10"/>
              <w:tabs>
                <w:tab w:val="right" w:pos="2578"/>
                <w:tab w:val="right" w:pos="3478"/>
              </w:tabs>
              <w:spacing w:before="140" w:after="40"/>
            </w:pPr>
            <w:r>
              <w:rPr>
                <w:rStyle w:val="Other1"/>
              </w:rPr>
              <w:t>Datum objednávky</w:t>
            </w:r>
            <w:r>
              <w:rPr>
                <w:rStyle w:val="Other1"/>
              </w:rPr>
              <w:tab/>
              <w:t>:</w:t>
            </w:r>
            <w:r>
              <w:rPr>
                <w:rStyle w:val="Other1"/>
              </w:rPr>
              <w:tab/>
              <w:t>8.1.2024</w:t>
            </w:r>
          </w:p>
          <w:p w14:paraId="5B73BB34" w14:textId="77777777" w:rsidR="000E73A3" w:rsidRDefault="00000000">
            <w:pPr>
              <w:pStyle w:val="Other10"/>
              <w:tabs>
                <w:tab w:val="right" w:pos="2534"/>
              </w:tabs>
              <w:spacing w:after="40"/>
            </w:pPr>
            <w:r>
              <w:rPr>
                <w:rStyle w:val="Other1"/>
              </w:rPr>
              <w:t>Datum př. realizace</w:t>
            </w:r>
            <w:r>
              <w:rPr>
                <w:rStyle w:val="Other1"/>
              </w:rPr>
              <w:tab/>
              <w:t>:</w:t>
            </w:r>
          </w:p>
          <w:p w14:paraId="01E1AE69" w14:textId="77777777" w:rsidR="000E73A3" w:rsidRDefault="00000000">
            <w:pPr>
              <w:pStyle w:val="Other10"/>
              <w:tabs>
                <w:tab w:val="right" w:pos="2527"/>
              </w:tabs>
              <w:spacing w:after="40"/>
            </w:pPr>
            <w:r>
              <w:rPr>
                <w:rStyle w:val="Other1"/>
              </w:rPr>
              <w:t>Požadavek č.</w:t>
            </w:r>
            <w:r>
              <w:rPr>
                <w:rStyle w:val="Other1"/>
              </w:rPr>
              <w:tab/>
              <w:t>:</w:t>
            </w:r>
          </w:p>
        </w:tc>
        <w:tc>
          <w:tcPr>
            <w:tcW w:w="6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C9091" w14:textId="77777777" w:rsidR="000E73A3" w:rsidRDefault="00000000">
            <w:pPr>
              <w:pStyle w:val="Other10"/>
              <w:spacing w:after="40"/>
              <w:ind w:firstLine="320"/>
            </w:pPr>
            <w:r>
              <w:rPr>
                <w:rStyle w:val="Other1"/>
              </w:rPr>
              <w:t>| Konečný příjemce:</w:t>
            </w:r>
          </w:p>
          <w:p w14:paraId="1372DAC8" w14:textId="77777777" w:rsidR="000E73A3" w:rsidRDefault="00000000">
            <w:pPr>
              <w:pStyle w:val="Other10"/>
              <w:tabs>
                <w:tab w:val="left" w:pos="1954"/>
                <w:tab w:val="right" w:pos="4287"/>
              </w:tabs>
              <w:spacing w:after="40"/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383FD571" w14:textId="77777777" w:rsidR="000E73A3" w:rsidRDefault="00000000">
            <w:pPr>
              <w:pStyle w:val="Other10"/>
              <w:tabs>
                <w:tab w:val="left" w:pos="1954"/>
              </w:tabs>
              <w:spacing w:after="40"/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03EC1F07" w14:textId="77777777" w:rsidR="000E73A3" w:rsidRDefault="00000000">
            <w:pPr>
              <w:pStyle w:val="Other10"/>
              <w:tabs>
                <w:tab w:val="left" w:pos="1954"/>
              </w:tabs>
              <w:spacing w:after="40"/>
              <w:ind w:firstLine="32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0E73A3" w14:paraId="48CE47A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960" w:type="dxa"/>
            <w:shd w:val="clear" w:color="auto" w:fill="auto"/>
            <w:vAlign w:val="bottom"/>
          </w:tcPr>
          <w:p w14:paraId="0468CABF" w14:textId="77777777" w:rsidR="000E73A3" w:rsidRDefault="00000000">
            <w:pPr>
              <w:pStyle w:val="Other1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6466" w:type="dxa"/>
            <w:shd w:val="clear" w:color="auto" w:fill="auto"/>
          </w:tcPr>
          <w:p w14:paraId="4336BFA7" w14:textId="77777777" w:rsidR="000E73A3" w:rsidRDefault="00000000">
            <w:pPr>
              <w:pStyle w:val="Other10"/>
              <w:spacing w:after="40"/>
              <w:ind w:firstLine="320"/>
            </w:pPr>
            <w:r>
              <w:rPr>
                <w:rStyle w:val="Other1"/>
              </w:rPr>
              <w:t>1</w:t>
            </w:r>
          </w:p>
          <w:p w14:paraId="26634156" w14:textId="77777777" w:rsidR="000E73A3" w:rsidRDefault="00000000">
            <w:pPr>
              <w:pStyle w:val="Other10"/>
              <w:ind w:firstLine="320"/>
            </w:pPr>
            <w:r>
              <w:rPr>
                <w:rStyle w:val="Other1"/>
              </w:rPr>
              <w:t>| Místo určení:</w:t>
            </w:r>
          </w:p>
        </w:tc>
      </w:tr>
    </w:tbl>
    <w:p w14:paraId="2C9F891E" w14:textId="77777777" w:rsidR="000E73A3" w:rsidRDefault="000E73A3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2837"/>
        <w:gridCol w:w="2585"/>
        <w:gridCol w:w="612"/>
        <w:gridCol w:w="994"/>
        <w:gridCol w:w="936"/>
        <w:gridCol w:w="1181"/>
      </w:tblGrid>
      <w:tr w:rsidR="000E73A3" w14:paraId="088F5422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427" w:type="dxa"/>
            <w:gridSpan w:val="7"/>
            <w:shd w:val="clear" w:color="auto" w:fill="auto"/>
          </w:tcPr>
          <w:p w14:paraId="7F5C0741" w14:textId="77777777" w:rsidR="000E73A3" w:rsidRDefault="00000000">
            <w:pPr>
              <w:pStyle w:val="Other10"/>
              <w:spacing w:line="348" w:lineRule="auto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0E73A3" w14:paraId="7053D3FC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D9B5837" w14:textId="77777777" w:rsidR="000E73A3" w:rsidRDefault="00000000">
            <w:pPr>
              <w:pStyle w:val="Other10"/>
              <w:spacing w:before="140"/>
            </w:pPr>
            <w:r>
              <w:rPr>
                <w:rStyle w:val="Other1"/>
              </w:rPr>
              <w:t>Kód položky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943B34" w14:textId="77777777" w:rsidR="000E73A3" w:rsidRDefault="00000000">
            <w:pPr>
              <w:pStyle w:val="Other10"/>
              <w:spacing w:before="140"/>
              <w:ind w:firstLine="140"/>
            </w:pPr>
            <w:r>
              <w:rPr>
                <w:rStyle w:val="Other1"/>
              </w:rPr>
              <w:t>Název položky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B0123C" w14:textId="77777777" w:rsidR="000E73A3" w:rsidRDefault="00000000">
            <w:pPr>
              <w:pStyle w:val="Other10"/>
              <w:spacing w:before="140"/>
              <w:ind w:firstLine="980"/>
            </w:pPr>
            <w:r>
              <w:rPr>
                <w:rStyle w:val="Other1"/>
              </w:rPr>
              <w:t>Dodavatelský kód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DB84131" w14:textId="77777777" w:rsidR="000E73A3" w:rsidRDefault="00000000">
            <w:pPr>
              <w:pStyle w:val="Other10"/>
              <w:spacing w:before="140"/>
              <w:ind w:firstLine="200"/>
            </w:pPr>
            <w:r>
              <w:rPr>
                <w:rStyle w:val="Other1"/>
              </w:rPr>
              <w:t>JMN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A9D3E3" w14:textId="77777777" w:rsidR="000E73A3" w:rsidRDefault="00000000">
            <w:pPr>
              <w:pStyle w:val="Other10"/>
              <w:jc w:val="center"/>
            </w:pPr>
            <w:r>
              <w:rPr>
                <w:rStyle w:val="Other1"/>
              </w:rPr>
              <w:t>Objednané Cena/jedn.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27232" w14:textId="77777777" w:rsidR="000E73A3" w:rsidRDefault="00000000">
            <w:pPr>
              <w:pStyle w:val="Other10"/>
              <w:spacing w:line="348" w:lineRule="auto"/>
              <w:ind w:right="140"/>
              <w:jc w:val="right"/>
            </w:pPr>
            <w:r>
              <w:rPr>
                <w:rStyle w:val="Other1"/>
              </w:rPr>
              <w:t>Celkem hodnota [Kč]</w:t>
            </w:r>
          </w:p>
        </w:tc>
      </w:tr>
      <w:tr w:rsidR="000E73A3" w14:paraId="7049CBE2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2" w:type="dxa"/>
            <w:vMerge/>
            <w:shd w:val="clear" w:color="auto" w:fill="auto"/>
          </w:tcPr>
          <w:p w14:paraId="5AF85312" w14:textId="77777777" w:rsidR="000E73A3" w:rsidRDefault="000E73A3"/>
        </w:tc>
        <w:tc>
          <w:tcPr>
            <w:tcW w:w="2837" w:type="dxa"/>
            <w:vMerge/>
            <w:shd w:val="clear" w:color="auto" w:fill="auto"/>
          </w:tcPr>
          <w:p w14:paraId="0397C25E" w14:textId="77777777" w:rsidR="000E73A3" w:rsidRDefault="000E73A3"/>
        </w:tc>
        <w:tc>
          <w:tcPr>
            <w:tcW w:w="2585" w:type="dxa"/>
            <w:vMerge/>
            <w:shd w:val="clear" w:color="auto" w:fill="auto"/>
          </w:tcPr>
          <w:p w14:paraId="7008480B" w14:textId="77777777" w:rsidR="000E73A3" w:rsidRDefault="000E73A3"/>
        </w:tc>
        <w:tc>
          <w:tcPr>
            <w:tcW w:w="612" w:type="dxa"/>
            <w:vMerge/>
            <w:shd w:val="clear" w:color="auto" w:fill="auto"/>
          </w:tcPr>
          <w:p w14:paraId="08C0BB2C" w14:textId="77777777" w:rsidR="000E73A3" w:rsidRDefault="000E73A3"/>
        </w:tc>
        <w:tc>
          <w:tcPr>
            <w:tcW w:w="994" w:type="dxa"/>
            <w:shd w:val="clear" w:color="auto" w:fill="auto"/>
          </w:tcPr>
          <w:p w14:paraId="64D92D1F" w14:textId="77777777" w:rsidR="000E73A3" w:rsidRDefault="00000000">
            <w:pPr>
              <w:pStyle w:val="Other10"/>
              <w:jc w:val="right"/>
            </w:pPr>
            <w:r>
              <w:rPr>
                <w:rStyle w:val="Other1"/>
              </w:rPr>
              <w:t>množství</w:t>
            </w:r>
          </w:p>
        </w:tc>
        <w:tc>
          <w:tcPr>
            <w:tcW w:w="936" w:type="dxa"/>
            <w:shd w:val="clear" w:color="auto" w:fill="auto"/>
          </w:tcPr>
          <w:p w14:paraId="7AA4E98E" w14:textId="77777777" w:rsidR="000E73A3" w:rsidRDefault="00000000">
            <w:pPr>
              <w:pStyle w:val="Other10"/>
              <w:jc w:val="right"/>
            </w:pPr>
            <w:r>
              <w:rPr>
                <w:rStyle w:val="Other1"/>
              </w:rPr>
              <w:t>[Kč]</w:t>
            </w:r>
          </w:p>
        </w:tc>
        <w:tc>
          <w:tcPr>
            <w:tcW w:w="1181" w:type="dxa"/>
            <w:vMerge/>
            <w:shd w:val="clear" w:color="auto" w:fill="auto"/>
            <w:vAlign w:val="center"/>
          </w:tcPr>
          <w:p w14:paraId="23A0F0FC" w14:textId="77777777" w:rsidR="000E73A3" w:rsidRDefault="000E73A3"/>
        </w:tc>
      </w:tr>
      <w:tr w:rsidR="000E73A3" w14:paraId="4513040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FA339" w14:textId="77777777" w:rsidR="000E73A3" w:rsidRDefault="00000000">
            <w:pPr>
              <w:pStyle w:val="Other10"/>
            </w:pPr>
            <w:r>
              <w:rPr>
                <w:rStyle w:val="Other1"/>
              </w:rPr>
              <w:t>STATIM-S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14:paraId="0AC5A0F2" w14:textId="77777777" w:rsidR="000E73A3" w:rsidRDefault="000E73A3">
            <w:pPr>
              <w:rPr>
                <w:sz w:val="10"/>
                <w:szCs w:val="10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14:paraId="5ABC1238" w14:textId="77777777" w:rsidR="000E73A3" w:rsidRDefault="000E73A3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</w:tcPr>
          <w:p w14:paraId="7C13D1EC" w14:textId="77777777" w:rsidR="000E73A3" w:rsidRDefault="000E73A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1F6933F0" w14:textId="77777777" w:rsidR="000E73A3" w:rsidRDefault="000E73A3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14:paraId="21FA3291" w14:textId="77777777" w:rsidR="000E73A3" w:rsidRDefault="000E73A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14:paraId="167296E1" w14:textId="77777777" w:rsidR="000E73A3" w:rsidRDefault="000E73A3">
            <w:pPr>
              <w:rPr>
                <w:sz w:val="10"/>
                <w:szCs w:val="10"/>
              </w:rPr>
            </w:pPr>
          </w:p>
        </w:tc>
      </w:tr>
      <w:tr w:rsidR="000E73A3" w14:paraId="22C1138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auto"/>
          </w:tcPr>
          <w:p w14:paraId="058EC65C" w14:textId="77777777" w:rsidR="000E73A3" w:rsidRDefault="00000000">
            <w:pPr>
              <w:pStyle w:val="Other10"/>
            </w:pPr>
            <w:r>
              <w:rPr>
                <w:rStyle w:val="Other1"/>
              </w:rPr>
              <w:t>N045248</w:t>
            </w:r>
          </w:p>
        </w:tc>
        <w:tc>
          <w:tcPr>
            <w:tcW w:w="2837" w:type="dxa"/>
            <w:shd w:val="clear" w:color="auto" w:fill="auto"/>
          </w:tcPr>
          <w:p w14:paraId="515C58EA" w14:textId="77777777" w:rsidR="000E73A3" w:rsidRDefault="00000000">
            <w:pPr>
              <w:pStyle w:val="Other10"/>
              <w:ind w:firstLine="140"/>
            </w:pPr>
            <w:r>
              <w:rPr>
                <w:rStyle w:val="Other1"/>
              </w:rPr>
              <w:t>Adaptér - MAJ-1652 k MAJ-2207</w:t>
            </w:r>
          </w:p>
        </w:tc>
        <w:tc>
          <w:tcPr>
            <w:tcW w:w="2585" w:type="dxa"/>
            <w:shd w:val="clear" w:color="auto" w:fill="auto"/>
          </w:tcPr>
          <w:p w14:paraId="5ECBEA43" w14:textId="77777777" w:rsidR="000E73A3" w:rsidRDefault="00000000">
            <w:pPr>
              <w:pStyle w:val="Other10"/>
              <w:jc w:val="center"/>
            </w:pPr>
            <w:r>
              <w:rPr>
                <w:rStyle w:val="Other1"/>
              </w:rPr>
              <w:t>K10020736</w:t>
            </w:r>
          </w:p>
        </w:tc>
        <w:tc>
          <w:tcPr>
            <w:tcW w:w="612" w:type="dxa"/>
            <w:shd w:val="clear" w:color="auto" w:fill="auto"/>
          </w:tcPr>
          <w:p w14:paraId="4FE703B3" w14:textId="77777777" w:rsidR="000E73A3" w:rsidRDefault="00000000">
            <w:pPr>
              <w:pStyle w:val="Other10"/>
              <w:jc w:val="right"/>
            </w:pPr>
            <w:r>
              <w:rPr>
                <w:rStyle w:val="Other1"/>
              </w:rPr>
              <w:t>BAL</w:t>
            </w:r>
          </w:p>
        </w:tc>
        <w:tc>
          <w:tcPr>
            <w:tcW w:w="994" w:type="dxa"/>
            <w:shd w:val="clear" w:color="auto" w:fill="auto"/>
          </w:tcPr>
          <w:p w14:paraId="6C85D16D" w14:textId="77777777" w:rsidR="000E73A3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36" w:type="dxa"/>
            <w:shd w:val="clear" w:color="auto" w:fill="auto"/>
          </w:tcPr>
          <w:p w14:paraId="64C035E9" w14:textId="77777777" w:rsidR="000E73A3" w:rsidRDefault="00000000">
            <w:pPr>
              <w:pStyle w:val="Other10"/>
              <w:jc w:val="right"/>
            </w:pPr>
            <w:r>
              <w:rPr>
                <w:rStyle w:val="Other1"/>
              </w:rPr>
              <w:t>9 142,76</w:t>
            </w:r>
          </w:p>
        </w:tc>
        <w:tc>
          <w:tcPr>
            <w:tcW w:w="1181" w:type="dxa"/>
            <w:shd w:val="clear" w:color="auto" w:fill="auto"/>
          </w:tcPr>
          <w:p w14:paraId="3CE11A77" w14:textId="77777777" w:rsidR="000E73A3" w:rsidRDefault="00000000">
            <w:pPr>
              <w:pStyle w:val="Other10"/>
              <w:ind w:firstLine="240"/>
            </w:pPr>
            <w:r>
              <w:rPr>
                <w:rStyle w:val="Other1"/>
              </w:rPr>
              <w:t>18 285,52</w:t>
            </w:r>
          </w:p>
        </w:tc>
      </w:tr>
      <w:tr w:rsidR="000E73A3" w14:paraId="30FB476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2" w:type="dxa"/>
            <w:shd w:val="clear" w:color="auto" w:fill="auto"/>
          </w:tcPr>
          <w:p w14:paraId="6416389E" w14:textId="77777777" w:rsidR="000E73A3" w:rsidRDefault="00000000">
            <w:pPr>
              <w:pStyle w:val="Other10"/>
            </w:pPr>
            <w:r>
              <w:rPr>
                <w:rStyle w:val="Other1"/>
              </w:rPr>
              <w:t>N046616</w:t>
            </w:r>
          </w:p>
        </w:tc>
        <w:tc>
          <w:tcPr>
            <w:tcW w:w="2837" w:type="dxa"/>
            <w:shd w:val="clear" w:color="auto" w:fill="auto"/>
          </w:tcPr>
          <w:p w14:paraId="4386EFCC" w14:textId="77777777" w:rsidR="000E73A3" w:rsidRDefault="00000000">
            <w:pPr>
              <w:pStyle w:val="Other10"/>
              <w:ind w:firstLine="140"/>
            </w:pPr>
            <w:r>
              <w:rPr>
                <w:rStyle w:val="Other1"/>
              </w:rPr>
              <w:t>Čepička těsnící HATIP 0,7mm</w:t>
            </w:r>
          </w:p>
        </w:tc>
        <w:tc>
          <w:tcPr>
            <w:tcW w:w="2585" w:type="dxa"/>
            <w:shd w:val="clear" w:color="auto" w:fill="auto"/>
          </w:tcPr>
          <w:p w14:paraId="2AAA3C41" w14:textId="77777777" w:rsidR="000E73A3" w:rsidRDefault="00000000">
            <w:pPr>
              <w:pStyle w:val="Other10"/>
              <w:jc w:val="center"/>
            </w:pPr>
            <w:r>
              <w:rPr>
                <w:rStyle w:val="Other1"/>
              </w:rPr>
              <w:t>WA63821A</w:t>
            </w:r>
          </w:p>
        </w:tc>
        <w:tc>
          <w:tcPr>
            <w:tcW w:w="612" w:type="dxa"/>
            <w:shd w:val="clear" w:color="auto" w:fill="auto"/>
          </w:tcPr>
          <w:p w14:paraId="5FD6469A" w14:textId="77777777" w:rsidR="000E73A3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shd w:val="clear" w:color="auto" w:fill="auto"/>
          </w:tcPr>
          <w:p w14:paraId="3A5F7C9B" w14:textId="77777777" w:rsidR="000E73A3" w:rsidRDefault="00000000">
            <w:pPr>
              <w:pStyle w:val="Other10"/>
              <w:jc w:val="right"/>
            </w:pPr>
            <w:r>
              <w:rPr>
                <w:rStyle w:val="Other1"/>
              </w:rPr>
              <w:t>10,000</w:t>
            </w:r>
          </w:p>
        </w:tc>
        <w:tc>
          <w:tcPr>
            <w:tcW w:w="936" w:type="dxa"/>
            <w:shd w:val="clear" w:color="auto" w:fill="auto"/>
          </w:tcPr>
          <w:p w14:paraId="7C3C070B" w14:textId="77777777" w:rsidR="000E73A3" w:rsidRDefault="00000000">
            <w:pPr>
              <w:pStyle w:val="Other10"/>
              <w:jc w:val="right"/>
            </w:pPr>
            <w:r>
              <w:rPr>
                <w:rStyle w:val="Other1"/>
              </w:rPr>
              <w:t>64,37</w:t>
            </w:r>
          </w:p>
        </w:tc>
        <w:tc>
          <w:tcPr>
            <w:tcW w:w="1181" w:type="dxa"/>
            <w:shd w:val="clear" w:color="auto" w:fill="auto"/>
          </w:tcPr>
          <w:p w14:paraId="25E72ECD" w14:textId="77777777" w:rsidR="000E73A3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643,70</w:t>
            </w:r>
          </w:p>
        </w:tc>
      </w:tr>
      <w:tr w:rsidR="000E73A3" w14:paraId="708BF929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2" w:type="dxa"/>
            <w:shd w:val="clear" w:color="auto" w:fill="auto"/>
          </w:tcPr>
          <w:p w14:paraId="32EF784A" w14:textId="77777777" w:rsidR="000E73A3" w:rsidRDefault="00000000">
            <w:pPr>
              <w:pStyle w:val="Other10"/>
            </w:pPr>
            <w:r>
              <w:rPr>
                <w:rStyle w:val="Other1"/>
              </w:rPr>
              <w:t>N046505</w:t>
            </w:r>
          </w:p>
        </w:tc>
        <w:tc>
          <w:tcPr>
            <w:tcW w:w="2837" w:type="dxa"/>
            <w:shd w:val="clear" w:color="auto" w:fill="auto"/>
          </w:tcPr>
          <w:p w14:paraId="27E66D00" w14:textId="77777777" w:rsidR="000E73A3" w:rsidRDefault="00000000">
            <w:pPr>
              <w:pStyle w:val="Other10"/>
              <w:ind w:firstLine="140"/>
            </w:pPr>
            <w:r>
              <w:rPr>
                <w:rStyle w:val="Other1"/>
              </w:rPr>
              <w:t>Sonda opakovatelně použitelná -</w:t>
            </w:r>
          </w:p>
        </w:tc>
        <w:tc>
          <w:tcPr>
            <w:tcW w:w="2585" w:type="dxa"/>
            <w:shd w:val="clear" w:color="auto" w:fill="auto"/>
          </w:tcPr>
          <w:p w14:paraId="4DF062BB" w14:textId="77777777" w:rsidR="000E73A3" w:rsidRDefault="00000000">
            <w:pPr>
              <w:pStyle w:val="Other10"/>
            </w:pPr>
            <w:r>
              <w:rPr>
                <w:rStyle w:val="Other1"/>
              </w:rPr>
              <w:t>PEK 3,4mm/ EGSPL-PR340</w:t>
            </w:r>
          </w:p>
        </w:tc>
        <w:tc>
          <w:tcPr>
            <w:tcW w:w="612" w:type="dxa"/>
            <w:shd w:val="clear" w:color="auto" w:fill="auto"/>
          </w:tcPr>
          <w:p w14:paraId="1A086F96" w14:textId="77777777" w:rsidR="000E73A3" w:rsidRDefault="00000000">
            <w:pPr>
              <w:pStyle w:val="Other10"/>
              <w:jc w:val="right"/>
            </w:pPr>
            <w:r>
              <w:rPr>
                <w:rStyle w:val="Other1"/>
              </w:rPr>
              <w:t>KS</w:t>
            </w:r>
          </w:p>
        </w:tc>
        <w:tc>
          <w:tcPr>
            <w:tcW w:w="994" w:type="dxa"/>
            <w:shd w:val="clear" w:color="auto" w:fill="auto"/>
          </w:tcPr>
          <w:p w14:paraId="50AD8430" w14:textId="77777777" w:rsidR="000E73A3" w:rsidRDefault="00000000">
            <w:pPr>
              <w:pStyle w:val="Other10"/>
              <w:jc w:val="right"/>
            </w:pPr>
            <w:r>
              <w:rPr>
                <w:rStyle w:val="Other1"/>
              </w:rPr>
              <w:t>2,000</w:t>
            </w:r>
          </w:p>
        </w:tc>
        <w:tc>
          <w:tcPr>
            <w:tcW w:w="936" w:type="dxa"/>
            <w:shd w:val="clear" w:color="auto" w:fill="auto"/>
          </w:tcPr>
          <w:p w14:paraId="2BB51635" w14:textId="77777777" w:rsidR="000E73A3" w:rsidRDefault="00000000">
            <w:pPr>
              <w:pStyle w:val="Other10"/>
              <w:jc w:val="right"/>
            </w:pPr>
            <w:r>
              <w:rPr>
                <w:rStyle w:val="Other1"/>
              </w:rPr>
              <w:t>42 955,00</w:t>
            </w:r>
          </w:p>
        </w:tc>
        <w:tc>
          <w:tcPr>
            <w:tcW w:w="1181" w:type="dxa"/>
            <w:shd w:val="clear" w:color="auto" w:fill="auto"/>
          </w:tcPr>
          <w:p w14:paraId="5D21B0E4" w14:textId="77777777" w:rsidR="000E73A3" w:rsidRDefault="00000000">
            <w:pPr>
              <w:pStyle w:val="Other10"/>
              <w:ind w:right="140"/>
              <w:jc w:val="right"/>
            </w:pPr>
            <w:r>
              <w:rPr>
                <w:rStyle w:val="Other1"/>
              </w:rPr>
              <w:t>85 910,00</w:t>
            </w:r>
          </w:p>
        </w:tc>
      </w:tr>
      <w:tr w:rsidR="000E73A3" w14:paraId="3CE2482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282" w:type="dxa"/>
            <w:shd w:val="clear" w:color="auto" w:fill="auto"/>
            <w:vAlign w:val="bottom"/>
          </w:tcPr>
          <w:p w14:paraId="44E28E09" w14:textId="77777777" w:rsidR="000E73A3" w:rsidRDefault="00000000">
            <w:pPr>
              <w:pStyle w:val="Other1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2837" w:type="dxa"/>
            <w:shd w:val="clear" w:color="auto" w:fill="auto"/>
          </w:tcPr>
          <w:p w14:paraId="426FB7BA" w14:textId="77777777" w:rsidR="000E73A3" w:rsidRDefault="000E73A3">
            <w:pPr>
              <w:rPr>
                <w:sz w:val="10"/>
                <w:szCs w:val="10"/>
              </w:rPr>
            </w:pPr>
          </w:p>
        </w:tc>
        <w:tc>
          <w:tcPr>
            <w:tcW w:w="2585" w:type="dxa"/>
            <w:shd w:val="clear" w:color="auto" w:fill="auto"/>
          </w:tcPr>
          <w:p w14:paraId="52E826D9" w14:textId="77777777" w:rsidR="000E73A3" w:rsidRDefault="000E73A3">
            <w:pPr>
              <w:rPr>
                <w:sz w:val="10"/>
                <w:szCs w:val="10"/>
              </w:rPr>
            </w:pPr>
          </w:p>
        </w:tc>
        <w:tc>
          <w:tcPr>
            <w:tcW w:w="612" w:type="dxa"/>
            <w:shd w:val="clear" w:color="auto" w:fill="auto"/>
          </w:tcPr>
          <w:p w14:paraId="2F27293A" w14:textId="77777777" w:rsidR="000E73A3" w:rsidRDefault="000E73A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14:paraId="0C655A1C" w14:textId="77777777" w:rsidR="000E73A3" w:rsidRDefault="00000000">
            <w:pPr>
              <w:pStyle w:val="Other10"/>
              <w:jc w:val="right"/>
            </w:pPr>
            <w:r>
              <w:rPr>
                <w:rStyle w:val="Other1"/>
              </w:rPr>
              <w:t>14,000</w:t>
            </w:r>
          </w:p>
        </w:tc>
        <w:tc>
          <w:tcPr>
            <w:tcW w:w="936" w:type="dxa"/>
            <w:shd w:val="clear" w:color="auto" w:fill="auto"/>
          </w:tcPr>
          <w:p w14:paraId="273E94F4" w14:textId="77777777" w:rsidR="000E73A3" w:rsidRDefault="000E73A3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  <w:vAlign w:val="bottom"/>
          </w:tcPr>
          <w:p w14:paraId="26E511A2" w14:textId="77777777" w:rsidR="000E73A3" w:rsidRDefault="00000000">
            <w:pPr>
              <w:pStyle w:val="Other10"/>
              <w:ind w:firstLine="160"/>
            </w:pPr>
            <w:r>
              <w:rPr>
                <w:rStyle w:val="Other1"/>
              </w:rPr>
              <w:t>104 839,22</w:t>
            </w:r>
          </w:p>
        </w:tc>
      </w:tr>
    </w:tbl>
    <w:p w14:paraId="4FF69A8B" w14:textId="77777777" w:rsidR="000E73A3" w:rsidRDefault="000E73A3">
      <w:pPr>
        <w:spacing w:after="6699" w:line="1" w:lineRule="exact"/>
      </w:pPr>
    </w:p>
    <w:p w14:paraId="42939DF0" w14:textId="77777777" w:rsidR="000E73A3" w:rsidRDefault="00000000">
      <w:pPr>
        <w:pStyle w:val="Bodytext10"/>
        <w:pBdr>
          <w:top w:val="single" w:sz="4" w:space="0" w:color="auto"/>
        </w:pBdr>
        <w:spacing w:after="220"/>
      </w:pPr>
      <w:r>
        <w:rPr>
          <w:rStyle w:val="Bodytext1"/>
        </w:rPr>
        <w:t>Organizace je vedena u Krajského obchodního soudu v Ostravě,spis .zn. Pr.vložka 880</w:t>
      </w:r>
    </w:p>
    <w:p w14:paraId="341ED90E" w14:textId="77777777" w:rsidR="000E73A3" w:rsidRDefault="00000000">
      <w:pPr>
        <w:pStyle w:val="Bodytext10"/>
        <w:pBdr>
          <w:bottom w:val="single" w:sz="4" w:space="0" w:color="auto"/>
        </w:pBdr>
        <w:tabs>
          <w:tab w:val="left" w:pos="5191"/>
        </w:tabs>
        <w:spacing w:after="0"/>
      </w:pPr>
      <w:r>
        <w:rPr>
          <w:rStyle w:val="Bodytext1"/>
        </w:rPr>
        <w:t>ISYS SW | Vyhotovil: Iveta Čertíkova</w:t>
      </w:r>
      <w:r>
        <w:rPr>
          <w:rStyle w:val="Bodytext1"/>
        </w:rPr>
        <w:tab/>
        <w:t>Podpis:</w:t>
      </w:r>
    </w:p>
    <w:sectPr w:rsidR="000E73A3">
      <w:type w:val="continuous"/>
      <w:pgSz w:w="11900" w:h="16840"/>
      <w:pgMar w:top="862" w:right="750" w:bottom="862" w:left="7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677F" w14:textId="77777777" w:rsidR="00AC48C8" w:rsidRDefault="00AC48C8">
      <w:r>
        <w:separator/>
      </w:r>
    </w:p>
  </w:endnote>
  <w:endnote w:type="continuationSeparator" w:id="0">
    <w:p w14:paraId="0B36586E" w14:textId="77777777" w:rsidR="00AC48C8" w:rsidRDefault="00A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07B2" w14:textId="77777777" w:rsidR="00AC48C8" w:rsidRDefault="00AC48C8"/>
  </w:footnote>
  <w:footnote w:type="continuationSeparator" w:id="0">
    <w:p w14:paraId="74430D1F" w14:textId="77777777" w:rsidR="00AC48C8" w:rsidRDefault="00AC48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A3"/>
    <w:rsid w:val="000E73A3"/>
    <w:rsid w:val="00AC48C8"/>
    <w:rsid w:val="00C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C3FA"/>
  <w15:docId w15:val="{16FE7C63-6C62-456E-B155-FBFA9AB6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">
    <w:name w:val="Body text|1_"/>
    <w:basedOn w:val="Standardnpsmoodstavce"/>
    <w:link w:val="Bodytext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20">
    <w:name w:val="Body text|2"/>
    <w:basedOn w:val="Normln"/>
    <w:link w:val="Bodytext2"/>
    <w:rPr>
      <w:sz w:val="19"/>
      <w:szCs w:val="19"/>
    </w:rPr>
  </w:style>
  <w:style w:type="paragraph" w:customStyle="1" w:styleId="Other10">
    <w:name w:val="Other|1"/>
    <w:basedOn w:val="Normln"/>
    <w:link w:val="Other1"/>
    <w:rPr>
      <w:rFonts w:ascii="Courier New" w:eastAsia="Courier New" w:hAnsi="Courier New" w:cs="Courier New"/>
      <w:sz w:val="14"/>
      <w:szCs w:val="14"/>
    </w:rPr>
  </w:style>
  <w:style w:type="paragraph" w:customStyle="1" w:styleId="Bodytext10">
    <w:name w:val="Body text|1"/>
    <w:basedOn w:val="Normln"/>
    <w:link w:val="Bodytext1"/>
    <w:pPr>
      <w:spacing w:after="110"/>
    </w:pPr>
    <w:rPr>
      <w:rFonts w:ascii="Courier New" w:eastAsia="Courier New" w:hAnsi="Courier New" w:cs="Courier New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-msd@olympu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2024-01-22T13:36:00Z</dcterms:created>
  <dcterms:modified xsi:type="dcterms:W3CDTF">2024-01-22T13:36:00Z</dcterms:modified>
</cp:coreProperties>
</file>