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CD42" w14:textId="4B29D581" w:rsidR="00553586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  <w:r w:rsidR="00A32E01">
        <w:rPr>
          <w:rFonts w:ascii="Arial" w:hAnsi="Arial" w:cs="Arial"/>
          <w:sz w:val="22"/>
          <w:szCs w:val="22"/>
        </w:rPr>
        <w:t xml:space="preserve"> </w:t>
      </w:r>
      <w:r w:rsidR="00A32E01" w:rsidRPr="00A32E01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A32E01" w:rsidRPr="00A32E01">
        <w:rPr>
          <w:rFonts w:ascii="Arial" w:hAnsi="Arial" w:cs="Arial"/>
          <w:sz w:val="22"/>
          <w:szCs w:val="22"/>
        </w:rPr>
        <w:t>Szitásem</w:t>
      </w:r>
      <w:proofErr w:type="spellEnd"/>
      <w:r w:rsidR="00A32E01" w:rsidRPr="00A32E01">
        <w:rPr>
          <w:rFonts w:ascii="Arial" w:hAnsi="Arial" w:cs="Arial"/>
          <w:sz w:val="22"/>
          <w:szCs w:val="22"/>
        </w:rPr>
        <w:t xml:space="preserve"> a vedoucí referátu pla</w:t>
      </w:r>
      <w:r w:rsidR="009F737C">
        <w:rPr>
          <w:rFonts w:ascii="Arial" w:hAnsi="Arial" w:cs="Arial"/>
          <w:sz w:val="22"/>
          <w:szCs w:val="22"/>
        </w:rPr>
        <w:t>tebních služeb Lenkou Kubátovou</w:t>
      </w:r>
      <w:r w:rsidR="00553586">
        <w:rPr>
          <w:rFonts w:ascii="Arial" w:hAnsi="Arial" w:cs="Arial"/>
          <w:sz w:val="22"/>
          <w:szCs w:val="22"/>
        </w:rPr>
        <w:br/>
      </w:r>
      <w:r w:rsidR="00A32E01">
        <w:rPr>
          <w:rFonts w:ascii="Arial" w:hAnsi="Arial" w:cs="Arial"/>
          <w:sz w:val="22"/>
          <w:szCs w:val="22"/>
        </w:rPr>
        <w:t xml:space="preserve">(dále jen </w:t>
      </w:r>
      <w:r w:rsidR="00A32E01" w:rsidRPr="001942E7">
        <w:rPr>
          <w:rFonts w:ascii="Arial" w:hAnsi="Arial" w:cs="Arial"/>
          <w:sz w:val="22"/>
          <w:szCs w:val="22"/>
        </w:rPr>
        <w:t>"</w:t>
      </w:r>
      <w:r w:rsidR="00A32E01">
        <w:rPr>
          <w:rFonts w:ascii="Arial" w:hAnsi="Arial" w:cs="Arial"/>
          <w:sz w:val="22"/>
          <w:szCs w:val="22"/>
        </w:rPr>
        <w:t>ČNB“)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0" w14:textId="5C4C927E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271B0E88" w:rsidR="00823C5B" w:rsidRDefault="00A32E01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1179E09" w14:textId="15EEF21F" w:rsidR="00A32E01" w:rsidRDefault="00A32E01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ACB3DCC" w14:textId="77777777" w:rsidR="00553586" w:rsidRPr="001942E7" w:rsidRDefault="0055358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7" w14:textId="20EFBF2D" w:rsidR="00823C5B" w:rsidRPr="001942E7" w:rsidRDefault="00A32E01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Úřad práce České republiky, Dobrovské</w:t>
      </w:r>
      <w:r w:rsidR="0003361B">
        <w:rPr>
          <w:rFonts w:ascii="Arial" w:hAnsi="Arial" w:cs="Arial"/>
          <w:sz w:val="22"/>
          <w:szCs w:val="22"/>
        </w:rPr>
        <w:t>ho 1278/25, 170 00 Praha 7, IČO </w:t>
      </w:r>
      <w:r>
        <w:rPr>
          <w:rFonts w:ascii="Arial" w:hAnsi="Arial" w:cs="Arial"/>
          <w:sz w:val="22"/>
          <w:szCs w:val="22"/>
        </w:rPr>
        <w:t>72496991 zastoupená panem Ing. Ivanem Loukotou</w:t>
      </w:r>
      <w:r w:rsidR="00553586"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E3E844F" w:rsidR="00823C5B" w:rsidRPr="001E5563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1E5563">
        <w:rPr>
          <w:rFonts w:ascii="Arial" w:hAnsi="Arial" w:cs="Arial"/>
          <w:b/>
          <w:sz w:val="26"/>
          <w:szCs w:val="26"/>
        </w:rPr>
        <w:t>smlouvu o účtech</w:t>
      </w:r>
    </w:p>
    <w:p w14:paraId="73930D6C" w14:textId="77777777" w:rsidR="00823C5B" w:rsidRPr="001E5563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054A92F" w:rsidR="00823C5B" w:rsidRPr="001E5563" w:rsidRDefault="00823C5B" w:rsidP="0003361B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ČNB</w:t>
      </w:r>
      <w:r w:rsidR="005B5D4F" w:rsidRPr="001E5563">
        <w:rPr>
          <w:rFonts w:ascii="Arial" w:hAnsi="Arial" w:cs="Arial"/>
          <w:sz w:val="22"/>
          <w:szCs w:val="22"/>
        </w:rPr>
        <w:t xml:space="preserve"> </w:t>
      </w:r>
      <w:r w:rsidRPr="001E5563">
        <w:rPr>
          <w:rFonts w:ascii="Arial" w:hAnsi="Arial" w:cs="Arial"/>
          <w:sz w:val="22"/>
          <w:szCs w:val="22"/>
        </w:rPr>
        <w:t>vede</w:t>
      </w:r>
      <w:r w:rsidR="00AE0CE6" w:rsidRPr="001E5563">
        <w:rPr>
          <w:rFonts w:ascii="Arial" w:hAnsi="Arial" w:cs="Arial"/>
          <w:sz w:val="22"/>
          <w:szCs w:val="22"/>
        </w:rPr>
        <w:t xml:space="preserve"> </w:t>
      </w:r>
      <w:r w:rsidRPr="001E5563">
        <w:rPr>
          <w:rFonts w:ascii="Arial" w:hAnsi="Arial" w:cs="Arial"/>
          <w:sz w:val="22"/>
          <w:szCs w:val="22"/>
        </w:rPr>
        <w:t>klientovi</w:t>
      </w:r>
      <w:r w:rsidR="005B5D4F" w:rsidRPr="001E5563">
        <w:rPr>
          <w:rFonts w:ascii="Arial" w:hAnsi="Arial" w:cs="Arial"/>
          <w:sz w:val="22"/>
          <w:szCs w:val="22"/>
        </w:rPr>
        <w:t xml:space="preserve"> </w:t>
      </w:r>
      <w:r w:rsidRPr="001E5563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391C65">
        <w:rPr>
          <w:rFonts w:ascii="Arial" w:hAnsi="Arial" w:cs="Arial"/>
          <w:sz w:val="22"/>
          <w:szCs w:val="22"/>
        </w:rPr>
        <w:t>xxxxxxxxxxxxxxxx</w:t>
      </w:r>
      <w:proofErr w:type="spellEnd"/>
      <w:r w:rsidR="00A32E01" w:rsidRPr="001E5563">
        <w:rPr>
          <w:rFonts w:ascii="Arial" w:hAnsi="Arial" w:cs="Arial"/>
          <w:sz w:val="22"/>
          <w:szCs w:val="22"/>
        </w:rPr>
        <w:t>/0710</w:t>
      </w:r>
      <w:r w:rsidR="00FD77B2" w:rsidRPr="001E5563">
        <w:rPr>
          <w:rFonts w:ascii="Arial" w:hAnsi="Arial" w:cs="Arial"/>
          <w:sz w:val="22"/>
          <w:szCs w:val="22"/>
        </w:rPr>
        <w:t xml:space="preserve"> (IBAN</w:t>
      </w:r>
      <w:r w:rsidR="0003361B" w:rsidRPr="001E5563">
        <w:rPr>
          <w:rFonts w:ascii="Arial" w:hAnsi="Arial" w:cs="Arial"/>
          <w:sz w:val="22"/>
          <w:szCs w:val="22"/>
        </w:rPr>
        <w:t> </w:t>
      </w:r>
      <w:proofErr w:type="spellStart"/>
      <w:r w:rsidR="00391C65">
        <w:rPr>
          <w:rFonts w:ascii="Arial" w:hAnsi="Arial" w:cs="Arial"/>
          <w:sz w:val="22"/>
          <w:szCs w:val="22"/>
        </w:rPr>
        <w:t>xxxxxxxxxxxxxxxxxxxx</w:t>
      </w:r>
      <w:proofErr w:type="spellEnd"/>
      <w:r w:rsidR="00FD77B2" w:rsidRPr="001E5563">
        <w:rPr>
          <w:rFonts w:ascii="Arial" w:hAnsi="Arial" w:cs="Arial"/>
          <w:sz w:val="22"/>
          <w:szCs w:val="22"/>
        </w:rPr>
        <w:t>)</w:t>
      </w:r>
      <w:r w:rsidRPr="001E5563">
        <w:rPr>
          <w:rFonts w:ascii="Arial" w:hAnsi="Arial" w:cs="Arial"/>
          <w:sz w:val="22"/>
          <w:szCs w:val="22"/>
        </w:rPr>
        <w:t xml:space="preserve">, výdajový účet státního rozpočtu číslo </w:t>
      </w:r>
      <w:proofErr w:type="spellStart"/>
      <w:r w:rsidR="00391C65">
        <w:rPr>
          <w:rFonts w:ascii="Arial" w:hAnsi="Arial" w:cs="Arial"/>
          <w:sz w:val="22"/>
          <w:szCs w:val="22"/>
        </w:rPr>
        <w:t>xxxxxxxxxxxxxxx</w:t>
      </w:r>
      <w:proofErr w:type="spellEnd"/>
      <w:r w:rsidR="00A32E01" w:rsidRPr="001E5563">
        <w:rPr>
          <w:rFonts w:ascii="Arial" w:hAnsi="Arial" w:cs="Arial"/>
          <w:sz w:val="22"/>
          <w:szCs w:val="22"/>
        </w:rPr>
        <w:t>/0710</w:t>
      </w:r>
      <w:r w:rsidR="00FD77B2" w:rsidRPr="001E5563">
        <w:rPr>
          <w:rFonts w:ascii="Arial" w:hAnsi="Arial" w:cs="Arial"/>
          <w:sz w:val="22"/>
          <w:szCs w:val="22"/>
        </w:rPr>
        <w:t xml:space="preserve"> (IBAN </w:t>
      </w:r>
      <w:r w:rsidR="00391C65">
        <w:rPr>
          <w:rFonts w:ascii="Arial" w:hAnsi="Arial" w:cs="Arial"/>
          <w:sz w:val="22"/>
          <w:szCs w:val="22"/>
        </w:rPr>
        <w:t>xxxxxxxxxxxxxxxxxxxxxxxxxxxxxxx</w:t>
      </w:r>
      <w:bookmarkStart w:id="0" w:name="_GoBack"/>
      <w:bookmarkEnd w:id="0"/>
      <w:r w:rsidR="00FD77B2" w:rsidRPr="001E5563">
        <w:rPr>
          <w:rFonts w:ascii="Arial" w:hAnsi="Arial" w:cs="Arial"/>
          <w:sz w:val="22"/>
          <w:szCs w:val="22"/>
        </w:rPr>
        <w:t>)</w:t>
      </w:r>
      <w:r w:rsidR="00A32E01" w:rsidRPr="001E5563">
        <w:rPr>
          <w:rFonts w:ascii="Arial" w:hAnsi="Arial" w:cs="Arial"/>
          <w:sz w:val="22"/>
          <w:szCs w:val="22"/>
        </w:rPr>
        <w:t xml:space="preserve"> </w:t>
      </w:r>
      <w:r w:rsidRPr="001E5563">
        <w:rPr>
          <w:rFonts w:ascii="Arial" w:hAnsi="Arial" w:cs="Arial"/>
          <w:sz w:val="22"/>
          <w:szCs w:val="22"/>
        </w:rPr>
        <w:t>(dále</w:t>
      </w:r>
      <w:r w:rsidR="0003361B" w:rsidRPr="001E5563">
        <w:rPr>
          <w:rFonts w:ascii="Arial" w:hAnsi="Arial" w:cs="Arial"/>
          <w:sz w:val="22"/>
          <w:szCs w:val="22"/>
        </w:rPr>
        <w:t> </w:t>
      </w:r>
      <w:r w:rsidRPr="001E5563">
        <w:rPr>
          <w:rFonts w:ascii="Arial" w:hAnsi="Arial" w:cs="Arial"/>
          <w:sz w:val="22"/>
          <w:szCs w:val="22"/>
        </w:rPr>
        <w:t>jen</w:t>
      </w:r>
      <w:r w:rsidR="0003361B" w:rsidRPr="001E5563">
        <w:rPr>
          <w:rFonts w:ascii="Arial" w:hAnsi="Arial" w:cs="Arial"/>
          <w:sz w:val="22"/>
          <w:szCs w:val="22"/>
        </w:rPr>
        <w:t> </w:t>
      </w:r>
      <w:r w:rsidRPr="001E5563">
        <w:rPr>
          <w:rFonts w:ascii="Arial" w:hAnsi="Arial" w:cs="Arial"/>
          <w:sz w:val="22"/>
          <w:szCs w:val="22"/>
        </w:rPr>
        <w:t>„účty“)</w:t>
      </w:r>
      <w:r w:rsidR="00A80D4B" w:rsidRPr="001E5563">
        <w:rPr>
          <w:rFonts w:ascii="Arial" w:hAnsi="Arial" w:cs="Arial"/>
          <w:sz w:val="22"/>
          <w:szCs w:val="22"/>
        </w:rPr>
        <w:t xml:space="preserve"> </w:t>
      </w:r>
      <w:r w:rsidRPr="001E5563">
        <w:rPr>
          <w:rFonts w:ascii="Arial" w:hAnsi="Arial" w:cs="Arial"/>
          <w:sz w:val="22"/>
          <w:szCs w:val="22"/>
        </w:rPr>
        <w:t xml:space="preserve">pro </w:t>
      </w:r>
      <w:r w:rsidR="00F5628B" w:rsidRPr="001E5563">
        <w:rPr>
          <w:rFonts w:ascii="Arial" w:hAnsi="Arial" w:cs="Arial"/>
          <w:sz w:val="22"/>
          <w:szCs w:val="22"/>
        </w:rPr>
        <w:t>krajskou pobočku </w:t>
      </w:r>
      <w:r w:rsidR="00AB2AAE" w:rsidRPr="001E5563">
        <w:rPr>
          <w:rFonts w:ascii="Arial" w:hAnsi="Arial" w:cs="Arial"/>
          <w:sz w:val="22"/>
          <w:szCs w:val="22"/>
        </w:rPr>
        <w:t>v Českých Budějovicích</w:t>
      </w:r>
      <w:r w:rsidR="005B5D4F" w:rsidRPr="001E5563">
        <w:rPr>
          <w:rFonts w:ascii="Arial" w:hAnsi="Arial" w:cs="Arial"/>
          <w:sz w:val="22"/>
          <w:szCs w:val="22"/>
        </w:rPr>
        <w:t xml:space="preserve">. </w:t>
      </w:r>
      <w:r w:rsidRPr="001E5563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1E5563">
        <w:rPr>
          <w:rFonts w:ascii="Arial" w:hAnsi="Arial" w:cs="Arial"/>
          <w:sz w:val="22"/>
          <w:szCs w:val="22"/>
        </w:rPr>
        <w:t>ě</w:t>
      </w:r>
      <w:r w:rsidRPr="001E5563">
        <w:rPr>
          <w:rFonts w:ascii="Arial" w:hAnsi="Arial" w:cs="Arial"/>
          <w:sz w:val="22"/>
          <w:szCs w:val="22"/>
        </w:rPr>
        <w:t>.</w:t>
      </w:r>
    </w:p>
    <w:p w14:paraId="73930D6E" w14:textId="64ECFDD7" w:rsidR="00823C5B" w:rsidRPr="001E5563" w:rsidRDefault="00823C5B" w:rsidP="0003361B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03361B" w:rsidRPr="001E5563">
        <w:rPr>
          <w:rFonts w:ascii="Arial" w:hAnsi="Arial" w:cs="Arial"/>
          <w:sz w:val="22"/>
          <w:szCs w:val="22"/>
        </w:rPr>
        <w:t>odmínky České národní banky pro </w:t>
      </w:r>
      <w:r w:rsidRPr="001E5563">
        <w:rPr>
          <w:rFonts w:ascii="Arial" w:hAnsi="Arial" w:cs="Arial"/>
          <w:sz w:val="22"/>
          <w:szCs w:val="22"/>
        </w:rPr>
        <w:t>používání služby</w:t>
      </w:r>
      <w:r w:rsidR="00A80D4B" w:rsidRPr="001E5563">
        <w:rPr>
          <w:rFonts w:ascii="Arial" w:hAnsi="Arial" w:cs="Arial"/>
          <w:sz w:val="22"/>
          <w:szCs w:val="22"/>
        </w:rPr>
        <w:t xml:space="preserve"> ABO-K internetové bankovnictví</w:t>
      </w:r>
      <w:r w:rsidR="00C57C24" w:rsidRPr="001E5563">
        <w:rPr>
          <w:rFonts w:ascii="Arial" w:hAnsi="Arial" w:cs="Arial"/>
          <w:sz w:val="22"/>
          <w:szCs w:val="22"/>
        </w:rPr>
        <w:t xml:space="preserve">, Podmínky České národní banky pro </w:t>
      </w:r>
      <w:r w:rsidR="00564FF9" w:rsidRPr="001E5563">
        <w:rPr>
          <w:rFonts w:ascii="Arial" w:hAnsi="Arial" w:cs="Arial"/>
          <w:sz w:val="22"/>
          <w:szCs w:val="22"/>
        </w:rPr>
        <w:t>poskytová</w:t>
      </w:r>
      <w:r w:rsidR="00C57C24" w:rsidRPr="001E5563">
        <w:rPr>
          <w:rFonts w:ascii="Arial" w:hAnsi="Arial" w:cs="Arial"/>
          <w:sz w:val="22"/>
          <w:szCs w:val="22"/>
        </w:rPr>
        <w:t xml:space="preserve">ní </w:t>
      </w:r>
      <w:r w:rsidR="00564FF9" w:rsidRPr="001E5563">
        <w:rPr>
          <w:rFonts w:ascii="Arial" w:hAnsi="Arial" w:cs="Arial"/>
          <w:sz w:val="22"/>
          <w:szCs w:val="22"/>
        </w:rPr>
        <w:t>debetn</w:t>
      </w:r>
      <w:r w:rsidR="00C57C24" w:rsidRPr="001E5563">
        <w:rPr>
          <w:rFonts w:ascii="Arial" w:hAnsi="Arial" w:cs="Arial"/>
          <w:sz w:val="22"/>
          <w:szCs w:val="22"/>
        </w:rPr>
        <w:t>ích karet právnickým osobám a jejich používání, Část I Ceníku peněžních a obchodních služeb České národní banky</w:t>
      </w:r>
      <w:r w:rsidR="00B5595C" w:rsidRPr="001E5563">
        <w:rPr>
          <w:rFonts w:ascii="Arial" w:hAnsi="Arial" w:cs="Arial"/>
          <w:sz w:val="22"/>
          <w:szCs w:val="22"/>
        </w:rPr>
        <w:t xml:space="preserve"> </w:t>
      </w:r>
      <w:r w:rsidR="0003361B" w:rsidRPr="001E5563">
        <w:rPr>
          <w:rFonts w:ascii="Arial" w:hAnsi="Arial" w:cs="Arial"/>
          <w:sz w:val="22"/>
          <w:szCs w:val="22"/>
        </w:rPr>
        <w:t>a Část XII Ceníku peněžních a </w:t>
      </w:r>
      <w:r w:rsidR="00C57C24" w:rsidRPr="001E5563">
        <w:rPr>
          <w:rFonts w:ascii="Arial" w:hAnsi="Arial" w:cs="Arial"/>
          <w:sz w:val="22"/>
          <w:szCs w:val="22"/>
        </w:rPr>
        <w:t>obchodních služeb České národní banky</w:t>
      </w:r>
      <w:r w:rsidRPr="001E5563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1E5563">
        <w:rPr>
          <w:rFonts w:ascii="Arial" w:hAnsi="Arial" w:cs="Arial"/>
          <w:sz w:val="22"/>
          <w:szCs w:val="22"/>
        </w:rPr>
        <w:t>é</w:t>
      </w:r>
      <w:r w:rsidRPr="001E5563">
        <w:rPr>
          <w:rFonts w:ascii="Arial" w:hAnsi="Arial" w:cs="Arial"/>
          <w:sz w:val="22"/>
          <w:szCs w:val="22"/>
        </w:rPr>
        <w:t xml:space="preserve"> podmínk</w:t>
      </w:r>
      <w:r w:rsidR="001942E7" w:rsidRPr="001E5563">
        <w:rPr>
          <w:rFonts w:ascii="Arial" w:hAnsi="Arial" w:cs="Arial"/>
          <w:sz w:val="22"/>
          <w:szCs w:val="22"/>
        </w:rPr>
        <w:t>y</w:t>
      </w:r>
      <w:r w:rsidRPr="001E5563">
        <w:rPr>
          <w:rFonts w:ascii="Arial" w:hAnsi="Arial" w:cs="Arial"/>
          <w:sz w:val="22"/>
          <w:szCs w:val="22"/>
        </w:rPr>
        <w:t xml:space="preserve"> a </w:t>
      </w:r>
      <w:r w:rsidR="005A6703" w:rsidRPr="001E5563">
        <w:rPr>
          <w:rFonts w:ascii="Arial" w:hAnsi="Arial" w:cs="Arial"/>
          <w:sz w:val="22"/>
          <w:szCs w:val="22"/>
        </w:rPr>
        <w:t>c</w:t>
      </w:r>
      <w:r w:rsidR="00C57C24" w:rsidRPr="001E5563">
        <w:rPr>
          <w:rFonts w:ascii="Arial" w:hAnsi="Arial" w:cs="Arial"/>
          <w:sz w:val="22"/>
          <w:szCs w:val="22"/>
        </w:rPr>
        <w:t>eník</w:t>
      </w:r>
      <w:r w:rsidR="001942E7" w:rsidRPr="001E5563">
        <w:rPr>
          <w:rFonts w:ascii="Arial" w:hAnsi="Arial" w:cs="Arial"/>
          <w:sz w:val="22"/>
          <w:szCs w:val="22"/>
        </w:rPr>
        <w:t xml:space="preserve">y obdržel, seznámil se </w:t>
      </w:r>
      <w:r w:rsidR="0003361B" w:rsidRPr="001E5563">
        <w:rPr>
          <w:rFonts w:ascii="Arial" w:hAnsi="Arial" w:cs="Arial"/>
          <w:sz w:val="22"/>
          <w:szCs w:val="22"/>
        </w:rPr>
        <w:t>s jejich obsahem a </w:t>
      </w:r>
      <w:r w:rsidR="001942E7" w:rsidRPr="001E5563">
        <w:rPr>
          <w:rFonts w:ascii="Arial" w:hAnsi="Arial" w:cs="Arial"/>
          <w:sz w:val="22"/>
          <w:szCs w:val="22"/>
        </w:rPr>
        <w:t>významem</w:t>
      </w:r>
      <w:r w:rsidR="0051372B" w:rsidRPr="001E5563">
        <w:rPr>
          <w:rFonts w:ascii="Arial" w:hAnsi="Arial" w:cs="Arial"/>
          <w:sz w:val="22"/>
          <w:szCs w:val="22"/>
        </w:rPr>
        <w:t>, jsou mu srozumitelné a přijímá je.</w:t>
      </w:r>
    </w:p>
    <w:p w14:paraId="365910DE" w14:textId="1F13F952" w:rsidR="005956F9" w:rsidRPr="001E5563" w:rsidRDefault="005956F9" w:rsidP="0003361B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Smluvní strany shodně konstatují, že:</w:t>
      </w:r>
    </w:p>
    <w:p w14:paraId="11E8E067" w14:textId="7C2E7633" w:rsidR="005956F9" w:rsidRPr="001E5563" w:rsidRDefault="005956F9" w:rsidP="005956F9">
      <w:pPr>
        <w:pStyle w:val="Zkladntext"/>
        <w:numPr>
          <w:ilvl w:val="0"/>
          <w:numId w:val="5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dne 7. 6. 2023 uzavřely Smlouvu o účtu (dále jen „Původní smlouva“);</w:t>
      </w:r>
    </w:p>
    <w:p w14:paraId="2DF59B66" w14:textId="77777777" w:rsidR="005956F9" w:rsidRPr="001E5563" w:rsidRDefault="005956F9" w:rsidP="005956F9">
      <w:pPr>
        <w:pStyle w:val="Zkladntext"/>
        <w:numPr>
          <w:ilvl w:val="0"/>
          <w:numId w:val="5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klient je povinným subjektem pro zveřejňování v registru smluv;</w:t>
      </w:r>
    </w:p>
    <w:p w14:paraId="2B07A5EC" w14:textId="0F8CE835" w:rsidR="005956F9" w:rsidRPr="001E5563" w:rsidRDefault="001E5563" w:rsidP="001E5563">
      <w:pPr>
        <w:pStyle w:val="Zkladntext"/>
        <w:numPr>
          <w:ilvl w:val="0"/>
          <w:numId w:val="5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dosud</w:t>
      </w:r>
      <w:r w:rsidR="005956F9" w:rsidRPr="001E5563">
        <w:rPr>
          <w:rFonts w:ascii="Arial" w:hAnsi="Arial" w:cs="Arial"/>
          <w:sz w:val="22"/>
          <w:szCs w:val="22"/>
        </w:rPr>
        <w:t xml:space="preserve"> nedošlo k uveřejnění Původní smlouvy v registru smluv; </w:t>
      </w:r>
    </w:p>
    <w:p w14:paraId="5F752460" w14:textId="77777777" w:rsidR="005956F9" w:rsidRPr="001E5563" w:rsidRDefault="005956F9" w:rsidP="005956F9">
      <w:pPr>
        <w:pStyle w:val="Zkladntext"/>
        <w:numPr>
          <w:ilvl w:val="0"/>
          <w:numId w:val="5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jsou si vědomy právních následků spojených s výše uvedeným, tedy není-li smlouva, na niž se vztahuje povinnost uveřejnění prostřednictvím registru smluv, uveřejněna prostřednictvím registru smluv ani do tří měsíců ode dne, kdy byla uzavřena, platí, že je zrušena od počátku.</w:t>
      </w:r>
    </w:p>
    <w:p w14:paraId="73930D74" w14:textId="320F15A7" w:rsidR="00E40C02" w:rsidRPr="001E5563" w:rsidRDefault="005956F9" w:rsidP="0003361B">
      <w:pPr>
        <w:pStyle w:val="Zkladntext"/>
        <w:ind w:left="426" w:firstLine="0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Proto smluvní strany v zájmu úpravy vzájemných práv a povinností vyplývajících z Původní smlouvy sjednávají tuto smlouvu a vzájemně si tímto stvrzují, že tato vzájemná práva a povinnosti se řídí touto smlouvou. Smluvní strany dále prohlašují, že veškerá vzájemně poskytnutá plnění na základě Původní smlouvy považují za plnění dle této smlouvy a že v souvislosti se vzájemně poskytnutým plněním nebudou vzájemně vznášet vůči druhé smluvní straně nároky z titulu bezdůvodného obohacení.</w:t>
      </w:r>
    </w:p>
    <w:p w14:paraId="07BE7FB6" w14:textId="77777777" w:rsidR="001E5563" w:rsidRPr="001E5563" w:rsidRDefault="001E5563" w:rsidP="0003361B">
      <w:pPr>
        <w:pStyle w:val="Zkladntext"/>
        <w:ind w:left="426" w:firstLine="0"/>
        <w:rPr>
          <w:rFonts w:ascii="Arial" w:hAnsi="Arial" w:cs="Arial"/>
          <w:i/>
          <w:sz w:val="22"/>
          <w:szCs w:val="22"/>
        </w:rPr>
      </w:pPr>
    </w:p>
    <w:p w14:paraId="73930D75" w14:textId="0A990A50" w:rsidR="004F14D6" w:rsidRPr="001E5563" w:rsidRDefault="00A36E69" w:rsidP="0003361B">
      <w:pPr>
        <w:pStyle w:val="Zkladntext"/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i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lastRenderedPageBreak/>
        <w:t>Tato smlouva bude uveřejněna podle zákona č. 340/2015 Sb., o zvláštních podmínkách účinnosti některých smluv, uveřejňování těchto smluv a o registru smluv</w:t>
      </w:r>
      <w:r w:rsidR="004F14D6" w:rsidRPr="001E5563">
        <w:rPr>
          <w:rFonts w:ascii="Arial" w:hAnsi="Arial" w:cs="Arial"/>
          <w:sz w:val="22"/>
          <w:szCs w:val="22"/>
        </w:rPr>
        <w:t>, ve znění pozdějších předpisů.</w:t>
      </w:r>
      <w:r w:rsidR="0003361B" w:rsidRPr="001E5563">
        <w:rPr>
          <w:rFonts w:ascii="Arial" w:hAnsi="Arial" w:cs="Arial"/>
          <w:sz w:val="22"/>
          <w:szCs w:val="22"/>
        </w:rPr>
        <w:t xml:space="preserve"> Smluvní strany se dohodly, že </w:t>
      </w:r>
      <w:r w:rsidRPr="001E556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56CB3A2C" w14:textId="0E7B9C76" w:rsidR="0003361B" w:rsidRPr="001E5563" w:rsidRDefault="0003361B" w:rsidP="0003361B">
      <w:pPr>
        <w:pStyle w:val="Zkladntext"/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i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Tato smlouva se uzavírá na dobu neurčitou.</w:t>
      </w:r>
    </w:p>
    <w:p w14:paraId="229639FF" w14:textId="77777777" w:rsidR="0003361B" w:rsidRPr="001E5563" w:rsidRDefault="0003361B" w:rsidP="0003361B">
      <w:pPr>
        <w:pStyle w:val="Zkladntext"/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372E0A73" w14:textId="7D4F66F5" w:rsidR="0003361B" w:rsidRPr="001E5563" w:rsidRDefault="0003361B" w:rsidP="0003361B">
      <w:pPr>
        <w:pStyle w:val="Zkladntext"/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i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Touto smlouvou se ruší a nahrazuje smlouva o účtech u</w:t>
      </w:r>
      <w:r w:rsidR="00DD1BD9">
        <w:rPr>
          <w:rFonts w:ascii="Arial" w:hAnsi="Arial" w:cs="Arial"/>
          <w:sz w:val="22"/>
          <w:szCs w:val="22"/>
        </w:rPr>
        <w:t>zavřená mezi klientem a ČNB dne </w:t>
      </w:r>
      <w:r w:rsidR="00AB2AAE" w:rsidRPr="001E5563">
        <w:rPr>
          <w:rFonts w:ascii="Arial" w:hAnsi="Arial" w:cs="Arial"/>
          <w:sz w:val="22"/>
          <w:szCs w:val="22"/>
        </w:rPr>
        <w:t xml:space="preserve">7. </w:t>
      </w:r>
      <w:r w:rsidRPr="001E5563">
        <w:rPr>
          <w:rFonts w:ascii="Arial" w:hAnsi="Arial" w:cs="Arial"/>
          <w:sz w:val="22"/>
          <w:szCs w:val="22"/>
        </w:rPr>
        <w:t>6. 2023.</w:t>
      </w:r>
    </w:p>
    <w:p w14:paraId="73930D76" w14:textId="77777777" w:rsidR="00A36E69" w:rsidRPr="001E5563" w:rsidRDefault="00A36E69" w:rsidP="0003361B">
      <w:pPr>
        <w:pStyle w:val="Zkladntext"/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1E5563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1E5563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26979D41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553586">
              <w:rPr>
                <w:rFonts w:ascii="Arial" w:hAnsi="Arial" w:cs="Arial"/>
                <w:sz w:val="22"/>
                <w:szCs w:val="22"/>
              </w:rPr>
              <w:t> Českých Budějovicích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</w:t>
            </w:r>
            <w:r w:rsidR="0003361B">
              <w:rPr>
                <w:rFonts w:ascii="Arial" w:hAnsi="Arial" w:cs="Arial"/>
                <w:sz w:val="22"/>
                <w:szCs w:val="22"/>
              </w:rPr>
              <w:t>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</w:t>
            </w:r>
            <w:r w:rsidR="005535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330AD3A" w:rsidR="00823C5B" w:rsidRPr="001942E7" w:rsidRDefault="00823C5B" w:rsidP="0055358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53586">
              <w:rPr>
                <w:rFonts w:ascii="Arial" w:hAnsi="Arial" w:cs="Arial"/>
                <w:sz w:val="22"/>
                <w:szCs w:val="22"/>
              </w:rPr>
              <w:t>Českých Budějovicích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24C1ED8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C17389" w14:textId="59C0A30E" w:rsidR="00553586" w:rsidRDefault="0055358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E3C463F" w14:textId="003F8A8B" w:rsidR="00553586" w:rsidRDefault="0055358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0B2B9B6" w14:textId="77777777" w:rsidR="00553586" w:rsidRDefault="0055358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DB6433" w14:textId="043C4E6E" w:rsidR="00553586" w:rsidRDefault="0055358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999147" w14:textId="77777777" w:rsidR="00553586" w:rsidRPr="001942E7" w:rsidRDefault="0055358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35E89C3" w:rsidR="00823C5B" w:rsidRPr="001942E7" w:rsidRDefault="00823C5B" w:rsidP="00553586">
            <w:pPr>
              <w:pStyle w:val="Texttabulky"/>
              <w:ind w:right="-132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  <w:r w:rsidR="0003361B">
              <w:rPr>
                <w:rFonts w:ascii="Arial" w:hAnsi="Arial" w:cs="Arial"/>
                <w:sz w:val="22"/>
                <w:szCs w:val="22"/>
              </w:rPr>
              <w:t>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</w:t>
            </w:r>
            <w:r w:rsidR="00553586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21CB7794" w:rsidR="00823C5B" w:rsidRDefault="00823C5B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B730ED" w14:textId="1D930F58" w:rsidR="00553586" w:rsidRDefault="00553586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C0777D" w14:textId="41B1A60D" w:rsidR="00553586" w:rsidRDefault="00553586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3C0654" w14:textId="74F335CE" w:rsidR="00553586" w:rsidRDefault="00553586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18D9" w14:textId="77777777" w:rsidR="00553586" w:rsidRDefault="00553586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569B92" w14:textId="77777777" w:rsidR="00553586" w:rsidRPr="001942E7" w:rsidRDefault="00553586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456A52C7" w:rsidR="00823C5B" w:rsidRPr="001942E7" w:rsidRDefault="00823C5B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  <w:r w:rsidR="00553586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73930D86" w14:textId="77777777" w:rsidR="00823C5B" w:rsidRPr="001942E7" w:rsidRDefault="00823C5B" w:rsidP="00DD1BD9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B75E4F5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91C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F73B4F9" w:rsidR="00B323F6" w:rsidRPr="001942E7" w:rsidRDefault="00B323F6" w:rsidP="0003361B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</w:t>
    </w:r>
    <w:r w:rsidR="00B44749">
      <w:rPr>
        <w:rFonts w:ascii="Arial" w:hAnsi="Arial" w:cs="Arial"/>
      </w:rPr>
      <w:t xml:space="preserve"> 118503</w:t>
    </w:r>
    <w:r w:rsidRPr="001942E7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B26"/>
    <w:multiLevelType w:val="hybridMultilevel"/>
    <w:tmpl w:val="935C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361B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E5563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91C65"/>
    <w:rsid w:val="003A2D4B"/>
    <w:rsid w:val="0044737C"/>
    <w:rsid w:val="004723B3"/>
    <w:rsid w:val="004B3046"/>
    <w:rsid w:val="004F14D6"/>
    <w:rsid w:val="0051372B"/>
    <w:rsid w:val="005177F3"/>
    <w:rsid w:val="00553586"/>
    <w:rsid w:val="00564FF9"/>
    <w:rsid w:val="00587518"/>
    <w:rsid w:val="005956F9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93A95"/>
    <w:rsid w:val="007D09A3"/>
    <w:rsid w:val="007F189D"/>
    <w:rsid w:val="00823C5B"/>
    <w:rsid w:val="009538D7"/>
    <w:rsid w:val="00955E64"/>
    <w:rsid w:val="00966141"/>
    <w:rsid w:val="009C14CF"/>
    <w:rsid w:val="009F737C"/>
    <w:rsid w:val="00A02A9B"/>
    <w:rsid w:val="00A3158D"/>
    <w:rsid w:val="00A32E01"/>
    <w:rsid w:val="00A36E69"/>
    <w:rsid w:val="00A45058"/>
    <w:rsid w:val="00A80D4B"/>
    <w:rsid w:val="00AB2AAE"/>
    <w:rsid w:val="00AE0CE6"/>
    <w:rsid w:val="00B323F6"/>
    <w:rsid w:val="00B35DB3"/>
    <w:rsid w:val="00B40D64"/>
    <w:rsid w:val="00B44749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B4A13"/>
    <w:rsid w:val="00DD1BD9"/>
    <w:rsid w:val="00E05A92"/>
    <w:rsid w:val="00E40C02"/>
    <w:rsid w:val="00E56D98"/>
    <w:rsid w:val="00E63374"/>
    <w:rsid w:val="00EA229A"/>
    <w:rsid w:val="00EF5E1D"/>
    <w:rsid w:val="00F5628B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paragraph" w:styleId="Nadpis1">
    <w:name w:val="heading 1"/>
    <w:basedOn w:val="Normln"/>
    <w:next w:val="Normln"/>
    <w:link w:val="Nadpis1Char"/>
    <w:qFormat/>
    <w:rsid w:val="00595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956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9</cp:revision>
  <cp:lastPrinted>2013-12-03T11:46:00Z</cp:lastPrinted>
  <dcterms:created xsi:type="dcterms:W3CDTF">2024-01-10T07:35:00Z</dcterms:created>
  <dcterms:modified xsi:type="dcterms:W3CDTF">2024-01-22T12:53:00Z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