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377DF" w14:textId="4A1939B2" w:rsidR="00783F07" w:rsidRDefault="00783F07" w:rsidP="00783F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1/00068713/2013/</w:t>
      </w:r>
      <w:r>
        <w:rPr>
          <w:sz w:val="28"/>
          <w:szCs w:val="28"/>
        </w:rPr>
        <w:t>23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</w:p>
    <w:p w14:paraId="28CA8BA7" w14:textId="77777777" w:rsidR="00783F07" w:rsidRDefault="00783F07" w:rsidP="00783F07">
      <w:pPr>
        <w:jc w:val="center"/>
        <w:rPr>
          <w:b/>
          <w:sz w:val="28"/>
          <w:szCs w:val="28"/>
        </w:rPr>
      </w:pPr>
    </w:p>
    <w:p w14:paraId="7D5C5B88" w14:textId="2D16F4F2" w:rsidR="00783F07" w:rsidRDefault="00783F07" w:rsidP="00783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  č.  1</w:t>
      </w:r>
      <w:r>
        <w:rPr>
          <w:b/>
          <w:sz w:val="28"/>
          <w:szCs w:val="28"/>
        </w:rPr>
        <w:t>1</w:t>
      </w:r>
    </w:p>
    <w:p w14:paraId="5B3076C0" w14:textId="77777777" w:rsidR="00783F07" w:rsidRDefault="00783F07" w:rsidP="00783F07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ke  Smlouvě</w:t>
      </w:r>
      <w:proofErr w:type="gramEnd"/>
      <w:r>
        <w:rPr>
          <w:b/>
          <w:sz w:val="28"/>
          <w:szCs w:val="28"/>
          <w:u w:val="single"/>
        </w:rPr>
        <w:t xml:space="preserve">  o  zpracování  mezd  ze  dne  15. 10. 2013</w:t>
      </w:r>
    </w:p>
    <w:p w14:paraId="6D4897D0" w14:textId="77777777" w:rsidR="00783F07" w:rsidRDefault="00783F07" w:rsidP="00783F07">
      <w:pPr>
        <w:jc w:val="center"/>
        <w:rPr>
          <w:sz w:val="24"/>
          <w:szCs w:val="24"/>
        </w:rPr>
      </w:pPr>
    </w:p>
    <w:p w14:paraId="14F4EE44" w14:textId="387B54BA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S odvoláním na bod číslo 6) Smlouvy o zpracování mezd upravujeme ceny služeb o míru inflace za rok 202</w:t>
      </w:r>
      <w:r>
        <w:rPr>
          <w:sz w:val="24"/>
          <w:szCs w:val="24"/>
        </w:rPr>
        <w:t xml:space="preserve">3, která činí dle vyjádření Českého statistického úřadu </w:t>
      </w:r>
      <w:proofErr w:type="gramStart"/>
      <w:r>
        <w:rPr>
          <w:sz w:val="24"/>
          <w:szCs w:val="24"/>
        </w:rPr>
        <w:t>10,7%</w:t>
      </w:r>
      <w:proofErr w:type="gramEnd"/>
      <w:r>
        <w:rPr>
          <w:sz w:val="24"/>
          <w:szCs w:val="24"/>
        </w:rPr>
        <w:t>.</w:t>
      </w:r>
    </w:p>
    <w:p w14:paraId="1365692B" w14:textId="15D21B58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Účastníci smlouvy se dohodli, že s účinností od 1. 1.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se mění bod číslo 5) takto:</w:t>
      </w:r>
    </w:p>
    <w:p w14:paraId="34804E85" w14:textId="28FB46CA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Organizace se zavazuje uhradit částku </w:t>
      </w:r>
      <w:r>
        <w:rPr>
          <w:b/>
          <w:sz w:val="24"/>
          <w:szCs w:val="24"/>
        </w:rPr>
        <w:t>200</w:t>
      </w:r>
      <w:r>
        <w:rPr>
          <w:b/>
          <w:sz w:val="24"/>
          <w:szCs w:val="24"/>
        </w:rPr>
        <w:t>,- Kč</w:t>
      </w:r>
      <w:r>
        <w:rPr>
          <w:sz w:val="24"/>
          <w:szCs w:val="24"/>
        </w:rPr>
        <w:t xml:space="preserve"> za každé zpracované osobní </w:t>
      </w:r>
      <w:proofErr w:type="gramStart"/>
      <w:r>
        <w:rPr>
          <w:sz w:val="24"/>
          <w:szCs w:val="24"/>
        </w:rPr>
        <w:t>číslo  a</w:t>
      </w:r>
      <w:proofErr w:type="gramEnd"/>
      <w:r>
        <w:rPr>
          <w:sz w:val="24"/>
          <w:szCs w:val="24"/>
        </w:rPr>
        <w:t xml:space="preserve">                               měsíc,  nejméně však měsíčně částku  </w:t>
      </w:r>
      <w:r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64</w:t>
      </w:r>
      <w:r>
        <w:rPr>
          <w:b/>
          <w:sz w:val="24"/>
          <w:szCs w:val="24"/>
        </w:rPr>
        <w:t xml:space="preserve">5,- Kč.  </w:t>
      </w:r>
      <w:r>
        <w:rPr>
          <w:sz w:val="24"/>
          <w:szCs w:val="24"/>
        </w:rPr>
        <w:t xml:space="preserve">Tato částka bude fakturována </w:t>
      </w:r>
      <w:proofErr w:type="gramStart"/>
      <w:r>
        <w:rPr>
          <w:sz w:val="24"/>
          <w:szCs w:val="24"/>
        </w:rPr>
        <w:t>organizaci  po</w:t>
      </w:r>
      <w:proofErr w:type="gramEnd"/>
      <w:r>
        <w:rPr>
          <w:sz w:val="24"/>
          <w:szCs w:val="24"/>
        </w:rPr>
        <w:t xml:space="preserve"> provedeném zpracování fakturou se splatností 14 dní od d</w:t>
      </w:r>
      <w:bookmarkStart w:id="0" w:name="_GoBack"/>
      <w:bookmarkEnd w:id="0"/>
      <w:r>
        <w:rPr>
          <w:sz w:val="24"/>
          <w:szCs w:val="24"/>
        </w:rPr>
        <w:t>ata vystavení.</w:t>
      </w:r>
    </w:p>
    <w:p w14:paraId="39510B20" w14:textId="77777777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>V ostatních bodech zůstává předmětná smlouva nezměněna.</w:t>
      </w:r>
    </w:p>
    <w:p w14:paraId="7524970D" w14:textId="77777777" w:rsidR="00783F07" w:rsidRDefault="00783F07" w:rsidP="00783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 cenám ani nadále nebude účtována DPH.</w:t>
      </w:r>
    </w:p>
    <w:p w14:paraId="17C3B20E" w14:textId="77777777" w:rsidR="00783F07" w:rsidRDefault="00783F07" w:rsidP="00783F07">
      <w:pPr>
        <w:rPr>
          <w:sz w:val="24"/>
          <w:szCs w:val="24"/>
        </w:rPr>
      </w:pPr>
    </w:p>
    <w:p w14:paraId="49927EF4" w14:textId="3007EF19" w:rsidR="00783F07" w:rsidRDefault="00783F07" w:rsidP="00783F07">
      <w:pPr>
        <w:rPr>
          <w:sz w:val="24"/>
          <w:szCs w:val="24"/>
        </w:rPr>
      </w:pPr>
      <w:r>
        <w:rPr>
          <w:sz w:val="24"/>
          <w:szCs w:val="24"/>
        </w:rPr>
        <w:t xml:space="preserve">V Kolíně dne </w:t>
      </w:r>
      <w:r>
        <w:rPr>
          <w:sz w:val="24"/>
          <w:szCs w:val="24"/>
        </w:rPr>
        <w:t>21</w:t>
      </w:r>
      <w:r>
        <w:rPr>
          <w:sz w:val="24"/>
          <w:szCs w:val="24"/>
        </w:rPr>
        <w:t>. ledna 202</w:t>
      </w:r>
      <w:r>
        <w:rPr>
          <w:sz w:val="24"/>
          <w:szCs w:val="24"/>
        </w:rPr>
        <w:t>4</w:t>
      </w:r>
    </w:p>
    <w:p w14:paraId="141D3581" w14:textId="77777777" w:rsidR="00783F07" w:rsidRDefault="00783F07" w:rsidP="00783F07">
      <w:pPr>
        <w:rPr>
          <w:sz w:val="24"/>
          <w:szCs w:val="24"/>
        </w:rPr>
      </w:pPr>
    </w:p>
    <w:p w14:paraId="3F9A47B1" w14:textId="77777777" w:rsidR="00783F07" w:rsidRDefault="00783F07" w:rsidP="00783F07">
      <w:pPr>
        <w:rPr>
          <w:sz w:val="24"/>
          <w:szCs w:val="24"/>
        </w:rPr>
      </w:pPr>
    </w:p>
    <w:p w14:paraId="1CBD2320" w14:textId="77777777" w:rsidR="00783F07" w:rsidRDefault="00783F07" w:rsidP="00783F07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                                           ......................................................         </w:t>
      </w:r>
    </w:p>
    <w:p w14:paraId="1EF94397" w14:textId="77777777" w:rsidR="00783F07" w:rsidRDefault="00783F07" w:rsidP="00783F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za organizaci                                                                                zpracovatel mezd</w:t>
      </w:r>
    </w:p>
    <w:p w14:paraId="5B8B8711" w14:textId="77777777" w:rsidR="0009159B" w:rsidRDefault="0009159B"/>
    <w:sectPr w:rsidR="0009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98"/>
    <w:rsid w:val="0009159B"/>
    <w:rsid w:val="00783F07"/>
    <w:rsid w:val="00C9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BDD6"/>
  <w15:chartTrackingRefBased/>
  <w15:docId w15:val="{E3AD0042-9527-4D39-B578-AC2D78CA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F0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Uctarna-PC</dc:creator>
  <cp:keywords/>
  <dc:description/>
  <cp:lastModifiedBy>Uctarna-PC</cp:lastModifiedBy>
  <cp:revision>2</cp:revision>
  <dcterms:created xsi:type="dcterms:W3CDTF">2024-01-22T13:19:00Z</dcterms:created>
  <dcterms:modified xsi:type="dcterms:W3CDTF">2024-01-22T13:21:00Z</dcterms:modified>
</cp:coreProperties>
</file>