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CDA56" w14:textId="77777777" w:rsidR="008321D1" w:rsidRPr="008321D1" w:rsidRDefault="008321D1" w:rsidP="003E3045">
      <w:pPr>
        <w:jc w:val="center"/>
        <w:rPr>
          <w:rFonts w:ascii="Segoe UI" w:hAnsi="Segoe UI" w:cs="Segoe UI"/>
          <w:b/>
        </w:rPr>
      </w:pPr>
      <w:r>
        <w:rPr>
          <w:rFonts w:ascii="Segoe UI" w:hAnsi="Segoe UI" w:cs="Segoe UI"/>
          <w:b/>
          <w:noProof/>
        </w:rPr>
        <w:drawing>
          <wp:anchor distT="0" distB="0" distL="114300" distR="114300" simplePos="0" relativeHeight="251658240" behindDoc="1" locked="0" layoutInCell="1" allowOverlap="1" wp14:anchorId="4AB6C047" wp14:editId="5FFB3B9B">
            <wp:simplePos x="0" y="0"/>
            <wp:positionH relativeFrom="column">
              <wp:posOffset>-318770</wp:posOffset>
            </wp:positionH>
            <wp:positionV relativeFrom="paragraph">
              <wp:posOffset>-290195</wp:posOffset>
            </wp:positionV>
            <wp:extent cx="2095500" cy="828314"/>
            <wp:effectExtent l="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95500" cy="828314"/>
                    </a:xfrm>
                    <a:prstGeom prst="rect">
                      <a:avLst/>
                    </a:prstGeom>
                  </pic:spPr>
                </pic:pic>
              </a:graphicData>
            </a:graphic>
            <wp14:sizeRelH relativeFrom="page">
              <wp14:pctWidth>0</wp14:pctWidth>
            </wp14:sizeRelH>
            <wp14:sizeRelV relativeFrom="page">
              <wp14:pctHeight>0</wp14:pctHeight>
            </wp14:sizeRelV>
          </wp:anchor>
        </w:drawing>
      </w:r>
    </w:p>
    <w:p w14:paraId="5C80E9D6" w14:textId="77777777" w:rsidR="008321D1" w:rsidRPr="008321D1" w:rsidRDefault="008321D1" w:rsidP="003E3045">
      <w:pPr>
        <w:jc w:val="center"/>
        <w:rPr>
          <w:rFonts w:ascii="Segoe UI" w:hAnsi="Segoe UI" w:cs="Segoe UI"/>
          <w:b/>
        </w:rPr>
      </w:pPr>
    </w:p>
    <w:p w14:paraId="5897AA5B" w14:textId="77777777" w:rsidR="008321D1" w:rsidRPr="00757AAA" w:rsidRDefault="008321D1" w:rsidP="003E3045">
      <w:pPr>
        <w:jc w:val="center"/>
        <w:rPr>
          <w:rFonts w:ascii="Segoe UI" w:hAnsi="Segoe UI" w:cs="Segoe UI"/>
          <w:b/>
          <w:sz w:val="20"/>
          <w:szCs w:val="20"/>
        </w:rPr>
      </w:pPr>
    </w:p>
    <w:p w14:paraId="21A9D8CA" w14:textId="64D66D08" w:rsidR="00D13D1B" w:rsidRPr="00757AAA" w:rsidRDefault="00D13D1B" w:rsidP="00D13D1B">
      <w:pPr>
        <w:spacing w:after="0"/>
        <w:rPr>
          <w:rFonts w:ascii="Segoe UI" w:hAnsi="Segoe UI" w:cs="Segoe UI"/>
          <w:sz w:val="20"/>
          <w:szCs w:val="20"/>
        </w:rPr>
      </w:pPr>
      <w:r w:rsidRPr="00757AAA">
        <w:rPr>
          <w:rFonts w:ascii="Segoe UI" w:hAnsi="Segoe UI" w:cs="Segoe UI"/>
          <w:sz w:val="20"/>
          <w:szCs w:val="20"/>
        </w:rPr>
        <w:t xml:space="preserve">                                                                                                                            Č.j.: </w:t>
      </w:r>
      <w:r w:rsidR="00D66740">
        <w:rPr>
          <w:rFonts w:ascii="Segoe UI" w:hAnsi="Segoe UI" w:cs="Segoe UI"/>
          <w:sz w:val="20"/>
          <w:szCs w:val="20"/>
        </w:rPr>
        <w:t>xxx</w:t>
      </w:r>
    </w:p>
    <w:p w14:paraId="0BEE86AB" w14:textId="77777777" w:rsidR="00D13D1B" w:rsidRPr="00757AAA" w:rsidRDefault="00D13D1B" w:rsidP="00D13D1B">
      <w:pPr>
        <w:spacing w:after="420"/>
        <w:jc w:val="center"/>
        <w:rPr>
          <w:rFonts w:ascii="Segoe UI" w:hAnsi="Segoe UI" w:cs="Segoe UI"/>
          <w:b/>
          <w:sz w:val="20"/>
          <w:szCs w:val="20"/>
        </w:rPr>
      </w:pPr>
      <w:r w:rsidRPr="00757AAA">
        <w:rPr>
          <w:rFonts w:ascii="Segoe UI" w:hAnsi="Segoe UI" w:cs="Segoe UI"/>
          <w:b/>
          <w:sz w:val="20"/>
          <w:szCs w:val="20"/>
        </w:rPr>
        <w:t xml:space="preserve">  SMLOUVA O SPOLUPRÁCI </w:t>
      </w:r>
      <w:r w:rsidRPr="00757AAA">
        <w:rPr>
          <w:rFonts w:ascii="Segoe UI" w:hAnsi="Segoe UI" w:cs="Segoe UI"/>
          <w:b/>
          <w:sz w:val="20"/>
          <w:szCs w:val="20"/>
        </w:rPr>
        <w:br/>
        <w:t xml:space="preserve"> PROJEKT DYNAMICKÉ EXPOZICE V GASTROSTUDIU</w:t>
      </w:r>
    </w:p>
    <w:p w14:paraId="58B0F3F5" w14:textId="2DD761EB" w:rsidR="00D13D1B" w:rsidRPr="00757AAA" w:rsidRDefault="00D13D1B" w:rsidP="00D13D1B">
      <w:pPr>
        <w:spacing w:after="420" w:line="240" w:lineRule="exact"/>
        <w:contextualSpacing/>
        <w:jc w:val="center"/>
        <w:rPr>
          <w:rFonts w:ascii="Segoe UI" w:hAnsi="Segoe UI" w:cs="Segoe UI"/>
          <w:b/>
          <w:sz w:val="20"/>
          <w:szCs w:val="20"/>
        </w:rPr>
      </w:pPr>
      <w:r w:rsidRPr="00757AAA">
        <w:rPr>
          <w:rFonts w:ascii="Segoe UI" w:hAnsi="Segoe UI" w:cs="Segoe UI"/>
          <w:b/>
          <w:sz w:val="20"/>
          <w:szCs w:val="20"/>
        </w:rPr>
        <w:t xml:space="preserve">SML </w:t>
      </w:r>
      <w:r w:rsidR="00D66740">
        <w:rPr>
          <w:rFonts w:ascii="Segoe UI" w:hAnsi="Segoe UI" w:cs="Segoe UI"/>
          <w:b/>
          <w:sz w:val="20"/>
          <w:szCs w:val="20"/>
        </w:rPr>
        <w:t>5</w:t>
      </w:r>
      <w:r w:rsidRPr="00757AAA">
        <w:rPr>
          <w:rFonts w:ascii="Segoe UI" w:hAnsi="Segoe UI" w:cs="Segoe UI"/>
          <w:b/>
          <w:sz w:val="20"/>
          <w:szCs w:val="20"/>
        </w:rPr>
        <w:t>/006/202</w:t>
      </w:r>
      <w:r w:rsidR="00452EEB">
        <w:rPr>
          <w:rFonts w:ascii="Segoe UI" w:hAnsi="Segoe UI" w:cs="Segoe UI"/>
          <w:b/>
          <w:sz w:val="20"/>
          <w:szCs w:val="20"/>
        </w:rPr>
        <w:t>4</w:t>
      </w:r>
    </w:p>
    <w:p w14:paraId="178BF3CB" w14:textId="77777777" w:rsidR="00D13D1B" w:rsidRPr="00757AAA" w:rsidRDefault="00D13D1B" w:rsidP="00D13D1B">
      <w:pPr>
        <w:pStyle w:val="Normlnbezmezery"/>
        <w:rPr>
          <w:rFonts w:ascii="Segoe UI" w:hAnsi="Segoe UI" w:cs="Segoe UI"/>
          <w:b/>
          <w:bCs/>
          <w:sz w:val="20"/>
          <w:szCs w:val="20"/>
        </w:rPr>
      </w:pPr>
      <w:r w:rsidRPr="00757AAA">
        <w:rPr>
          <w:rFonts w:ascii="Segoe UI" w:hAnsi="Segoe UI" w:cs="Segoe UI"/>
          <w:b/>
          <w:bCs/>
          <w:sz w:val="20"/>
          <w:szCs w:val="20"/>
        </w:rPr>
        <w:t xml:space="preserve">Národní zemědělské muzeum, s. p. o. </w:t>
      </w:r>
    </w:p>
    <w:p w14:paraId="6F147AE6" w14:textId="77777777" w:rsidR="00D13D1B" w:rsidRPr="00757AAA" w:rsidRDefault="00D13D1B" w:rsidP="00D13D1B">
      <w:pPr>
        <w:pStyle w:val="Normlnbezmezery"/>
        <w:rPr>
          <w:rFonts w:ascii="Segoe UI" w:hAnsi="Segoe UI" w:cs="Segoe UI"/>
          <w:sz w:val="20"/>
          <w:szCs w:val="20"/>
        </w:rPr>
      </w:pPr>
      <w:r w:rsidRPr="00757AAA">
        <w:rPr>
          <w:rFonts w:ascii="Segoe UI" w:hAnsi="Segoe UI" w:cs="Segoe UI"/>
          <w:bCs/>
          <w:sz w:val="20"/>
          <w:szCs w:val="20"/>
        </w:rPr>
        <w:t>státní příspěvková organizace</w:t>
      </w:r>
    </w:p>
    <w:p w14:paraId="7FBBC6AE" w14:textId="77777777" w:rsidR="00D13D1B" w:rsidRPr="00757AAA" w:rsidRDefault="00D13D1B" w:rsidP="00D13D1B">
      <w:pPr>
        <w:pStyle w:val="Normlnbezmezery"/>
        <w:rPr>
          <w:rFonts w:ascii="Segoe UI" w:hAnsi="Segoe UI" w:cs="Segoe UI"/>
          <w:sz w:val="20"/>
          <w:szCs w:val="20"/>
        </w:rPr>
      </w:pPr>
      <w:r w:rsidRPr="00757AAA">
        <w:rPr>
          <w:rFonts w:ascii="Segoe UI" w:hAnsi="Segoe UI" w:cs="Segoe UI"/>
          <w:sz w:val="20"/>
          <w:szCs w:val="20"/>
        </w:rPr>
        <w:t>IČO: 750 75 741</w:t>
      </w:r>
    </w:p>
    <w:p w14:paraId="61C20E99" w14:textId="77777777" w:rsidR="00D13D1B" w:rsidRPr="00757AAA" w:rsidRDefault="00D13D1B" w:rsidP="00D13D1B">
      <w:pPr>
        <w:pStyle w:val="Normlnbezmezery"/>
        <w:rPr>
          <w:rFonts w:ascii="Segoe UI" w:hAnsi="Segoe UI" w:cs="Segoe UI"/>
          <w:sz w:val="20"/>
          <w:szCs w:val="20"/>
        </w:rPr>
      </w:pPr>
      <w:r w:rsidRPr="00757AAA">
        <w:rPr>
          <w:rFonts w:ascii="Segoe UI" w:hAnsi="Segoe UI" w:cs="Segoe UI"/>
          <w:sz w:val="20"/>
          <w:szCs w:val="20"/>
        </w:rPr>
        <w:t>se sídlem Kostelní 1300/44, 170 00 Praha 7 – Holešovice</w:t>
      </w:r>
    </w:p>
    <w:p w14:paraId="6CB6FA7E" w14:textId="775A8EF2" w:rsidR="00D13D1B" w:rsidRPr="00757AAA" w:rsidRDefault="00D13D1B" w:rsidP="00D13D1B">
      <w:pPr>
        <w:pStyle w:val="Normlnbezmezery"/>
        <w:rPr>
          <w:rFonts w:ascii="Segoe UI" w:hAnsi="Segoe UI" w:cs="Segoe UI"/>
          <w:sz w:val="20"/>
          <w:szCs w:val="20"/>
        </w:rPr>
      </w:pPr>
      <w:r w:rsidRPr="00757AAA">
        <w:rPr>
          <w:rFonts w:ascii="Segoe UI" w:hAnsi="Segoe UI" w:cs="Segoe UI"/>
          <w:sz w:val="20"/>
          <w:szCs w:val="20"/>
        </w:rPr>
        <w:t xml:space="preserve">zastoupeno: </w:t>
      </w:r>
      <w:r w:rsidR="0074192C">
        <w:rPr>
          <w:rFonts w:ascii="Segoe UI" w:hAnsi="Segoe UI" w:cs="Segoe UI"/>
          <w:sz w:val="20"/>
          <w:szCs w:val="20"/>
        </w:rPr>
        <w:t>xxx</w:t>
      </w:r>
    </w:p>
    <w:p w14:paraId="252DA066" w14:textId="570B81E9" w:rsidR="00D13D1B" w:rsidRPr="00757AAA" w:rsidRDefault="00A8095E" w:rsidP="00D13D1B">
      <w:pPr>
        <w:spacing w:after="120"/>
        <w:jc w:val="both"/>
        <w:rPr>
          <w:rFonts w:ascii="Segoe UI" w:hAnsi="Segoe UI" w:cs="Segoe UI"/>
          <w:sz w:val="20"/>
          <w:szCs w:val="20"/>
        </w:rPr>
      </w:pPr>
      <w:r w:rsidRPr="00757AAA">
        <w:rPr>
          <w:rFonts w:ascii="Segoe UI" w:eastAsia="Times New Roman" w:hAnsi="Segoe UI" w:cs="Segoe UI"/>
          <w:sz w:val="20"/>
          <w:szCs w:val="20"/>
          <w:lang w:eastAsia="cs-CZ"/>
        </w:rPr>
        <w:t xml:space="preserve">jednáním pověřen na základě plné moci: </w:t>
      </w:r>
      <w:r w:rsidR="0074192C">
        <w:rPr>
          <w:rFonts w:ascii="Segoe UI" w:eastAsia="Times New Roman" w:hAnsi="Segoe UI" w:cs="Segoe UI"/>
          <w:sz w:val="20"/>
          <w:szCs w:val="20"/>
          <w:lang w:eastAsia="cs-CZ"/>
        </w:rPr>
        <w:t>xxx</w:t>
      </w:r>
    </w:p>
    <w:p w14:paraId="626F3D1F" w14:textId="77777777" w:rsidR="00D13D1B" w:rsidRPr="00757AAA" w:rsidRDefault="00D13D1B" w:rsidP="00D13D1B">
      <w:pPr>
        <w:spacing w:after="120"/>
        <w:jc w:val="both"/>
        <w:rPr>
          <w:rFonts w:ascii="Segoe UI" w:hAnsi="Segoe UI" w:cs="Segoe UI"/>
          <w:sz w:val="20"/>
          <w:szCs w:val="20"/>
        </w:rPr>
      </w:pPr>
      <w:r w:rsidRPr="00757AAA">
        <w:rPr>
          <w:rFonts w:ascii="Segoe UI" w:hAnsi="Segoe UI" w:cs="Segoe UI"/>
          <w:sz w:val="20"/>
          <w:szCs w:val="20"/>
        </w:rPr>
        <w:t>(dále jen „</w:t>
      </w:r>
      <w:r w:rsidRPr="00757AAA">
        <w:rPr>
          <w:rFonts w:ascii="Segoe UI" w:hAnsi="Segoe UI" w:cs="Segoe UI"/>
          <w:b/>
          <w:sz w:val="20"/>
          <w:szCs w:val="20"/>
        </w:rPr>
        <w:t>NZM</w:t>
      </w:r>
      <w:r w:rsidRPr="00757AAA">
        <w:rPr>
          <w:rFonts w:ascii="Segoe UI" w:hAnsi="Segoe UI" w:cs="Segoe UI"/>
          <w:sz w:val="20"/>
          <w:szCs w:val="20"/>
        </w:rPr>
        <w:t xml:space="preserve">“); </w:t>
      </w:r>
    </w:p>
    <w:p w14:paraId="6088C6D2" w14:textId="77777777" w:rsidR="00D13D1B" w:rsidRPr="00757AAA" w:rsidRDefault="00D13D1B" w:rsidP="00D13D1B">
      <w:pPr>
        <w:spacing w:after="120"/>
        <w:jc w:val="both"/>
        <w:rPr>
          <w:rFonts w:ascii="Segoe UI" w:hAnsi="Segoe UI" w:cs="Segoe UI"/>
          <w:sz w:val="20"/>
          <w:szCs w:val="20"/>
        </w:rPr>
      </w:pPr>
      <w:r w:rsidRPr="00757AAA">
        <w:rPr>
          <w:rFonts w:ascii="Segoe UI" w:hAnsi="Segoe UI" w:cs="Segoe UI"/>
          <w:sz w:val="20"/>
          <w:szCs w:val="20"/>
        </w:rPr>
        <w:t>a</w:t>
      </w:r>
    </w:p>
    <w:p w14:paraId="7A404A17" w14:textId="77777777" w:rsidR="00D13D1B" w:rsidRPr="00757AAA" w:rsidRDefault="00D13D1B" w:rsidP="00D13D1B">
      <w:pPr>
        <w:pStyle w:val="Normlnbezmezery"/>
        <w:rPr>
          <w:rFonts w:ascii="Segoe UI" w:hAnsi="Segoe UI" w:cs="Segoe UI"/>
          <w:b/>
          <w:bCs/>
          <w:sz w:val="20"/>
          <w:szCs w:val="20"/>
        </w:rPr>
      </w:pPr>
      <w:r w:rsidRPr="00757AAA">
        <w:rPr>
          <w:rFonts w:ascii="Segoe UI" w:hAnsi="Segoe UI" w:cs="Segoe UI"/>
          <w:b/>
          <w:bCs/>
          <w:sz w:val="20"/>
          <w:szCs w:val="20"/>
        </w:rPr>
        <w:t xml:space="preserve">ASOCIACE KUCHAŘŮ A CUKRÁŘŮ ČESKÉ REPUBLIKY, z. s. </w:t>
      </w:r>
    </w:p>
    <w:p w14:paraId="0F675277" w14:textId="77777777" w:rsidR="00D13D1B" w:rsidRPr="00757AAA" w:rsidRDefault="00D13D1B" w:rsidP="00D13D1B">
      <w:pPr>
        <w:pStyle w:val="Normlnbezmezery"/>
        <w:rPr>
          <w:rFonts w:ascii="Segoe UI" w:hAnsi="Segoe UI" w:cs="Segoe UI"/>
          <w:sz w:val="20"/>
          <w:szCs w:val="20"/>
        </w:rPr>
      </w:pPr>
      <w:r w:rsidRPr="00757AAA">
        <w:rPr>
          <w:rFonts w:ascii="Segoe UI" w:hAnsi="Segoe UI" w:cs="Segoe UI"/>
          <w:sz w:val="20"/>
          <w:szCs w:val="20"/>
        </w:rPr>
        <w:t>IČO: 005 05 731</w:t>
      </w:r>
    </w:p>
    <w:p w14:paraId="09D34752" w14:textId="77777777" w:rsidR="00D13D1B" w:rsidRPr="00757AAA" w:rsidRDefault="00D13D1B" w:rsidP="00D13D1B">
      <w:pPr>
        <w:pStyle w:val="Normlnbezmezery"/>
        <w:rPr>
          <w:rFonts w:ascii="Segoe UI" w:hAnsi="Segoe UI" w:cs="Segoe UI"/>
          <w:sz w:val="20"/>
          <w:szCs w:val="20"/>
        </w:rPr>
      </w:pPr>
      <w:r w:rsidRPr="00757AAA">
        <w:rPr>
          <w:rFonts w:ascii="Segoe UI" w:hAnsi="Segoe UI" w:cs="Segoe UI"/>
          <w:sz w:val="20"/>
          <w:szCs w:val="20"/>
        </w:rPr>
        <w:t>se sídlem U krbu 521/45, Malešice, 108 00 Praha</w:t>
      </w:r>
    </w:p>
    <w:p w14:paraId="0963CF16" w14:textId="77777777" w:rsidR="00D13D1B" w:rsidRPr="00757AAA" w:rsidRDefault="00D13D1B" w:rsidP="00D13D1B">
      <w:pPr>
        <w:pStyle w:val="Normlnbezmezery"/>
        <w:rPr>
          <w:rFonts w:ascii="Segoe UI" w:hAnsi="Segoe UI" w:cs="Segoe UI"/>
          <w:sz w:val="20"/>
          <w:szCs w:val="20"/>
        </w:rPr>
      </w:pPr>
      <w:r w:rsidRPr="00757AAA">
        <w:rPr>
          <w:rFonts w:ascii="Segoe UI" w:hAnsi="Segoe UI" w:cs="Segoe UI"/>
          <w:sz w:val="20"/>
          <w:szCs w:val="20"/>
        </w:rPr>
        <w:t>zapsaný ve spolkovém rejstříku vedeném Městským soudem v Praze,</w:t>
      </w:r>
    </w:p>
    <w:p w14:paraId="550C3E9B" w14:textId="77777777" w:rsidR="00D13D1B" w:rsidRPr="00757AAA" w:rsidRDefault="00D13D1B" w:rsidP="00D13D1B">
      <w:pPr>
        <w:pStyle w:val="Normlnbezmezery"/>
        <w:rPr>
          <w:rFonts w:ascii="Segoe UI" w:hAnsi="Segoe UI" w:cs="Segoe UI"/>
          <w:sz w:val="20"/>
          <w:szCs w:val="20"/>
        </w:rPr>
      </w:pPr>
      <w:r w:rsidRPr="00757AAA">
        <w:rPr>
          <w:rFonts w:ascii="Segoe UI" w:hAnsi="Segoe UI" w:cs="Segoe UI"/>
          <w:sz w:val="20"/>
          <w:szCs w:val="20"/>
        </w:rPr>
        <w:t>oddíl L, vložka 555</w:t>
      </w:r>
    </w:p>
    <w:p w14:paraId="51CAA250" w14:textId="77B60D9A" w:rsidR="00D13D1B" w:rsidRPr="00757AAA" w:rsidRDefault="00D13D1B" w:rsidP="00D13D1B">
      <w:pPr>
        <w:pStyle w:val="Normlnbezmezery"/>
        <w:rPr>
          <w:rFonts w:ascii="Segoe UI" w:hAnsi="Segoe UI" w:cs="Segoe UI"/>
          <w:sz w:val="20"/>
          <w:szCs w:val="20"/>
        </w:rPr>
      </w:pPr>
      <w:r w:rsidRPr="00757AAA">
        <w:rPr>
          <w:rFonts w:ascii="Segoe UI" w:hAnsi="Segoe UI" w:cs="Segoe UI"/>
          <w:sz w:val="20"/>
          <w:szCs w:val="20"/>
        </w:rPr>
        <w:t xml:space="preserve">zastoupené </w:t>
      </w:r>
      <w:r w:rsidR="0074192C">
        <w:rPr>
          <w:rFonts w:ascii="Segoe UI" w:hAnsi="Segoe UI" w:cs="Segoe UI"/>
          <w:sz w:val="20"/>
          <w:szCs w:val="20"/>
        </w:rPr>
        <w:t>xxx</w:t>
      </w:r>
    </w:p>
    <w:p w14:paraId="65C1C761" w14:textId="77777777" w:rsidR="00D13D1B" w:rsidRPr="00757AAA" w:rsidRDefault="00D13D1B" w:rsidP="00D13D1B">
      <w:pPr>
        <w:pStyle w:val="Normlnbezmezery"/>
        <w:rPr>
          <w:rFonts w:ascii="Segoe UI" w:hAnsi="Segoe UI" w:cs="Segoe UI"/>
          <w:sz w:val="20"/>
          <w:szCs w:val="20"/>
        </w:rPr>
      </w:pPr>
    </w:p>
    <w:p w14:paraId="560AB8CB" w14:textId="77777777" w:rsidR="00D13D1B" w:rsidRPr="00757AAA" w:rsidRDefault="00D13D1B" w:rsidP="00D13D1B">
      <w:pPr>
        <w:spacing w:after="120"/>
        <w:jc w:val="both"/>
        <w:rPr>
          <w:rFonts w:ascii="Segoe UI" w:hAnsi="Segoe UI" w:cs="Segoe UI"/>
          <w:sz w:val="20"/>
          <w:szCs w:val="20"/>
        </w:rPr>
      </w:pPr>
      <w:r w:rsidRPr="00757AAA">
        <w:rPr>
          <w:rFonts w:ascii="Segoe UI" w:hAnsi="Segoe UI" w:cs="Segoe UI"/>
          <w:sz w:val="20"/>
          <w:szCs w:val="20"/>
        </w:rPr>
        <w:t>(dále jen „</w:t>
      </w:r>
      <w:r w:rsidRPr="00757AAA">
        <w:rPr>
          <w:rFonts w:ascii="Segoe UI" w:hAnsi="Segoe UI" w:cs="Segoe UI"/>
          <w:b/>
          <w:sz w:val="20"/>
          <w:szCs w:val="20"/>
        </w:rPr>
        <w:t>AKC</w:t>
      </w:r>
      <w:r w:rsidRPr="00757AAA">
        <w:rPr>
          <w:rFonts w:ascii="Segoe UI" w:hAnsi="Segoe UI" w:cs="Segoe UI"/>
          <w:sz w:val="20"/>
          <w:szCs w:val="20"/>
        </w:rPr>
        <w:t xml:space="preserve">“); </w:t>
      </w:r>
    </w:p>
    <w:p w14:paraId="24FD24F2" w14:textId="74FB539B" w:rsidR="00D13D1B" w:rsidRDefault="00D13D1B" w:rsidP="00D13D1B">
      <w:pPr>
        <w:spacing w:after="120"/>
        <w:jc w:val="both"/>
        <w:rPr>
          <w:rFonts w:ascii="Segoe UI" w:hAnsi="Segoe UI" w:cs="Segoe UI"/>
          <w:sz w:val="20"/>
          <w:szCs w:val="20"/>
        </w:rPr>
      </w:pPr>
      <w:r w:rsidRPr="00757AAA">
        <w:rPr>
          <w:rFonts w:ascii="Segoe UI" w:hAnsi="Segoe UI" w:cs="Segoe UI"/>
          <w:sz w:val="20"/>
          <w:szCs w:val="20"/>
        </w:rPr>
        <w:t>(NZM a AKC dále společně též jako „</w:t>
      </w:r>
      <w:r w:rsidRPr="00757AAA">
        <w:rPr>
          <w:rFonts w:ascii="Segoe UI" w:hAnsi="Segoe UI" w:cs="Segoe UI"/>
          <w:b/>
          <w:sz w:val="20"/>
          <w:szCs w:val="20"/>
        </w:rPr>
        <w:t>Smluvní strany</w:t>
      </w:r>
      <w:r w:rsidRPr="00757AAA">
        <w:rPr>
          <w:rFonts w:ascii="Segoe UI" w:hAnsi="Segoe UI" w:cs="Segoe UI"/>
          <w:sz w:val="20"/>
          <w:szCs w:val="20"/>
        </w:rPr>
        <w:t>“)</w:t>
      </w:r>
    </w:p>
    <w:p w14:paraId="68C358E5" w14:textId="77777777" w:rsidR="00320DA4" w:rsidRPr="00757AAA" w:rsidRDefault="00320DA4" w:rsidP="00D13D1B">
      <w:pPr>
        <w:spacing w:after="120"/>
        <w:jc w:val="both"/>
        <w:rPr>
          <w:rFonts w:ascii="Segoe UI" w:hAnsi="Segoe UI" w:cs="Segoe UI"/>
          <w:sz w:val="20"/>
          <w:szCs w:val="20"/>
        </w:rPr>
      </w:pPr>
    </w:p>
    <w:p w14:paraId="1E7F0EFD" w14:textId="77777777" w:rsidR="00D13D1B" w:rsidRPr="00757AAA" w:rsidRDefault="00D13D1B" w:rsidP="00D13D1B">
      <w:pPr>
        <w:pStyle w:val="rove1-slovannadpis"/>
        <w:jc w:val="center"/>
        <w:rPr>
          <w:rFonts w:ascii="Segoe UI" w:hAnsi="Segoe UI" w:cs="Segoe UI"/>
          <w:sz w:val="20"/>
          <w:szCs w:val="20"/>
        </w:rPr>
      </w:pPr>
      <w:r w:rsidRPr="00757AAA">
        <w:rPr>
          <w:rFonts w:ascii="Segoe UI" w:hAnsi="Segoe UI" w:cs="Segoe UI"/>
          <w:sz w:val="20"/>
          <w:szCs w:val="20"/>
        </w:rPr>
        <w:t>ÚVODNÍ USTANOVENÍ</w:t>
      </w:r>
    </w:p>
    <w:p w14:paraId="0B6EC6CC" w14:textId="77777777" w:rsidR="00D13D1B" w:rsidRPr="00757AAA" w:rsidRDefault="00D13D1B" w:rsidP="00D13D1B">
      <w:pPr>
        <w:pStyle w:val="rove2-slovantext"/>
        <w:rPr>
          <w:rFonts w:ascii="Segoe UI" w:hAnsi="Segoe UI" w:cs="Segoe UI"/>
          <w:sz w:val="20"/>
          <w:szCs w:val="20"/>
        </w:rPr>
      </w:pPr>
      <w:r w:rsidRPr="00757AAA">
        <w:rPr>
          <w:rFonts w:ascii="Segoe UI" w:hAnsi="Segoe UI" w:cs="Segoe UI"/>
          <w:sz w:val="20"/>
          <w:szCs w:val="20"/>
        </w:rPr>
        <w:t xml:space="preserve">NZM je státní příspěvkovou organizací, která byla zřízena Ministerstvem zemědělství v souladu se zákonem č. 219/2000 Sb., o majetku České republiky a jejím vystupování v právních vztazích, ve znění pozdějších předpisů a zákonem č. 252/1997 Sb., o zemědělství, ve znění pozdějších předpisů. Účelem NZM je podle zřizovací listiny plnit funkci muzea podle zákona č. 122/2000 Sb., o ochraně sbírek muzejní povahy, ve znění pozdějších předpisů a mj. získávat, trvale uchovávat, odborně zpracovávat, spravovat a zpřístupňovat sbírky muzejní povahy veřejnosti a šířit výsledky vlastního výzkumu prostřednictvím muzejních výstav, programů a výuky. </w:t>
      </w:r>
    </w:p>
    <w:p w14:paraId="153D4DC5" w14:textId="7346A3C3" w:rsidR="00D82DE0" w:rsidRDefault="00D13D1B" w:rsidP="00320DA4">
      <w:pPr>
        <w:pStyle w:val="rove2-slovantext"/>
        <w:rPr>
          <w:rFonts w:ascii="Segoe UI" w:hAnsi="Segoe UI" w:cs="Segoe UI"/>
          <w:sz w:val="20"/>
          <w:szCs w:val="20"/>
        </w:rPr>
      </w:pPr>
      <w:r w:rsidRPr="00757AAA">
        <w:rPr>
          <w:rFonts w:ascii="Segoe UI" w:hAnsi="Segoe UI" w:cs="Segoe UI"/>
          <w:sz w:val="20"/>
          <w:szCs w:val="20"/>
        </w:rPr>
        <w:t xml:space="preserve">AKC je cechovní organizace českých kuchařů a cukrářů. Vznikla v roce 1993 z Asociace československých kuchařů a cukrářů a navázala na tradici Svazu kuchařů. AKC zvyšuje úroveň českého kulinářství a gastronomie. Je členem Světové asociace kuchařů a cukrářů (WACS) a pořádá </w:t>
      </w:r>
      <w:r w:rsidRPr="00757AAA">
        <w:rPr>
          <w:rFonts w:ascii="Segoe UI" w:hAnsi="Segoe UI" w:cs="Segoe UI"/>
          <w:sz w:val="20"/>
          <w:szCs w:val="20"/>
        </w:rPr>
        <w:lastRenderedPageBreak/>
        <w:t xml:space="preserve">kulinářské soutěže jako například Kuchař a cukrář roku nebo Český kapr. AKC je jedinou organizací, pod kterou spadá Národní tým kuchařů a cukrářů reprezentující Českou republiku na tuzemských a zahraničních gastronomických soutěžích. </w:t>
      </w:r>
    </w:p>
    <w:p w14:paraId="78056865" w14:textId="77777777" w:rsidR="00320DA4" w:rsidRPr="00320DA4" w:rsidRDefault="00320DA4" w:rsidP="00320DA4">
      <w:pPr>
        <w:pStyle w:val="rove2-slovantext"/>
        <w:numPr>
          <w:ilvl w:val="0"/>
          <w:numId w:val="0"/>
        </w:numPr>
        <w:ind w:left="567"/>
        <w:rPr>
          <w:rFonts w:ascii="Segoe UI" w:hAnsi="Segoe UI" w:cs="Segoe UI"/>
          <w:sz w:val="20"/>
          <w:szCs w:val="20"/>
        </w:rPr>
      </w:pPr>
    </w:p>
    <w:p w14:paraId="61499E49" w14:textId="77777777" w:rsidR="00D13D1B" w:rsidRPr="00757AAA" w:rsidRDefault="00D13D1B" w:rsidP="00D13D1B">
      <w:pPr>
        <w:pStyle w:val="rove1-slovannadpis"/>
        <w:jc w:val="center"/>
        <w:rPr>
          <w:rFonts w:ascii="Segoe UI" w:hAnsi="Segoe UI" w:cs="Segoe UI"/>
          <w:sz w:val="20"/>
          <w:szCs w:val="20"/>
        </w:rPr>
      </w:pPr>
      <w:r w:rsidRPr="00757AAA">
        <w:rPr>
          <w:rFonts w:ascii="Segoe UI" w:hAnsi="Segoe UI" w:cs="Segoe UI"/>
          <w:sz w:val="20"/>
          <w:szCs w:val="20"/>
        </w:rPr>
        <w:t>CÍL SPOLUPRÁCE</w:t>
      </w:r>
    </w:p>
    <w:p w14:paraId="604A390C" w14:textId="77777777" w:rsidR="00D13D1B" w:rsidRPr="00757AAA" w:rsidRDefault="00D13D1B" w:rsidP="00D13D1B">
      <w:pPr>
        <w:pStyle w:val="rove2-slovantext"/>
        <w:rPr>
          <w:rFonts w:ascii="Segoe UI" w:hAnsi="Segoe UI" w:cs="Segoe UI"/>
          <w:sz w:val="20"/>
          <w:szCs w:val="20"/>
        </w:rPr>
      </w:pPr>
      <w:r w:rsidRPr="00757AAA">
        <w:rPr>
          <w:rFonts w:ascii="Segoe UI" w:hAnsi="Segoe UI" w:cs="Segoe UI"/>
          <w:sz w:val="20"/>
          <w:szCs w:val="20"/>
        </w:rPr>
        <w:t xml:space="preserve">Cílem spolupráce je prezentace specifického kulturního dědictví prostřednictvím unikátního projektu živé gastronomické dynamické expozice, ve které mohou návštěvníci NZM z těsné blízkosti sledovat exhibiční ukázky přípravy jídel pod vedením špičkových kuchařů a cukrářů. Společný Projekt dynamické expozice bude realizovaný Smluvními stranami v prostoru Gastrostudia (dále jen </w:t>
      </w:r>
      <w:r w:rsidRPr="00757AAA">
        <w:rPr>
          <w:rFonts w:ascii="Segoe UI" w:hAnsi="Segoe UI" w:cs="Segoe UI"/>
          <w:b/>
          <w:sz w:val="20"/>
          <w:szCs w:val="20"/>
        </w:rPr>
        <w:t>Projekt</w:t>
      </w:r>
      <w:r w:rsidRPr="00757AAA">
        <w:rPr>
          <w:rFonts w:ascii="Segoe UI" w:hAnsi="Segoe UI" w:cs="Segoe UI"/>
          <w:sz w:val="20"/>
          <w:szCs w:val="20"/>
        </w:rPr>
        <w:t xml:space="preserve">) a přiblíží návštěvníkům gastronomii nejen jako významný prvek kulturního dědictví, ale také jako součást zdravého životního stylu, v němž hrají nezastupitelnou roli kvalitní zemědělské suroviny. </w:t>
      </w:r>
    </w:p>
    <w:p w14:paraId="1A7B7C18" w14:textId="77777777" w:rsidR="00D13D1B" w:rsidRPr="00757AAA" w:rsidRDefault="00D13D1B" w:rsidP="00D13D1B">
      <w:pPr>
        <w:pStyle w:val="rove2-slovantext"/>
        <w:rPr>
          <w:rFonts w:ascii="Segoe UI" w:hAnsi="Segoe UI" w:cs="Segoe UI"/>
          <w:sz w:val="20"/>
          <w:szCs w:val="20"/>
        </w:rPr>
      </w:pPr>
      <w:r w:rsidRPr="00757AAA">
        <w:rPr>
          <w:rFonts w:ascii="Segoe UI" w:hAnsi="Segoe UI" w:cs="Segoe UI"/>
          <w:sz w:val="20"/>
          <w:szCs w:val="20"/>
        </w:rPr>
        <w:t xml:space="preserve">Součástí Projektu bude průběžná medializace aktivit Projektu oběma Smluvními stranami. </w:t>
      </w:r>
    </w:p>
    <w:p w14:paraId="0E546C6E" w14:textId="77777777" w:rsidR="00D13D1B" w:rsidRPr="00757AAA" w:rsidRDefault="00D13D1B" w:rsidP="00D13D1B">
      <w:pPr>
        <w:pStyle w:val="rove2-slovantext"/>
        <w:rPr>
          <w:rFonts w:ascii="Segoe UI" w:hAnsi="Segoe UI" w:cs="Segoe UI"/>
          <w:sz w:val="20"/>
          <w:szCs w:val="20"/>
        </w:rPr>
      </w:pPr>
      <w:r w:rsidRPr="00757AAA">
        <w:rPr>
          <w:rFonts w:ascii="Segoe UI" w:hAnsi="Segoe UI" w:cs="Segoe UI"/>
          <w:sz w:val="20"/>
          <w:szCs w:val="20"/>
        </w:rPr>
        <w:t xml:space="preserve">Jídla, jejich recepty a přípravu považují Smluvní strany za důležitou součást kulturního bohatství. </w:t>
      </w:r>
    </w:p>
    <w:p w14:paraId="57D064EB" w14:textId="6BDD314A" w:rsidR="00D13D1B" w:rsidRPr="00757AAA" w:rsidRDefault="00D13D1B" w:rsidP="00D13D1B">
      <w:pPr>
        <w:pStyle w:val="rove2-slovantext"/>
        <w:rPr>
          <w:rFonts w:ascii="Segoe UI" w:hAnsi="Segoe UI" w:cs="Segoe UI"/>
          <w:sz w:val="20"/>
          <w:szCs w:val="20"/>
        </w:rPr>
      </w:pPr>
      <w:r w:rsidRPr="00757AAA">
        <w:rPr>
          <w:rFonts w:ascii="Segoe UI" w:hAnsi="Segoe UI" w:cs="Segoe UI"/>
          <w:sz w:val="20"/>
          <w:szCs w:val="20"/>
        </w:rPr>
        <w:t xml:space="preserve">Projekt má svým netradičním pojetím potenciál napomoci nejen k všeobecné osvětě, ale i ke zvýšení zájmu o návštěvu muzejní expozice i celého NZM. </w:t>
      </w:r>
    </w:p>
    <w:p w14:paraId="1FB8E2F7" w14:textId="77777777" w:rsidR="00D82DE0" w:rsidRPr="00757AAA" w:rsidRDefault="00D82DE0" w:rsidP="00D82DE0">
      <w:pPr>
        <w:pStyle w:val="rove2-slovantext"/>
        <w:numPr>
          <w:ilvl w:val="0"/>
          <w:numId w:val="0"/>
        </w:numPr>
        <w:ind w:left="567"/>
        <w:rPr>
          <w:rFonts w:ascii="Segoe UI" w:hAnsi="Segoe UI" w:cs="Segoe UI"/>
          <w:sz w:val="20"/>
          <w:szCs w:val="20"/>
        </w:rPr>
      </w:pPr>
    </w:p>
    <w:p w14:paraId="70BC649C" w14:textId="77777777" w:rsidR="00D13D1B" w:rsidRPr="00757AAA" w:rsidRDefault="00D13D1B" w:rsidP="00D13D1B">
      <w:pPr>
        <w:pStyle w:val="rove1-slovannadpis"/>
        <w:jc w:val="center"/>
        <w:rPr>
          <w:rFonts w:ascii="Segoe UI" w:hAnsi="Segoe UI" w:cs="Segoe UI"/>
          <w:sz w:val="20"/>
          <w:szCs w:val="20"/>
        </w:rPr>
      </w:pPr>
      <w:r w:rsidRPr="00757AAA">
        <w:rPr>
          <w:rFonts w:ascii="Segoe UI" w:hAnsi="Segoe UI" w:cs="Segoe UI"/>
          <w:sz w:val="20"/>
          <w:szCs w:val="20"/>
        </w:rPr>
        <w:t>OBLAST SPOLUPRÁCE</w:t>
      </w:r>
    </w:p>
    <w:p w14:paraId="066C9B54" w14:textId="77777777" w:rsidR="00D13D1B" w:rsidRPr="00757AAA" w:rsidRDefault="00D13D1B" w:rsidP="00D13D1B">
      <w:pPr>
        <w:pStyle w:val="rove2-slovantext"/>
        <w:rPr>
          <w:rFonts w:ascii="Segoe UI" w:hAnsi="Segoe UI" w:cs="Segoe UI"/>
          <w:sz w:val="20"/>
          <w:szCs w:val="20"/>
        </w:rPr>
      </w:pPr>
      <w:r w:rsidRPr="00757AAA">
        <w:rPr>
          <w:rFonts w:ascii="Segoe UI" w:hAnsi="Segoe UI" w:cs="Segoe UI"/>
          <w:sz w:val="20"/>
          <w:szCs w:val="20"/>
        </w:rPr>
        <w:t xml:space="preserve">NZM poskytne za účelem společného Projektu nebytový prostor Gastrostudia ve 4. NP v budově NZM (dále souhrnně jen „Prostor“) ke krátkodobému, nepravidelnému, předem domluvenému užívání tak, aby společným úsilím obou Smluvních stran vznikla dynamická expozice, přístupná návštěvníkům muzea. </w:t>
      </w:r>
    </w:p>
    <w:p w14:paraId="0F8F934D" w14:textId="77777777" w:rsidR="00D13D1B" w:rsidRPr="00757AAA" w:rsidRDefault="00D13D1B" w:rsidP="00D13D1B">
      <w:pPr>
        <w:pStyle w:val="rove2-slovantext"/>
        <w:rPr>
          <w:rFonts w:ascii="Segoe UI" w:hAnsi="Segoe UI" w:cs="Segoe UI"/>
          <w:sz w:val="20"/>
          <w:szCs w:val="20"/>
        </w:rPr>
      </w:pPr>
      <w:r w:rsidRPr="00757AAA">
        <w:rPr>
          <w:rFonts w:ascii="Segoe UI" w:hAnsi="Segoe UI" w:cs="Segoe UI"/>
          <w:sz w:val="20"/>
          <w:szCs w:val="20"/>
        </w:rPr>
        <w:t>AKC bude za účelem společného Projektu realizovat v Prostoru tréninky juniorského a seniorského Národního týmu kuchařů a cukrářů (dále jen Trénink), případně další obdobné akce exhibiční povahy. Tréninkem se rozumí příprava soutěžního menu pro tuzemské i zahraniční soutěže kuchařů a cukrářů a s ním spojené práce a prezentace gastronomie.</w:t>
      </w:r>
    </w:p>
    <w:p w14:paraId="1212A3C7" w14:textId="77777777" w:rsidR="00D13D1B" w:rsidRPr="00757AAA" w:rsidRDefault="00D13D1B" w:rsidP="00D13D1B">
      <w:pPr>
        <w:pStyle w:val="rove2-slovantext"/>
        <w:rPr>
          <w:rFonts w:ascii="Segoe UI" w:hAnsi="Segoe UI" w:cs="Segoe UI"/>
          <w:sz w:val="20"/>
          <w:szCs w:val="20"/>
        </w:rPr>
      </w:pPr>
      <w:r w:rsidRPr="00757AAA">
        <w:rPr>
          <w:rFonts w:ascii="Segoe UI" w:hAnsi="Segoe UI" w:cs="Segoe UI"/>
          <w:sz w:val="20"/>
          <w:szCs w:val="20"/>
        </w:rPr>
        <w:t xml:space="preserve">Prostor je graficky vyznačen v plánku, který je přiložen k této Smlouvě jako </w:t>
      </w:r>
      <w:r w:rsidRPr="00757AAA">
        <w:rPr>
          <w:rFonts w:ascii="Segoe UI" w:hAnsi="Segoe UI" w:cs="Segoe UI"/>
          <w:b/>
          <w:sz w:val="20"/>
          <w:szCs w:val="20"/>
        </w:rPr>
        <w:t>Příloha č. 1.</w:t>
      </w:r>
      <w:r w:rsidRPr="00757AAA">
        <w:rPr>
          <w:rFonts w:ascii="Segoe UI" w:hAnsi="Segoe UI" w:cs="Segoe UI"/>
          <w:sz w:val="20"/>
          <w:szCs w:val="20"/>
        </w:rPr>
        <w:t xml:space="preserve"> </w:t>
      </w:r>
    </w:p>
    <w:p w14:paraId="7021C29C" w14:textId="0104550F" w:rsidR="00D13D1B" w:rsidRPr="00757AAA" w:rsidRDefault="00D13D1B" w:rsidP="00D13D1B">
      <w:pPr>
        <w:pStyle w:val="rove2-slovantext"/>
        <w:rPr>
          <w:rFonts w:ascii="Segoe UI" w:hAnsi="Segoe UI" w:cs="Segoe UI"/>
          <w:sz w:val="20"/>
          <w:szCs w:val="20"/>
        </w:rPr>
      </w:pPr>
      <w:r w:rsidRPr="00757AAA">
        <w:rPr>
          <w:rFonts w:ascii="Segoe UI" w:hAnsi="Segoe UI" w:cs="Segoe UI"/>
          <w:sz w:val="20"/>
          <w:szCs w:val="20"/>
        </w:rPr>
        <w:t>Prostor je vybaven spotřebiči, nádobím a dalším vybavením (dále jen „</w:t>
      </w:r>
      <w:r w:rsidRPr="00757AAA">
        <w:rPr>
          <w:rFonts w:ascii="Segoe UI" w:hAnsi="Segoe UI" w:cs="Segoe UI"/>
          <w:b/>
          <w:sz w:val="20"/>
          <w:szCs w:val="20"/>
        </w:rPr>
        <w:t>Vybavení</w:t>
      </w:r>
      <w:r w:rsidRPr="00757AAA">
        <w:rPr>
          <w:rFonts w:ascii="Segoe UI" w:hAnsi="Segoe UI" w:cs="Segoe UI"/>
          <w:sz w:val="20"/>
          <w:szCs w:val="20"/>
        </w:rPr>
        <w:t xml:space="preserve">“), jehož seznam je </w:t>
      </w:r>
      <w:r w:rsidRPr="00757AAA">
        <w:rPr>
          <w:rFonts w:ascii="Segoe UI" w:hAnsi="Segoe UI" w:cs="Segoe UI"/>
          <w:b/>
          <w:sz w:val="20"/>
          <w:szCs w:val="20"/>
        </w:rPr>
        <w:t>Přílohou č. 2</w:t>
      </w:r>
      <w:r w:rsidRPr="00757AAA">
        <w:rPr>
          <w:rFonts w:ascii="Segoe UI" w:hAnsi="Segoe UI" w:cs="Segoe UI"/>
          <w:sz w:val="20"/>
          <w:szCs w:val="20"/>
        </w:rPr>
        <w:t xml:space="preserve"> Smlouvy. </w:t>
      </w:r>
    </w:p>
    <w:p w14:paraId="1E3FE11E" w14:textId="77777777" w:rsidR="0083013F" w:rsidRPr="00757AAA" w:rsidRDefault="0083013F" w:rsidP="0083013F">
      <w:pPr>
        <w:pStyle w:val="rove2-slovantext"/>
        <w:numPr>
          <w:ilvl w:val="0"/>
          <w:numId w:val="0"/>
        </w:numPr>
        <w:ind w:left="567"/>
        <w:rPr>
          <w:rFonts w:ascii="Segoe UI" w:hAnsi="Segoe UI" w:cs="Segoe UI"/>
          <w:sz w:val="20"/>
          <w:szCs w:val="20"/>
        </w:rPr>
      </w:pPr>
    </w:p>
    <w:p w14:paraId="5A33D926" w14:textId="77777777" w:rsidR="00D13D1B" w:rsidRPr="00757AAA" w:rsidRDefault="00D13D1B" w:rsidP="00D13D1B">
      <w:pPr>
        <w:pStyle w:val="rove1-slovannadpis"/>
        <w:jc w:val="center"/>
        <w:rPr>
          <w:rFonts w:ascii="Segoe UI" w:hAnsi="Segoe UI" w:cs="Segoe UI"/>
          <w:sz w:val="20"/>
          <w:szCs w:val="20"/>
        </w:rPr>
      </w:pPr>
      <w:r w:rsidRPr="00757AAA">
        <w:rPr>
          <w:rFonts w:ascii="Segoe UI" w:hAnsi="Segoe UI" w:cs="Segoe UI"/>
          <w:sz w:val="20"/>
          <w:szCs w:val="20"/>
        </w:rPr>
        <w:lastRenderedPageBreak/>
        <w:t>POVINNOSTI SMLUVNÍCH STRAN</w:t>
      </w:r>
    </w:p>
    <w:p w14:paraId="121E7806" w14:textId="77777777" w:rsidR="00D13D1B" w:rsidRPr="00757AAA" w:rsidRDefault="00D13D1B" w:rsidP="00D13D1B">
      <w:pPr>
        <w:pStyle w:val="rove2-slovantext"/>
        <w:rPr>
          <w:rFonts w:ascii="Segoe UI" w:hAnsi="Segoe UI" w:cs="Segoe UI"/>
          <w:sz w:val="20"/>
          <w:szCs w:val="20"/>
        </w:rPr>
      </w:pPr>
      <w:r w:rsidRPr="00757AAA">
        <w:rPr>
          <w:rFonts w:ascii="Segoe UI" w:hAnsi="Segoe UI" w:cs="Segoe UI"/>
          <w:sz w:val="20"/>
          <w:szCs w:val="20"/>
        </w:rPr>
        <w:t xml:space="preserve">AKC prohlašuje, že je seznámena s aktuálním stavem Prostoru, který je způsobilý k řádnému užívání za podmínek dle této Smlouvy. </w:t>
      </w:r>
    </w:p>
    <w:p w14:paraId="35EF4344" w14:textId="77777777" w:rsidR="00D13D1B" w:rsidRPr="00757AAA" w:rsidRDefault="00D13D1B" w:rsidP="00D13D1B">
      <w:pPr>
        <w:pStyle w:val="rove2-slovantext"/>
        <w:rPr>
          <w:rFonts w:ascii="Segoe UI" w:hAnsi="Segoe UI" w:cs="Segoe UI"/>
          <w:sz w:val="20"/>
          <w:szCs w:val="20"/>
        </w:rPr>
      </w:pPr>
      <w:r w:rsidRPr="00757AAA">
        <w:rPr>
          <w:rFonts w:ascii="Segoe UI" w:hAnsi="Segoe UI" w:cs="Segoe UI"/>
          <w:sz w:val="20"/>
          <w:szCs w:val="20"/>
        </w:rPr>
        <w:t xml:space="preserve">NZM prohlašuje, že Prostor má povahu předváděcí kuchyně. AKC potvrzuje, že Prostor je plně způsobilý pro účely této smlouvy. </w:t>
      </w:r>
    </w:p>
    <w:p w14:paraId="36F44D50" w14:textId="77777777" w:rsidR="00D13D1B" w:rsidRPr="00757AAA" w:rsidRDefault="00D13D1B" w:rsidP="00D13D1B">
      <w:pPr>
        <w:pStyle w:val="rove2-slovantext"/>
        <w:rPr>
          <w:rFonts w:ascii="Segoe UI" w:hAnsi="Segoe UI" w:cs="Segoe UI"/>
          <w:sz w:val="20"/>
          <w:szCs w:val="20"/>
        </w:rPr>
      </w:pPr>
      <w:r w:rsidRPr="00757AAA">
        <w:rPr>
          <w:rFonts w:ascii="Segoe UI" w:hAnsi="Segoe UI" w:cs="Segoe UI"/>
          <w:sz w:val="20"/>
          <w:szCs w:val="20"/>
        </w:rPr>
        <w:t xml:space="preserve">NZM na základě této Smlouvy poskytne AKC Prostor včetně Vybavení ke krátkodobému občasnému a dočasnému užívání za účelem realizace Tréninků, to vše za podmínek uvedených v této smlouvě. </w:t>
      </w:r>
    </w:p>
    <w:p w14:paraId="5546C616" w14:textId="77777777" w:rsidR="00D13D1B" w:rsidRPr="00757AAA" w:rsidRDefault="00D13D1B" w:rsidP="00D13D1B">
      <w:pPr>
        <w:pStyle w:val="rove2-slovantext"/>
        <w:rPr>
          <w:rFonts w:ascii="Segoe UI" w:hAnsi="Segoe UI" w:cs="Segoe UI"/>
          <w:sz w:val="20"/>
          <w:szCs w:val="20"/>
        </w:rPr>
      </w:pPr>
      <w:r w:rsidRPr="00757AAA">
        <w:rPr>
          <w:rFonts w:ascii="Segoe UI" w:hAnsi="Segoe UI" w:cs="Segoe UI"/>
          <w:sz w:val="20"/>
          <w:szCs w:val="20"/>
        </w:rPr>
        <w:t xml:space="preserve">AKC se zavazuje zasílat Oznámení termínu Tréninku (dále jen „Oznámení“) vždy nejpozději 30 kalendářních dní před začátkem nového čtvrtletí na e-mailovou adresu manažera expozice Gastrostudio (viz čl. 6 Kontaktní osoby); Zaslání Oznámení se současně považuje za požadavek na sdělení, zda je Prostor pro Trénink v požadované době k dispozici. Každé Oznámení musí obsahovat požadované datum a přesnou hodinu zahájení a přepokládaného ukončení Tréninku a případná další specifika Tréninku. </w:t>
      </w:r>
    </w:p>
    <w:p w14:paraId="172A1389" w14:textId="77777777" w:rsidR="00D13D1B" w:rsidRPr="00757AAA" w:rsidRDefault="00D13D1B" w:rsidP="00D13D1B">
      <w:pPr>
        <w:pStyle w:val="rove2-slovantext"/>
        <w:rPr>
          <w:rFonts w:ascii="Segoe UI" w:hAnsi="Segoe UI" w:cs="Segoe UI"/>
          <w:sz w:val="20"/>
          <w:szCs w:val="20"/>
        </w:rPr>
      </w:pPr>
      <w:r w:rsidRPr="00757AAA">
        <w:rPr>
          <w:rFonts w:ascii="Segoe UI" w:hAnsi="Segoe UI" w:cs="Segoe UI"/>
          <w:sz w:val="20"/>
          <w:szCs w:val="20"/>
        </w:rPr>
        <w:t>NZM výslovně potvrdí přijetí Oznámení na e-mailovou adresu manažera AKC (viz čl. 6 Kontaktní osoby); se sdělením, zda je možné Trénink v požadovaném termínu konat, či nikoliv. Nebude-li Oznámení do 7 pracovních dnů od doručení ze strany NZM společnosti AKC výslovně potvrzeno, platí, že Trénink v daném termínu nebude realizován. Po potvrzení Oznámení ze strany NZM obsahujícím sdělení, že kapacity Prostor jsou pro požadovaný Trénink dostupné, není již společnost AKC oprávněna termín tréninku jednostranně zrušit. Nepotvrdí-li nebo odmítne-li NZM, či sdělí-li NZM v potvrzení o přijetí Oznámení, že konání tréninku v Prostoru v požadovaném termínu uvedeném v Oznámení není možné, zavazuje se NZM nabídnout AKC náhradní termín tréninku.</w:t>
      </w:r>
    </w:p>
    <w:p w14:paraId="443C2491" w14:textId="77777777" w:rsidR="00D13D1B" w:rsidRPr="00757AAA" w:rsidRDefault="00D13D1B" w:rsidP="00D13D1B">
      <w:pPr>
        <w:pStyle w:val="rove2-slovantext"/>
        <w:rPr>
          <w:rFonts w:ascii="Segoe UI" w:hAnsi="Segoe UI" w:cs="Segoe UI"/>
          <w:sz w:val="20"/>
          <w:szCs w:val="20"/>
        </w:rPr>
      </w:pPr>
      <w:r w:rsidRPr="00757AAA">
        <w:rPr>
          <w:rFonts w:ascii="Segoe UI" w:hAnsi="Segoe UI" w:cs="Segoe UI"/>
          <w:sz w:val="20"/>
          <w:szCs w:val="20"/>
        </w:rPr>
        <w:t>Počet Tréninků nepřesáhne 200 hodin za jeden kalendářní rok, přičemž obě Smluvní strany jsou si vědomy, že na uvedený počet tréninků nevzniká nárok, a to zejména z důvodů možného omezení kapacity Prostor.</w:t>
      </w:r>
    </w:p>
    <w:p w14:paraId="5253B88C" w14:textId="77777777" w:rsidR="00D13D1B" w:rsidRPr="00757AAA" w:rsidRDefault="00D13D1B" w:rsidP="00D13D1B">
      <w:pPr>
        <w:pStyle w:val="rove2-slovantext"/>
        <w:rPr>
          <w:rFonts w:ascii="Segoe UI" w:hAnsi="Segoe UI" w:cs="Segoe UI"/>
          <w:sz w:val="20"/>
          <w:szCs w:val="20"/>
        </w:rPr>
      </w:pPr>
      <w:r w:rsidRPr="00757AAA">
        <w:rPr>
          <w:rFonts w:ascii="Segoe UI" w:hAnsi="Segoe UI" w:cs="Segoe UI"/>
          <w:sz w:val="20"/>
          <w:szCs w:val="20"/>
        </w:rPr>
        <w:t>Spolupráce Smluvních stran je bezplatná; povinnost AKC hradit NZM náklady uvedené v čl. 4 odst. 4.8. této smlouvy tím není dotčena.</w:t>
      </w:r>
    </w:p>
    <w:p w14:paraId="70DBC5F2" w14:textId="37050DB0" w:rsidR="00D13D1B" w:rsidRPr="00757AAA" w:rsidRDefault="00D13D1B" w:rsidP="00D13D1B">
      <w:pPr>
        <w:pStyle w:val="rove2-slovantext"/>
        <w:rPr>
          <w:rFonts w:ascii="Segoe UI" w:hAnsi="Segoe UI" w:cs="Segoe UI"/>
          <w:sz w:val="20"/>
          <w:szCs w:val="20"/>
        </w:rPr>
      </w:pPr>
      <w:r w:rsidRPr="00757AAA">
        <w:rPr>
          <w:rFonts w:ascii="Segoe UI" w:hAnsi="Segoe UI" w:cs="Segoe UI"/>
          <w:bCs/>
          <w:sz w:val="20"/>
          <w:szCs w:val="20"/>
        </w:rPr>
        <w:t xml:space="preserve">AKC se zavazuje, že uhradí poplatek za služby (voda, el. energie), který je vypočítaný na částku </w:t>
      </w:r>
      <w:r w:rsidR="0074192C">
        <w:rPr>
          <w:rFonts w:ascii="Segoe UI" w:hAnsi="Segoe UI" w:cs="Segoe UI"/>
          <w:bCs/>
          <w:sz w:val="20"/>
          <w:szCs w:val="20"/>
        </w:rPr>
        <w:t>xxx</w:t>
      </w:r>
      <w:r w:rsidRPr="00757AAA">
        <w:rPr>
          <w:rFonts w:ascii="Segoe UI" w:hAnsi="Segoe UI" w:cs="Segoe UI"/>
          <w:bCs/>
          <w:sz w:val="20"/>
          <w:szCs w:val="20"/>
        </w:rPr>
        <w:t xml:space="preserve"> Kč za každou reálně započatou hodinu tréninku, což činí 136 6</w:t>
      </w:r>
      <w:r w:rsidR="00025883" w:rsidRPr="00757AAA">
        <w:rPr>
          <w:rFonts w:ascii="Segoe UI" w:hAnsi="Segoe UI" w:cs="Segoe UI"/>
          <w:bCs/>
          <w:sz w:val="20"/>
          <w:szCs w:val="20"/>
        </w:rPr>
        <w:t>0</w:t>
      </w:r>
      <w:r w:rsidRPr="00757AAA">
        <w:rPr>
          <w:rFonts w:ascii="Segoe UI" w:hAnsi="Segoe UI" w:cs="Segoe UI"/>
          <w:bCs/>
          <w:sz w:val="20"/>
          <w:szCs w:val="20"/>
        </w:rPr>
        <w:t xml:space="preserve">0 Kč ročně při </w:t>
      </w:r>
      <w:r w:rsidR="0074192C">
        <w:rPr>
          <w:rFonts w:ascii="Segoe UI" w:hAnsi="Segoe UI" w:cs="Segoe UI"/>
          <w:bCs/>
          <w:sz w:val="20"/>
          <w:szCs w:val="20"/>
        </w:rPr>
        <w:t>xxx</w:t>
      </w:r>
      <w:r w:rsidRPr="00757AAA">
        <w:rPr>
          <w:rFonts w:ascii="Segoe UI" w:hAnsi="Segoe UI" w:cs="Segoe UI"/>
          <w:bCs/>
          <w:sz w:val="20"/>
          <w:szCs w:val="20"/>
        </w:rPr>
        <w:t xml:space="preserve"> hodinách Tréninků. AKC se dále zavazuje uhradit poplatek za úklid spojený s užíváním Prostoru, který činí </w:t>
      </w:r>
      <w:r w:rsidR="0074192C">
        <w:rPr>
          <w:rFonts w:ascii="Segoe UI" w:hAnsi="Segoe UI" w:cs="Segoe UI"/>
          <w:bCs/>
          <w:sz w:val="20"/>
          <w:szCs w:val="20"/>
        </w:rPr>
        <w:t>xxx</w:t>
      </w:r>
      <w:r w:rsidRPr="00757AAA">
        <w:rPr>
          <w:rFonts w:ascii="Segoe UI" w:hAnsi="Segoe UI" w:cs="Segoe UI"/>
          <w:bCs/>
          <w:sz w:val="20"/>
          <w:szCs w:val="20"/>
        </w:rPr>
        <w:t xml:space="preserve"> Kč za hodinu úklidu. Náklady na úklid budou AKC účtovány dle skutečného počtu hodin úklidu po každém Tréninku. Tento poplatek je NZM oprávněna jednostranně navýšit v závislosti na navýšení cen služeb či úklidu jejími dodavateli.  Jedná se o hlavní činnost NZM a plnění je osvobozeno od DPH v souladu s § 61 písm. e) zákona č. 235/2004 Sb., o dani z přidané hodnoty.</w:t>
      </w:r>
    </w:p>
    <w:p w14:paraId="200B61A6" w14:textId="0F6A7ABC" w:rsidR="00E626D7" w:rsidRDefault="00D13D1B" w:rsidP="003B2CFE">
      <w:pPr>
        <w:pStyle w:val="rove2-slovantext"/>
        <w:rPr>
          <w:rFonts w:ascii="Segoe UI" w:hAnsi="Segoe UI" w:cs="Segoe UI"/>
          <w:b/>
          <w:sz w:val="20"/>
          <w:szCs w:val="20"/>
        </w:rPr>
      </w:pPr>
      <w:r w:rsidRPr="00757AAA">
        <w:rPr>
          <w:rFonts w:ascii="Segoe UI" w:hAnsi="Segoe UI" w:cs="Segoe UI"/>
          <w:sz w:val="20"/>
          <w:szCs w:val="20"/>
        </w:rPr>
        <w:lastRenderedPageBreak/>
        <w:t xml:space="preserve">NZM vystaví AKC na dohodnutou výši poplatku za služby (voda, el. energie, úklid) fakturu vždy jednou za kalendářní čtvrtletí po jeho konci. Faktura je splatná nejpozději do 30 dnů od jejího zaslání AKC na bankovní účet NZM vedený u </w:t>
      </w:r>
      <w:r w:rsidR="0074192C">
        <w:rPr>
          <w:rFonts w:ascii="Segoe UI" w:hAnsi="Segoe UI" w:cs="Segoe UI"/>
          <w:sz w:val="20"/>
          <w:szCs w:val="20"/>
        </w:rPr>
        <w:t>xxx</w:t>
      </w:r>
      <w:r w:rsidRPr="00757AAA">
        <w:rPr>
          <w:rFonts w:ascii="Segoe UI" w:hAnsi="Segoe UI" w:cs="Segoe UI"/>
          <w:sz w:val="20"/>
          <w:szCs w:val="20"/>
        </w:rPr>
        <w:t xml:space="preserve">, číslo účtu </w:t>
      </w:r>
      <w:r w:rsidR="0074192C">
        <w:rPr>
          <w:rFonts w:ascii="Segoe UI" w:hAnsi="Segoe UI" w:cs="Segoe UI"/>
          <w:sz w:val="20"/>
          <w:szCs w:val="20"/>
        </w:rPr>
        <w:t>xxx</w:t>
      </w:r>
      <w:r w:rsidRPr="00757AAA">
        <w:rPr>
          <w:rFonts w:ascii="Segoe UI" w:hAnsi="Segoe UI" w:cs="Segoe UI"/>
          <w:sz w:val="20"/>
          <w:szCs w:val="20"/>
        </w:rPr>
        <w:t xml:space="preserve"> s tím, že nejpozději v tento den musí být poplatek NZM na jeho účet připsán, jinak je NZM oprávněno od smlouvy odstoupit.</w:t>
      </w:r>
    </w:p>
    <w:p w14:paraId="25C3CD8D" w14:textId="77777777" w:rsidR="003B2CFE" w:rsidRPr="003B2CFE" w:rsidRDefault="003B2CFE" w:rsidP="003B2CFE">
      <w:pPr>
        <w:pStyle w:val="rove2-slovantext"/>
        <w:numPr>
          <w:ilvl w:val="0"/>
          <w:numId w:val="0"/>
        </w:numPr>
        <w:ind w:left="567"/>
        <w:rPr>
          <w:rFonts w:ascii="Segoe UI" w:hAnsi="Segoe UI" w:cs="Segoe UI"/>
          <w:b/>
          <w:sz w:val="20"/>
          <w:szCs w:val="20"/>
        </w:rPr>
      </w:pPr>
    </w:p>
    <w:p w14:paraId="3C64E74D" w14:textId="77777777" w:rsidR="00D13D1B" w:rsidRPr="00757AAA" w:rsidRDefault="00D13D1B" w:rsidP="00D13D1B">
      <w:pPr>
        <w:pStyle w:val="rove1-slovannadpis"/>
        <w:jc w:val="center"/>
        <w:rPr>
          <w:rFonts w:ascii="Segoe UI" w:hAnsi="Segoe UI" w:cs="Segoe UI"/>
          <w:sz w:val="20"/>
          <w:szCs w:val="20"/>
        </w:rPr>
      </w:pPr>
      <w:r w:rsidRPr="00757AAA">
        <w:rPr>
          <w:rFonts w:ascii="Segoe UI" w:hAnsi="Segoe UI" w:cs="Segoe UI"/>
          <w:sz w:val="20"/>
          <w:szCs w:val="20"/>
        </w:rPr>
        <w:t>MEDIALIZACE PROJEKTU</w:t>
      </w:r>
    </w:p>
    <w:p w14:paraId="060A3F15" w14:textId="77777777" w:rsidR="00D13D1B" w:rsidRPr="00757AAA" w:rsidRDefault="00D13D1B" w:rsidP="00D13D1B">
      <w:pPr>
        <w:pStyle w:val="rove2-slovantext"/>
        <w:rPr>
          <w:rFonts w:ascii="Segoe UI" w:hAnsi="Segoe UI" w:cs="Segoe UI"/>
          <w:b/>
          <w:sz w:val="20"/>
          <w:szCs w:val="20"/>
        </w:rPr>
      </w:pPr>
      <w:r w:rsidRPr="00757AAA">
        <w:rPr>
          <w:rFonts w:ascii="Segoe UI" w:hAnsi="Segoe UI" w:cs="Segoe UI"/>
          <w:b/>
          <w:sz w:val="20"/>
          <w:szCs w:val="20"/>
        </w:rPr>
        <w:t>NZM se zavazuje uvádět:</w:t>
      </w:r>
    </w:p>
    <w:p w14:paraId="5222AE64" w14:textId="77777777" w:rsidR="00D13D1B" w:rsidRPr="00757AAA" w:rsidRDefault="00D13D1B" w:rsidP="00D13D1B">
      <w:pPr>
        <w:pStyle w:val="rove3-slovantext"/>
        <w:rPr>
          <w:rFonts w:ascii="Segoe UI" w:hAnsi="Segoe UI" w:cs="Segoe UI"/>
          <w:sz w:val="20"/>
          <w:szCs w:val="20"/>
        </w:rPr>
      </w:pPr>
      <w:r w:rsidRPr="00757AAA">
        <w:rPr>
          <w:rFonts w:ascii="Segoe UI" w:hAnsi="Segoe UI" w:cs="Segoe UI"/>
          <w:sz w:val="20"/>
          <w:szCs w:val="20"/>
        </w:rPr>
        <w:t xml:space="preserve">Informaci o partnerství a spolupráci s AKC ČR </w:t>
      </w:r>
    </w:p>
    <w:p w14:paraId="02C97B16" w14:textId="77777777" w:rsidR="00D13D1B" w:rsidRPr="00757AAA" w:rsidRDefault="00D13D1B" w:rsidP="00D13D1B">
      <w:pPr>
        <w:pStyle w:val="rove3-slovantext"/>
        <w:rPr>
          <w:rFonts w:ascii="Segoe UI" w:hAnsi="Segoe UI" w:cs="Segoe UI"/>
          <w:sz w:val="20"/>
          <w:szCs w:val="20"/>
        </w:rPr>
      </w:pPr>
      <w:r w:rsidRPr="00757AAA">
        <w:rPr>
          <w:rFonts w:ascii="Segoe UI" w:hAnsi="Segoe UI" w:cs="Segoe UI"/>
          <w:sz w:val="20"/>
          <w:szCs w:val="20"/>
        </w:rPr>
        <w:t xml:space="preserve">v tiskové zprávě, bude-li vydávána </w:t>
      </w:r>
    </w:p>
    <w:p w14:paraId="0683AB06" w14:textId="77777777" w:rsidR="00D13D1B" w:rsidRPr="00757AAA" w:rsidRDefault="00D13D1B" w:rsidP="00D13D1B">
      <w:pPr>
        <w:pStyle w:val="rove3-slovantext"/>
        <w:rPr>
          <w:rFonts w:ascii="Segoe UI" w:hAnsi="Segoe UI" w:cs="Segoe UI"/>
          <w:sz w:val="20"/>
          <w:szCs w:val="20"/>
        </w:rPr>
      </w:pPr>
      <w:r w:rsidRPr="00757AAA">
        <w:rPr>
          <w:rFonts w:ascii="Segoe UI" w:hAnsi="Segoe UI" w:cs="Segoe UI"/>
          <w:sz w:val="20"/>
          <w:szCs w:val="20"/>
        </w:rPr>
        <w:t xml:space="preserve">v Návštěvnickém informačním systému NZM Praha </w:t>
      </w:r>
    </w:p>
    <w:p w14:paraId="0444C939" w14:textId="77777777" w:rsidR="00D13D1B" w:rsidRPr="00757AAA" w:rsidRDefault="00D13D1B" w:rsidP="00D13D1B">
      <w:pPr>
        <w:pStyle w:val="rove3-slovantext"/>
        <w:rPr>
          <w:rFonts w:ascii="Segoe UI" w:hAnsi="Segoe UI" w:cs="Segoe UI"/>
          <w:sz w:val="20"/>
          <w:szCs w:val="20"/>
        </w:rPr>
      </w:pPr>
      <w:r w:rsidRPr="00757AAA">
        <w:rPr>
          <w:rFonts w:ascii="Segoe UI" w:hAnsi="Segoe UI" w:cs="Segoe UI"/>
          <w:sz w:val="20"/>
          <w:szCs w:val="20"/>
        </w:rPr>
        <w:t xml:space="preserve">v příspěvcích na sociálních sítích formou označení AKC v textu příspěvku </w:t>
      </w:r>
    </w:p>
    <w:p w14:paraId="5DE8311D" w14:textId="77777777" w:rsidR="00D13D1B" w:rsidRPr="00757AAA" w:rsidRDefault="00D13D1B" w:rsidP="00D13D1B">
      <w:pPr>
        <w:pStyle w:val="rove3-slovantext"/>
        <w:rPr>
          <w:rFonts w:ascii="Segoe UI" w:hAnsi="Segoe UI" w:cs="Segoe UI"/>
          <w:sz w:val="20"/>
          <w:szCs w:val="20"/>
        </w:rPr>
      </w:pPr>
      <w:r w:rsidRPr="00757AAA">
        <w:rPr>
          <w:rFonts w:ascii="Segoe UI" w:hAnsi="Segoe UI" w:cs="Segoe UI"/>
          <w:sz w:val="20"/>
          <w:szCs w:val="20"/>
        </w:rPr>
        <w:t>ve výroční zprávě NZM</w:t>
      </w:r>
    </w:p>
    <w:p w14:paraId="2FB116EE" w14:textId="77777777" w:rsidR="00D13D1B" w:rsidRPr="00757AAA" w:rsidRDefault="00D13D1B" w:rsidP="00D13D1B">
      <w:pPr>
        <w:pStyle w:val="rove3-slovantext"/>
        <w:rPr>
          <w:rFonts w:ascii="Segoe UI" w:hAnsi="Segoe UI" w:cs="Segoe UI"/>
          <w:sz w:val="20"/>
          <w:szCs w:val="20"/>
        </w:rPr>
      </w:pPr>
      <w:r w:rsidRPr="00757AAA">
        <w:rPr>
          <w:rFonts w:ascii="Segoe UI" w:hAnsi="Segoe UI" w:cs="Segoe UI"/>
          <w:sz w:val="20"/>
          <w:szCs w:val="20"/>
        </w:rPr>
        <w:t xml:space="preserve">Logo AKC ČR </w:t>
      </w:r>
    </w:p>
    <w:p w14:paraId="48AF949C" w14:textId="3E20EAE8" w:rsidR="00D13D1B" w:rsidRPr="00757AAA" w:rsidRDefault="00D13D1B" w:rsidP="00386E8C">
      <w:pPr>
        <w:pStyle w:val="rove5-slovantext"/>
        <w:tabs>
          <w:tab w:val="clear" w:pos="1701"/>
          <w:tab w:val="num" w:pos="567"/>
        </w:tabs>
        <w:ind w:left="567"/>
        <w:rPr>
          <w:rFonts w:ascii="Segoe UI" w:hAnsi="Segoe UI" w:cs="Segoe UI"/>
          <w:sz w:val="20"/>
          <w:szCs w:val="20"/>
        </w:rPr>
      </w:pPr>
      <w:r w:rsidRPr="00757AAA">
        <w:rPr>
          <w:rFonts w:ascii="Segoe UI" w:hAnsi="Segoe UI" w:cs="Segoe UI"/>
          <w:sz w:val="20"/>
          <w:szCs w:val="20"/>
        </w:rPr>
        <w:t xml:space="preserve">na webových stránkách NZM </w:t>
      </w:r>
    </w:p>
    <w:p w14:paraId="12E50376" w14:textId="77777777" w:rsidR="00D13D1B" w:rsidRPr="00757AAA" w:rsidRDefault="00D13D1B" w:rsidP="00D13D1B">
      <w:pPr>
        <w:pStyle w:val="rove5-slovantext"/>
        <w:rPr>
          <w:rFonts w:ascii="Segoe UI" w:hAnsi="Segoe UI" w:cs="Segoe UI"/>
          <w:sz w:val="20"/>
          <w:szCs w:val="20"/>
        </w:rPr>
      </w:pPr>
      <w:r w:rsidRPr="00757AAA">
        <w:rPr>
          <w:rFonts w:ascii="Segoe UI" w:hAnsi="Segoe UI" w:cs="Segoe UI"/>
          <w:sz w:val="20"/>
          <w:szCs w:val="20"/>
        </w:rPr>
        <w:t>ve společně připravovaných výukových filmech (recepty atd.)</w:t>
      </w:r>
    </w:p>
    <w:p w14:paraId="76C270B9" w14:textId="77777777" w:rsidR="00D13D1B" w:rsidRPr="00757AAA" w:rsidRDefault="00D13D1B" w:rsidP="00D13D1B">
      <w:pPr>
        <w:pStyle w:val="rove5-slovantext"/>
        <w:rPr>
          <w:rFonts w:ascii="Segoe UI" w:hAnsi="Segoe UI" w:cs="Segoe UI"/>
          <w:sz w:val="20"/>
          <w:szCs w:val="20"/>
        </w:rPr>
      </w:pPr>
      <w:r w:rsidRPr="00757AAA">
        <w:rPr>
          <w:rFonts w:ascii="Segoe UI" w:hAnsi="Segoe UI" w:cs="Segoe UI"/>
          <w:sz w:val="20"/>
          <w:szCs w:val="20"/>
        </w:rPr>
        <w:t>Uvádění loga bude vždy v podobě a formě druhou stranou předem odsouhlasené, přičemž lhůta na odsouhlasení jsou tři pracovní dny.</w:t>
      </w:r>
    </w:p>
    <w:p w14:paraId="1C6B6584" w14:textId="77777777" w:rsidR="00D13D1B" w:rsidRPr="00757AAA" w:rsidRDefault="00D13D1B" w:rsidP="00D13D1B">
      <w:pPr>
        <w:pStyle w:val="Odstavecseseznamem"/>
        <w:ind w:left="360"/>
        <w:rPr>
          <w:rFonts w:ascii="Segoe UI" w:eastAsia="Times New Roman" w:hAnsi="Segoe UI" w:cs="Segoe UI"/>
          <w:bCs/>
          <w:sz w:val="20"/>
          <w:szCs w:val="20"/>
        </w:rPr>
      </w:pPr>
    </w:p>
    <w:p w14:paraId="5F22399D" w14:textId="77777777" w:rsidR="00D13D1B" w:rsidRPr="00757AAA" w:rsidRDefault="00D13D1B" w:rsidP="00D13D1B">
      <w:pPr>
        <w:pStyle w:val="rove2-slovantext"/>
        <w:rPr>
          <w:rFonts w:ascii="Segoe UI" w:hAnsi="Segoe UI" w:cs="Segoe UI"/>
          <w:b/>
          <w:sz w:val="20"/>
          <w:szCs w:val="20"/>
        </w:rPr>
      </w:pPr>
      <w:r w:rsidRPr="00757AAA">
        <w:rPr>
          <w:rFonts w:ascii="Segoe UI" w:hAnsi="Segoe UI" w:cs="Segoe UI"/>
          <w:b/>
          <w:sz w:val="20"/>
          <w:szCs w:val="20"/>
        </w:rPr>
        <w:t xml:space="preserve">AKC ČR se zavazuje: </w:t>
      </w:r>
    </w:p>
    <w:p w14:paraId="3F0932DF" w14:textId="77777777" w:rsidR="00D13D1B" w:rsidRPr="00757AAA" w:rsidRDefault="00D13D1B" w:rsidP="00D13D1B">
      <w:pPr>
        <w:pStyle w:val="rove3-slovantext"/>
        <w:rPr>
          <w:rFonts w:ascii="Segoe UI" w:hAnsi="Segoe UI" w:cs="Segoe UI"/>
          <w:sz w:val="20"/>
          <w:szCs w:val="20"/>
        </w:rPr>
      </w:pPr>
      <w:r w:rsidRPr="00757AAA">
        <w:rPr>
          <w:rFonts w:ascii="Segoe UI" w:hAnsi="Segoe UI" w:cs="Segoe UI"/>
          <w:sz w:val="20"/>
          <w:szCs w:val="20"/>
        </w:rPr>
        <w:t xml:space="preserve">Uvádět partnerství a název Národního zemědělského muzea při všech příležitostech, kde bude vlastní iniciativou informovat o aktivitách v Národním zemědělském muzeu (zejména tréninky, workshopy, večeře atd.) </w:t>
      </w:r>
    </w:p>
    <w:p w14:paraId="5EF171FF" w14:textId="6E63CA2A" w:rsidR="00D13D1B" w:rsidRPr="00757AAA" w:rsidRDefault="00D13D1B" w:rsidP="00D13D1B">
      <w:pPr>
        <w:pStyle w:val="rove3-slovantext"/>
        <w:rPr>
          <w:rFonts w:ascii="Segoe UI" w:hAnsi="Segoe UI" w:cs="Segoe UI"/>
          <w:sz w:val="20"/>
          <w:szCs w:val="20"/>
        </w:rPr>
      </w:pPr>
      <w:r w:rsidRPr="00757AAA">
        <w:rPr>
          <w:rFonts w:ascii="Segoe UI" w:hAnsi="Segoe UI" w:cs="Segoe UI"/>
          <w:sz w:val="20"/>
          <w:szCs w:val="20"/>
        </w:rPr>
        <w:t>Označovat Národní zemědělské muzeum ve všech příspěvcích na sociálních sítích, které se budou týkat aktivit probíhajících v NZM, u ostatních aktivit tam, kde to bude relevantní (například formou poděkování za poskytnut</w:t>
      </w:r>
      <w:r w:rsidR="0050210C" w:rsidRPr="00757AAA">
        <w:rPr>
          <w:rFonts w:ascii="Segoe UI" w:hAnsi="Segoe UI" w:cs="Segoe UI"/>
          <w:sz w:val="20"/>
          <w:szCs w:val="20"/>
        </w:rPr>
        <w:t>í</w:t>
      </w:r>
      <w:r w:rsidRPr="00757AAA">
        <w:rPr>
          <w:rFonts w:ascii="Segoe UI" w:hAnsi="Segoe UI" w:cs="Segoe UI"/>
          <w:sz w:val="20"/>
          <w:szCs w:val="20"/>
        </w:rPr>
        <w:t xml:space="preserve"> tréninkového zázemí při informacích o soutěžích).   </w:t>
      </w:r>
    </w:p>
    <w:p w14:paraId="6FAF2D6F" w14:textId="74D6A0D3" w:rsidR="00D13D1B" w:rsidRDefault="00D13D1B" w:rsidP="00D13D1B">
      <w:pPr>
        <w:pStyle w:val="rove3-slovantext"/>
        <w:rPr>
          <w:rFonts w:ascii="Segoe UI" w:hAnsi="Segoe UI" w:cs="Segoe UI"/>
          <w:sz w:val="20"/>
          <w:szCs w:val="20"/>
        </w:rPr>
      </w:pPr>
      <w:r w:rsidRPr="00757AAA">
        <w:rPr>
          <w:rFonts w:ascii="Segoe UI" w:hAnsi="Segoe UI" w:cs="Segoe UI"/>
          <w:sz w:val="20"/>
          <w:szCs w:val="20"/>
        </w:rPr>
        <w:t xml:space="preserve">Při každém Tréninku realizovaném v Prostoru o této aktivitě informovat formou příspěvku na sociálních sítích. </w:t>
      </w:r>
    </w:p>
    <w:p w14:paraId="68E4C093" w14:textId="2ABCC668" w:rsidR="00602BE0" w:rsidRDefault="00602BE0" w:rsidP="00602BE0">
      <w:pPr>
        <w:pStyle w:val="rove3-slovantext"/>
        <w:numPr>
          <w:ilvl w:val="0"/>
          <w:numId w:val="0"/>
        </w:numPr>
        <w:rPr>
          <w:rFonts w:ascii="Segoe UI" w:hAnsi="Segoe UI" w:cs="Segoe UI"/>
          <w:sz w:val="20"/>
          <w:szCs w:val="20"/>
        </w:rPr>
      </w:pPr>
    </w:p>
    <w:p w14:paraId="2714590D" w14:textId="77777777" w:rsidR="00602BE0" w:rsidRPr="00757AAA" w:rsidRDefault="00602BE0" w:rsidP="00602BE0">
      <w:pPr>
        <w:pStyle w:val="rove3-slovantext"/>
        <w:numPr>
          <w:ilvl w:val="0"/>
          <w:numId w:val="0"/>
        </w:numPr>
        <w:rPr>
          <w:rFonts w:ascii="Segoe UI" w:hAnsi="Segoe UI" w:cs="Segoe UI"/>
          <w:sz w:val="20"/>
          <w:szCs w:val="20"/>
        </w:rPr>
      </w:pPr>
    </w:p>
    <w:p w14:paraId="2E6EE772" w14:textId="77777777" w:rsidR="00D13D1B" w:rsidRPr="00757AAA" w:rsidRDefault="00D13D1B" w:rsidP="00D13D1B">
      <w:pPr>
        <w:pStyle w:val="rove3-slovantext"/>
        <w:rPr>
          <w:rFonts w:ascii="Segoe UI" w:hAnsi="Segoe UI" w:cs="Segoe UI"/>
          <w:sz w:val="20"/>
          <w:szCs w:val="20"/>
        </w:rPr>
      </w:pPr>
      <w:r w:rsidRPr="00757AAA">
        <w:rPr>
          <w:rFonts w:ascii="Segoe UI" w:hAnsi="Segoe UI" w:cs="Segoe UI"/>
          <w:sz w:val="20"/>
          <w:szCs w:val="20"/>
        </w:rPr>
        <w:lastRenderedPageBreak/>
        <w:t>Uvádět logo NZM</w:t>
      </w:r>
    </w:p>
    <w:p w14:paraId="6FB1DE72" w14:textId="392E24B4" w:rsidR="00D13D1B" w:rsidRPr="00757AAA" w:rsidRDefault="00D13D1B" w:rsidP="00D13D1B">
      <w:pPr>
        <w:pStyle w:val="rove5-slovantext"/>
        <w:rPr>
          <w:rFonts w:ascii="Segoe UI" w:hAnsi="Segoe UI" w:cs="Segoe UI"/>
          <w:sz w:val="20"/>
          <w:szCs w:val="20"/>
        </w:rPr>
      </w:pPr>
      <w:r w:rsidRPr="00757AAA">
        <w:rPr>
          <w:rFonts w:ascii="Segoe UI" w:hAnsi="Segoe UI" w:cs="Segoe UI"/>
          <w:sz w:val="20"/>
          <w:szCs w:val="20"/>
        </w:rPr>
        <w:t xml:space="preserve">na webových stránkách AKC ČR </w:t>
      </w:r>
      <w:r w:rsidR="0074192C">
        <w:rPr>
          <w:rFonts w:ascii="Segoe UI" w:hAnsi="Segoe UI" w:cs="Segoe UI"/>
          <w:sz w:val="20"/>
          <w:szCs w:val="20"/>
        </w:rPr>
        <w:t>xxx</w:t>
      </w:r>
      <w:r w:rsidRPr="00757AAA">
        <w:rPr>
          <w:rFonts w:ascii="Segoe UI" w:hAnsi="Segoe UI" w:cs="Segoe UI"/>
          <w:sz w:val="20"/>
          <w:szCs w:val="20"/>
        </w:rPr>
        <w:t xml:space="preserve"> společně s informací, že NZM je partnerem AKC a Národního týmu kuchařů </w:t>
      </w:r>
    </w:p>
    <w:p w14:paraId="15AFBA0C" w14:textId="77777777" w:rsidR="00D13D1B" w:rsidRPr="00757AAA" w:rsidRDefault="00D13D1B" w:rsidP="00D13D1B">
      <w:pPr>
        <w:pStyle w:val="rove5-slovantext"/>
        <w:rPr>
          <w:rFonts w:ascii="Segoe UI" w:hAnsi="Segoe UI" w:cs="Segoe UI"/>
          <w:sz w:val="20"/>
          <w:szCs w:val="20"/>
        </w:rPr>
      </w:pPr>
      <w:r w:rsidRPr="00757AAA">
        <w:rPr>
          <w:rFonts w:ascii="Segoe UI" w:hAnsi="Segoe UI" w:cs="Segoe UI"/>
          <w:sz w:val="20"/>
          <w:szCs w:val="20"/>
        </w:rPr>
        <w:t>na jakékoliv jiné webové adrese, kterou bude AKC využívat pro svou hlavní internetovou prezentaci;</w:t>
      </w:r>
    </w:p>
    <w:p w14:paraId="118110F0" w14:textId="77777777" w:rsidR="00D13D1B" w:rsidRPr="00757AAA" w:rsidRDefault="00D13D1B" w:rsidP="00D13D1B">
      <w:pPr>
        <w:pStyle w:val="rove5-slovantext"/>
        <w:rPr>
          <w:rFonts w:ascii="Segoe UI" w:hAnsi="Segoe UI" w:cs="Segoe UI"/>
          <w:sz w:val="20"/>
          <w:szCs w:val="20"/>
        </w:rPr>
      </w:pPr>
      <w:r w:rsidRPr="00757AAA">
        <w:rPr>
          <w:rFonts w:ascii="Segoe UI" w:hAnsi="Segoe UI" w:cs="Segoe UI"/>
          <w:sz w:val="20"/>
          <w:szCs w:val="20"/>
        </w:rPr>
        <w:t xml:space="preserve">na všech propagačních materiálech AKC, seniorského a juniorského Národního týmu, zejm. na tuzemských i mezinárodních soutěžích. </w:t>
      </w:r>
    </w:p>
    <w:p w14:paraId="1F7391F8" w14:textId="77777777" w:rsidR="00D13D1B" w:rsidRPr="00757AAA" w:rsidRDefault="00D13D1B" w:rsidP="00D13D1B">
      <w:pPr>
        <w:pStyle w:val="rove5-slovantext"/>
        <w:rPr>
          <w:rFonts w:ascii="Segoe UI" w:hAnsi="Segoe UI" w:cs="Segoe UI"/>
          <w:sz w:val="20"/>
          <w:szCs w:val="20"/>
        </w:rPr>
      </w:pPr>
      <w:r w:rsidRPr="00757AAA">
        <w:rPr>
          <w:rFonts w:ascii="Segoe UI" w:hAnsi="Segoe UI" w:cs="Segoe UI"/>
          <w:sz w:val="20"/>
          <w:szCs w:val="20"/>
        </w:rPr>
        <w:t xml:space="preserve">na všech rondonech užívaných seniorským a juniorským Národním týmem. </w:t>
      </w:r>
    </w:p>
    <w:p w14:paraId="17700259" w14:textId="0D8CB658" w:rsidR="00D13D1B" w:rsidRDefault="00D13D1B" w:rsidP="00875A40">
      <w:pPr>
        <w:pStyle w:val="rove5-slovantext"/>
        <w:rPr>
          <w:rFonts w:ascii="Segoe UI" w:hAnsi="Segoe UI" w:cs="Segoe UI"/>
          <w:sz w:val="20"/>
          <w:szCs w:val="20"/>
        </w:rPr>
      </w:pPr>
      <w:r w:rsidRPr="00757AAA">
        <w:rPr>
          <w:rFonts w:ascii="Segoe UI" w:hAnsi="Segoe UI" w:cs="Segoe UI"/>
          <w:sz w:val="20"/>
          <w:szCs w:val="20"/>
        </w:rPr>
        <w:t>Uvádění loga bude vždy v podobě a formě druhou stranou předem odsouhlasené, přičemž lhůta na odsouhlasení jsou tři pracovní dny.</w:t>
      </w:r>
    </w:p>
    <w:p w14:paraId="6A3C0ABC" w14:textId="77777777" w:rsidR="00127D0F" w:rsidRPr="00757AAA" w:rsidRDefault="00127D0F" w:rsidP="00127D0F">
      <w:pPr>
        <w:pStyle w:val="rove5-slovantext"/>
        <w:numPr>
          <w:ilvl w:val="0"/>
          <w:numId w:val="0"/>
        </w:numPr>
        <w:ind w:left="1701"/>
        <w:rPr>
          <w:rFonts w:ascii="Segoe UI" w:hAnsi="Segoe UI" w:cs="Segoe UI"/>
          <w:sz w:val="20"/>
          <w:szCs w:val="20"/>
        </w:rPr>
      </w:pPr>
    </w:p>
    <w:p w14:paraId="6B9B7D3E" w14:textId="58B2A02C" w:rsidR="00D13D1B" w:rsidRPr="00757AAA" w:rsidRDefault="00D13D1B" w:rsidP="00C3729C">
      <w:pPr>
        <w:pStyle w:val="rove3-slovantext"/>
        <w:rPr>
          <w:rFonts w:ascii="Segoe UI" w:hAnsi="Segoe UI" w:cs="Segoe UI"/>
          <w:sz w:val="20"/>
          <w:szCs w:val="20"/>
        </w:rPr>
      </w:pPr>
      <w:r w:rsidRPr="00757AAA">
        <w:rPr>
          <w:rFonts w:ascii="Segoe UI" w:hAnsi="Segoe UI" w:cs="Segoe UI"/>
          <w:sz w:val="20"/>
          <w:szCs w:val="20"/>
        </w:rPr>
        <w:t>Vystavovat propagační materiály NZM na vybraných soutěžních akcích, kterých se bude seniorský a juniorský Národní tým účastnit (po dohodě s NZM)</w:t>
      </w:r>
    </w:p>
    <w:p w14:paraId="4A4B92F5" w14:textId="765525AA" w:rsidR="00D13D1B" w:rsidRPr="00757AAA" w:rsidRDefault="00D13D1B" w:rsidP="006B6358">
      <w:pPr>
        <w:pStyle w:val="rove3-slovantext"/>
        <w:rPr>
          <w:rFonts w:ascii="Segoe UI" w:hAnsi="Segoe UI" w:cs="Segoe UI"/>
          <w:sz w:val="20"/>
          <w:szCs w:val="20"/>
        </w:rPr>
      </w:pPr>
      <w:r w:rsidRPr="00757AAA">
        <w:rPr>
          <w:rFonts w:ascii="Segoe UI" w:hAnsi="Segoe UI" w:cs="Segoe UI"/>
          <w:sz w:val="20"/>
          <w:szCs w:val="20"/>
        </w:rPr>
        <w:t xml:space="preserve">Pozvat zástupce NZM na tiskovou konferenci či setkání s novináři, které probíhá za účelem prezentace aktivit AKC či Národního týmu spojených tréninky, soutěží či projektem s NZM, a to nejméně 5 dní předem. NZM následně rozhodne, zda zástupce na takovou akci vyšle. </w:t>
      </w:r>
    </w:p>
    <w:p w14:paraId="5051A64E" w14:textId="77777777" w:rsidR="00D13D1B" w:rsidRPr="00757AAA" w:rsidRDefault="00D13D1B" w:rsidP="00D13D1B">
      <w:pPr>
        <w:pStyle w:val="rove3-slovantext"/>
        <w:rPr>
          <w:rFonts w:ascii="Segoe UI" w:hAnsi="Segoe UI" w:cs="Segoe UI"/>
          <w:sz w:val="20"/>
          <w:szCs w:val="20"/>
        </w:rPr>
      </w:pPr>
      <w:r w:rsidRPr="00757AAA">
        <w:rPr>
          <w:rFonts w:ascii="Segoe UI" w:hAnsi="Segoe UI" w:cs="Segoe UI"/>
          <w:sz w:val="20"/>
          <w:szCs w:val="20"/>
        </w:rPr>
        <w:t xml:space="preserve">S předstihem informovat a sjednat si souhlas s produkci či tiskovou mluvčí o dalších svých aktivitách, které májí být realizovány v prostorách NZM – focení či natáčení. </w:t>
      </w:r>
    </w:p>
    <w:p w14:paraId="4C75E1BD" w14:textId="77777777" w:rsidR="00D13D1B" w:rsidRPr="00972D29" w:rsidRDefault="00D13D1B" w:rsidP="00972D29">
      <w:pPr>
        <w:rPr>
          <w:rFonts w:ascii="Segoe UI" w:eastAsia="Times New Roman" w:hAnsi="Segoe UI" w:cs="Segoe UI"/>
          <w:bCs/>
          <w:sz w:val="20"/>
          <w:szCs w:val="20"/>
        </w:rPr>
      </w:pPr>
    </w:p>
    <w:p w14:paraId="6161F0D7" w14:textId="77777777" w:rsidR="00D13D1B" w:rsidRPr="00757AAA" w:rsidRDefault="00D13D1B" w:rsidP="00D13D1B">
      <w:pPr>
        <w:pStyle w:val="rove1-slovannadpis"/>
        <w:jc w:val="center"/>
        <w:rPr>
          <w:rFonts w:ascii="Segoe UI" w:hAnsi="Segoe UI" w:cs="Segoe UI"/>
          <w:sz w:val="20"/>
          <w:szCs w:val="20"/>
        </w:rPr>
      </w:pPr>
      <w:r w:rsidRPr="00757AAA">
        <w:rPr>
          <w:rFonts w:ascii="Segoe UI" w:hAnsi="Segoe UI" w:cs="Segoe UI"/>
          <w:sz w:val="20"/>
          <w:szCs w:val="20"/>
        </w:rPr>
        <w:t>KONTAKTNÍ OSOBY</w:t>
      </w:r>
    </w:p>
    <w:p w14:paraId="05615880" w14:textId="77777777" w:rsidR="00D13D1B" w:rsidRPr="00757AAA" w:rsidRDefault="00D13D1B" w:rsidP="00D13D1B">
      <w:pPr>
        <w:pStyle w:val="rove2-slovantext"/>
        <w:rPr>
          <w:rFonts w:ascii="Segoe UI" w:hAnsi="Segoe UI" w:cs="Segoe UI"/>
          <w:b/>
          <w:sz w:val="20"/>
          <w:szCs w:val="20"/>
        </w:rPr>
      </w:pPr>
      <w:r w:rsidRPr="00757AAA">
        <w:rPr>
          <w:rFonts w:ascii="Segoe UI" w:hAnsi="Segoe UI" w:cs="Segoe UI"/>
          <w:b/>
          <w:sz w:val="20"/>
          <w:szCs w:val="20"/>
        </w:rPr>
        <w:t xml:space="preserve">Za NZM: </w:t>
      </w:r>
    </w:p>
    <w:p w14:paraId="028CEBAA" w14:textId="404C94BA" w:rsidR="00D13D1B" w:rsidRPr="00757AAA" w:rsidRDefault="00D13D1B" w:rsidP="00D13D1B">
      <w:pPr>
        <w:pStyle w:val="rove3-slovantext"/>
        <w:numPr>
          <w:ilvl w:val="0"/>
          <w:numId w:val="0"/>
        </w:numPr>
        <w:jc w:val="left"/>
        <w:rPr>
          <w:rFonts w:ascii="Segoe UI" w:hAnsi="Segoe UI" w:cs="Segoe UI"/>
          <w:bCs/>
          <w:sz w:val="20"/>
          <w:szCs w:val="20"/>
        </w:rPr>
      </w:pPr>
      <w:r w:rsidRPr="00757AAA">
        <w:rPr>
          <w:rFonts w:ascii="Segoe UI" w:hAnsi="Segoe UI" w:cs="Segoe UI"/>
          <w:sz w:val="20"/>
          <w:szCs w:val="20"/>
        </w:rPr>
        <w:t xml:space="preserve">Kontaktní osoba pro záležitosti týkající se produkce a koordinace aktivit ve vztahu k využívání Prostoru: </w:t>
      </w:r>
      <w:r w:rsidR="0074192C">
        <w:rPr>
          <w:rFonts w:ascii="Segoe UI" w:hAnsi="Segoe UI" w:cs="Segoe UI"/>
          <w:sz w:val="20"/>
          <w:szCs w:val="20"/>
        </w:rPr>
        <w:t>xxx</w:t>
      </w:r>
    </w:p>
    <w:p w14:paraId="73397EF8" w14:textId="77777777" w:rsidR="00D13D1B" w:rsidRPr="00757AAA" w:rsidRDefault="00D13D1B" w:rsidP="00D13D1B">
      <w:pPr>
        <w:pStyle w:val="Normlnbezmezery"/>
        <w:rPr>
          <w:rFonts w:ascii="Segoe UI" w:hAnsi="Segoe UI" w:cs="Segoe UI"/>
          <w:bCs/>
          <w:sz w:val="20"/>
          <w:szCs w:val="20"/>
        </w:rPr>
      </w:pPr>
    </w:p>
    <w:p w14:paraId="7FC8E25C" w14:textId="1792ED0D" w:rsidR="00D13D1B" w:rsidRPr="00757AAA" w:rsidRDefault="00D13D1B" w:rsidP="00D13D1B">
      <w:pPr>
        <w:pStyle w:val="rove3-slovantext"/>
        <w:numPr>
          <w:ilvl w:val="0"/>
          <w:numId w:val="0"/>
        </w:numPr>
        <w:rPr>
          <w:rFonts w:ascii="Segoe UI" w:hAnsi="Segoe UI" w:cs="Segoe UI"/>
          <w:sz w:val="20"/>
          <w:szCs w:val="20"/>
        </w:rPr>
      </w:pPr>
      <w:r w:rsidRPr="00757AAA">
        <w:rPr>
          <w:rFonts w:ascii="Segoe UI" w:hAnsi="Segoe UI" w:cs="Segoe UI"/>
          <w:sz w:val="20"/>
          <w:szCs w:val="20"/>
        </w:rPr>
        <w:t xml:space="preserve">Kontaktní osoba pro záležitosti ohledně medializace a propagace: </w:t>
      </w:r>
      <w:r w:rsidR="0074192C">
        <w:rPr>
          <w:rFonts w:ascii="Segoe UI" w:hAnsi="Segoe UI" w:cs="Segoe UI"/>
          <w:sz w:val="20"/>
          <w:szCs w:val="20"/>
        </w:rPr>
        <w:t>xxx</w:t>
      </w:r>
    </w:p>
    <w:p w14:paraId="58A0D456" w14:textId="77777777" w:rsidR="00D13D1B" w:rsidRPr="00757AAA" w:rsidRDefault="00D13D1B" w:rsidP="00D13D1B">
      <w:pPr>
        <w:pStyle w:val="rove2-slovantext"/>
        <w:rPr>
          <w:rFonts w:ascii="Segoe UI" w:hAnsi="Segoe UI" w:cs="Segoe UI"/>
          <w:b/>
          <w:sz w:val="20"/>
          <w:szCs w:val="20"/>
        </w:rPr>
      </w:pPr>
      <w:r w:rsidRPr="00757AAA">
        <w:rPr>
          <w:rFonts w:ascii="Segoe UI" w:hAnsi="Segoe UI" w:cs="Segoe UI"/>
          <w:b/>
          <w:sz w:val="20"/>
          <w:szCs w:val="20"/>
        </w:rPr>
        <w:t xml:space="preserve">Za AKC: </w:t>
      </w:r>
    </w:p>
    <w:p w14:paraId="487AE3AD" w14:textId="7FD4D38A" w:rsidR="00D13D1B" w:rsidRPr="00757AAA" w:rsidRDefault="00D13D1B" w:rsidP="007E590D">
      <w:pPr>
        <w:pStyle w:val="Normlnbezmezery"/>
        <w:rPr>
          <w:rFonts w:ascii="Segoe UI" w:hAnsi="Segoe UI" w:cs="Segoe UI"/>
          <w:bCs/>
          <w:sz w:val="20"/>
          <w:szCs w:val="20"/>
        </w:rPr>
      </w:pPr>
      <w:r w:rsidRPr="00757AAA">
        <w:rPr>
          <w:rFonts w:ascii="Segoe UI" w:hAnsi="Segoe UI" w:cs="Segoe UI"/>
          <w:bCs/>
          <w:sz w:val="20"/>
          <w:szCs w:val="20"/>
        </w:rPr>
        <w:t xml:space="preserve">Kontaktní osoba: </w:t>
      </w:r>
      <w:r w:rsidR="0074192C">
        <w:rPr>
          <w:rFonts w:ascii="Segoe UI" w:hAnsi="Segoe UI" w:cs="Segoe UI"/>
          <w:bCs/>
          <w:sz w:val="20"/>
          <w:szCs w:val="20"/>
        </w:rPr>
        <w:t>xxx</w:t>
      </w:r>
    </w:p>
    <w:p w14:paraId="2D7D2E41" w14:textId="77777777" w:rsidR="00D13D1B" w:rsidRPr="00757AAA" w:rsidRDefault="00D13D1B" w:rsidP="00D13D1B">
      <w:pPr>
        <w:pStyle w:val="Styl2"/>
        <w:numPr>
          <w:ilvl w:val="0"/>
          <w:numId w:val="0"/>
        </w:numPr>
        <w:spacing w:after="120"/>
        <w:jc w:val="both"/>
        <w:rPr>
          <w:rFonts w:ascii="Segoe UI" w:eastAsia="Times New Roman" w:hAnsi="Segoe UI" w:cs="Segoe UI"/>
          <w:b/>
          <w:bCs/>
          <w:szCs w:val="20"/>
          <w:lang w:eastAsia="cs-CZ"/>
        </w:rPr>
      </w:pPr>
    </w:p>
    <w:p w14:paraId="36643540" w14:textId="77777777" w:rsidR="00D13D1B" w:rsidRPr="00757AAA" w:rsidRDefault="00D13D1B" w:rsidP="00D13D1B">
      <w:pPr>
        <w:pStyle w:val="rove1-slovannadpis"/>
        <w:jc w:val="center"/>
        <w:rPr>
          <w:rFonts w:ascii="Segoe UI" w:hAnsi="Segoe UI" w:cs="Segoe UI"/>
          <w:sz w:val="20"/>
          <w:szCs w:val="20"/>
        </w:rPr>
      </w:pPr>
      <w:r w:rsidRPr="00757AAA">
        <w:rPr>
          <w:rFonts w:ascii="Segoe UI" w:hAnsi="Segoe UI" w:cs="Segoe UI"/>
          <w:sz w:val="20"/>
          <w:szCs w:val="20"/>
        </w:rPr>
        <w:t>DOBA PLATNOSTI SMLOUVY</w:t>
      </w:r>
    </w:p>
    <w:p w14:paraId="3D5BB696" w14:textId="77777777" w:rsidR="00D13D1B" w:rsidRPr="00757AAA" w:rsidRDefault="00D13D1B" w:rsidP="00D13D1B">
      <w:pPr>
        <w:pStyle w:val="rove2-slovantext"/>
        <w:rPr>
          <w:rFonts w:ascii="Segoe UI" w:hAnsi="Segoe UI" w:cs="Segoe UI"/>
          <w:sz w:val="20"/>
          <w:szCs w:val="20"/>
        </w:rPr>
      </w:pPr>
      <w:r w:rsidRPr="00757AAA">
        <w:rPr>
          <w:rFonts w:ascii="Segoe UI" w:hAnsi="Segoe UI" w:cs="Segoe UI"/>
          <w:sz w:val="20"/>
          <w:szCs w:val="20"/>
        </w:rPr>
        <w:t xml:space="preserve">Smlouva se uzavírá na dobu určitou do </w:t>
      </w:r>
      <w:r w:rsidRPr="00757AAA">
        <w:rPr>
          <w:rFonts w:ascii="Segoe UI" w:hAnsi="Segoe UI" w:cs="Segoe UI"/>
          <w:b/>
          <w:sz w:val="20"/>
          <w:szCs w:val="20"/>
        </w:rPr>
        <w:t>31. 12. 2024.</w:t>
      </w:r>
    </w:p>
    <w:p w14:paraId="02786646" w14:textId="2121AFD0" w:rsidR="00D13D1B" w:rsidRDefault="00D13D1B" w:rsidP="00D13D1B">
      <w:pPr>
        <w:pStyle w:val="rove2-slovantext"/>
        <w:numPr>
          <w:ilvl w:val="0"/>
          <w:numId w:val="0"/>
        </w:numPr>
        <w:ind w:left="567"/>
        <w:rPr>
          <w:rFonts w:ascii="Segoe UI" w:hAnsi="Segoe UI" w:cs="Segoe UI"/>
          <w:sz w:val="20"/>
          <w:szCs w:val="20"/>
        </w:rPr>
      </w:pPr>
      <w:r w:rsidRPr="00757AAA">
        <w:rPr>
          <w:rFonts w:ascii="Segoe UI" w:hAnsi="Segoe UI" w:cs="Segoe UI"/>
          <w:sz w:val="20"/>
          <w:szCs w:val="20"/>
        </w:rPr>
        <w:lastRenderedPageBreak/>
        <w:t>Smlouvu lze ukončit na základě písemné dohody Smluvních stran nebo na základě písemné výpovědi bez uvedení důvodu s dvouměsíční výpovědní dobou, nebo ze zákonem stanovených důvodů. Výpovědní doba začíná běžet prvním dnem měsíce následujícího po měsíci, v němž byla výpověď doručena druhé Smluvní straně. Dále je možné tuto smlouvu ukončit s výpovědí ze strany NZM s okamžitou účinností, pokud přestanou být plněny podmínky dle § 27 odst. 1 zák. č. 219/2000 Sb. o majetku České republiky a jejím vystupování v právních vztazích (dále jen ZMČR).</w:t>
      </w:r>
    </w:p>
    <w:p w14:paraId="2462818D" w14:textId="77777777" w:rsidR="00B52D64" w:rsidRPr="00757AAA" w:rsidRDefault="00B52D64" w:rsidP="00D13D1B">
      <w:pPr>
        <w:pStyle w:val="rove2-slovantext"/>
        <w:numPr>
          <w:ilvl w:val="0"/>
          <w:numId w:val="0"/>
        </w:numPr>
        <w:ind w:left="567"/>
        <w:rPr>
          <w:rFonts w:ascii="Segoe UI" w:hAnsi="Segoe UI" w:cs="Segoe UI"/>
          <w:sz w:val="20"/>
          <w:szCs w:val="20"/>
        </w:rPr>
      </w:pPr>
    </w:p>
    <w:p w14:paraId="5FF82D5F" w14:textId="77777777" w:rsidR="00D13D1B" w:rsidRPr="00757AAA" w:rsidRDefault="00D13D1B" w:rsidP="00D13D1B">
      <w:pPr>
        <w:pStyle w:val="rove1-slovannadpis"/>
        <w:jc w:val="center"/>
        <w:rPr>
          <w:rFonts w:ascii="Segoe UI" w:hAnsi="Segoe UI" w:cs="Segoe UI"/>
          <w:sz w:val="20"/>
          <w:szCs w:val="20"/>
        </w:rPr>
      </w:pPr>
      <w:r w:rsidRPr="00757AAA">
        <w:rPr>
          <w:rFonts w:ascii="Segoe UI" w:hAnsi="Segoe UI" w:cs="Segoe UI"/>
          <w:sz w:val="20"/>
          <w:szCs w:val="20"/>
        </w:rPr>
        <w:t>PŘEVOD PRÁV</w:t>
      </w:r>
    </w:p>
    <w:p w14:paraId="411EF115" w14:textId="43C0AD22" w:rsidR="008D2732" w:rsidRDefault="00D13D1B" w:rsidP="008D2732">
      <w:pPr>
        <w:pStyle w:val="rove2-slovantext"/>
        <w:rPr>
          <w:rFonts w:ascii="Segoe UI" w:hAnsi="Segoe UI" w:cs="Segoe UI"/>
          <w:sz w:val="20"/>
          <w:szCs w:val="20"/>
        </w:rPr>
      </w:pPr>
      <w:r w:rsidRPr="00757AAA">
        <w:rPr>
          <w:rFonts w:ascii="Segoe UI" w:hAnsi="Segoe UI" w:cs="Segoe UI"/>
          <w:sz w:val="20"/>
          <w:szCs w:val="20"/>
        </w:rPr>
        <w:t>AKC není oprávněno postupovat a převádět svá práva a povinnosti dle této Smlouvy na třetí osobu.</w:t>
      </w:r>
    </w:p>
    <w:p w14:paraId="51BECEF0" w14:textId="77777777" w:rsidR="008D2732" w:rsidRPr="008D2732" w:rsidRDefault="008D2732" w:rsidP="008D2732">
      <w:pPr>
        <w:pStyle w:val="rove2-slovantext"/>
        <w:numPr>
          <w:ilvl w:val="0"/>
          <w:numId w:val="0"/>
        </w:numPr>
        <w:ind w:left="567"/>
        <w:rPr>
          <w:rFonts w:ascii="Segoe UI" w:hAnsi="Segoe UI" w:cs="Segoe UI"/>
          <w:sz w:val="20"/>
          <w:szCs w:val="20"/>
        </w:rPr>
      </w:pPr>
    </w:p>
    <w:p w14:paraId="20EA859F" w14:textId="77777777" w:rsidR="00D13D1B" w:rsidRPr="00757AAA" w:rsidRDefault="00D13D1B" w:rsidP="00D13D1B">
      <w:pPr>
        <w:pStyle w:val="rove1-slovannadpis"/>
        <w:jc w:val="center"/>
        <w:rPr>
          <w:rFonts w:ascii="Segoe UI" w:hAnsi="Segoe UI" w:cs="Segoe UI"/>
          <w:sz w:val="20"/>
          <w:szCs w:val="20"/>
        </w:rPr>
      </w:pPr>
      <w:r w:rsidRPr="00757AAA">
        <w:rPr>
          <w:rFonts w:ascii="Segoe UI" w:hAnsi="Segoe UI" w:cs="Segoe UI"/>
          <w:sz w:val="20"/>
          <w:szCs w:val="20"/>
        </w:rPr>
        <w:t>ZÁVĚREČNÁ USTANOVENÍ</w:t>
      </w:r>
    </w:p>
    <w:p w14:paraId="6014DEFB" w14:textId="77777777" w:rsidR="00D13D1B" w:rsidRPr="00757AAA" w:rsidRDefault="00D13D1B" w:rsidP="00D13D1B">
      <w:pPr>
        <w:pStyle w:val="rove2-slovantext"/>
        <w:rPr>
          <w:rFonts w:ascii="Segoe UI" w:hAnsi="Segoe UI" w:cs="Segoe UI"/>
          <w:sz w:val="20"/>
          <w:szCs w:val="20"/>
        </w:rPr>
      </w:pPr>
      <w:r w:rsidRPr="00757AAA">
        <w:rPr>
          <w:rFonts w:ascii="Segoe UI" w:hAnsi="Segoe UI" w:cs="Segoe UI"/>
          <w:sz w:val="20"/>
          <w:szCs w:val="20"/>
        </w:rPr>
        <w:t>Tato Smlouva byla uzavřena v souladu s českým právem a řídí se platnými právními předpisy České republiky.</w:t>
      </w:r>
    </w:p>
    <w:p w14:paraId="1BBB2232" w14:textId="77777777" w:rsidR="00D13D1B" w:rsidRPr="00757AAA" w:rsidRDefault="00D13D1B" w:rsidP="00D13D1B">
      <w:pPr>
        <w:pStyle w:val="rove2-slovantext"/>
        <w:rPr>
          <w:rFonts w:ascii="Segoe UI" w:hAnsi="Segoe UI" w:cs="Segoe UI"/>
          <w:sz w:val="20"/>
          <w:szCs w:val="20"/>
        </w:rPr>
      </w:pPr>
      <w:r w:rsidRPr="00757AAA">
        <w:rPr>
          <w:rFonts w:ascii="Segoe UI" w:hAnsi="Segoe UI" w:cs="Segoe UI"/>
          <w:sz w:val="20"/>
          <w:szCs w:val="20"/>
        </w:rPr>
        <w:t xml:space="preserve">Tato Smlouva nabývá platnosti dnem podpisu oběma smluvními Stranami a účinnosti uveřejněním smlouvy v registru smluv. </w:t>
      </w:r>
    </w:p>
    <w:p w14:paraId="751B97ED" w14:textId="77777777" w:rsidR="00D13D1B" w:rsidRPr="00757AAA" w:rsidRDefault="00D13D1B" w:rsidP="00D13D1B">
      <w:pPr>
        <w:pStyle w:val="rove2-slovantext"/>
        <w:rPr>
          <w:rFonts w:ascii="Segoe UI" w:hAnsi="Segoe UI" w:cs="Segoe UI"/>
          <w:sz w:val="20"/>
          <w:szCs w:val="20"/>
        </w:rPr>
      </w:pPr>
      <w:r w:rsidRPr="00757AAA">
        <w:rPr>
          <w:rFonts w:ascii="Segoe UI" w:hAnsi="Segoe UI" w:cs="Segoe UI"/>
          <w:sz w:val="20"/>
          <w:szCs w:val="20"/>
        </w:rPr>
        <w:t>AKC se zavazuje, že se bude řídit návštěvnickým řádem a provozním řádem NZM. Aktuální znění těchto řádů dostalo AKC k dispozici před podpisem této smlouvy a podpisem této smlouvy potvrzuje, že se s nimi seznámilo.</w:t>
      </w:r>
    </w:p>
    <w:p w14:paraId="3EA04F0A" w14:textId="77777777" w:rsidR="00D13D1B" w:rsidRPr="00757AAA" w:rsidRDefault="00D13D1B" w:rsidP="00D13D1B">
      <w:pPr>
        <w:pStyle w:val="rove2-slovantext"/>
        <w:rPr>
          <w:rFonts w:ascii="Segoe UI" w:hAnsi="Segoe UI" w:cs="Segoe UI"/>
          <w:sz w:val="20"/>
          <w:szCs w:val="20"/>
        </w:rPr>
      </w:pPr>
      <w:r w:rsidRPr="00757AAA">
        <w:rPr>
          <w:rFonts w:ascii="Segoe UI" w:hAnsi="Segoe UI" w:cs="Segoe UI"/>
          <w:sz w:val="20"/>
          <w:szCs w:val="20"/>
        </w:rPr>
        <w:t>Veškeré změny a doplnění této Smlouvy vyžadují písemnou formu.</w:t>
      </w:r>
    </w:p>
    <w:p w14:paraId="27051ADC" w14:textId="77777777" w:rsidR="00D13D1B" w:rsidRPr="00757AAA" w:rsidRDefault="00D13D1B" w:rsidP="00D13D1B">
      <w:pPr>
        <w:pStyle w:val="rove2-slovantext"/>
        <w:rPr>
          <w:rFonts w:ascii="Segoe UI" w:hAnsi="Segoe UI" w:cs="Segoe UI"/>
          <w:sz w:val="20"/>
          <w:szCs w:val="20"/>
        </w:rPr>
      </w:pPr>
      <w:r w:rsidRPr="00757AAA">
        <w:rPr>
          <w:rFonts w:ascii="Segoe UI" w:hAnsi="Segoe UI" w:cs="Segoe UI"/>
          <w:sz w:val="20"/>
          <w:szCs w:val="20"/>
        </w:rPr>
        <w:t>Smluvní strany tímto v souladu s ustanovením § 1881 odst. 1 občanského zákoníku vylučují možnost postoupení pohledávek AKC z této Smlouvy na třetí osobu bez předchozího písemného souhlasu NZM.</w:t>
      </w:r>
    </w:p>
    <w:p w14:paraId="09E436CD" w14:textId="77777777" w:rsidR="00D13D1B" w:rsidRPr="00757AAA" w:rsidRDefault="00D13D1B" w:rsidP="00D13D1B">
      <w:pPr>
        <w:pStyle w:val="rove2-slovantext"/>
        <w:rPr>
          <w:rFonts w:ascii="Segoe UI" w:hAnsi="Segoe UI" w:cs="Segoe UI"/>
          <w:sz w:val="20"/>
          <w:szCs w:val="20"/>
        </w:rPr>
      </w:pPr>
      <w:r w:rsidRPr="00757AAA">
        <w:rPr>
          <w:rFonts w:ascii="Segoe UI" w:hAnsi="Segoe UI" w:cs="Segoe UI"/>
          <w:sz w:val="20"/>
          <w:szCs w:val="20"/>
        </w:rPr>
        <w:t xml:space="preserve">Tato Smlouva byla vyhotovena a podepsána ve třech vyhotoveních, přičemž AKC obdrží jedno vyhotovení a NZM dvě vyhotovení této Smlouvy. </w:t>
      </w:r>
    </w:p>
    <w:p w14:paraId="131717E3" w14:textId="77777777" w:rsidR="00D13D1B" w:rsidRPr="00757AAA" w:rsidRDefault="00D13D1B" w:rsidP="00D13D1B">
      <w:pPr>
        <w:pStyle w:val="rove2-slovantext"/>
        <w:rPr>
          <w:rFonts w:ascii="Segoe UI" w:hAnsi="Segoe UI" w:cs="Segoe UI"/>
          <w:sz w:val="20"/>
          <w:szCs w:val="20"/>
        </w:rPr>
      </w:pPr>
      <w:r w:rsidRPr="00757AAA">
        <w:rPr>
          <w:rFonts w:ascii="Segoe UI" w:hAnsi="Segoe UI" w:cs="Segoe UI"/>
          <w:sz w:val="20"/>
          <w:szCs w:val="20"/>
        </w:rPr>
        <w:t>Poté, co si tuto Smlouvu pozorně přečetly, Smluvní strany prohlašují, že s jejím obsahem souhlasí, že tato Smlouva byla sepsána na základě pravdivých informací, že vyjadřuje jejich opravdovou a svobodnou vůli, že měly dostatek času se s obsahem této Smlouvy seznámit a uzavření této Smlouvy pečlivě zvážit a rozmyslet, že základní podmínky této Smlouvy nebyly určeny ani jednou ze Smluvních stran nebo podle pokynů některé Smluvní strany, ale naopak vzájemným projednáním, a že všem ustanovením této Smlouvy zcela rozumí, chápou jejich obsah a nepožadují jejich další vysvětlení, a že tato Smlouva nebyla uzavřena v tísni ani za jednostranně nevýhodných podmínek. Na důkaz toho Smluvní strany připojují níže své podpisy.</w:t>
      </w:r>
    </w:p>
    <w:p w14:paraId="1FB9B355" w14:textId="290E6229" w:rsidR="00D13D1B" w:rsidRDefault="00D13D1B" w:rsidP="00D13D1B">
      <w:pPr>
        <w:spacing w:after="0" w:line="360" w:lineRule="auto"/>
        <w:rPr>
          <w:rFonts w:ascii="Segoe UI" w:eastAsia="Times New Roman" w:hAnsi="Segoe UI" w:cs="Segoe UI"/>
          <w:b/>
          <w:bCs/>
          <w:sz w:val="20"/>
          <w:szCs w:val="20"/>
          <w:lang w:eastAsia="cs-CZ"/>
        </w:rPr>
      </w:pPr>
    </w:p>
    <w:p w14:paraId="27D890A5" w14:textId="77777777" w:rsidR="00DE7D0D" w:rsidRPr="00757AAA" w:rsidRDefault="00DE7D0D" w:rsidP="00D13D1B">
      <w:pPr>
        <w:spacing w:after="0" w:line="360" w:lineRule="auto"/>
        <w:rPr>
          <w:rFonts w:ascii="Segoe UI" w:eastAsia="Times New Roman" w:hAnsi="Segoe UI" w:cs="Segoe UI"/>
          <w:b/>
          <w:bCs/>
          <w:sz w:val="20"/>
          <w:szCs w:val="20"/>
          <w:lang w:eastAsia="cs-CZ"/>
        </w:rPr>
      </w:pPr>
    </w:p>
    <w:p w14:paraId="32218B23" w14:textId="30C30B31" w:rsidR="00D13D1B" w:rsidRPr="00757AAA" w:rsidRDefault="00D13D1B" w:rsidP="00D13D1B">
      <w:pPr>
        <w:spacing w:after="0" w:line="360" w:lineRule="auto"/>
        <w:rPr>
          <w:rFonts w:ascii="Segoe UI" w:eastAsia="Times New Roman" w:hAnsi="Segoe UI" w:cs="Segoe UI"/>
          <w:bCs/>
          <w:sz w:val="20"/>
          <w:szCs w:val="20"/>
          <w:lang w:eastAsia="cs-CZ"/>
        </w:rPr>
      </w:pPr>
      <w:r w:rsidRPr="00757AAA">
        <w:rPr>
          <w:rFonts w:ascii="Segoe UI" w:eastAsia="Times New Roman" w:hAnsi="Segoe UI" w:cs="Segoe UI"/>
          <w:b/>
          <w:bCs/>
          <w:sz w:val="20"/>
          <w:szCs w:val="20"/>
          <w:lang w:eastAsia="cs-CZ"/>
        </w:rPr>
        <w:t>Přílohy smlouvy:</w:t>
      </w:r>
      <w:r w:rsidRPr="00757AAA">
        <w:rPr>
          <w:rFonts w:ascii="Segoe UI" w:eastAsia="Times New Roman" w:hAnsi="Segoe UI" w:cs="Segoe UI"/>
          <w:bCs/>
          <w:sz w:val="20"/>
          <w:szCs w:val="20"/>
          <w:lang w:eastAsia="cs-CZ"/>
        </w:rPr>
        <w:br/>
        <w:t>Příloha č. 1: Plánek Prostoru</w:t>
      </w:r>
    </w:p>
    <w:p w14:paraId="4BE38D97" w14:textId="77777777" w:rsidR="00D13D1B" w:rsidRPr="00757AAA" w:rsidRDefault="00D13D1B" w:rsidP="00D13D1B">
      <w:pPr>
        <w:spacing w:after="0" w:line="360" w:lineRule="auto"/>
        <w:rPr>
          <w:rFonts w:ascii="Segoe UI" w:eastAsia="Times New Roman" w:hAnsi="Segoe UI" w:cs="Segoe UI"/>
          <w:bCs/>
          <w:sz w:val="20"/>
          <w:szCs w:val="20"/>
          <w:lang w:eastAsia="cs-CZ"/>
        </w:rPr>
      </w:pPr>
      <w:r w:rsidRPr="00757AAA">
        <w:rPr>
          <w:rFonts w:ascii="Segoe UI" w:eastAsia="Times New Roman" w:hAnsi="Segoe UI" w:cs="Segoe UI"/>
          <w:bCs/>
          <w:sz w:val="20"/>
          <w:szCs w:val="20"/>
          <w:lang w:eastAsia="cs-CZ"/>
        </w:rPr>
        <w:t>Příloha č. 2: Vybavení Gastrostudia</w:t>
      </w:r>
      <w:r w:rsidRPr="00757AAA">
        <w:rPr>
          <w:rFonts w:ascii="Segoe UI" w:eastAsia="Times New Roman" w:hAnsi="Segoe UI" w:cs="Segoe UI"/>
          <w:bCs/>
          <w:sz w:val="20"/>
          <w:szCs w:val="20"/>
          <w:lang w:eastAsia="cs-CZ"/>
        </w:rPr>
        <w:br/>
      </w:r>
    </w:p>
    <w:p w14:paraId="73BBA575" w14:textId="3A31C3F0" w:rsidR="00D13D1B" w:rsidRDefault="00D13D1B" w:rsidP="00D13D1B">
      <w:pPr>
        <w:spacing w:after="0" w:line="360" w:lineRule="auto"/>
        <w:rPr>
          <w:rFonts w:ascii="Segoe UI" w:eastAsia="Times New Roman" w:hAnsi="Segoe UI" w:cs="Segoe UI"/>
          <w:bCs/>
          <w:sz w:val="20"/>
          <w:szCs w:val="20"/>
          <w:lang w:eastAsia="cs-CZ"/>
        </w:rPr>
      </w:pPr>
    </w:p>
    <w:p w14:paraId="2236984B" w14:textId="237D4160" w:rsidR="00DE7D0D" w:rsidRDefault="00DE7D0D" w:rsidP="00D13D1B">
      <w:pPr>
        <w:spacing w:after="0" w:line="360" w:lineRule="auto"/>
        <w:rPr>
          <w:rFonts w:ascii="Segoe UI" w:eastAsia="Times New Roman" w:hAnsi="Segoe UI" w:cs="Segoe UI"/>
          <w:bCs/>
          <w:sz w:val="20"/>
          <w:szCs w:val="20"/>
          <w:lang w:eastAsia="cs-CZ"/>
        </w:rPr>
      </w:pPr>
    </w:p>
    <w:p w14:paraId="1741C855" w14:textId="77777777" w:rsidR="00DE7D0D" w:rsidRPr="00757AAA" w:rsidRDefault="00DE7D0D" w:rsidP="00D13D1B">
      <w:pPr>
        <w:spacing w:after="0" w:line="360" w:lineRule="auto"/>
        <w:rPr>
          <w:rFonts w:ascii="Segoe UI" w:eastAsia="Times New Roman" w:hAnsi="Segoe UI" w:cs="Segoe UI"/>
          <w:bCs/>
          <w:sz w:val="20"/>
          <w:szCs w:val="20"/>
          <w:lang w:eastAsia="cs-CZ"/>
        </w:rPr>
      </w:pPr>
    </w:p>
    <w:p w14:paraId="00C75DE9" w14:textId="77777777" w:rsidR="00D13D1B" w:rsidRPr="00757AAA" w:rsidRDefault="00D13D1B" w:rsidP="00D13D1B">
      <w:pPr>
        <w:spacing w:after="0" w:line="360" w:lineRule="auto"/>
        <w:rPr>
          <w:rFonts w:ascii="Segoe UI" w:eastAsia="Times New Roman" w:hAnsi="Segoe UI" w:cs="Segoe UI"/>
          <w:bCs/>
          <w:sz w:val="20"/>
          <w:szCs w:val="20"/>
          <w:lang w:eastAsia="cs-CZ"/>
        </w:rPr>
      </w:pPr>
    </w:p>
    <w:p w14:paraId="7B6A7667" w14:textId="338ACD07" w:rsidR="00D13D1B" w:rsidRPr="00757AAA" w:rsidRDefault="00D13D1B" w:rsidP="00D13D1B">
      <w:pPr>
        <w:rPr>
          <w:rFonts w:ascii="Segoe UI" w:eastAsia="Times New Roman" w:hAnsi="Segoe UI" w:cs="Segoe UI"/>
          <w:bCs/>
          <w:sz w:val="20"/>
          <w:szCs w:val="20"/>
          <w:lang w:eastAsia="cs-CZ"/>
        </w:rPr>
      </w:pPr>
      <w:r w:rsidRPr="00757AAA">
        <w:rPr>
          <w:rFonts w:ascii="Segoe UI" w:eastAsia="Times New Roman" w:hAnsi="Segoe UI" w:cs="Segoe UI"/>
          <w:bCs/>
          <w:sz w:val="20"/>
          <w:szCs w:val="20"/>
          <w:lang w:eastAsia="cs-CZ"/>
        </w:rPr>
        <w:t>V Praze dne _______</w:t>
      </w:r>
      <w:r w:rsidR="00DE7D0D">
        <w:rPr>
          <w:rFonts w:ascii="Segoe UI" w:eastAsia="Times New Roman" w:hAnsi="Segoe UI" w:cs="Segoe UI"/>
          <w:bCs/>
          <w:sz w:val="20"/>
          <w:szCs w:val="20"/>
          <w:lang w:eastAsia="cs-CZ"/>
        </w:rPr>
        <w:t>__</w:t>
      </w:r>
      <w:r w:rsidRPr="00757AAA">
        <w:rPr>
          <w:rFonts w:ascii="Segoe UI" w:eastAsia="Times New Roman" w:hAnsi="Segoe UI" w:cs="Segoe UI"/>
          <w:bCs/>
          <w:sz w:val="20"/>
          <w:szCs w:val="20"/>
          <w:lang w:eastAsia="cs-CZ"/>
        </w:rPr>
        <w:t xml:space="preserve">_ </w:t>
      </w:r>
      <w:r w:rsidRPr="00757AAA">
        <w:rPr>
          <w:rFonts w:ascii="Segoe UI" w:eastAsia="Times New Roman" w:hAnsi="Segoe UI" w:cs="Segoe UI"/>
          <w:bCs/>
          <w:sz w:val="20"/>
          <w:szCs w:val="20"/>
          <w:lang w:eastAsia="cs-CZ"/>
        </w:rPr>
        <w:tab/>
      </w:r>
      <w:r w:rsidRPr="00757AAA">
        <w:rPr>
          <w:rFonts w:ascii="Segoe UI" w:eastAsia="Times New Roman" w:hAnsi="Segoe UI" w:cs="Segoe UI"/>
          <w:bCs/>
          <w:sz w:val="20"/>
          <w:szCs w:val="20"/>
          <w:lang w:eastAsia="cs-CZ"/>
        </w:rPr>
        <w:tab/>
      </w:r>
      <w:r w:rsidRPr="00757AAA">
        <w:rPr>
          <w:rFonts w:ascii="Segoe UI" w:eastAsia="Times New Roman" w:hAnsi="Segoe UI" w:cs="Segoe UI"/>
          <w:bCs/>
          <w:sz w:val="20"/>
          <w:szCs w:val="20"/>
          <w:lang w:eastAsia="cs-CZ"/>
        </w:rPr>
        <w:tab/>
      </w:r>
      <w:r w:rsidRPr="00757AAA">
        <w:rPr>
          <w:rFonts w:ascii="Segoe UI" w:eastAsia="Times New Roman" w:hAnsi="Segoe UI" w:cs="Segoe UI"/>
          <w:bCs/>
          <w:sz w:val="20"/>
          <w:szCs w:val="20"/>
          <w:lang w:eastAsia="cs-CZ"/>
        </w:rPr>
        <w:tab/>
      </w:r>
      <w:r w:rsidR="00DE7D0D">
        <w:rPr>
          <w:rFonts w:ascii="Segoe UI" w:eastAsia="Times New Roman" w:hAnsi="Segoe UI" w:cs="Segoe UI"/>
          <w:bCs/>
          <w:sz w:val="20"/>
          <w:szCs w:val="20"/>
          <w:lang w:eastAsia="cs-CZ"/>
        </w:rPr>
        <w:t xml:space="preserve">            </w:t>
      </w:r>
      <w:r w:rsidRPr="00757AAA">
        <w:rPr>
          <w:rFonts w:ascii="Segoe UI" w:eastAsia="Times New Roman" w:hAnsi="Segoe UI" w:cs="Segoe UI"/>
          <w:bCs/>
          <w:sz w:val="20"/>
          <w:szCs w:val="20"/>
          <w:lang w:eastAsia="cs-CZ"/>
        </w:rPr>
        <w:t>V _______</w:t>
      </w:r>
      <w:r w:rsidR="00DE7D0D">
        <w:rPr>
          <w:rFonts w:ascii="Segoe UI" w:eastAsia="Times New Roman" w:hAnsi="Segoe UI" w:cs="Segoe UI"/>
          <w:bCs/>
          <w:sz w:val="20"/>
          <w:szCs w:val="20"/>
          <w:lang w:eastAsia="cs-CZ"/>
        </w:rPr>
        <w:t>_____</w:t>
      </w:r>
      <w:r w:rsidRPr="00757AAA">
        <w:rPr>
          <w:rFonts w:ascii="Segoe UI" w:eastAsia="Times New Roman" w:hAnsi="Segoe UI" w:cs="Segoe UI"/>
          <w:bCs/>
          <w:sz w:val="20"/>
          <w:szCs w:val="20"/>
          <w:lang w:eastAsia="cs-CZ"/>
        </w:rPr>
        <w:t>_ dne ________</w:t>
      </w:r>
      <w:r w:rsidR="00DE7D0D">
        <w:rPr>
          <w:rFonts w:ascii="Segoe UI" w:eastAsia="Times New Roman" w:hAnsi="Segoe UI" w:cs="Segoe UI"/>
          <w:bCs/>
          <w:sz w:val="20"/>
          <w:szCs w:val="20"/>
          <w:lang w:eastAsia="cs-CZ"/>
        </w:rPr>
        <w:t>_____</w:t>
      </w:r>
      <w:r w:rsidRPr="00757AAA">
        <w:rPr>
          <w:rFonts w:ascii="Segoe UI" w:eastAsia="Times New Roman" w:hAnsi="Segoe UI" w:cs="Segoe UI"/>
          <w:bCs/>
          <w:sz w:val="20"/>
          <w:szCs w:val="20"/>
          <w:lang w:eastAsia="cs-CZ"/>
        </w:rPr>
        <w:t xml:space="preserve"> </w:t>
      </w:r>
    </w:p>
    <w:p w14:paraId="3E4D478D" w14:textId="404B9200" w:rsidR="00D13D1B" w:rsidRPr="00757AAA" w:rsidRDefault="00D13D1B" w:rsidP="00D13D1B">
      <w:pPr>
        <w:rPr>
          <w:rFonts w:ascii="Segoe UI" w:eastAsia="Times New Roman" w:hAnsi="Segoe UI" w:cs="Segoe UI"/>
          <w:bCs/>
          <w:sz w:val="20"/>
          <w:szCs w:val="20"/>
          <w:lang w:eastAsia="cs-CZ"/>
        </w:rPr>
      </w:pPr>
      <w:r w:rsidRPr="00757AAA">
        <w:rPr>
          <w:rFonts w:ascii="Segoe UI" w:eastAsia="Times New Roman" w:hAnsi="Segoe UI" w:cs="Segoe UI"/>
          <w:bCs/>
          <w:sz w:val="20"/>
          <w:szCs w:val="20"/>
          <w:lang w:eastAsia="cs-CZ"/>
        </w:rPr>
        <w:tab/>
      </w:r>
      <w:r w:rsidRPr="00757AAA">
        <w:rPr>
          <w:rFonts w:ascii="Segoe UI" w:eastAsia="Times New Roman" w:hAnsi="Segoe UI" w:cs="Segoe UI"/>
          <w:bCs/>
          <w:sz w:val="20"/>
          <w:szCs w:val="20"/>
          <w:lang w:eastAsia="cs-CZ"/>
        </w:rPr>
        <w:tab/>
      </w:r>
      <w:r w:rsidRPr="00757AAA">
        <w:rPr>
          <w:rFonts w:ascii="Segoe UI" w:eastAsia="Times New Roman" w:hAnsi="Segoe UI" w:cs="Segoe UI"/>
          <w:bCs/>
          <w:sz w:val="20"/>
          <w:szCs w:val="20"/>
          <w:lang w:eastAsia="cs-CZ"/>
        </w:rPr>
        <w:tab/>
      </w:r>
      <w:r w:rsidRPr="00757AAA">
        <w:rPr>
          <w:rFonts w:ascii="Segoe UI" w:eastAsia="Times New Roman" w:hAnsi="Segoe UI" w:cs="Segoe UI"/>
          <w:bCs/>
          <w:sz w:val="20"/>
          <w:szCs w:val="20"/>
          <w:lang w:eastAsia="cs-CZ"/>
        </w:rPr>
        <w:tab/>
      </w:r>
      <w:r w:rsidRPr="00757AAA">
        <w:rPr>
          <w:rFonts w:ascii="Segoe UI" w:eastAsia="Times New Roman" w:hAnsi="Segoe UI" w:cs="Segoe UI"/>
          <w:bCs/>
          <w:sz w:val="20"/>
          <w:szCs w:val="20"/>
          <w:lang w:eastAsia="cs-CZ"/>
        </w:rPr>
        <w:tab/>
        <w:t xml:space="preserve">            </w:t>
      </w:r>
    </w:p>
    <w:p w14:paraId="35BED473" w14:textId="3A22639B" w:rsidR="00D13D1B" w:rsidRPr="00757AAA" w:rsidRDefault="00D13D1B" w:rsidP="00D13D1B">
      <w:pPr>
        <w:pStyle w:val="Normlnbezmezery"/>
        <w:rPr>
          <w:rFonts w:ascii="Segoe UI" w:hAnsi="Segoe UI" w:cs="Segoe UI"/>
          <w:bCs/>
          <w:sz w:val="20"/>
          <w:szCs w:val="20"/>
        </w:rPr>
      </w:pPr>
      <w:r w:rsidRPr="00757AAA">
        <w:rPr>
          <w:rFonts w:ascii="Segoe UI" w:hAnsi="Segoe UI" w:cs="Segoe UI"/>
          <w:bCs/>
          <w:sz w:val="20"/>
          <w:szCs w:val="20"/>
        </w:rPr>
        <w:t>_________________</w:t>
      </w:r>
      <w:r w:rsidR="00DE7D0D">
        <w:rPr>
          <w:rFonts w:ascii="Segoe UI" w:hAnsi="Segoe UI" w:cs="Segoe UI"/>
          <w:bCs/>
          <w:sz w:val="20"/>
          <w:szCs w:val="20"/>
        </w:rPr>
        <w:t>__________________</w:t>
      </w:r>
      <w:r w:rsidRPr="00757AAA">
        <w:rPr>
          <w:rFonts w:ascii="Segoe UI" w:hAnsi="Segoe UI" w:cs="Segoe UI"/>
          <w:bCs/>
          <w:sz w:val="20"/>
          <w:szCs w:val="20"/>
        </w:rPr>
        <w:t>_</w:t>
      </w:r>
      <w:r w:rsidRPr="00757AAA">
        <w:rPr>
          <w:rFonts w:ascii="Segoe UI" w:hAnsi="Segoe UI" w:cs="Segoe UI"/>
          <w:bCs/>
          <w:sz w:val="20"/>
          <w:szCs w:val="20"/>
        </w:rPr>
        <w:tab/>
      </w:r>
      <w:r w:rsidRPr="00757AAA">
        <w:rPr>
          <w:rFonts w:ascii="Segoe UI" w:hAnsi="Segoe UI" w:cs="Segoe UI"/>
          <w:bCs/>
          <w:sz w:val="20"/>
          <w:szCs w:val="20"/>
        </w:rPr>
        <w:tab/>
      </w:r>
      <w:r w:rsidR="00DE7D0D">
        <w:rPr>
          <w:rFonts w:ascii="Segoe UI" w:hAnsi="Segoe UI" w:cs="Segoe UI"/>
          <w:bCs/>
          <w:sz w:val="20"/>
          <w:szCs w:val="20"/>
        </w:rPr>
        <w:t xml:space="preserve">             </w:t>
      </w:r>
      <w:r w:rsidRPr="00757AAA">
        <w:rPr>
          <w:rFonts w:ascii="Segoe UI" w:hAnsi="Segoe UI" w:cs="Segoe UI"/>
          <w:bCs/>
          <w:sz w:val="20"/>
          <w:szCs w:val="20"/>
        </w:rPr>
        <w:t>__________________</w:t>
      </w:r>
      <w:r w:rsidR="00DE7D0D">
        <w:rPr>
          <w:rFonts w:ascii="Segoe UI" w:hAnsi="Segoe UI" w:cs="Segoe UI"/>
          <w:bCs/>
          <w:sz w:val="20"/>
          <w:szCs w:val="20"/>
        </w:rPr>
        <w:softHyphen/>
      </w:r>
      <w:r w:rsidR="00DE7D0D">
        <w:rPr>
          <w:rFonts w:ascii="Segoe UI" w:hAnsi="Segoe UI" w:cs="Segoe UI"/>
          <w:bCs/>
          <w:sz w:val="20"/>
          <w:szCs w:val="20"/>
        </w:rPr>
        <w:softHyphen/>
      </w:r>
      <w:r w:rsidR="00DE7D0D">
        <w:rPr>
          <w:rFonts w:ascii="Segoe UI" w:hAnsi="Segoe UI" w:cs="Segoe UI"/>
          <w:bCs/>
          <w:sz w:val="20"/>
          <w:szCs w:val="20"/>
        </w:rPr>
        <w:softHyphen/>
      </w:r>
      <w:r w:rsidR="00DE7D0D">
        <w:rPr>
          <w:rFonts w:ascii="Segoe UI" w:hAnsi="Segoe UI" w:cs="Segoe UI"/>
          <w:bCs/>
          <w:sz w:val="20"/>
          <w:szCs w:val="20"/>
        </w:rPr>
        <w:softHyphen/>
      </w:r>
      <w:r w:rsidR="00DE7D0D">
        <w:rPr>
          <w:rFonts w:ascii="Segoe UI" w:hAnsi="Segoe UI" w:cs="Segoe UI"/>
          <w:bCs/>
          <w:sz w:val="20"/>
          <w:szCs w:val="20"/>
        </w:rPr>
        <w:softHyphen/>
      </w:r>
      <w:r w:rsidR="00DE7D0D">
        <w:rPr>
          <w:rFonts w:ascii="Segoe UI" w:hAnsi="Segoe UI" w:cs="Segoe UI"/>
          <w:bCs/>
          <w:sz w:val="20"/>
          <w:szCs w:val="20"/>
        </w:rPr>
        <w:softHyphen/>
      </w:r>
      <w:r w:rsidR="00DE7D0D">
        <w:rPr>
          <w:rFonts w:ascii="Segoe UI" w:hAnsi="Segoe UI" w:cs="Segoe UI"/>
          <w:bCs/>
          <w:sz w:val="20"/>
          <w:szCs w:val="20"/>
        </w:rPr>
        <w:softHyphen/>
      </w:r>
      <w:r w:rsidR="00DE7D0D">
        <w:rPr>
          <w:rFonts w:ascii="Segoe UI" w:hAnsi="Segoe UI" w:cs="Segoe UI"/>
          <w:bCs/>
          <w:sz w:val="20"/>
          <w:szCs w:val="20"/>
        </w:rPr>
        <w:softHyphen/>
      </w:r>
      <w:r w:rsidR="00DE7D0D">
        <w:rPr>
          <w:rFonts w:ascii="Segoe UI" w:hAnsi="Segoe UI" w:cs="Segoe UI"/>
          <w:bCs/>
          <w:sz w:val="20"/>
          <w:szCs w:val="20"/>
        </w:rPr>
        <w:softHyphen/>
      </w:r>
      <w:r w:rsidR="00DE7D0D">
        <w:rPr>
          <w:rFonts w:ascii="Segoe UI" w:hAnsi="Segoe UI" w:cs="Segoe UI"/>
          <w:bCs/>
          <w:sz w:val="20"/>
          <w:szCs w:val="20"/>
        </w:rPr>
        <w:softHyphen/>
        <w:t>__________________</w:t>
      </w:r>
      <w:r w:rsidRPr="00757AAA">
        <w:rPr>
          <w:rFonts w:ascii="Segoe UI" w:hAnsi="Segoe UI" w:cs="Segoe UI"/>
          <w:bCs/>
          <w:sz w:val="20"/>
          <w:szCs w:val="20"/>
        </w:rPr>
        <w:tab/>
      </w:r>
    </w:p>
    <w:p w14:paraId="74E90CA7" w14:textId="77777777" w:rsidR="00D13D1B" w:rsidRPr="00757AAA" w:rsidRDefault="00D13D1B" w:rsidP="00D13D1B">
      <w:pPr>
        <w:spacing w:after="0"/>
        <w:ind w:left="4963" w:hanging="4963"/>
        <w:rPr>
          <w:rFonts w:ascii="Segoe UI" w:eastAsia="Times New Roman" w:hAnsi="Segoe UI" w:cs="Segoe UI"/>
          <w:bCs/>
          <w:sz w:val="20"/>
          <w:szCs w:val="20"/>
          <w:lang w:eastAsia="cs-CZ"/>
        </w:rPr>
      </w:pPr>
      <w:r w:rsidRPr="00757AAA">
        <w:rPr>
          <w:rFonts w:ascii="Segoe UI" w:eastAsia="Times New Roman" w:hAnsi="Segoe UI" w:cs="Segoe UI"/>
          <w:bCs/>
          <w:sz w:val="20"/>
          <w:szCs w:val="20"/>
          <w:lang w:eastAsia="cs-CZ"/>
        </w:rPr>
        <w:t>Národní zemědělské muzeum, s. p. o.</w:t>
      </w:r>
      <w:r w:rsidRPr="00757AAA">
        <w:rPr>
          <w:rFonts w:ascii="Segoe UI" w:eastAsia="Times New Roman" w:hAnsi="Segoe UI" w:cs="Segoe UI"/>
          <w:bCs/>
          <w:sz w:val="20"/>
          <w:szCs w:val="20"/>
          <w:lang w:eastAsia="cs-CZ"/>
        </w:rPr>
        <w:tab/>
        <w:t>ASOCIACE KUCHAŘŮ A CUKRÁŘŮ</w:t>
      </w:r>
    </w:p>
    <w:p w14:paraId="3A1B7726" w14:textId="77777777" w:rsidR="005010B7" w:rsidRPr="00757AAA" w:rsidRDefault="005010B7" w:rsidP="00B142F3">
      <w:pPr>
        <w:rPr>
          <w:rFonts w:ascii="Segoe UI" w:hAnsi="Segoe UI" w:cs="Segoe UI"/>
          <w:sz w:val="20"/>
          <w:szCs w:val="20"/>
        </w:rPr>
      </w:pPr>
    </w:p>
    <w:sectPr w:rsidR="005010B7" w:rsidRPr="00757AAA">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57E8AE" w14:textId="77777777" w:rsidR="00C72E25" w:rsidRDefault="00C72E25">
      <w:pPr>
        <w:spacing w:after="0" w:line="240" w:lineRule="auto"/>
      </w:pPr>
      <w:r>
        <w:separator/>
      </w:r>
    </w:p>
  </w:endnote>
  <w:endnote w:type="continuationSeparator" w:id="0">
    <w:p w14:paraId="2BA50EEA" w14:textId="77777777" w:rsidR="00C72E25" w:rsidRDefault="00C72E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9243614"/>
      <w:docPartObj>
        <w:docPartGallery w:val="Page Numbers (Bottom of Page)"/>
        <w:docPartUnique/>
      </w:docPartObj>
    </w:sdtPr>
    <w:sdtEndPr/>
    <w:sdtContent>
      <w:p w14:paraId="61AB0BF1" w14:textId="77777777" w:rsidR="00CA0366" w:rsidRDefault="00A200E5">
        <w:pPr>
          <w:pStyle w:val="Zpat"/>
          <w:jc w:val="right"/>
        </w:pPr>
        <w:r>
          <w:fldChar w:fldCharType="begin"/>
        </w:r>
        <w:r>
          <w:instrText>PAGE   \* MERGEFORMAT</w:instrText>
        </w:r>
        <w:r>
          <w:fldChar w:fldCharType="separate"/>
        </w:r>
        <w:r w:rsidR="00F411F6">
          <w:rPr>
            <w:noProof/>
          </w:rPr>
          <w:t>4</w:t>
        </w:r>
        <w:r>
          <w:fldChar w:fldCharType="end"/>
        </w:r>
      </w:p>
    </w:sdtContent>
  </w:sdt>
  <w:p w14:paraId="79F5F51D" w14:textId="77777777" w:rsidR="00CA0366" w:rsidRDefault="00C72E2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64831" w14:textId="77777777" w:rsidR="00C72E25" w:rsidRDefault="00C72E25">
      <w:pPr>
        <w:spacing w:after="0" w:line="240" w:lineRule="auto"/>
      </w:pPr>
      <w:r>
        <w:separator/>
      </w:r>
    </w:p>
  </w:footnote>
  <w:footnote w:type="continuationSeparator" w:id="0">
    <w:p w14:paraId="0CF8A6C9" w14:textId="77777777" w:rsidR="00C72E25" w:rsidRDefault="00C72E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07510"/>
    <w:multiLevelType w:val="hybridMultilevel"/>
    <w:tmpl w:val="D2000B2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FE15411"/>
    <w:multiLevelType w:val="hybridMultilevel"/>
    <w:tmpl w:val="A3E64B4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29B0057D"/>
    <w:multiLevelType w:val="hybridMultilevel"/>
    <w:tmpl w:val="5978B67C"/>
    <w:lvl w:ilvl="0" w:tplc="3D9E56E0">
      <w:start w:val="1"/>
      <w:numFmt w:val="bullet"/>
      <w:suff w:val="space"/>
      <w:lvlText w:val=""/>
      <w:lvlJc w:val="left"/>
      <w:pPr>
        <w:ind w:left="227" w:hanging="114"/>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CDA65E0"/>
    <w:multiLevelType w:val="hybridMultilevel"/>
    <w:tmpl w:val="F7A8B3DA"/>
    <w:lvl w:ilvl="0" w:tplc="A906F8BC">
      <w:start w:val="1"/>
      <w:numFmt w:val="bullet"/>
      <w:suff w:val="space"/>
      <w:lvlText w:val=""/>
      <w:lvlJc w:val="left"/>
      <w:pPr>
        <w:ind w:left="227" w:hanging="114"/>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319E3C53"/>
    <w:multiLevelType w:val="multilevel"/>
    <w:tmpl w:val="F6BE5CC6"/>
    <w:lvl w:ilvl="0">
      <w:start w:val="1"/>
      <w:numFmt w:val="decimal"/>
      <w:pStyle w:val="Styl1"/>
      <w:lvlText w:val="%1"/>
      <w:lvlJc w:val="left"/>
      <w:pPr>
        <w:ind w:left="567" w:hanging="567"/>
      </w:pPr>
      <w:rPr>
        <w:rFonts w:hint="default"/>
        <w:b/>
      </w:rPr>
    </w:lvl>
    <w:lvl w:ilvl="1">
      <w:start w:val="1"/>
      <w:numFmt w:val="decimal"/>
      <w:pStyle w:val="Styl2"/>
      <w:lvlText w:val="%1.%2"/>
      <w:lvlJc w:val="left"/>
      <w:pPr>
        <w:tabs>
          <w:tab w:val="num" w:pos="708"/>
        </w:tabs>
        <w:ind w:left="708" w:hanging="567"/>
      </w:pPr>
      <w:rPr>
        <w:rFonts w:hint="default"/>
      </w:rPr>
    </w:lvl>
    <w:lvl w:ilvl="2">
      <w:start w:val="1"/>
      <w:numFmt w:val="lowerLetter"/>
      <w:lvlText w:val="(%3)"/>
      <w:lvlJc w:val="left"/>
      <w:pPr>
        <w:ind w:left="567" w:hanging="567"/>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AF7A55"/>
    <w:multiLevelType w:val="hybridMultilevel"/>
    <w:tmpl w:val="F7482E48"/>
    <w:lvl w:ilvl="0" w:tplc="501CCAFE">
      <w:start w:val="1"/>
      <w:numFmt w:val="upperRoman"/>
      <w:lvlText w:val="%1."/>
      <w:lvlJc w:val="left"/>
      <w:pPr>
        <w:ind w:left="1080" w:hanging="72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C1B0AAE"/>
    <w:multiLevelType w:val="hybridMultilevel"/>
    <w:tmpl w:val="FFA62E2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3C4D16CC"/>
    <w:multiLevelType w:val="hybridMultilevel"/>
    <w:tmpl w:val="1E8C4EE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451B5EC6"/>
    <w:multiLevelType w:val="hybridMultilevel"/>
    <w:tmpl w:val="F7482E48"/>
    <w:lvl w:ilvl="0" w:tplc="501CCAFE">
      <w:start w:val="1"/>
      <w:numFmt w:val="upperRoman"/>
      <w:lvlText w:val="%1."/>
      <w:lvlJc w:val="left"/>
      <w:pPr>
        <w:ind w:left="1080" w:hanging="72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BCC26B9"/>
    <w:multiLevelType w:val="hybridMultilevel"/>
    <w:tmpl w:val="E780D77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4DDD4FA1"/>
    <w:multiLevelType w:val="hybridMultilevel"/>
    <w:tmpl w:val="CE1814A4"/>
    <w:lvl w:ilvl="0" w:tplc="E996A9D4">
      <w:start w:val="1"/>
      <w:numFmt w:val="bullet"/>
      <w:lvlText w:val="-"/>
      <w:lvlJc w:val="left"/>
      <w:pPr>
        <w:ind w:left="405" w:hanging="360"/>
      </w:pPr>
      <w:rPr>
        <w:rFonts w:ascii="Calibri" w:eastAsiaTheme="minorHAnsi" w:hAnsi="Calibri" w:cstheme="minorBidi" w:hint="default"/>
      </w:rPr>
    </w:lvl>
    <w:lvl w:ilvl="1" w:tplc="04050003" w:tentative="1">
      <w:start w:val="1"/>
      <w:numFmt w:val="bullet"/>
      <w:lvlText w:val="o"/>
      <w:lvlJc w:val="left"/>
      <w:pPr>
        <w:ind w:left="1125" w:hanging="360"/>
      </w:pPr>
      <w:rPr>
        <w:rFonts w:ascii="Courier New" w:hAnsi="Courier New" w:cs="Courier New" w:hint="default"/>
      </w:rPr>
    </w:lvl>
    <w:lvl w:ilvl="2" w:tplc="04050005" w:tentative="1">
      <w:start w:val="1"/>
      <w:numFmt w:val="bullet"/>
      <w:lvlText w:val=""/>
      <w:lvlJc w:val="left"/>
      <w:pPr>
        <w:ind w:left="1845" w:hanging="360"/>
      </w:pPr>
      <w:rPr>
        <w:rFonts w:ascii="Wingdings" w:hAnsi="Wingdings" w:hint="default"/>
      </w:rPr>
    </w:lvl>
    <w:lvl w:ilvl="3" w:tplc="04050001" w:tentative="1">
      <w:start w:val="1"/>
      <w:numFmt w:val="bullet"/>
      <w:lvlText w:val=""/>
      <w:lvlJc w:val="left"/>
      <w:pPr>
        <w:ind w:left="2565" w:hanging="360"/>
      </w:pPr>
      <w:rPr>
        <w:rFonts w:ascii="Symbol" w:hAnsi="Symbol" w:hint="default"/>
      </w:rPr>
    </w:lvl>
    <w:lvl w:ilvl="4" w:tplc="04050003" w:tentative="1">
      <w:start w:val="1"/>
      <w:numFmt w:val="bullet"/>
      <w:lvlText w:val="o"/>
      <w:lvlJc w:val="left"/>
      <w:pPr>
        <w:ind w:left="3285" w:hanging="360"/>
      </w:pPr>
      <w:rPr>
        <w:rFonts w:ascii="Courier New" w:hAnsi="Courier New" w:cs="Courier New" w:hint="default"/>
      </w:rPr>
    </w:lvl>
    <w:lvl w:ilvl="5" w:tplc="04050005" w:tentative="1">
      <w:start w:val="1"/>
      <w:numFmt w:val="bullet"/>
      <w:lvlText w:val=""/>
      <w:lvlJc w:val="left"/>
      <w:pPr>
        <w:ind w:left="4005" w:hanging="360"/>
      </w:pPr>
      <w:rPr>
        <w:rFonts w:ascii="Wingdings" w:hAnsi="Wingdings" w:hint="default"/>
      </w:rPr>
    </w:lvl>
    <w:lvl w:ilvl="6" w:tplc="04050001" w:tentative="1">
      <w:start w:val="1"/>
      <w:numFmt w:val="bullet"/>
      <w:lvlText w:val=""/>
      <w:lvlJc w:val="left"/>
      <w:pPr>
        <w:ind w:left="4725" w:hanging="360"/>
      </w:pPr>
      <w:rPr>
        <w:rFonts w:ascii="Symbol" w:hAnsi="Symbol" w:hint="default"/>
      </w:rPr>
    </w:lvl>
    <w:lvl w:ilvl="7" w:tplc="04050003" w:tentative="1">
      <w:start w:val="1"/>
      <w:numFmt w:val="bullet"/>
      <w:lvlText w:val="o"/>
      <w:lvlJc w:val="left"/>
      <w:pPr>
        <w:ind w:left="5445" w:hanging="360"/>
      </w:pPr>
      <w:rPr>
        <w:rFonts w:ascii="Courier New" w:hAnsi="Courier New" w:cs="Courier New" w:hint="default"/>
      </w:rPr>
    </w:lvl>
    <w:lvl w:ilvl="8" w:tplc="04050005" w:tentative="1">
      <w:start w:val="1"/>
      <w:numFmt w:val="bullet"/>
      <w:lvlText w:val=""/>
      <w:lvlJc w:val="left"/>
      <w:pPr>
        <w:ind w:left="6165" w:hanging="360"/>
      </w:pPr>
      <w:rPr>
        <w:rFonts w:ascii="Wingdings" w:hAnsi="Wingdings" w:hint="default"/>
      </w:rPr>
    </w:lvl>
  </w:abstractNum>
  <w:abstractNum w:abstractNumId="11" w15:restartNumberingAfterBreak="0">
    <w:nsid w:val="527E67CC"/>
    <w:multiLevelType w:val="hybridMultilevel"/>
    <w:tmpl w:val="B5C4A28E"/>
    <w:lvl w:ilvl="0" w:tplc="C35E6E24">
      <w:start w:val="1"/>
      <w:numFmt w:val="decimal"/>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5DFA02DE"/>
    <w:multiLevelType w:val="hybridMultilevel"/>
    <w:tmpl w:val="40406BEA"/>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17E7A49"/>
    <w:multiLevelType w:val="hybridMultilevel"/>
    <w:tmpl w:val="07D846E6"/>
    <w:lvl w:ilvl="0" w:tplc="E5ACAB9C">
      <w:start w:val="1"/>
      <w:numFmt w:val="bullet"/>
      <w:suff w:val="space"/>
      <w:lvlText w:val=""/>
      <w:lvlJc w:val="left"/>
      <w:pPr>
        <w:ind w:left="36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71552651"/>
    <w:multiLevelType w:val="hybridMultilevel"/>
    <w:tmpl w:val="6C348D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1D9500C"/>
    <w:multiLevelType w:val="hybridMultilevel"/>
    <w:tmpl w:val="3A6474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737824F3"/>
    <w:multiLevelType w:val="hybridMultilevel"/>
    <w:tmpl w:val="6476598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74756E7C"/>
    <w:multiLevelType w:val="hybridMultilevel"/>
    <w:tmpl w:val="B3741D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75F4618C"/>
    <w:multiLevelType w:val="hybridMultilevel"/>
    <w:tmpl w:val="80EA01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76B30537"/>
    <w:multiLevelType w:val="hybridMultilevel"/>
    <w:tmpl w:val="9C7025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7A4B600E"/>
    <w:multiLevelType w:val="multilevel"/>
    <w:tmpl w:val="93EC7378"/>
    <w:lvl w:ilvl="0">
      <w:start w:val="1"/>
      <w:numFmt w:val="decimal"/>
      <w:pStyle w:val="rove1-slovannadpis"/>
      <w:lvlText w:val="%1."/>
      <w:lvlJc w:val="left"/>
      <w:pPr>
        <w:tabs>
          <w:tab w:val="num" w:pos="567"/>
        </w:tabs>
        <w:ind w:left="567" w:hanging="567"/>
      </w:pPr>
      <w:rPr>
        <w:rFonts w:hint="default"/>
        <w:b/>
        <w:i w:val="0"/>
      </w:rPr>
    </w:lvl>
    <w:lvl w:ilvl="1">
      <w:start w:val="1"/>
      <w:numFmt w:val="decimal"/>
      <w:pStyle w:val="rove2-slovantext"/>
      <w:lvlText w:val="%1.%2"/>
      <w:lvlJc w:val="left"/>
      <w:pPr>
        <w:tabs>
          <w:tab w:val="num" w:pos="567"/>
        </w:tabs>
        <w:ind w:left="567" w:hanging="567"/>
      </w:pPr>
      <w:rPr>
        <w:rFonts w:hint="default"/>
        <w:b w:val="0"/>
        <w:i w:val="0"/>
      </w:rPr>
    </w:lvl>
    <w:lvl w:ilvl="2">
      <w:start w:val="1"/>
      <w:numFmt w:val="decimal"/>
      <w:pStyle w:val="rove3-slovantext"/>
      <w:lvlText w:val="%1.%2.%3"/>
      <w:lvlJc w:val="left"/>
      <w:pPr>
        <w:tabs>
          <w:tab w:val="num" w:pos="567"/>
        </w:tabs>
        <w:ind w:left="567" w:hanging="567"/>
      </w:pPr>
      <w:rPr>
        <w:rFonts w:hint="default"/>
        <w:b w:val="0"/>
        <w:i w:val="0"/>
      </w:rPr>
    </w:lvl>
    <w:lvl w:ilvl="3">
      <w:start w:val="1"/>
      <w:numFmt w:val="lowerLetter"/>
      <w:pStyle w:val="rove4-slovantext"/>
      <w:lvlText w:val="(%4)"/>
      <w:lvlJc w:val="left"/>
      <w:pPr>
        <w:tabs>
          <w:tab w:val="num" w:pos="1134"/>
        </w:tabs>
        <w:ind w:left="1134" w:hanging="567"/>
      </w:pPr>
      <w:rPr>
        <w:rFonts w:hint="default"/>
        <w:b w:val="0"/>
        <w:i w:val="0"/>
      </w:rPr>
    </w:lvl>
    <w:lvl w:ilvl="4">
      <w:start w:val="1"/>
      <w:numFmt w:val="lowerRoman"/>
      <w:pStyle w:val="rove5-slovantext"/>
      <w:lvlText w:val="(%5)"/>
      <w:lvlJc w:val="left"/>
      <w:pPr>
        <w:tabs>
          <w:tab w:val="num" w:pos="567"/>
        </w:tabs>
        <w:ind w:left="567" w:hanging="567"/>
      </w:pPr>
      <w:rPr>
        <w:rFonts w:hint="default"/>
        <w:b w:val="0"/>
        <w:i w:val="0"/>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num w:numId="1">
    <w:abstractNumId w:val="12"/>
  </w:num>
  <w:num w:numId="2">
    <w:abstractNumId w:val="10"/>
  </w:num>
  <w:num w:numId="3">
    <w:abstractNumId w:val="3"/>
  </w:num>
  <w:num w:numId="4">
    <w:abstractNumId w:val="13"/>
  </w:num>
  <w:num w:numId="5">
    <w:abstractNumId w:val="8"/>
  </w:num>
  <w:num w:numId="6">
    <w:abstractNumId w:val="7"/>
  </w:num>
  <w:num w:numId="7">
    <w:abstractNumId w:val="6"/>
  </w:num>
  <w:num w:numId="8">
    <w:abstractNumId w:val="2"/>
  </w:num>
  <w:num w:numId="9">
    <w:abstractNumId w:val="1"/>
  </w:num>
  <w:num w:numId="10">
    <w:abstractNumId w:val="11"/>
  </w:num>
  <w:num w:numId="11">
    <w:abstractNumId w:val="14"/>
  </w:num>
  <w:num w:numId="12">
    <w:abstractNumId w:val="19"/>
  </w:num>
  <w:num w:numId="13">
    <w:abstractNumId w:val="15"/>
  </w:num>
  <w:num w:numId="14">
    <w:abstractNumId w:val="17"/>
  </w:num>
  <w:num w:numId="15">
    <w:abstractNumId w:val="5"/>
  </w:num>
  <w:num w:numId="16">
    <w:abstractNumId w:val="18"/>
  </w:num>
  <w:num w:numId="17">
    <w:abstractNumId w:val="16"/>
  </w:num>
  <w:num w:numId="18">
    <w:abstractNumId w:val="9"/>
  </w:num>
  <w:num w:numId="19">
    <w:abstractNumId w:val="0"/>
  </w:num>
  <w:num w:numId="20">
    <w:abstractNumId w:val="4"/>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A7F"/>
    <w:rsid w:val="00013147"/>
    <w:rsid w:val="00025883"/>
    <w:rsid w:val="0003440B"/>
    <w:rsid w:val="00035B9C"/>
    <w:rsid w:val="00070548"/>
    <w:rsid w:val="0010565E"/>
    <w:rsid w:val="00121ED6"/>
    <w:rsid w:val="00127D0F"/>
    <w:rsid w:val="00172CDD"/>
    <w:rsid w:val="001800BC"/>
    <w:rsid w:val="001D5C92"/>
    <w:rsid w:val="00221C73"/>
    <w:rsid w:val="00250E2B"/>
    <w:rsid w:val="00267CFC"/>
    <w:rsid w:val="002973A9"/>
    <w:rsid w:val="002B64F1"/>
    <w:rsid w:val="002B7D13"/>
    <w:rsid w:val="002C54CA"/>
    <w:rsid w:val="002D3F91"/>
    <w:rsid w:val="002E1589"/>
    <w:rsid w:val="002E2148"/>
    <w:rsid w:val="00303FDE"/>
    <w:rsid w:val="0030412D"/>
    <w:rsid w:val="00320DA4"/>
    <w:rsid w:val="003223C2"/>
    <w:rsid w:val="00345DC1"/>
    <w:rsid w:val="00351CB0"/>
    <w:rsid w:val="00355E90"/>
    <w:rsid w:val="003809E9"/>
    <w:rsid w:val="00386E8C"/>
    <w:rsid w:val="003B2CFE"/>
    <w:rsid w:val="003C02DA"/>
    <w:rsid w:val="003E256E"/>
    <w:rsid w:val="003E3045"/>
    <w:rsid w:val="003F5A8C"/>
    <w:rsid w:val="00426306"/>
    <w:rsid w:val="004424A0"/>
    <w:rsid w:val="00452EEB"/>
    <w:rsid w:val="004A1988"/>
    <w:rsid w:val="004B3828"/>
    <w:rsid w:val="004C72CE"/>
    <w:rsid w:val="004E4328"/>
    <w:rsid w:val="005010A2"/>
    <w:rsid w:val="005010B7"/>
    <w:rsid w:val="0050210C"/>
    <w:rsid w:val="0057221E"/>
    <w:rsid w:val="005804A8"/>
    <w:rsid w:val="005A42B2"/>
    <w:rsid w:val="005C2C35"/>
    <w:rsid w:val="00602BE0"/>
    <w:rsid w:val="006116CA"/>
    <w:rsid w:val="00613F01"/>
    <w:rsid w:val="006312EC"/>
    <w:rsid w:val="00644526"/>
    <w:rsid w:val="00657A6B"/>
    <w:rsid w:val="00692639"/>
    <w:rsid w:val="006B6358"/>
    <w:rsid w:val="006F5360"/>
    <w:rsid w:val="006F7EAA"/>
    <w:rsid w:val="0070696C"/>
    <w:rsid w:val="0074192C"/>
    <w:rsid w:val="0075208C"/>
    <w:rsid w:val="0075453F"/>
    <w:rsid w:val="00757AAA"/>
    <w:rsid w:val="0078434B"/>
    <w:rsid w:val="00792519"/>
    <w:rsid w:val="007A1954"/>
    <w:rsid w:val="007B3536"/>
    <w:rsid w:val="007E590D"/>
    <w:rsid w:val="00816FE7"/>
    <w:rsid w:val="0083013F"/>
    <w:rsid w:val="008321D1"/>
    <w:rsid w:val="00842892"/>
    <w:rsid w:val="00875A40"/>
    <w:rsid w:val="008D2732"/>
    <w:rsid w:val="009331A8"/>
    <w:rsid w:val="00972D29"/>
    <w:rsid w:val="00972E33"/>
    <w:rsid w:val="00992F47"/>
    <w:rsid w:val="009A1477"/>
    <w:rsid w:val="009F4DA8"/>
    <w:rsid w:val="00A11359"/>
    <w:rsid w:val="00A200E5"/>
    <w:rsid w:val="00A27A7F"/>
    <w:rsid w:val="00A35139"/>
    <w:rsid w:val="00A75C1B"/>
    <w:rsid w:val="00A8095E"/>
    <w:rsid w:val="00A9401D"/>
    <w:rsid w:val="00AA42E0"/>
    <w:rsid w:val="00AD4A8E"/>
    <w:rsid w:val="00B1293C"/>
    <w:rsid w:val="00B142F3"/>
    <w:rsid w:val="00B26DB6"/>
    <w:rsid w:val="00B52D64"/>
    <w:rsid w:val="00BA38CB"/>
    <w:rsid w:val="00BA3E6B"/>
    <w:rsid w:val="00BD4923"/>
    <w:rsid w:val="00BD4AE4"/>
    <w:rsid w:val="00C3729C"/>
    <w:rsid w:val="00C64744"/>
    <w:rsid w:val="00C71B0A"/>
    <w:rsid w:val="00C72089"/>
    <w:rsid w:val="00C72E25"/>
    <w:rsid w:val="00CB0A95"/>
    <w:rsid w:val="00D13D1B"/>
    <w:rsid w:val="00D51DC3"/>
    <w:rsid w:val="00D66740"/>
    <w:rsid w:val="00D82DE0"/>
    <w:rsid w:val="00DB5927"/>
    <w:rsid w:val="00DE7D0D"/>
    <w:rsid w:val="00E217DB"/>
    <w:rsid w:val="00E626D7"/>
    <w:rsid w:val="00E714C9"/>
    <w:rsid w:val="00E76067"/>
    <w:rsid w:val="00E838B3"/>
    <w:rsid w:val="00E94B73"/>
    <w:rsid w:val="00EA69E7"/>
    <w:rsid w:val="00F10269"/>
    <w:rsid w:val="00F15F45"/>
    <w:rsid w:val="00F251A9"/>
    <w:rsid w:val="00F411F6"/>
    <w:rsid w:val="00F80193"/>
    <w:rsid w:val="00FA0EBB"/>
    <w:rsid w:val="00FA4643"/>
    <w:rsid w:val="00FD6F4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FAED5"/>
  <w15:chartTrackingRefBased/>
  <w15:docId w15:val="{6799DF04-E7D6-41F1-B2CD-01EB6F310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121ED6"/>
    <w:pPr>
      <w:ind w:left="720"/>
      <w:contextualSpacing/>
    </w:pPr>
  </w:style>
  <w:style w:type="character" w:styleId="Odkaznakoment">
    <w:name w:val="annotation reference"/>
    <w:basedOn w:val="Standardnpsmoodstavce"/>
    <w:uiPriority w:val="99"/>
    <w:semiHidden/>
    <w:unhideWhenUsed/>
    <w:rsid w:val="002C54CA"/>
    <w:rPr>
      <w:sz w:val="16"/>
      <w:szCs w:val="16"/>
    </w:rPr>
  </w:style>
  <w:style w:type="paragraph" w:styleId="Textkomente">
    <w:name w:val="annotation text"/>
    <w:basedOn w:val="Normln"/>
    <w:link w:val="TextkomenteChar"/>
    <w:uiPriority w:val="99"/>
    <w:unhideWhenUsed/>
    <w:rsid w:val="002C54CA"/>
    <w:pPr>
      <w:spacing w:line="240" w:lineRule="auto"/>
    </w:pPr>
    <w:rPr>
      <w:sz w:val="20"/>
      <w:szCs w:val="20"/>
    </w:rPr>
  </w:style>
  <w:style w:type="character" w:customStyle="1" w:styleId="TextkomenteChar">
    <w:name w:val="Text komentáře Char"/>
    <w:basedOn w:val="Standardnpsmoodstavce"/>
    <w:link w:val="Textkomente"/>
    <w:uiPriority w:val="99"/>
    <w:rsid w:val="002C54CA"/>
    <w:rPr>
      <w:sz w:val="20"/>
      <w:szCs w:val="20"/>
    </w:rPr>
  </w:style>
  <w:style w:type="paragraph" w:styleId="Pedmtkomente">
    <w:name w:val="annotation subject"/>
    <w:basedOn w:val="Textkomente"/>
    <w:next w:val="Textkomente"/>
    <w:link w:val="PedmtkomenteChar"/>
    <w:uiPriority w:val="99"/>
    <w:semiHidden/>
    <w:unhideWhenUsed/>
    <w:rsid w:val="002C54CA"/>
    <w:rPr>
      <w:b/>
      <w:bCs/>
    </w:rPr>
  </w:style>
  <w:style w:type="character" w:customStyle="1" w:styleId="PedmtkomenteChar">
    <w:name w:val="Předmět komentáře Char"/>
    <w:basedOn w:val="TextkomenteChar"/>
    <w:link w:val="Pedmtkomente"/>
    <w:uiPriority w:val="99"/>
    <w:semiHidden/>
    <w:rsid w:val="002C54CA"/>
    <w:rPr>
      <w:b/>
      <w:bCs/>
      <w:sz w:val="20"/>
      <w:szCs w:val="20"/>
    </w:rPr>
  </w:style>
  <w:style w:type="paragraph" w:styleId="Textbubliny">
    <w:name w:val="Balloon Text"/>
    <w:basedOn w:val="Normln"/>
    <w:link w:val="TextbublinyChar"/>
    <w:uiPriority w:val="99"/>
    <w:semiHidden/>
    <w:unhideWhenUsed/>
    <w:rsid w:val="002C54C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C54CA"/>
    <w:rPr>
      <w:rFonts w:ascii="Segoe UI" w:hAnsi="Segoe UI" w:cs="Segoe UI"/>
      <w:sz w:val="18"/>
      <w:szCs w:val="18"/>
    </w:rPr>
  </w:style>
  <w:style w:type="character" w:styleId="Hypertextovodkaz">
    <w:name w:val="Hyperlink"/>
    <w:basedOn w:val="Standardnpsmoodstavce"/>
    <w:uiPriority w:val="99"/>
    <w:unhideWhenUsed/>
    <w:rsid w:val="00013147"/>
    <w:rPr>
      <w:color w:val="0563C1" w:themeColor="hyperlink"/>
      <w:u w:val="single"/>
    </w:rPr>
  </w:style>
  <w:style w:type="paragraph" w:styleId="Bezmezer">
    <w:name w:val="No Spacing"/>
    <w:uiPriority w:val="1"/>
    <w:qFormat/>
    <w:rsid w:val="00013147"/>
    <w:pPr>
      <w:spacing w:after="0" w:line="240" w:lineRule="auto"/>
    </w:pPr>
  </w:style>
  <w:style w:type="character" w:styleId="Siln">
    <w:name w:val="Strong"/>
    <w:basedOn w:val="Standardnpsmoodstavce"/>
    <w:uiPriority w:val="22"/>
    <w:qFormat/>
    <w:rsid w:val="00013147"/>
    <w:rPr>
      <w:b/>
      <w:bCs/>
    </w:rPr>
  </w:style>
  <w:style w:type="paragraph" w:styleId="Zkladntext">
    <w:name w:val="Body Text"/>
    <w:basedOn w:val="Normln"/>
    <w:link w:val="ZkladntextChar"/>
    <w:rsid w:val="00AA42E0"/>
    <w:pPr>
      <w:widowControl w:val="0"/>
      <w:spacing w:after="120" w:line="240" w:lineRule="auto"/>
    </w:pPr>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link w:val="Zkladntext"/>
    <w:rsid w:val="00AA42E0"/>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AA42E0"/>
    <w:pPr>
      <w:tabs>
        <w:tab w:val="center" w:pos="4536"/>
        <w:tab w:val="right" w:pos="9072"/>
      </w:tabs>
      <w:spacing w:after="0" w:line="240" w:lineRule="auto"/>
    </w:pPr>
  </w:style>
  <w:style w:type="character" w:customStyle="1" w:styleId="ZpatChar">
    <w:name w:val="Zápatí Char"/>
    <w:basedOn w:val="Standardnpsmoodstavce"/>
    <w:link w:val="Zpat"/>
    <w:uiPriority w:val="99"/>
    <w:rsid w:val="00AA42E0"/>
  </w:style>
  <w:style w:type="character" w:styleId="Nevyeenzmnka">
    <w:name w:val="Unresolved Mention"/>
    <w:basedOn w:val="Standardnpsmoodstavce"/>
    <w:uiPriority w:val="99"/>
    <w:semiHidden/>
    <w:unhideWhenUsed/>
    <w:rsid w:val="00992F47"/>
    <w:rPr>
      <w:color w:val="605E5C"/>
      <w:shd w:val="clear" w:color="auto" w:fill="E1DFDD"/>
    </w:rPr>
  </w:style>
  <w:style w:type="paragraph" w:styleId="Revize">
    <w:name w:val="Revision"/>
    <w:hidden/>
    <w:uiPriority w:val="99"/>
    <w:semiHidden/>
    <w:rsid w:val="006F7EAA"/>
    <w:pPr>
      <w:spacing w:after="0" w:line="240" w:lineRule="auto"/>
    </w:pPr>
  </w:style>
  <w:style w:type="table" w:styleId="Mkatabulky">
    <w:name w:val="Table Grid"/>
    <w:basedOn w:val="Normlntabulka"/>
    <w:uiPriority w:val="39"/>
    <w:rsid w:val="00035B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1">
    <w:name w:val="Styl1"/>
    <w:basedOn w:val="Normln"/>
    <w:rsid w:val="00D13D1B"/>
    <w:pPr>
      <w:numPr>
        <w:numId w:val="20"/>
      </w:numPr>
      <w:spacing w:after="210" w:line="300" w:lineRule="auto"/>
    </w:pPr>
    <w:rPr>
      <w:rFonts w:ascii="Arial" w:hAnsi="Arial" w:cs="Times New Roman"/>
      <w:b/>
      <w:sz w:val="20"/>
      <w:szCs w:val="24"/>
    </w:rPr>
  </w:style>
  <w:style w:type="paragraph" w:customStyle="1" w:styleId="Styl2">
    <w:name w:val="Styl2"/>
    <w:basedOn w:val="Normln"/>
    <w:rsid w:val="00D13D1B"/>
    <w:pPr>
      <w:numPr>
        <w:ilvl w:val="1"/>
        <w:numId w:val="20"/>
      </w:numPr>
      <w:spacing w:after="210" w:line="300" w:lineRule="auto"/>
    </w:pPr>
    <w:rPr>
      <w:rFonts w:ascii="Arial" w:hAnsi="Arial" w:cs="Times New Roman"/>
      <w:sz w:val="20"/>
      <w:szCs w:val="24"/>
    </w:rPr>
  </w:style>
  <w:style w:type="paragraph" w:customStyle="1" w:styleId="Normlnbezmezery">
    <w:name w:val="Normální bez mezery"/>
    <w:basedOn w:val="Normln"/>
    <w:link w:val="NormlnbezmezeryChar"/>
    <w:qFormat/>
    <w:rsid w:val="00D13D1B"/>
    <w:pPr>
      <w:spacing w:after="0" w:line="300" w:lineRule="auto"/>
      <w:jc w:val="both"/>
    </w:pPr>
    <w:rPr>
      <w:rFonts w:ascii="Arial" w:eastAsia="Times New Roman" w:hAnsi="Arial" w:cs="Times New Roman"/>
      <w:sz w:val="21"/>
      <w:szCs w:val="24"/>
      <w:lang w:eastAsia="cs-CZ"/>
    </w:rPr>
  </w:style>
  <w:style w:type="character" w:customStyle="1" w:styleId="NormlnbezmezeryChar">
    <w:name w:val="Normální bez mezery Char"/>
    <w:link w:val="Normlnbezmezery"/>
    <w:rsid w:val="00D13D1B"/>
    <w:rPr>
      <w:rFonts w:ascii="Arial" w:eastAsia="Times New Roman" w:hAnsi="Arial" w:cs="Times New Roman"/>
      <w:sz w:val="21"/>
      <w:szCs w:val="24"/>
      <w:lang w:eastAsia="cs-CZ"/>
    </w:rPr>
  </w:style>
  <w:style w:type="paragraph" w:customStyle="1" w:styleId="rove1-slovannadpis">
    <w:name w:val="Úroveň 1 - číslovaný nadpis"/>
    <w:basedOn w:val="Odstavecseseznamem"/>
    <w:next w:val="Normln"/>
    <w:link w:val="rove1-slovannadpisCharChar"/>
    <w:qFormat/>
    <w:rsid w:val="00D13D1B"/>
    <w:pPr>
      <w:keepNext/>
      <w:numPr>
        <w:numId w:val="21"/>
      </w:numPr>
      <w:spacing w:after="210" w:line="300" w:lineRule="auto"/>
      <w:contextualSpacing w:val="0"/>
      <w:jc w:val="both"/>
    </w:pPr>
    <w:rPr>
      <w:rFonts w:ascii="Arial" w:eastAsia="Times New Roman" w:hAnsi="Arial" w:cs="Times New Roman"/>
      <w:b/>
      <w:caps/>
      <w:sz w:val="21"/>
      <w:szCs w:val="24"/>
      <w:lang w:eastAsia="cs-CZ"/>
    </w:rPr>
  </w:style>
  <w:style w:type="paragraph" w:customStyle="1" w:styleId="rove2-slovantext">
    <w:name w:val="Úroveň 2 - číslovaný text"/>
    <w:basedOn w:val="Odstavecseseznamem"/>
    <w:link w:val="rove2-slovantextChar"/>
    <w:qFormat/>
    <w:rsid w:val="00D13D1B"/>
    <w:pPr>
      <w:numPr>
        <w:ilvl w:val="1"/>
        <w:numId w:val="21"/>
      </w:numPr>
      <w:spacing w:after="210" w:line="300" w:lineRule="auto"/>
      <w:contextualSpacing w:val="0"/>
      <w:jc w:val="both"/>
    </w:pPr>
    <w:rPr>
      <w:rFonts w:ascii="Arial" w:eastAsia="Times New Roman" w:hAnsi="Arial" w:cs="Times New Roman"/>
      <w:sz w:val="21"/>
      <w:szCs w:val="24"/>
      <w:lang w:eastAsia="cs-CZ"/>
    </w:rPr>
  </w:style>
  <w:style w:type="character" w:customStyle="1" w:styleId="rove2-slovantextChar">
    <w:name w:val="Úroveň 2 - číslovaný text Char"/>
    <w:link w:val="rove2-slovantext"/>
    <w:rsid w:val="00D13D1B"/>
    <w:rPr>
      <w:rFonts w:ascii="Arial" w:eastAsia="Times New Roman" w:hAnsi="Arial" w:cs="Times New Roman"/>
      <w:sz w:val="21"/>
      <w:szCs w:val="24"/>
      <w:lang w:eastAsia="cs-CZ"/>
    </w:rPr>
  </w:style>
  <w:style w:type="paragraph" w:customStyle="1" w:styleId="rove3-slovantext">
    <w:name w:val="Úroveň 3 - číslovaný text"/>
    <w:basedOn w:val="Odstavecseseznamem"/>
    <w:link w:val="rove3-slovantextChar"/>
    <w:qFormat/>
    <w:rsid w:val="00D13D1B"/>
    <w:pPr>
      <w:numPr>
        <w:ilvl w:val="2"/>
        <w:numId w:val="21"/>
      </w:numPr>
      <w:spacing w:after="210" w:line="300" w:lineRule="auto"/>
      <w:contextualSpacing w:val="0"/>
      <w:jc w:val="both"/>
    </w:pPr>
    <w:rPr>
      <w:rFonts w:ascii="Arial" w:eastAsia="Times New Roman" w:hAnsi="Arial" w:cs="Times New Roman"/>
      <w:sz w:val="21"/>
      <w:szCs w:val="24"/>
      <w:lang w:eastAsia="cs-CZ"/>
    </w:rPr>
  </w:style>
  <w:style w:type="paragraph" w:customStyle="1" w:styleId="rove4-slovantext">
    <w:name w:val="Úroveň 4 - číslovaný text"/>
    <w:basedOn w:val="Odstavecseseznamem"/>
    <w:qFormat/>
    <w:rsid w:val="00D13D1B"/>
    <w:pPr>
      <w:numPr>
        <w:ilvl w:val="3"/>
        <w:numId w:val="21"/>
      </w:numPr>
      <w:spacing w:after="210" w:line="300" w:lineRule="auto"/>
      <w:contextualSpacing w:val="0"/>
      <w:jc w:val="both"/>
    </w:pPr>
    <w:rPr>
      <w:rFonts w:ascii="Arial" w:eastAsia="Times New Roman" w:hAnsi="Arial" w:cs="Times New Roman"/>
      <w:sz w:val="21"/>
      <w:szCs w:val="24"/>
      <w:lang w:eastAsia="cs-CZ"/>
    </w:rPr>
  </w:style>
  <w:style w:type="paragraph" w:customStyle="1" w:styleId="rove5-slovantext">
    <w:name w:val="Úroveň 5 - číslovaný text"/>
    <w:basedOn w:val="Odstavecseseznamem"/>
    <w:qFormat/>
    <w:rsid w:val="00D13D1B"/>
    <w:pPr>
      <w:numPr>
        <w:ilvl w:val="4"/>
        <w:numId w:val="21"/>
      </w:numPr>
      <w:tabs>
        <w:tab w:val="clear" w:pos="567"/>
        <w:tab w:val="num" w:pos="1701"/>
      </w:tabs>
      <w:spacing w:after="210" w:line="300" w:lineRule="auto"/>
      <w:ind w:left="1701"/>
      <w:contextualSpacing w:val="0"/>
      <w:jc w:val="both"/>
    </w:pPr>
    <w:rPr>
      <w:rFonts w:ascii="Arial" w:eastAsia="Times New Roman" w:hAnsi="Arial" w:cs="Times New Roman"/>
      <w:sz w:val="21"/>
      <w:szCs w:val="24"/>
      <w:lang w:eastAsia="cs-CZ"/>
    </w:rPr>
  </w:style>
  <w:style w:type="character" w:customStyle="1" w:styleId="rove3-slovantextChar">
    <w:name w:val="Úroveň 3 - číslovaný text Char"/>
    <w:link w:val="rove3-slovantext"/>
    <w:rsid w:val="00D13D1B"/>
    <w:rPr>
      <w:rFonts w:ascii="Arial" w:eastAsia="Times New Roman" w:hAnsi="Arial" w:cs="Times New Roman"/>
      <w:sz w:val="21"/>
      <w:szCs w:val="24"/>
      <w:lang w:eastAsia="cs-CZ"/>
    </w:rPr>
  </w:style>
  <w:style w:type="character" w:customStyle="1" w:styleId="rove1-slovannadpisCharChar">
    <w:name w:val="Úroveň 1 - číslovaný nadpis Char Char"/>
    <w:link w:val="rove1-slovannadpis"/>
    <w:rsid w:val="00D13D1B"/>
    <w:rPr>
      <w:rFonts w:ascii="Arial" w:eastAsia="Times New Roman" w:hAnsi="Arial" w:cs="Times New Roman"/>
      <w:b/>
      <w:caps/>
      <w:sz w:val="21"/>
      <w:szCs w:val="24"/>
      <w:lang w:eastAsia="cs-CZ"/>
    </w:rPr>
  </w:style>
  <w:style w:type="paragraph" w:styleId="Prosttext">
    <w:name w:val="Plain Text"/>
    <w:basedOn w:val="Normln"/>
    <w:link w:val="ProsttextChar"/>
    <w:uiPriority w:val="99"/>
    <w:semiHidden/>
    <w:unhideWhenUsed/>
    <w:rsid w:val="00D13D1B"/>
    <w:pPr>
      <w:spacing w:after="0" w:line="240" w:lineRule="auto"/>
    </w:pPr>
    <w:rPr>
      <w:rFonts w:ascii="Calibri" w:hAnsi="Calibri"/>
      <w:szCs w:val="21"/>
    </w:rPr>
  </w:style>
  <w:style w:type="character" w:customStyle="1" w:styleId="ProsttextChar">
    <w:name w:val="Prostý text Char"/>
    <w:basedOn w:val="Standardnpsmoodstavce"/>
    <w:link w:val="Prosttext"/>
    <w:uiPriority w:val="99"/>
    <w:semiHidden/>
    <w:rsid w:val="00D13D1B"/>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gdalena.korenska\Templates\Smlouvy\Partnersk&#233;%20spolupr&#225;ce_MEDIALIZACE_final%20SMLOUVA_univerz&#225;ln&#237;%20form&#225;t%20pro%202023.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Partnerské spolupráce_MEDIALIZACE_final SMLOUVA_univerzální formát pro 2023.dotx</Template>
  <TotalTime>5</TotalTime>
  <Pages>7</Pages>
  <Words>1722</Words>
  <Characters>10164</Characters>
  <DocSecurity>0</DocSecurity>
  <Lines>84</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2020-04-20T12:55:00Z</cp:lastPrinted>
  <dcterms:created xsi:type="dcterms:W3CDTF">2024-01-22T10:14:00Z</dcterms:created>
  <dcterms:modified xsi:type="dcterms:W3CDTF">2024-01-22T10:18:00Z</dcterms:modified>
</cp:coreProperties>
</file>