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A6B0" w14:textId="77777777" w:rsidR="000B0AB3" w:rsidRDefault="000B0AB3" w:rsidP="0004491B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pacing w:val="-1"/>
          <w:sz w:val="32"/>
          <w:szCs w:val="32"/>
        </w:rPr>
      </w:pPr>
    </w:p>
    <w:p w14:paraId="4185AFC8" w14:textId="6E82FDD0" w:rsidR="00255C59" w:rsidRPr="00320ABA" w:rsidRDefault="00255C59" w:rsidP="0004491B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z w:val="32"/>
          <w:szCs w:val="32"/>
        </w:rPr>
      </w:pPr>
      <w:r w:rsidRPr="00320ABA">
        <w:rPr>
          <w:rFonts w:cs="Myriad Pro"/>
          <w:b/>
          <w:bCs/>
          <w:spacing w:val="-1"/>
          <w:sz w:val="32"/>
          <w:szCs w:val="32"/>
        </w:rPr>
        <w:t>SM</w:t>
      </w:r>
      <w:r w:rsidRPr="00320ABA">
        <w:rPr>
          <w:rFonts w:cs="Myriad Pro"/>
          <w:b/>
          <w:bCs/>
          <w:sz w:val="32"/>
          <w:szCs w:val="32"/>
        </w:rPr>
        <w:t>L</w:t>
      </w:r>
      <w:r w:rsidRPr="00320ABA">
        <w:rPr>
          <w:rFonts w:cs="Myriad Pro"/>
          <w:b/>
          <w:bCs/>
          <w:spacing w:val="1"/>
          <w:sz w:val="32"/>
          <w:szCs w:val="32"/>
        </w:rPr>
        <w:t>O</w:t>
      </w:r>
      <w:r w:rsidRPr="00320ABA">
        <w:rPr>
          <w:rFonts w:cs="Myriad Pro"/>
          <w:b/>
          <w:bCs/>
          <w:spacing w:val="-1"/>
          <w:sz w:val="32"/>
          <w:szCs w:val="32"/>
        </w:rPr>
        <w:t>U</w:t>
      </w:r>
      <w:r w:rsidRPr="00320ABA">
        <w:rPr>
          <w:rFonts w:cs="Myriad Pro"/>
          <w:b/>
          <w:bCs/>
          <w:sz w:val="32"/>
          <w:szCs w:val="32"/>
        </w:rPr>
        <w:t>VA</w:t>
      </w:r>
      <w:r w:rsidRPr="00320ABA">
        <w:rPr>
          <w:rFonts w:cs="Myriad Pro"/>
          <w:b/>
          <w:bCs/>
          <w:spacing w:val="16"/>
          <w:sz w:val="32"/>
          <w:szCs w:val="32"/>
        </w:rPr>
        <w:t xml:space="preserve"> </w:t>
      </w:r>
      <w:r w:rsidRPr="00320ABA">
        <w:rPr>
          <w:rFonts w:cs="Myriad Pro"/>
          <w:b/>
          <w:bCs/>
          <w:sz w:val="32"/>
          <w:szCs w:val="32"/>
        </w:rPr>
        <w:t>O</w:t>
      </w:r>
      <w:r w:rsidRPr="00320ABA">
        <w:rPr>
          <w:rFonts w:cs="Myriad Pro"/>
          <w:b/>
          <w:bCs/>
          <w:spacing w:val="22"/>
          <w:sz w:val="32"/>
          <w:szCs w:val="32"/>
        </w:rPr>
        <w:t xml:space="preserve"> </w:t>
      </w:r>
      <w:r w:rsidR="00C81725">
        <w:rPr>
          <w:rFonts w:cs="Myriad Pro"/>
          <w:b/>
          <w:bCs/>
          <w:sz w:val="32"/>
          <w:szCs w:val="32"/>
        </w:rPr>
        <w:t>VÝKONU AUTORSKÉHO DOHLEDU</w:t>
      </w:r>
      <w:r w:rsidR="008E6E45" w:rsidRPr="00320ABA">
        <w:rPr>
          <w:rFonts w:cs="Myriad Pro"/>
          <w:b/>
          <w:bCs/>
          <w:sz w:val="32"/>
          <w:szCs w:val="32"/>
        </w:rPr>
        <w:t xml:space="preserve"> č. O</w:t>
      </w:r>
      <w:r w:rsidR="00AA2597">
        <w:rPr>
          <w:rFonts w:cs="Myriad Pro"/>
          <w:b/>
          <w:bCs/>
          <w:sz w:val="32"/>
          <w:szCs w:val="32"/>
        </w:rPr>
        <w:t>RS</w:t>
      </w:r>
      <w:r w:rsidR="008E6E45" w:rsidRPr="00320ABA">
        <w:rPr>
          <w:rFonts w:cs="Myriad Pro"/>
          <w:b/>
          <w:bCs/>
          <w:sz w:val="32"/>
          <w:szCs w:val="32"/>
        </w:rPr>
        <w:t>/VZMR/20</w:t>
      </w:r>
      <w:r w:rsidR="00C81725">
        <w:rPr>
          <w:rFonts w:cs="Myriad Pro"/>
          <w:b/>
          <w:bCs/>
          <w:sz w:val="32"/>
          <w:szCs w:val="32"/>
        </w:rPr>
        <w:t>23</w:t>
      </w:r>
      <w:r w:rsidR="00B95299">
        <w:rPr>
          <w:rFonts w:cs="Myriad Pro"/>
          <w:b/>
          <w:bCs/>
          <w:sz w:val="32"/>
          <w:szCs w:val="32"/>
        </w:rPr>
        <w:t>/</w:t>
      </w:r>
      <w:r w:rsidR="00C56A9F">
        <w:rPr>
          <w:rFonts w:cs="Myriad Pro"/>
          <w:b/>
          <w:bCs/>
          <w:sz w:val="32"/>
          <w:szCs w:val="32"/>
        </w:rPr>
        <w:t>008</w:t>
      </w:r>
    </w:p>
    <w:p w14:paraId="40B568CB" w14:textId="77777777" w:rsidR="00003229" w:rsidRDefault="00003229" w:rsidP="00E71ABA">
      <w:pPr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  <w:sz w:val="20"/>
        </w:rPr>
      </w:pPr>
    </w:p>
    <w:p w14:paraId="3AD8675A" w14:textId="77777777" w:rsidR="000B0AB3" w:rsidRPr="00320ABA" w:rsidRDefault="000B0AB3" w:rsidP="00E71ABA">
      <w:pPr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  <w:sz w:val="20"/>
        </w:rPr>
      </w:pPr>
    </w:p>
    <w:p w14:paraId="0A82051F" w14:textId="566A60A4" w:rsidR="0006555C" w:rsidRPr="00320ABA" w:rsidRDefault="001A1F0C" w:rsidP="001A1F0C">
      <w:pPr>
        <w:contextualSpacing/>
        <w:jc w:val="center"/>
        <w:rPr>
          <w:w w:val="98"/>
        </w:rPr>
      </w:pPr>
      <w:r w:rsidRPr="00320ABA">
        <w:rPr>
          <w:spacing w:val="-1"/>
        </w:rPr>
        <w:t xml:space="preserve">uzavřená </w:t>
      </w:r>
      <w:r w:rsidR="00255C59" w:rsidRPr="00320ABA">
        <w:rPr>
          <w:spacing w:val="-1"/>
        </w:rPr>
        <w:t>po</w:t>
      </w:r>
      <w:r w:rsidR="00255C59" w:rsidRPr="00320ABA">
        <w:rPr>
          <w:spacing w:val="1"/>
        </w:rPr>
        <w:t>d</w:t>
      </w:r>
      <w:r w:rsidR="00255C59" w:rsidRPr="00320ABA">
        <w:rPr>
          <w:spacing w:val="-2"/>
        </w:rPr>
        <w:t>l</w:t>
      </w:r>
      <w:r w:rsidR="00255C59" w:rsidRPr="00320ABA">
        <w:t>e</w:t>
      </w:r>
      <w:r w:rsidR="00181707">
        <w:t xml:space="preserve"> ust.</w:t>
      </w:r>
      <w:r w:rsidR="00255C59" w:rsidRPr="00320ABA">
        <w:rPr>
          <w:spacing w:val="-12"/>
        </w:rPr>
        <w:t xml:space="preserve"> </w:t>
      </w:r>
      <w:r w:rsidR="00255C59" w:rsidRPr="00320ABA">
        <w:t>§</w:t>
      </w:r>
      <w:r w:rsidR="00255C59" w:rsidRPr="00320ABA">
        <w:rPr>
          <w:spacing w:val="-14"/>
        </w:rPr>
        <w:t xml:space="preserve"> </w:t>
      </w:r>
      <w:r w:rsidR="00C81725">
        <w:rPr>
          <w:spacing w:val="-1"/>
        </w:rPr>
        <w:t>1746</w:t>
      </w:r>
      <w:r w:rsidR="00255C59" w:rsidRPr="00320ABA">
        <w:rPr>
          <w:spacing w:val="-11"/>
        </w:rPr>
        <w:t xml:space="preserve"> </w:t>
      </w:r>
      <w:r w:rsidR="00181707">
        <w:rPr>
          <w:spacing w:val="-11"/>
        </w:rPr>
        <w:t xml:space="preserve">odst. 2 </w:t>
      </w:r>
      <w:r w:rsidR="00255C59" w:rsidRPr="00320ABA">
        <w:t>a</w:t>
      </w:r>
      <w:r w:rsidR="00255C59" w:rsidRPr="00320ABA">
        <w:rPr>
          <w:spacing w:val="-14"/>
        </w:rPr>
        <w:t xml:space="preserve"> </w:t>
      </w:r>
      <w:r w:rsidR="00255C59" w:rsidRPr="00320ABA">
        <w:t>n</w:t>
      </w:r>
      <w:r w:rsidR="00255C59" w:rsidRPr="00320ABA">
        <w:rPr>
          <w:spacing w:val="1"/>
        </w:rPr>
        <w:t>á</w:t>
      </w:r>
      <w:r w:rsidR="00255C59" w:rsidRPr="00320ABA">
        <w:rPr>
          <w:spacing w:val="-1"/>
        </w:rPr>
        <w:t>s</w:t>
      </w:r>
      <w:r w:rsidR="00255C59" w:rsidRPr="00320ABA">
        <w:rPr>
          <w:spacing w:val="-2"/>
        </w:rPr>
        <w:t>l</w:t>
      </w:r>
      <w:r w:rsidR="00255C59" w:rsidRPr="00320ABA">
        <w:t>.</w:t>
      </w:r>
      <w:r w:rsidR="00255C59" w:rsidRPr="00320ABA">
        <w:rPr>
          <w:spacing w:val="-12"/>
        </w:rPr>
        <w:t xml:space="preserve"> </w:t>
      </w:r>
      <w:r w:rsidR="00255C59" w:rsidRPr="00320ABA">
        <w:t>z</w:t>
      </w:r>
      <w:r w:rsidR="00255C59" w:rsidRPr="00320ABA">
        <w:rPr>
          <w:spacing w:val="1"/>
        </w:rPr>
        <w:t>á</w:t>
      </w:r>
      <w:r w:rsidR="00255C59" w:rsidRPr="00320ABA">
        <w:rPr>
          <w:spacing w:val="-1"/>
        </w:rPr>
        <w:t>ko</w:t>
      </w:r>
      <w:r w:rsidR="00255C59" w:rsidRPr="00320ABA">
        <w:rPr>
          <w:spacing w:val="3"/>
        </w:rPr>
        <w:t>n</w:t>
      </w:r>
      <w:r w:rsidR="00255C59" w:rsidRPr="00320ABA">
        <w:t>a</w:t>
      </w:r>
      <w:r w:rsidR="00255C59" w:rsidRPr="00320ABA">
        <w:rPr>
          <w:spacing w:val="-11"/>
        </w:rPr>
        <w:t xml:space="preserve"> </w:t>
      </w:r>
      <w:r w:rsidR="00255C59" w:rsidRPr="00320ABA">
        <w:rPr>
          <w:spacing w:val="1"/>
        </w:rPr>
        <w:t>č</w:t>
      </w:r>
      <w:r w:rsidR="00255C59" w:rsidRPr="00320ABA">
        <w:t>.</w:t>
      </w:r>
      <w:r w:rsidR="00255C59" w:rsidRPr="00320ABA">
        <w:rPr>
          <w:spacing w:val="-12"/>
        </w:rPr>
        <w:t xml:space="preserve"> </w:t>
      </w:r>
      <w:r w:rsidR="00255C59" w:rsidRPr="00320ABA">
        <w:rPr>
          <w:spacing w:val="-1"/>
        </w:rPr>
        <w:t>89</w:t>
      </w:r>
      <w:r w:rsidR="00255C59" w:rsidRPr="00320ABA">
        <w:rPr>
          <w:spacing w:val="-2"/>
        </w:rPr>
        <w:t>/</w:t>
      </w:r>
      <w:r w:rsidR="00255C59" w:rsidRPr="00320ABA">
        <w:rPr>
          <w:spacing w:val="-1"/>
        </w:rPr>
        <w:t>201</w:t>
      </w:r>
      <w:r w:rsidR="00255C59" w:rsidRPr="00320ABA">
        <w:t>2</w:t>
      </w:r>
      <w:r w:rsidR="00255C59" w:rsidRPr="00320ABA">
        <w:rPr>
          <w:spacing w:val="-13"/>
        </w:rPr>
        <w:t xml:space="preserve"> </w:t>
      </w:r>
      <w:r w:rsidR="00255C59" w:rsidRPr="00320ABA">
        <w:rPr>
          <w:spacing w:val="1"/>
        </w:rPr>
        <w:t>S</w:t>
      </w:r>
      <w:r w:rsidR="00255C59" w:rsidRPr="00320ABA">
        <w:rPr>
          <w:spacing w:val="-1"/>
        </w:rPr>
        <w:t>b</w:t>
      </w:r>
      <w:r w:rsidR="00255C59" w:rsidRPr="00320ABA">
        <w:rPr>
          <w:spacing w:val="1"/>
        </w:rPr>
        <w:t>.</w:t>
      </w:r>
      <w:r w:rsidR="00255C59" w:rsidRPr="00320ABA">
        <w:t>,</w:t>
      </w:r>
      <w:r w:rsidR="00255C59" w:rsidRPr="00320ABA">
        <w:rPr>
          <w:spacing w:val="-12"/>
        </w:rPr>
        <w:t xml:space="preserve"> </w:t>
      </w:r>
      <w:r w:rsidR="00255C59" w:rsidRPr="00320ABA">
        <w:rPr>
          <w:spacing w:val="1"/>
        </w:rPr>
        <w:t>o</w:t>
      </w:r>
      <w:r w:rsidR="00255C59" w:rsidRPr="00320ABA">
        <w:rPr>
          <w:spacing w:val="-1"/>
        </w:rPr>
        <w:t>b</w:t>
      </w:r>
      <w:r w:rsidR="00255C59" w:rsidRPr="00320ABA">
        <w:rPr>
          <w:spacing w:val="1"/>
        </w:rPr>
        <w:t>č</w:t>
      </w:r>
      <w:r w:rsidR="00255C59" w:rsidRPr="00320ABA">
        <w:rPr>
          <w:spacing w:val="-1"/>
        </w:rPr>
        <w:t>a</w:t>
      </w:r>
      <w:r w:rsidR="00255C59" w:rsidRPr="00320ABA">
        <w:t>n</w:t>
      </w:r>
      <w:r w:rsidR="00255C59" w:rsidRPr="00320ABA">
        <w:rPr>
          <w:spacing w:val="2"/>
        </w:rPr>
        <w:t>s</w:t>
      </w:r>
      <w:r w:rsidR="00255C59" w:rsidRPr="00320ABA">
        <w:rPr>
          <w:spacing w:val="-1"/>
        </w:rPr>
        <w:t>k</w:t>
      </w:r>
      <w:r w:rsidRPr="00320ABA">
        <w:t>ý</w:t>
      </w:r>
      <w:r w:rsidR="00255C59" w:rsidRPr="00320ABA">
        <w:rPr>
          <w:spacing w:val="-12"/>
        </w:rPr>
        <w:t xml:space="preserve"> </w:t>
      </w:r>
      <w:r w:rsidR="00255C59" w:rsidRPr="00320ABA">
        <w:t>z</w:t>
      </w:r>
      <w:r w:rsidR="00255C59" w:rsidRPr="00320ABA">
        <w:rPr>
          <w:spacing w:val="-1"/>
        </w:rPr>
        <w:t>á</w:t>
      </w:r>
      <w:r w:rsidR="00255C59" w:rsidRPr="00320ABA">
        <w:rPr>
          <w:spacing w:val="1"/>
        </w:rPr>
        <w:t>k</w:t>
      </w:r>
      <w:r w:rsidR="00255C59" w:rsidRPr="00320ABA">
        <w:rPr>
          <w:spacing w:val="-1"/>
        </w:rPr>
        <w:t>o</w:t>
      </w:r>
      <w:r w:rsidR="00255C59" w:rsidRPr="00320ABA">
        <w:t>n</w:t>
      </w:r>
      <w:r w:rsidR="00255C59" w:rsidRPr="00320ABA">
        <w:rPr>
          <w:spacing w:val="-1"/>
        </w:rPr>
        <w:t>í</w:t>
      </w:r>
      <w:r w:rsidR="00255C59" w:rsidRPr="00320ABA">
        <w:rPr>
          <w:spacing w:val="1"/>
        </w:rPr>
        <w:t>k</w:t>
      </w:r>
      <w:r w:rsidR="00255C59" w:rsidRPr="00320ABA">
        <w:t>,</w:t>
      </w:r>
      <w:r w:rsidR="00255C59" w:rsidRPr="00320ABA">
        <w:rPr>
          <w:spacing w:val="-12"/>
        </w:rPr>
        <w:t xml:space="preserve"> </w:t>
      </w:r>
      <w:r w:rsidR="00255C59" w:rsidRPr="00320ABA">
        <w:rPr>
          <w:spacing w:val="1"/>
        </w:rPr>
        <w:t>v</w:t>
      </w:r>
      <w:r w:rsidR="00255C59" w:rsidRPr="00320ABA">
        <w:t>e</w:t>
      </w:r>
      <w:r w:rsidR="00255C59" w:rsidRPr="00320ABA">
        <w:rPr>
          <w:spacing w:val="-13"/>
        </w:rPr>
        <w:t xml:space="preserve"> </w:t>
      </w:r>
      <w:r w:rsidR="00255C59" w:rsidRPr="00320ABA">
        <w:t>zn</w:t>
      </w:r>
      <w:r w:rsidR="00255C59" w:rsidRPr="00320ABA">
        <w:rPr>
          <w:spacing w:val="-1"/>
        </w:rPr>
        <w:t>ě</w:t>
      </w:r>
      <w:r w:rsidR="00255C59" w:rsidRPr="00320ABA">
        <w:t>ní</w:t>
      </w:r>
      <w:r w:rsidR="00255C59" w:rsidRPr="00320ABA">
        <w:rPr>
          <w:spacing w:val="-13"/>
        </w:rPr>
        <w:t xml:space="preserve"> </w:t>
      </w:r>
      <w:r w:rsidR="00255C59" w:rsidRPr="00320ABA">
        <w:rPr>
          <w:spacing w:val="2"/>
        </w:rPr>
        <w:t>p</w:t>
      </w:r>
      <w:r w:rsidR="00255C59" w:rsidRPr="00320ABA">
        <w:rPr>
          <w:spacing w:val="-1"/>
        </w:rPr>
        <w:t>o</w:t>
      </w:r>
      <w:r w:rsidR="00255C59" w:rsidRPr="00320ABA">
        <w:t>z</w:t>
      </w:r>
      <w:r w:rsidR="00255C59" w:rsidRPr="00320ABA">
        <w:rPr>
          <w:spacing w:val="1"/>
        </w:rPr>
        <w:t>d</w:t>
      </w:r>
      <w:r w:rsidR="00255C59" w:rsidRPr="00320ABA">
        <w:rPr>
          <w:spacing w:val="-1"/>
        </w:rPr>
        <w:t>ě</w:t>
      </w:r>
      <w:r w:rsidR="00255C59" w:rsidRPr="00320ABA">
        <w:t>j</w:t>
      </w:r>
      <w:r w:rsidR="00255C59" w:rsidRPr="00320ABA">
        <w:rPr>
          <w:spacing w:val="-1"/>
        </w:rPr>
        <w:t>ší</w:t>
      </w:r>
      <w:r w:rsidR="00255C59" w:rsidRPr="00320ABA">
        <w:rPr>
          <w:spacing w:val="3"/>
        </w:rPr>
        <w:t>c</w:t>
      </w:r>
      <w:r w:rsidR="00255C59" w:rsidRPr="00320ABA">
        <w:t>h</w:t>
      </w:r>
      <w:r w:rsidR="00255C59" w:rsidRPr="00320ABA">
        <w:rPr>
          <w:spacing w:val="-12"/>
        </w:rPr>
        <w:t xml:space="preserve"> </w:t>
      </w:r>
      <w:r w:rsidR="00255C59" w:rsidRPr="00320ABA">
        <w:rPr>
          <w:spacing w:val="-1"/>
        </w:rPr>
        <w:t>pře</w:t>
      </w:r>
      <w:r w:rsidR="00255C59" w:rsidRPr="00320ABA">
        <w:rPr>
          <w:spacing w:val="1"/>
        </w:rPr>
        <w:t>d</w:t>
      </w:r>
      <w:r w:rsidR="00255C59" w:rsidRPr="00320ABA">
        <w:rPr>
          <w:spacing w:val="-1"/>
        </w:rPr>
        <w:t>pi</w:t>
      </w:r>
      <w:r w:rsidR="00255C59" w:rsidRPr="00320ABA">
        <w:rPr>
          <w:spacing w:val="2"/>
        </w:rPr>
        <w:t>s</w:t>
      </w:r>
      <w:r w:rsidR="00255C59" w:rsidRPr="00320ABA">
        <w:t>ů</w:t>
      </w:r>
      <w:r w:rsidR="00255C59" w:rsidRPr="00320ABA">
        <w:rPr>
          <w:w w:val="98"/>
        </w:rPr>
        <w:t xml:space="preserve"> </w:t>
      </w:r>
    </w:p>
    <w:p w14:paraId="390B33C7" w14:textId="215B590D" w:rsidR="00255C59" w:rsidRPr="00320ABA" w:rsidRDefault="00255C59" w:rsidP="001A1F0C">
      <w:pPr>
        <w:contextualSpacing/>
        <w:jc w:val="center"/>
      </w:pPr>
      <w:r w:rsidRPr="00320ABA">
        <w:rPr>
          <w:spacing w:val="-2"/>
        </w:rPr>
        <w:t>(</w:t>
      </w:r>
      <w:r w:rsidRPr="00320ABA">
        <w:rPr>
          <w:spacing w:val="1"/>
        </w:rPr>
        <w:t>d</w:t>
      </w:r>
      <w:r w:rsidRPr="00320ABA">
        <w:rPr>
          <w:spacing w:val="-1"/>
        </w:rPr>
        <w:t>á</w:t>
      </w:r>
      <w:r w:rsidRPr="00320ABA">
        <w:rPr>
          <w:spacing w:val="-2"/>
        </w:rPr>
        <w:t>l</w:t>
      </w:r>
      <w:r w:rsidRPr="00320ABA">
        <w:t>e</w:t>
      </w:r>
      <w:r w:rsidRPr="00320ABA">
        <w:rPr>
          <w:spacing w:val="-15"/>
        </w:rPr>
        <w:t xml:space="preserve"> </w:t>
      </w:r>
      <w:r w:rsidRPr="00320ABA">
        <w:t>j</w:t>
      </w:r>
      <w:r w:rsidRPr="00320ABA">
        <w:rPr>
          <w:spacing w:val="-1"/>
        </w:rPr>
        <w:t>e</w:t>
      </w:r>
      <w:r w:rsidRPr="00320ABA">
        <w:t>n</w:t>
      </w:r>
      <w:r w:rsidRPr="00320ABA">
        <w:rPr>
          <w:spacing w:val="-16"/>
        </w:rPr>
        <w:t xml:space="preserve"> </w:t>
      </w:r>
      <w:r w:rsidRPr="00320ABA">
        <w:t>„</w:t>
      </w:r>
      <w:r w:rsidR="00181707" w:rsidRPr="007F5009">
        <w:rPr>
          <w:b/>
          <w:bCs/>
          <w:i/>
          <w:iCs/>
          <w:spacing w:val="2"/>
        </w:rPr>
        <w:t>občanský zákoník</w:t>
      </w:r>
      <w:r w:rsidRPr="00320ABA">
        <w:rPr>
          <w:spacing w:val="-3"/>
        </w:rPr>
        <w:t>“</w:t>
      </w:r>
      <w:r w:rsidRPr="00320ABA">
        <w:t>)</w:t>
      </w:r>
    </w:p>
    <w:p w14:paraId="7DCE3800" w14:textId="77777777" w:rsidR="00003229" w:rsidRPr="00320ABA" w:rsidRDefault="00003229" w:rsidP="00E71ABA">
      <w:pPr>
        <w:kinsoku w:val="0"/>
        <w:overflowPunct w:val="0"/>
        <w:autoSpaceDE w:val="0"/>
        <w:autoSpaceDN w:val="0"/>
        <w:adjustRightInd w:val="0"/>
        <w:ind w:left="3090" w:right="581" w:hanging="3034"/>
        <w:contextualSpacing/>
        <w:rPr>
          <w:rFonts w:cs="Myriad Pro"/>
        </w:rPr>
      </w:pPr>
    </w:p>
    <w:p w14:paraId="6B47489D" w14:textId="77777777" w:rsidR="0046793E" w:rsidRPr="00320ABA" w:rsidRDefault="0046793E" w:rsidP="0046793E">
      <w:pPr>
        <w:autoSpaceDE w:val="0"/>
        <w:autoSpaceDN w:val="0"/>
        <w:adjustRightInd w:val="0"/>
        <w:jc w:val="center"/>
        <w:rPr>
          <w:b/>
        </w:rPr>
      </w:pPr>
      <w:r w:rsidRPr="00320ABA">
        <w:rPr>
          <w:b/>
        </w:rPr>
        <w:t>Smluvní strany</w:t>
      </w:r>
    </w:p>
    <w:p w14:paraId="28B9AF8A" w14:textId="77777777" w:rsidR="0046793E" w:rsidRPr="00320ABA" w:rsidRDefault="0046793E" w:rsidP="0046793E">
      <w:pPr>
        <w:autoSpaceDE w:val="0"/>
        <w:autoSpaceDN w:val="0"/>
        <w:adjustRightInd w:val="0"/>
      </w:pPr>
    </w:p>
    <w:p w14:paraId="76900863" w14:textId="77777777" w:rsidR="0046793E" w:rsidRPr="00320ABA" w:rsidRDefault="0046793E" w:rsidP="0046793E">
      <w:pPr>
        <w:autoSpaceDE w:val="0"/>
        <w:autoSpaceDN w:val="0"/>
        <w:adjustRightInd w:val="0"/>
        <w:rPr>
          <w:rFonts w:ascii="Calibri" w:hAnsi="Calibri"/>
          <w:b/>
        </w:rPr>
      </w:pPr>
      <w:r w:rsidRPr="00320ABA">
        <w:rPr>
          <w:rFonts w:ascii="Calibri" w:hAnsi="Calibri"/>
          <w:b/>
        </w:rPr>
        <w:t xml:space="preserve">Objednatel:  </w:t>
      </w:r>
      <w:r w:rsidRPr="00320ABA">
        <w:rPr>
          <w:rFonts w:ascii="Calibri" w:hAnsi="Calibri"/>
          <w:b/>
        </w:rPr>
        <w:tab/>
        <w:t>Statutární město Pardubice</w:t>
      </w:r>
    </w:p>
    <w:p w14:paraId="0E9EB434" w14:textId="56D56210" w:rsidR="0046793E" w:rsidRPr="00320ABA" w:rsidRDefault="0046793E" w:rsidP="0046793E">
      <w:pPr>
        <w:pStyle w:val="Prosttext"/>
        <w:ind w:right="-283"/>
        <w:rPr>
          <w:rFonts w:ascii="Calibri" w:eastAsia="MS Mincho" w:hAnsi="Calibri"/>
          <w:bCs/>
        </w:rPr>
      </w:pPr>
      <w:r w:rsidRPr="00320ABA">
        <w:rPr>
          <w:rFonts w:ascii="Calibri" w:hAnsi="Calibri"/>
        </w:rPr>
        <w:t xml:space="preserve">se sídlem: </w:t>
      </w:r>
      <w:r w:rsidRPr="00320ABA">
        <w:rPr>
          <w:rFonts w:ascii="Calibri" w:hAnsi="Calibri"/>
        </w:rPr>
        <w:tab/>
        <w:t>Pernštýnské náměstí 1, 530 21 Pardubice</w:t>
      </w:r>
    </w:p>
    <w:p w14:paraId="7973FAA4" w14:textId="5371791A" w:rsidR="004E47DD" w:rsidRPr="00320ABA" w:rsidRDefault="008548D9" w:rsidP="0046793E">
      <w:pPr>
        <w:pStyle w:val="Prosttext"/>
        <w:ind w:right="-283"/>
        <w:rPr>
          <w:rFonts w:ascii="Calibri" w:eastAsia="MS Mincho" w:hAnsi="Calibri"/>
          <w:bCs/>
        </w:rPr>
      </w:pPr>
      <w:r w:rsidRPr="00320ABA">
        <w:rPr>
          <w:rFonts w:ascii="Calibri" w:eastAsia="MS Mincho" w:hAnsi="Calibri"/>
          <w:bCs/>
        </w:rPr>
        <w:t>Z</w:t>
      </w:r>
      <w:r w:rsidR="0046793E" w:rsidRPr="00320ABA">
        <w:rPr>
          <w:rFonts w:ascii="Calibri" w:eastAsia="MS Mincho" w:hAnsi="Calibri"/>
          <w:bCs/>
        </w:rPr>
        <w:t xml:space="preserve">astoupený ve věcech smluvních: </w:t>
      </w:r>
      <w:r w:rsidR="007E7461">
        <w:rPr>
          <w:rFonts w:ascii="Calibri" w:eastAsia="MS Mincho" w:hAnsi="Calibri"/>
          <w:bCs/>
        </w:rPr>
        <w:t xml:space="preserve">Bc. Janem Nadrchalem – primátorem </w:t>
      </w:r>
      <w:r w:rsidR="00C30A1B">
        <w:rPr>
          <w:rFonts w:ascii="Calibri" w:eastAsia="MS Mincho" w:hAnsi="Calibri"/>
          <w:bCs/>
        </w:rPr>
        <w:t xml:space="preserve">statutárního </w:t>
      </w:r>
      <w:r w:rsidR="007E7461">
        <w:rPr>
          <w:rFonts w:ascii="Calibri" w:eastAsia="MS Mincho" w:hAnsi="Calibri"/>
          <w:bCs/>
        </w:rPr>
        <w:t>města</w:t>
      </w:r>
      <w:r w:rsidR="00C30A1B">
        <w:rPr>
          <w:rFonts w:ascii="Calibri" w:eastAsia="MS Mincho" w:hAnsi="Calibri"/>
          <w:bCs/>
        </w:rPr>
        <w:t xml:space="preserve"> Pardubic </w:t>
      </w:r>
      <w:r w:rsidR="00181707">
        <w:rPr>
          <w:rFonts w:ascii="Calibri" w:eastAsia="MS Mincho" w:hAnsi="Calibri"/>
          <w:bCs/>
        </w:rPr>
        <w:t xml:space="preserve"> </w:t>
      </w:r>
      <w:r w:rsidR="004E47DD" w:rsidRPr="00320ABA">
        <w:rPr>
          <w:rFonts w:ascii="Calibri" w:eastAsia="MS Mincho" w:hAnsi="Calibri"/>
          <w:bCs/>
        </w:rPr>
        <w:t xml:space="preserve"> </w:t>
      </w:r>
    </w:p>
    <w:p w14:paraId="716357EB" w14:textId="77777777" w:rsidR="0046793E" w:rsidRPr="00320ABA" w:rsidRDefault="0046793E" w:rsidP="004E47DD">
      <w:pPr>
        <w:pStyle w:val="Prosttext"/>
        <w:ind w:right="-283"/>
        <w:rPr>
          <w:rFonts w:ascii="Calibri" w:eastAsia="MS Mincho" w:hAnsi="Calibri"/>
          <w:bCs/>
        </w:rPr>
      </w:pPr>
      <w:r w:rsidRPr="00320ABA">
        <w:rPr>
          <w:rFonts w:ascii="Calibri" w:eastAsia="MS Mincho" w:hAnsi="Calibri"/>
          <w:bCs/>
        </w:rPr>
        <w:t xml:space="preserve">Kontaktní osoba: Ing. Miroslav Čada, vedoucí </w:t>
      </w:r>
      <w:r w:rsidR="004E47DD">
        <w:rPr>
          <w:rFonts w:ascii="Calibri" w:eastAsia="MS Mincho" w:hAnsi="Calibri"/>
          <w:bCs/>
        </w:rPr>
        <w:t>O</w:t>
      </w:r>
      <w:r w:rsidRPr="00320ABA">
        <w:rPr>
          <w:rFonts w:ascii="Calibri" w:eastAsia="MS Mincho" w:hAnsi="Calibri"/>
          <w:bCs/>
        </w:rPr>
        <w:t xml:space="preserve">dboru rozvoje a strategie MmP, tel. 466 859 308; </w:t>
      </w:r>
    </w:p>
    <w:p w14:paraId="0B30B368" w14:textId="2AA8212F" w:rsidR="0046793E" w:rsidRPr="00320ABA" w:rsidRDefault="0046793E" w:rsidP="0046793E">
      <w:pPr>
        <w:autoSpaceDE w:val="0"/>
        <w:autoSpaceDN w:val="0"/>
        <w:adjustRightInd w:val="0"/>
        <w:ind w:left="3261" w:hanging="3261"/>
        <w:rPr>
          <w:rFonts w:ascii="Calibri" w:eastAsia="MS Mincho" w:hAnsi="Calibri"/>
          <w:bCs/>
        </w:rPr>
      </w:pPr>
      <w:r w:rsidRPr="00320ABA">
        <w:rPr>
          <w:rFonts w:ascii="Calibri" w:eastAsia="MS Mincho" w:hAnsi="Calibri"/>
          <w:bCs/>
        </w:rPr>
        <w:t xml:space="preserve">                               e-mail: </w:t>
      </w:r>
      <w:hyperlink r:id="rId8" w:history="1">
        <w:r w:rsidRPr="00320ABA">
          <w:rPr>
            <w:rStyle w:val="Hypertextovodkaz"/>
            <w:rFonts w:ascii="Calibri" w:eastAsia="MS Mincho" w:hAnsi="Calibri"/>
            <w:bCs/>
          </w:rPr>
          <w:t>miroslav.cada@mmp.cz</w:t>
        </w:r>
      </w:hyperlink>
      <w:r w:rsidR="005D4E0F">
        <w:rPr>
          <w:rStyle w:val="Hypertextovodkaz"/>
          <w:rFonts w:ascii="Calibri" w:eastAsia="MS Mincho" w:hAnsi="Calibri"/>
          <w:bCs/>
        </w:rPr>
        <w:t>;</w:t>
      </w:r>
    </w:p>
    <w:p w14:paraId="086D96BB" w14:textId="77777777" w:rsidR="007F5009" w:rsidRDefault="0046793E" w:rsidP="0046793E">
      <w:pPr>
        <w:autoSpaceDE w:val="0"/>
        <w:autoSpaceDN w:val="0"/>
        <w:adjustRightInd w:val="0"/>
        <w:ind w:left="3261" w:hanging="3261"/>
        <w:rPr>
          <w:rFonts w:ascii="Calibri" w:eastAsia="MS Mincho" w:hAnsi="Calibri"/>
          <w:bCs/>
        </w:rPr>
      </w:pPr>
      <w:r w:rsidRPr="00320ABA">
        <w:rPr>
          <w:rFonts w:ascii="Calibri" w:eastAsia="MS Mincho" w:hAnsi="Calibri"/>
          <w:bCs/>
        </w:rPr>
        <w:t xml:space="preserve">                               </w:t>
      </w:r>
      <w:r w:rsidR="00320ABA" w:rsidRPr="00F70256">
        <w:rPr>
          <w:rFonts w:ascii="Calibri" w:eastAsia="MS Mincho" w:hAnsi="Calibri"/>
          <w:bCs/>
        </w:rPr>
        <w:t xml:space="preserve">Ing. Jan Chvojka, </w:t>
      </w:r>
      <w:r w:rsidR="005D4E0F">
        <w:rPr>
          <w:rFonts w:ascii="Calibri" w:eastAsia="MS Mincho" w:hAnsi="Calibri"/>
          <w:bCs/>
        </w:rPr>
        <w:t>vedoucí oddělení strategického plánu a projektového managementu</w:t>
      </w:r>
    </w:p>
    <w:p w14:paraId="665F58F2" w14:textId="3A2AFE79" w:rsidR="0046793E" w:rsidRPr="00F70256" w:rsidRDefault="007F5009" w:rsidP="007F5009">
      <w:pPr>
        <w:autoSpaceDE w:val="0"/>
        <w:autoSpaceDN w:val="0"/>
        <w:adjustRightInd w:val="0"/>
        <w:ind w:left="3261" w:hanging="1845"/>
        <w:rPr>
          <w:rFonts w:ascii="Calibri" w:eastAsia="MS Mincho" w:hAnsi="Calibri"/>
          <w:bCs/>
        </w:rPr>
      </w:pPr>
      <w:r>
        <w:rPr>
          <w:rFonts w:ascii="Calibri" w:eastAsia="MS Mincho" w:hAnsi="Calibri"/>
          <w:bCs/>
        </w:rPr>
        <w:t xml:space="preserve">   </w:t>
      </w:r>
      <w:r w:rsidR="005D4E0F">
        <w:rPr>
          <w:rFonts w:ascii="Calibri" w:eastAsia="MS Mincho" w:hAnsi="Calibri"/>
          <w:bCs/>
        </w:rPr>
        <w:t>O</w:t>
      </w:r>
      <w:r w:rsidR="0046793E" w:rsidRPr="00F70256">
        <w:rPr>
          <w:rFonts w:ascii="Calibri" w:eastAsia="MS Mincho" w:hAnsi="Calibri"/>
          <w:bCs/>
        </w:rPr>
        <w:t>dbor</w:t>
      </w:r>
      <w:r w:rsidR="005D4E0F">
        <w:rPr>
          <w:rFonts w:ascii="Calibri" w:eastAsia="MS Mincho" w:hAnsi="Calibri"/>
          <w:bCs/>
        </w:rPr>
        <w:t>u</w:t>
      </w:r>
      <w:r w:rsidR="0046793E" w:rsidRPr="00F70256">
        <w:rPr>
          <w:rFonts w:ascii="Calibri" w:eastAsia="MS Mincho" w:hAnsi="Calibri"/>
          <w:bCs/>
        </w:rPr>
        <w:t xml:space="preserve"> rozvoje a strategie MmP, </w:t>
      </w:r>
      <w:r w:rsidR="00825C61" w:rsidRPr="00F70256">
        <w:rPr>
          <w:rFonts w:ascii="Calibri" w:eastAsia="MS Mincho" w:hAnsi="Calibri"/>
          <w:bCs/>
        </w:rPr>
        <w:t xml:space="preserve">tel. </w:t>
      </w:r>
      <w:r w:rsidR="00320ABA" w:rsidRPr="00F70256">
        <w:rPr>
          <w:rFonts w:ascii="Calibri" w:eastAsia="MS Mincho" w:hAnsi="Calibri"/>
          <w:bCs/>
        </w:rPr>
        <w:t xml:space="preserve">466 859 435, </w:t>
      </w:r>
    </w:p>
    <w:p w14:paraId="72E436A5" w14:textId="77777777" w:rsidR="0046793E" w:rsidRPr="00320ABA" w:rsidRDefault="0046793E" w:rsidP="0046793E">
      <w:pPr>
        <w:autoSpaceDE w:val="0"/>
        <w:autoSpaceDN w:val="0"/>
        <w:adjustRightInd w:val="0"/>
        <w:ind w:left="3261" w:hanging="3261"/>
        <w:rPr>
          <w:rFonts w:ascii="Calibri" w:eastAsia="MS Mincho" w:hAnsi="Calibri"/>
          <w:bCs/>
        </w:rPr>
      </w:pPr>
      <w:r w:rsidRPr="00F70256">
        <w:rPr>
          <w:rFonts w:ascii="Calibri" w:eastAsia="MS Mincho" w:hAnsi="Calibri"/>
          <w:bCs/>
        </w:rPr>
        <w:t xml:space="preserve">                               e-mail: </w:t>
      </w:r>
      <w:r w:rsidR="00320ABA" w:rsidRPr="00320ABA">
        <w:rPr>
          <w:rStyle w:val="Hypertextovodkaz"/>
          <w:rFonts w:ascii="Calibri" w:eastAsia="MS Mincho" w:hAnsi="Calibri"/>
          <w:bCs/>
        </w:rPr>
        <w:t>jan.chvojka@mmp.cz</w:t>
      </w:r>
    </w:p>
    <w:p w14:paraId="38114603" w14:textId="77777777" w:rsidR="0046793E" w:rsidRPr="00825C61" w:rsidRDefault="0046793E" w:rsidP="0046793E">
      <w:pPr>
        <w:autoSpaceDE w:val="0"/>
        <w:autoSpaceDN w:val="0"/>
        <w:adjustRightInd w:val="0"/>
        <w:rPr>
          <w:rFonts w:ascii="Calibri" w:hAnsi="Calibri"/>
        </w:rPr>
      </w:pPr>
      <w:r w:rsidRPr="00320ABA">
        <w:rPr>
          <w:rFonts w:ascii="Calibri" w:hAnsi="Calibri"/>
        </w:rPr>
        <w:t>IČO: 00274046    DIČ: CZ00274046</w:t>
      </w:r>
    </w:p>
    <w:p w14:paraId="09B7B47D" w14:textId="77777777" w:rsidR="0046793E" w:rsidRPr="005F0493" w:rsidRDefault="0046793E" w:rsidP="0046793E">
      <w:pPr>
        <w:pStyle w:val="Prosttext"/>
        <w:rPr>
          <w:rFonts w:ascii="Calibri" w:eastAsia="MS Mincho" w:hAnsi="Calibri"/>
          <w:bCs/>
        </w:rPr>
      </w:pPr>
      <w:r w:rsidRPr="00D861EB">
        <w:rPr>
          <w:rFonts w:ascii="Calibri" w:eastAsia="MS Mincho" w:hAnsi="Calibri"/>
          <w:bCs/>
        </w:rPr>
        <w:t>bankovní spojení: K</w:t>
      </w:r>
      <w:r w:rsidR="00B906D3">
        <w:rPr>
          <w:rFonts w:ascii="Calibri" w:eastAsia="MS Mincho" w:hAnsi="Calibri"/>
          <w:bCs/>
        </w:rPr>
        <w:t>omerční banka</w:t>
      </w:r>
      <w:r w:rsidRPr="00D861EB">
        <w:rPr>
          <w:rFonts w:ascii="Calibri" w:eastAsia="MS Mincho" w:hAnsi="Calibri"/>
          <w:bCs/>
        </w:rPr>
        <w:t xml:space="preserve">, a.s., </w:t>
      </w:r>
      <w:r w:rsidR="00B906D3">
        <w:rPr>
          <w:rFonts w:ascii="Calibri" w:eastAsia="MS Mincho" w:hAnsi="Calibri"/>
          <w:bCs/>
        </w:rPr>
        <w:t xml:space="preserve">pobočka </w:t>
      </w:r>
      <w:r w:rsidRPr="00D861EB">
        <w:rPr>
          <w:rFonts w:ascii="Calibri" w:eastAsia="MS Mincho" w:hAnsi="Calibri"/>
          <w:bCs/>
        </w:rPr>
        <w:t xml:space="preserve">Pardubice </w:t>
      </w:r>
    </w:p>
    <w:p w14:paraId="6793D941" w14:textId="77777777" w:rsidR="0046793E" w:rsidRPr="00D861EB" w:rsidRDefault="0046793E" w:rsidP="0046793E">
      <w:pPr>
        <w:pStyle w:val="Prosttext"/>
        <w:rPr>
          <w:rFonts w:ascii="Calibri" w:eastAsia="MS Mincho" w:hAnsi="Calibri"/>
          <w:bCs/>
        </w:rPr>
      </w:pPr>
      <w:r w:rsidRPr="00A064EC">
        <w:rPr>
          <w:rFonts w:ascii="Calibri" w:eastAsia="MS Mincho" w:hAnsi="Calibri"/>
          <w:bCs/>
        </w:rPr>
        <w:t xml:space="preserve">číslo účtu: </w:t>
      </w:r>
      <w:r w:rsidRPr="00A064EC">
        <w:rPr>
          <w:rFonts w:ascii="Calibri" w:eastAsia="MS Mincho" w:hAnsi="Calibri"/>
          <w:bCs/>
        </w:rPr>
        <w:tab/>
        <w:t xml:space="preserve">  </w:t>
      </w:r>
      <w:r w:rsidRPr="00D861EB">
        <w:rPr>
          <w:rFonts w:ascii="Calibri" w:eastAsia="MS Mincho" w:hAnsi="Calibri"/>
          <w:bCs/>
        </w:rPr>
        <w:t xml:space="preserve">326561/0100 </w:t>
      </w:r>
    </w:p>
    <w:p w14:paraId="4B1FCC2E" w14:textId="77777777" w:rsidR="005D4E0F" w:rsidRDefault="005D4E0F" w:rsidP="0046793E">
      <w:pPr>
        <w:autoSpaceDE w:val="0"/>
        <w:autoSpaceDN w:val="0"/>
        <w:adjustRightInd w:val="0"/>
        <w:rPr>
          <w:rFonts w:ascii="Calibri" w:hAnsi="Calibri"/>
        </w:rPr>
      </w:pPr>
    </w:p>
    <w:p w14:paraId="2E027525" w14:textId="5B619F0E" w:rsidR="0046793E" w:rsidRPr="00825C61" w:rsidRDefault="0046793E" w:rsidP="0046793E">
      <w:pPr>
        <w:autoSpaceDE w:val="0"/>
        <w:autoSpaceDN w:val="0"/>
        <w:adjustRightInd w:val="0"/>
        <w:rPr>
          <w:rFonts w:ascii="Calibri" w:hAnsi="Calibri"/>
        </w:rPr>
      </w:pPr>
      <w:r w:rsidRPr="00825C61">
        <w:rPr>
          <w:rFonts w:ascii="Calibri" w:hAnsi="Calibri"/>
        </w:rPr>
        <w:t>(dále jen „</w:t>
      </w:r>
      <w:r w:rsidR="00BF4C71" w:rsidRPr="007F5009">
        <w:rPr>
          <w:rFonts w:ascii="Calibri" w:hAnsi="Calibri"/>
          <w:b/>
          <w:bCs/>
          <w:i/>
          <w:iCs/>
        </w:rPr>
        <w:t>o</w:t>
      </w:r>
      <w:r w:rsidRPr="007F5009">
        <w:rPr>
          <w:rFonts w:ascii="Calibri" w:hAnsi="Calibri"/>
          <w:b/>
          <w:bCs/>
          <w:i/>
          <w:iCs/>
        </w:rPr>
        <w:t>bjednatel</w:t>
      </w:r>
      <w:r w:rsidRPr="00825C61">
        <w:rPr>
          <w:rFonts w:ascii="Calibri" w:hAnsi="Calibri"/>
        </w:rPr>
        <w:t>“)</w:t>
      </w:r>
    </w:p>
    <w:p w14:paraId="2F54E0D0" w14:textId="77777777" w:rsidR="0046793E" w:rsidRPr="00825C61" w:rsidRDefault="0046793E" w:rsidP="0046793E">
      <w:pPr>
        <w:autoSpaceDE w:val="0"/>
        <w:autoSpaceDN w:val="0"/>
        <w:adjustRightInd w:val="0"/>
        <w:rPr>
          <w:rFonts w:ascii="Calibri" w:hAnsi="Calibri"/>
        </w:rPr>
      </w:pPr>
    </w:p>
    <w:p w14:paraId="66415344" w14:textId="77777777" w:rsidR="0046793E" w:rsidRPr="00825C61" w:rsidRDefault="0046793E" w:rsidP="0046793E">
      <w:pPr>
        <w:autoSpaceDE w:val="0"/>
        <w:autoSpaceDN w:val="0"/>
        <w:adjustRightInd w:val="0"/>
        <w:rPr>
          <w:rFonts w:ascii="Calibri" w:hAnsi="Calibri"/>
        </w:rPr>
      </w:pPr>
      <w:r w:rsidRPr="00825C61">
        <w:rPr>
          <w:rFonts w:ascii="Calibri" w:hAnsi="Calibri"/>
        </w:rPr>
        <w:t>a</w:t>
      </w:r>
    </w:p>
    <w:p w14:paraId="73245162" w14:textId="77777777" w:rsidR="0046793E" w:rsidRPr="00825C61" w:rsidRDefault="0046793E" w:rsidP="0046793E">
      <w:pPr>
        <w:autoSpaceDE w:val="0"/>
        <w:autoSpaceDN w:val="0"/>
        <w:adjustRightInd w:val="0"/>
        <w:rPr>
          <w:rFonts w:ascii="Calibri" w:hAnsi="Calibri"/>
        </w:rPr>
      </w:pPr>
    </w:p>
    <w:p w14:paraId="53531C34" w14:textId="75E5E3CF" w:rsidR="0046793E" w:rsidRPr="001D38BF" w:rsidRDefault="0046793E" w:rsidP="0046793E">
      <w:pPr>
        <w:autoSpaceDE w:val="0"/>
        <w:autoSpaceDN w:val="0"/>
        <w:adjustRightInd w:val="0"/>
        <w:rPr>
          <w:rFonts w:ascii="Calibri" w:hAnsi="Calibri"/>
          <w:b/>
          <w:bCs/>
        </w:rPr>
      </w:pPr>
      <w:bookmarkStart w:id="0" w:name="_Hlk77223166"/>
      <w:r w:rsidRPr="001D38BF">
        <w:rPr>
          <w:rFonts w:ascii="Calibri" w:hAnsi="Calibri"/>
          <w:b/>
        </w:rPr>
        <w:t xml:space="preserve">Zhotovitel: </w:t>
      </w:r>
      <w:r w:rsidR="00B95299">
        <w:rPr>
          <w:rFonts w:ascii="Calibri" w:hAnsi="Calibri"/>
          <w:b/>
          <w:bCs/>
        </w:rPr>
        <w:t>H</w:t>
      </w:r>
      <w:r w:rsidR="00B906D3">
        <w:rPr>
          <w:rFonts w:ascii="Calibri" w:hAnsi="Calibri"/>
          <w:b/>
          <w:bCs/>
        </w:rPr>
        <w:t>exaplan</w:t>
      </w:r>
      <w:r w:rsidR="00B95299">
        <w:rPr>
          <w:rFonts w:ascii="Calibri" w:hAnsi="Calibri"/>
          <w:b/>
          <w:bCs/>
        </w:rPr>
        <w:t xml:space="preserve"> International spol. s r.o.</w:t>
      </w:r>
    </w:p>
    <w:p w14:paraId="366DDD9E" w14:textId="7A8DDAE7" w:rsidR="0046793E" w:rsidRPr="001D38BF" w:rsidRDefault="0046793E" w:rsidP="0046793E">
      <w:pPr>
        <w:autoSpaceDE w:val="0"/>
        <w:autoSpaceDN w:val="0"/>
        <w:adjustRightInd w:val="0"/>
        <w:rPr>
          <w:rFonts w:ascii="Calibri" w:hAnsi="Calibri"/>
        </w:rPr>
      </w:pPr>
      <w:r w:rsidRPr="001D38BF">
        <w:rPr>
          <w:rFonts w:ascii="Calibri" w:hAnsi="Calibri"/>
        </w:rPr>
        <w:t xml:space="preserve">se sídlem:   </w:t>
      </w:r>
      <w:r w:rsidR="00B95299">
        <w:rPr>
          <w:rFonts w:ascii="Calibri" w:hAnsi="Calibri"/>
        </w:rPr>
        <w:t xml:space="preserve">Jílkova </w:t>
      </w:r>
      <w:r w:rsidR="00B906D3">
        <w:rPr>
          <w:rFonts w:ascii="Calibri" w:hAnsi="Calibri"/>
        </w:rPr>
        <w:t>1537/</w:t>
      </w:r>
      <w:r w:rsidR="00B95299">
        <w:rPr>
          <w:rFonts w:ascii="Calibri" w:hAnsi="Calibri"/>
        </w:rPr>
        <w:t xml:space="preserve">124, </w:t>
      </w:r>
      <w:r w:rsidR="00B906D3">
        <w:rPr>
          <w:rFonts w:ascii="Calibri" w:hAnsi="Calibri"/>
        </w:rPr>
        <w:t xml:space="preserve">Židenice, </w:t>
      </w:r>
      <w:r w:rsidR="00B95299">
        <w:rPr>
          <w:rFonts w:ascii="Calibri" w:hAnsi="Calibri"/>
        </w:rPr>
        <w:t>615 00 Brno</w:t>
      </w:r>
    </w:p>
    <w:p w14:paraId="2FDBD15D" w14:textId="7F56F613" w:rsidR="00990B84" w:rsidRPr="001D38BF" w:rsidRDefault="0046793E" w:rsidP="00990B84">
      <w:pPr>
        <w:autoSpaceDE w:val="0"/>
        <w:autoSpaceDN w:val="0"/>
        <w:adjustRightInd w:val="0"/>
        <w:rPr>
          <w:rFonts w:ascii="Calibri" w:hAnsi="Calibri"/>
          <w:b/>
        </w:rPr>
      </w:pPr>
      <w:r w:rsidRPr="001D38BF">
        <w:rPr>
          <w:rFonts w:ascii="Calibri" w:eastAsia="MS Mincho" w:hAnsi="Calibri"/>
        </w:rPr>
        <w:t>Zastoupený ve věcech smluvních</w:t>
      </w:r>
      <w:r w:rsidR="005D7D24">
        <w:rPr>
          <w:rFonts w:ascii="Calibri" w:eastAsia="MS Mincho" w:hAnsi="Calibri"/>
        </w:rPr>
        <w:t xml:space="preserve"> a </w:t>
      </w:r>
      <w:r w:rsidR="009627F6">
        <w:rPr>
          <w:rFonts w:ascii="Calibri" w:eastAsia="MS Mincho" w:hAnsi="Calibri"/>
        </w:rPr>
        <w:t xml:space="preserve">ve věcech </w:t>
      </w:r>
      <w:r w:rsidR="005D7D24">
        <w:rPr>
          <w:rFonts w:ascii="Calibri" w:eastAsia="MS Mincho" w:hAnsi="Calibri"/>
        </w:rPr>
        <w:t>technických</w:t>
      </w:r>
      <w:r w:rsidRPr="001D38BF">
        <w:rPr>
          <w:rFonts w:ascii="Calibri" w:eastAsia="MS Mincho" w:hAnsi="Calibri"/>
        </w:rPr>
        <w:t>:</w:t>
      </w:r>
      <w:r w:rsidR="00D25D62">
        <w:rPr>
          <w:rFonts w:ascii="Calibri" w:eastAsia="MS Mincho" w:hAnsi="Calibri"/>
        </w:rPr>
        <w:t xml:space="preserve"> Ing. arch. Martin Pálka</w:t>
      </w:r>
      <w:r w:rsidR="009627F6">
        <w:rPr>
          <w:rFonts w:ascii="Calibri" w:eastAsia="MS Mincho" w:hAnsi="Calibri"/>
        </w:rPr>
        <w:t xml:space="preserve"> – jednatel </w:t>
      </w:r>
    </w:p>
    <w:p w14:paraId="1EFBA3E5" w14:textId="60402415" w:rsidR="00140CAA" w:rsidRPr="00E272AC" w:rsidRDefault="0046793E" w:rsidP="00140CAA">
      <w:pPr>
        <w:autoSpaceDE w:val="0"/>
        <w:autoSpaceDN w:val="0"/>
        <w:adjustRightInd w:val="0"/>
        <w:rPr>
          <w:rFonts w:ascii="Calibri" w:hAnsi="Calibri"/>
          <w:b/>
        </w:rPr>
      </w:pPr>
      <w:r w:rsidRPr="00E272AC">
        <w:rPr>
          <w:rFonts w:ascii="Calibri" w:eastAsia="MS Mincho" w:hAnsi="Calibri"/>
        </w:rPr>
        <w:t>Kontaktní osoba:</w:t>
      </w:r>
      <w:r w:rsidR="00140CAA" w:rsidRPr="00E272AC">
        <w:rPr>
          <w:rFonts w:ascii="Calibri" w:eastAsia="MS Mincho" w:hAnsi="Calibri"/>
        </w:rPr>
        <w:t xml:space="preserve"> </w:t>
      </w:r>
      <w:r w:rsidR="00AA2597">
        <w:rPr>
          <w:rFonts w:ascii="Calibri" w:hAnsi="Calibri"/>
        </w:rPr>
        <w:t>Ing. arch. Martin Pálka</w:t>
      </w:r>
      <w:r w:rsidR="009627F6">
        <w:rPr>
          <w:rFonts w:ascii="Calibri" w:hAnsi="Calibri"/>
        </w:rPr>
        <w:t xml:space="preserve"> – jednatel </w:t>
      </w:r>
    </w:p>
    <w:p w14:paraId="36CB4A21" w14:textId="3B4F7464" w:rsidR="001D38BF" w:rsidRPr="00E272AC" w:rsidRDefault="0046793E" w:rsidP="0046793E">
      <w:pPr>
        <w:autoSpaceDE w:val="0"/>
        <w:autoSpaceDN w:val="0"/>
        <w:adjustRightInd w:val="0"/>
        <w:rPr>
          <w:rFonts w:ascii="Calibri" w:hAnsi="Calibri"/>
        </w:rPr>
      </w:pPr>
      <w:r w:rsidRPr="00E272AC">
        <w:rPr>
          <w:rFonts w:ascii="Calibri" w:hAnsi="Calibri"/>
        </w:rPr>
        <w:t xml:space="preserve">Telefon: </w:t>
      </w:r>
      <w:r w:rsidR="00162C5E">
        <w:rPr>
          <w:rFonts w:ascii="Calibri" w:hAnsi="Calibri"/>
        </w:rPr>
        <w:t>XXXXX</w:t>
      </w:r>
      <w:r w:rsidR="00AA2597">
        <w:rPr>
          <w:rFonts w:ascii="Calibri" w:hAnsi="Calibri"/>
        </w:rPr>
        <w:t xml:space="preserve">, </w:t>
      </w:r>
      <w:r w:rsidR="00162C5E">
        <w:rPr>
          <w:rFonts w:ascii="Calibri" w:hAnsi="Calibri"/>
        </w:rPr>
        <w:t>XXXXX</w:t>
      </w:r>
      <w:r w:rsidR="00AA2597">
        <w:rPr>
          <w:rFonts w:ascii="Calibri" w:hAnsi="Calibri"/>
        </w:rPr>
        <w:t xml:space="preserve">, </w:t>
      </w:r>
      <w:r w:rsidRPr="00E272AC">
        <w:rPr>
          <w:rFonts w:ascii="Calibri" w:hAnsi="Calibri"/>
        </w:rPr>
        <w:t>e-mail:</w:t>
      </w:r>
      <w:r w:rsidR="001D38BF" w:rsidRPr="00E272AC">
        <w:rPr>
          <w:rFonts w:ascii="Calibri" w:hAnsi="Calibri"/>
        </w:rPr>
        <w:t xml:space="preserve"> </w:t>
      </w:r>
      <w:r w:rsidR="00162C5E">
        <w:rPr>
          <w:rFonts w:ascii="Calibri" w:hAnsi="Calibri"/>
        </w:rPr>
        <w:t>XXXXX</w:t>
      </w:r>
    </w:p>
    <w:p w14:paraId="73643084" w14:textId="77777777" w:rsidR="0046793E" w:rsidRPr="001D38BF" w:rsidRDefault="0046793E" w:rsidP="0046793E">
      <w:pPr>
        <w:autoSpaceDE w:val="0"/>
        <w:autoSpaceDN w:val="0"/>
        <w:adjustRightInd w:val="0"/>
        <w:rPr>
          <w:rFonts w:ascii="Calibri" w:hAnsi="Calibri"/>
        </w:rPr>
      </w:pPr>
      <w:r w:rsidRPr="00E272AC">
        <w:rPr>
          <w:rFonts w:ascii="Calibri" w:hAnsi="Calibri"/>
        </w:rPr>
        <w:t xml:space="preserve">IČO: </w:t>
      </w:r>
      <w:r w:rsidR="00B95299" w:rsidRPr="00E272AC">
        <w:rPr>
          <w:rFonts w:ascii="Calibri" w:hAnsi="Calibri"/>
        </w:rPr>
        <w:t>60745665</w:t>
      </w:r>
      <w:r w:rsidR="00990B84" w:rsidRPr="00E272AC">
        <w:rPr>
          <w:rFonts w:ascii="Calibri" w:hAnsi="Calibri"/>
        </w:rPr>
        <w:tab/>
      </w:r>
      <w:r w:rsidR="001D38BF" w:rsidRPr="00E272AC">
        <w:rPr>
          <w:rFonts w:ascii="Calibri" w:hAnsi="Calibri"/>
        </w:rPr>
        <w:t xml:space="preserve">DIČ: </w:t>
      </w:r>
      <w:r w:rsidR="00B95299" w:rsidRPr="00E272AC">
        <w:rPr>
          <w:rFonts w:ascii="Calibri" w:hAnsi="Calibri"/>
        </w:rPr>
        <w:t>CZ60745665</w:t>
      </w:r>
      <w:r w:rsidR="00990B84" w:rsidRPr="001D38BF">
        <w:rPr>
          <w:rFonts w:ascii="Calibri" w:hAnsi="Calibri"/>
        </w:rPr>
        <w:tab/>
      </w:r>
    </w:p>
    <w:p w14:paraId="65A63741" w14:textId="01230CCE" w:rsidR="0046793E" w:rsidRPr="001D38BF" w:rsidRDefault="0046793E" w:rsidP="0046793E">
      <w:pPr>
        <w:pStyle w:val="Prosttext"/>
        <w:rPr>
          <w:rFonts w:ascii="Calibri" w:eastAsia="MS Mincho" w:hAnsi="Calibri"/>
        </w:rPr>
      </w:pPr>
      <w:r w:rsidRPr="001D38BF">
        <w:rPr>
          <w:rFonts w:ascii="Calibri" w:eastAsia="MS Mincho" w:hAnsi="Calibri"/>
        </w:rPr>
        <w:t xml:space="preserve">bankovní spojení: </w:t>
      </w:r>
      <w:r w:rsidR="00162C5E">
        <w:rPr>
          <w:rFonts w:ascii="Calibri" w:eastAsia="MS Mincho" w:hAnsi="Calibri"/>
        </w:rPr>
        <w:t>XXXXX</w:t>
      </w:r>
    </w:p>
    <w:p w14:paraId="34A2A9D5" w14:textId="13D9A7BB" w:rsidR="0046793E" w:rsidRPr="001D38BF" w:rsidRDefault="0046793E" w:rsidP="0046793E">
      <w:pPr>
        <w:autoSpaceDE w:val="0"/>
        <w:autoSpaceDN w:val="0"/>
        <w:adjustRightInd w:val="0"/>
        <w:rPr>
          <w:rFonts w:ascii="Calibri" w:eastAsia="MS Mincho" w:hAnsi="Calibri"/>
        </w:rPr>
      </w:pPr>
      <w:r w:rsidRPr="001D38BF">
        <w:rPr>
          <w:rFonts w:ascii="Calibri" w:eastAsia="MS Mincho" w:hAnsi="Calibri"/>
        </w:rPr>
        <w:t xml:space="preserve">číslo účtu: </w:t>
      </w:r>
      <w:r w:rsidR="00162C5E">
        <w:rPr>
          <w:rFonts w:ascii="Calibri" w:eastAsia="MS Mincho" w:hAnsi="Calibri"/>
        </w:rPr>
        <w:t>XXXXX</w:t>
      </w:r>
    </w:p>
    <w:p w14:paraId="790D73F8" w14:textId="77777777" w:rsidR="009627F6" w:rsidRDefault="009627F6" w:rsidP="0046793E">
      <w:pPr>
        <w:autoSpaceDE w:val="0"/>
        <w:autoSpaceDN w:val="0"/>
        <w:adjustRightInd w:val="0"/>
        <w:rPr>
          <w:rFonts w:ascii="Calibri" w:hAnsi="Calibri"/>
        </w:rPr>
      </w:pPr>
    </w:p>
    <w:p w14:paraId="5F5A1576" w14:textId="6F931805" w:rsidR="0046793E" w:rsidRDefault="0046793E" w:rsidP="0046793E">
      <w:pPr>
        <w:autoSpaceDE w:val="0"/>
        <w:autoSpaceDN w:val="0"/>
        <w:adjustRightInd w:val="0"/>
        <w:rPr>
          <w:rFonts w:ascii="Calibri" w:hAnsi="Calibri"/>
        </w:rPr>
      </w:pPr>
      <w:r w:rsidRPr="001D38BF">
        <w:rPr>
          <w:rFonts w:ascii="Calibri" w:hAnsi="Calibri"/>
        </w:rPr>
        <w:t>(dále jen „</w:t>
      </w:r>
      <w:r w:rsidR="00BF4C71" w:rsidRPr="007F5009">
        <w:rPr>
          <w:rFonts w:ascii="Calibri" w:hAnsi="Calibri"/>
          <w:b/>
          <w:bCs/>
          <w:i/>
          <w:iCs/>
        </w:rPr>
        <w:t>z</w:t>
      </w:r>
      <w:r w:rsidRPr="007F5009">
        <w:rPr>
          <w:rFonts w:ascii="Calibri" w:hAnsi="Calibri"/>
          <w:b/>
          <w:bCs/>
          <w:i/>
          <w:iCs/>
        </w:rPr>
        <w:t>hotovitel</w:t>
      </w:r>
      <w:r w:rsidRPr="001D38BF">
        <w:rPr>
          <w:rFonts w:ascii="Calibri" w:hAnsi="Calibri"/>
        </w:rPr>
        <w:t>“)</w:t>
      </w:r>
    </w:p>
    <w:p w14:paraId="53CD5505" w14:textId="77777777" w:rsidR="009627F6" w:rsidRDefault="009627F6" w:rsidP="0046793E">
      <w:pPr>
        <w:autoSpaceDE w:val="0"/>
        <w:autoSpaceDN w:val="0"/>
        <w:adjustRightInd w:val="0"/>
        <w:rPr>
          <w:rFonts w:ascii="Calibri" w:hAnsi="Calibri"/>
        </w:rPr>
      </w:pPr>
    </w:p>
    <w:p w14:paraId="17950420" w14:textId="63413519" w:rsidR="009627F6" w:rsidRPr="00825C61" w:rsidRDefault="009627F6" w:rsidP="0046793E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(„</w:t>
      </w:r>
      <w:r w:rsidRPr="007F5009">
        <w:rPr>
          <w:rFonts w:ascii="Calibri" w:hAnsi="Calibri"/>
          <w:b/>
          <w:bCs/>
          <w:i/>
          <w:iCs/>
        </w:rPr>
        <w:t>objednatel</w:t>
      </w:r>
      <w:r>
        <w:rPr>
          <w:rFonts w:ascii="Calibri" w:hAnsi="Calibri"/>
        </w:rPr>
        <w:t>“ a „</w:t>
      </w:r>
      <w:r w:rsidRPr="007F5009">
        <w:rPr>
          <w:rFonts w:ascii="Calibri" w:hAnsi="Calibri"/>
          <w:b/>
          <w:bCs/>
          <w:i/>
          <w:iCs/>
        </w:rPr>
        <w:t>zhotovitel</w:t>
      </w:r>
      <w:r>
        <w:rPr>
          <w:rFonts w:ascii="Calibri" w:hAnsi="Calibri"/>
        </w:rPr>
        <w:t>“ dále společně též také jako „</w:t>
      </w:r>
      <w:r w:rsidRPr="007F5009">
        <w:rPr>
          <w:rFonts w:ascii="Calibri" w:hAnsi="Calibri"/>
          <w:b/>
          <w:bCs/>
          <w:i/>
          <w:iCs/>
        </w:rPr>
        <w:t>smluvní strany</w:t>
      </w:r>
      <w:r>
        <w:rPr>
          <w:rFonts w:ascii="Calibri" w:hAnsi="Calibri"/>
        </w:rPr>
        <w:t xml:space="preserve">“) </w:t>
      </w:r>
    </w:p>
    <w:bookmarkEnd w:id="0"/>
    <w:p w14:paraId="1DF63BD7" w14:textId="77777777" w:rsidR="00647001" w:rsidRPr="00825C61" w:rsidRDefault="00647001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ascii="Calibri" w:hAnsi="Calibri" w:cs="Times New Roman"/>
        </w:rPr>
      </w:pPr>
    </w:p>
    <w:p w14:paraId="0A627722" w14:textId="77777777" w:rsidR="00B82C85" w:rsidRPr="00B479E6" w:rsidRDefault="00B82C85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14:paraId="7E810686" w14:textId="77777777" w:rsidR="00255C59" w:rsidRPr="00B479E6" w:rsidRDefault="00911F4B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</w:rPr>
      </w:pPr>
      <w:r w:rsidRPr="00B479E6">
        <w:rPr>
          <w:rFonts w:cs="Myriad Pro"/>
          <w:b/>
          <w:bCs/>
          <w:spacing w:val="-1"/>
        </w:rPr>
        <w:t xml:space="preserve">I. </w:t>
      </w:r>
      <w:r w:rsidR="00255C59" w:rsidRPr="00B479E6">
        <w:rPr>
          <w:rFonts w:cs="Myriad Pro"/>
          <w:b/>
          <w:bCs/>
          <w:spacing w:val="-1"/>
        </w:rPr>
        <w:t>Ú</w:t>
      </w:r>
      <w:r w:rsidR="00255C59" w:rsidRPr="00B479E6">
        <w:rPr>
          <w:rFonts w:cs="Myriad Pro"/>
          <w:b/>
          <w:bCs/>
        </w:rPr>
        <w:t xml:space="preserve">VODNÍ </w:t>
      </w:r>
      <w:r w:rsidR="00255C59" w:rsidRPr="00B479E6">
        <w:rPr>
          <w:rFonts w:cs="Myriad Pro"/>
          <w:b/>
          <w:bCs/>
          <w:spacing w:val="-1"/>
        </w:rPr>
        <w:t>U</w:t>
      </w:r>
      <w:r w:rsidR="00255C59" w:rsidRPr="00B479E6">
        <w:rPr>
          <w:rFonts w:cs="Myriad Pro"/>
          <w:b/>
          <w:bCs/>
        </w:rPr>
        <w:t>ST</w:t>
      </w:r>
      <w:r w:rsidR="00255C59" w:rsidRPr="00B479E6">
        <w:rPr>
          <w:rFonts w:cs="Myriad Pro"/>
          <w:b/>
          <w:bCs/>
          <w:spacing w:val="-1"/>
        </w:rPr>
        <w:t>A</w:t>
      </w:r>
      <w:r w:rsidR="00255C59" w:rsidRPr="00B479E6">
        <w:rPr>
          <w:rFonts w:cs="Myriad Pro"/>
          <w:b/>
          <w:bCs/>
          <w:spacing w:val="1"/>
        </w:rPr>
        <w:t>N</w:t>
      </w:r>
      <w:r w:rsidR="00255C59" w:rsidRPr="00B479E6">
        <w:rPr>
          <w:rFonts w:cs="Myriad Pro"/>
          <w:b/>
          <w:bCs/>
        </w:rPr>
        <w:t>OVENÍ</w:t>
      </w:r>
    </w:p>
    <w:p w14:paraId="36E44535" w14:textId="11FF2A45" w:rsidR="00255C59" w:rsidRPr="00E272AC" w:rsidRDefault="00255C59" w:rsidP="00D30987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spacing w:val="2"/>
          <w:w w:val="105"/>
        </w:rPr>
      </w:pPr>
      <w:r w:rsidRPr="00E272AC">
        <w:rPr>
          <w:rFonts w:cs="Myriad Pro"/>
          <w:spacing w:val="1"/>
          <w:w w:val="105"/>
        </w:rPr>
        <w:t>S</w:t>
      </w:r>
      <w:r w:rsidRPr="00E272AC">
        <w:rPr>
          <w:rFonts w:cs="Myriad Pro"/>
          <w:spacing w:val="-2"/>
          <w:w w:val="105"/>
        </w:rPr>
        <w:t>ml</w:t>
      </w:r>
      <w:r w:rsidRPr="00E272AC">
        <w:rPr>
          <w:rFonts w:cs="Myriad Pro"/>
          <w:spacing w:val="-1"/>
          <w:w w:val="105"/>
        </w:rPr>
        <w:t>u</w:t>
      </w:r>
      <w:r w:rsidRPr="00E272AC">
        <w:rPr>
          <w:rFonts w:cs="Myriad Pro"/>
          <w:spacing w:val="1"/>
          <w:w w:val="105"/>
        </w:rPr>
        <w:t>v</w:t>
      </w:r>
      <w:r w:rsidRPr="00E272AC">
        <w:rPr>
          <w:rFonts w:cs="Myriad Pro"/>
          <w:w w:val="105"/>
        </w:rPr>
        <w:t>ní</w:t>
      </w:r>
      <w:r w:rsidRPr="00E272AC">
        <w:rPr>
          <w:rFonts w:cs="Myriad Pro"/>
          <w:spacing w:val="3"/>
          <w:w w:val="105"/>
        </w:rPr>
        <w:t xml:space="preserve"> </w:t>
      </w:r>
      <w:r w:rsidRPr="00E272AC">
        <w:rPr>
          <w:rFonts w:cs="Myriad Pro"/>
          <w:spacing w:val="-1"/>
          <w:w w:val="105"/>
        </w:rPr>
        <w:t>s</w:t>
      </w:r>
      <w:r w:rsidRPr="00E272AC">
        <w:rPr>
          <w:rFonts w:cs="Myriad Pro"/>
          <w:spacing w:val="1"/>
          <w:w w:val="105"/>
        </w:rPr>
        <w:t>t</w:t>
      </w:r>
      <w:r w:rsidRPr="00E272AC">
        <w:rPr>
          <w:rFonts w:cs="Myriad Pro"/>
          <w:spacing w:val="-1"/>
          <w:w w:val="105"/>
        </w:rPr>
        <w:t>ra</w:t>
      </w:r>
      <w:r w:rsidRPr="00E272AC">
        <w:rPr>
          <w:rFonts w:cs="Myriad Pro"/>
          <w:w w:val="105"/>
        </w:rPr>
        <w:t>ny</w:t>
      </w:r>
      <w:r w:rsidRPr="00E272AC">
        <w:rPr>
          <w:rFonts w:cs="Myriad Pro"/>
          <w:spacing w:val="5"/>
          <w:w w:val="105"/>
        </w:rPr>
        <w:t xml:space="preserve"> </w:t>
      </w:r>
      <w:r w:rsidRPr="00E272AC">
        <w:rPr>
          <w:rFonts w:cs="Myriad Pro"/>
          <w:spacing w:val="-1"/>
          <w:w w:val="105"/>
        </w:rPr>
        <w:t>p</w:t>
      </w:r>
      <w:r w:rsidRPr="00E272AC">
        <w:rPr>
          <w:rFonts w:cs="Myriad Pro"/>
          <w:spacing w:val="1"/>
          <w:w w:val="105"/>
        </w:rPr>
        <w:t>r</w:t>
      </w:r>
      <w:r w:rsidRPr="00E272AC">
        <w:rPr>
          <w:rFonts w:cs="Myriad Pro"/>
          <w:spacing w:val="-1"/>
          <w:w w:val="105"/>
        </w:rPr>
        <w:t>o</w:t>
      </w:r>
      <w:r w:rsidRPr="00E272AC">
        <w:rPr>
          <w:rFonts w:cs="Myriad Pro"/>
          <w:w w:val="105"/>
        </w:rPr>
        <w:t>h</w:t>
      </w:r>
      <w:r w:rsidRPr="00E272AC">
        <w:rPr>
          <w:rFonts w:cs="Myriad Pro"/>
          <w:spacing w:val="2"/>
          <w:w w:val="105"/>
        </w:rPr>
        <w:t>l</w:t>
      </w:r>
      <w:r w:rsidRPr="00E272AC">
        <w:rPr>
          <w:rFonts w:cs="Myriad Pro"/>
          <w:spacing w:val="-1"/>
          <w:w w:val="105"/>
        </w:rPr>
        <w:t>ašu</w:t>
      </w:r>
      <w:r w:rsidRPr="00E272AC">
        <w:rPr>
          <w:rFonts w:cs="Myriad Pro"/>
          <w:spacing w:val="2"/>
          <w:w w:val="105"/>
        </w:rPr>
        <w:t>j</w:t>
      </w:r>
      <w:r w:rsidRPr="00E272AC">
        <w:rPr>
          <w:rFonts w:cs="Myriad Pro"/>
          <w:spacing w:val="-2"/>
          <w:w w:val="105"/>
        </w:rPr>
        <w:t>í</w:t>
      </w:r>
      <w:r w:rsidRPr="00E272AC">
        <w:rPr>
          <w:rFonts w:cs="Myriad Pro"/>
          <w:w w:val="105"/>
        </w:rPr>
        <w:t>,</w:t>
      </w:r>
      <w:r w:rsidRPr="00E272AC">
        <w:rPr>
          <w:rFonts w:cs="Myriad Pro"/>
          <w:spacing w:val="5"/>
          <w:w w:val="105"/>
        </w:rPr>
        <w:t xml:space="preserve"> </w:t>
      </w:r>
      <w:r w:rsidRPr="00E272AC">
        <w:rPr>
          <w:rFonts w:cs="Myriad Pro"/>
          <w:w w:val="105"/>
        </w:rPr>
        <w:t>že</w:t>
      </w:r>
      <w:r w:rsidRPr="00E272AC">
        <w:rPr>
          <w:rFonts w:cs="Myriad Pro"/>
          <w:spacing w:val="4"/>
          <w:w w:val="105"/>
        </w:rPr>
        <w:t xml:space="preserve"> </w:t>
      </w:r>
      <w:r w:rsidRPr="00E272AC">
        <w:rPr>
          <w:rFonts w:cs="Myriad Pro"/>
          <w:spacing w:val="-2"/>
          <w:w w:val="105"/>
        </w:rPr>
        <w:t>t</w:t>
      </w:r>
      <w:r w:rsidRPr="00E272AC">
        <w:rPr>
          <w:rFonts w:cs="Myriad Pro"/>
          <w:spacing w:val="1"/>
          <w:w w:val="105"/>
        </w:rPr>
        <w:t>a</w:t>
      </w:r>
      <w:r w:rsidRPr="00E272AC">
        <w:rPr>
          <w:rFonts w:cs="Myriad Pro"/>
          <w:spacing w:val="-2"/>
          <w:w w:val="105"/>
        </w:rPr>
        <w:t>t</w:t>
      </w:r>
      <w:r w:rsidRPr="00E272AC">
        <w:rPr>
          <w:rFonts w:cs="Myriad Pro"/>
          <w:w w:val="105"/>
        </w:rPr>
        <w:t>o</w:t>
      </w:r>
      <w:r w:rsidRPr="00E272AC">
        <w:rPr>
          <w:rFonts w:cs="Myriad Pro"/>
          <w:spacing w:val="3"/>
          <w:w w:val="105"/>
        </w:rPr>
        <w:t xml:space="preserve"> </w:t>
      </w:r>
      <w:r w:rsidR="00D0324B">
        <w:rPr>
          <w:rFonts w:cs="Myriad Pro"/>
          <w:spacing w:val="2"/>
          <w:w w:val="105"/>
        </w:rPr>
        <w:t>S</w:t>
      </w:r>
      <w:r w:rsidRPr="00E272AC">
        <w:rPr>
          <w:rFonts w:cs="Myriad Pro"/>
          <w:spacing w:val="-2"/>
          <w:w w:val="105"/>
        </w:rPr>
        <w:t>m</w:t>
      </w:r>
      <w:r w:rsidRPr="00E272AC">
        <w:rPr>
          <w:rFonts w:cs="Myriad Pro"/>
          <w:spacing w:val="2"/>
          <w:w w:val="105"/>
        </w:rPr>
        <w:t>l</w:t>
      </w:r>
      <w:r w:rsidRPr="00E272AC">
        <w:rPr>
          <w:rFonts w:cs="Myriad Pro"/>
          <w:spacing w:val="-1"/>
          <w:w w:val="105"/>
        </w:rPr>
        <w:t>ou</w:t>
      </w:r>
      <w:r w:rsidRPr="00E272AC">
        <w:rPr>
          <w:rFonts w:cs="Myriad Pro"/>
          <w:spacing w:val="3"/>
          <w:w w:val="105"/>
        </w:rPr>
        <w:t>v</w:t>
      </w:r>
      <w:r w:rsidRPr="00E272AC">
        <w:rPr>
          <w:rFonts w:cs="Myriad Pro"/>
          <w:w w:val="105"/>
        </w:rPr>
        <w:t>a</w:t>
      </w:r>
      <w:r w:rsidR="00D0324B">
        <w:rPr>
          <w:rFonts w:cs="Myriad Pro"/>
          <w:w w:val="105"/>
        </w:rPr>
        <w:t xml:space="preserve"> o výkonu autorského dohledu č. ORS/VZMR/2023/</w:t>
      </w:r>
      <w:r w:rsidR="00C56A9F">
        <w:rPr>
          <w:rFonts w:cs="Myriad Pro"/>
          <w:w w:val="105"/>
        </w:rPr>
        <w:t>008</w:t>
      </w:r>
      <w:r w:rsidR="00D0324B">
        <w:rPr>
          <w:rFonts w:cs="Myriad Pro"/>
          <w:w w:val="105"/>
        </w:rPr>
        <w:t>,</w:t>
      </w:r>
      <w:r w:rsidRPr="00E272AC">
        <w:rPr>
          <w:rFonts w:cs="Myriad Pro"/>
          <w:spacing w:val="3"/>
          <w:w w:val="105"/>
        </w:rPr>
        <w:t xml:space="preserve"> </w:t>
      </w:r>
      <w:r w:rsidRPr="00E272AC">
        <w:rPr>
          <w:rFonts w:cs="Myriad Pro"/>
          <w:w w:val="105"/>
        </w:rPr>
        <w:t>je</w:t>
      </w:r>
      <w:r w:rsidRPr="00E272AC">
        <w:rPr>
          <w:rFonts w:cs="Myriad Pro"/>
          <w:spacing w:val="4"/>
          <w:w w:val="105"/>
        </w:rPr>
        <w:t xml:space="preserve"> </w:t>
      </w:r>
      <w:r w:rsidRPr="00E272AC">
        <w:rPr>
          <w:rFonts w:cs="Myriad Pro"/>
          <w:spacing w:val="-1"/>
          <w:w w:val="105"/>
        </w:rPr>
        <w:t>u</w:t>
      </w:r>
      <w:r w:rsidRPr="00E272AC">
        <w:rPr>
          <w:rFonts w:cs="Myriad Pro"/>
          <w:spacing w:val="2"/>
          <w:w w:val="105"/>
        </w:rPr>
        <w:t>z</w:t>
      </w:r>
      <w:r w:rsidRPr="00E272AC">
        <w:rPr>
          <w:rFonts w:cs="Myriad Pro"/>
          <w:spacing w:val="-1"/>
          <w:w w:val="105"/>
        </w:rPr>
        <w:t>a</w:t>
      </w:r>
      <w:r w:rsidRPr="00E272AC">
        <w:rPr>
          <w:rFonts w:cs="Myriad Pro"/>
          <w:spacing w:val="1"/>
          <w:w w:val="105"/>
        </w:rPr>
        <w:t>v</w:t>
      </w:r>
      <w:r w:rsidRPr="00E272AC">
        <w:rPr>
          <w:rFonts w:cs="Myriad Pro"/>
          <w:spacing w:val="-1"/>
          <w:w w:val="105"/>
        </w:rPr>
        <w:t>ře</w:t>
      </w:r>
      <w:r w:rsidRPr="00E272AC">
        <w:rPr>
          <w:rFonts w:cs="Myriad Pro"/>
          <w:spacing w:val="3"/>
          <w:w w:val="105"/>
        </w:rPr>
        <w:t>n</w:t>
      </w:r>
      <w:r w:rsidRPr="00E272AC">
        <w:rPr>
          <w:rFonts w:cs="Myriad Pro"/>
          <w:w w:val="105"/>
        </w:rPr>
        <w:t>a</w:t>
      </w:r>
      <w:r w:rsidRPr="00E272AC">
        <w:rPr>
          <w:rFonts w:cs="Myriad Pro"/>
          <w:spacing w:val="3"/>
          <w:w w:val="105"/>
        </w:rPr>
        <w:t xml:space="preserve"> </w:t>
      </w:r>
      <w:r w:rsidRPr="00E272AC">
        <w:rPr>
          <w:rFonts w:cs="Myriad Pro"/>
          <w:w w:val="105"/>
        </w:rPr>
        <w:t>na</w:t>
      </w:r>
      <w:r w:rsidRPr="00E272AC">
        <w:rPr>
          <w:rFonts w:cs="Myriad Pro"/>
          <w:spacing w:val="4"/>
          <w:w w:val="105"/>
        </w:rPr>
        <w:t xml:space="preserve"> </w:t>
      </w:r>
      <w:r w:rsidRPr="00E272AC">
        <w:rPr>
          <w:rFonts w:cs="Myriad Pro"/>
          <w:w w:val="105"/>
        </w:rPr>
        <w:t>z</w:t>
      </w:r>
      <w:r w:rsidRPr="00E272AC">
        <w:rPr>
          <w:rFonts w:cs="Myriad Pro"/>
          <w:spacing w:val="-1"/>
          <w:w w:val="105"/>
        </w:rPr>
        <w:t>á</w:t>
      </w:r>
      <w:r w:rsidRPr="00E272AC">
        <w:rPr>
          <w:rFonts w:cs="Myriad Pro"/>
          <w:spacing w:val="1"/>
          <w:w w:val="105"/>
        </w:rPr>
        <w:t>k</w:t>
      </w:r>
      <w:r w:rsidRPr="00E272AC">
        <w:rPr>
          <w:rFonts w:cs="Myriad Pro"/>
          <w:spacing w:val="-2"/>
          <w:w w:val="105"/>
        </w:rPr>
        <w:t>l</w:t>
      </w:r>
      <w:r w:rsidRPr="00E272AC">
        <w:rPr>
          <w:rFonts w:cs="Myriad Pro"/>
          <w:spacing w:val="-1"/>
          <w:w w:val="105"/>
        </w:rPr>
        <w:t>a</w:t>
      </w:r>
      <w:r w:rsidRPr="00E272AC">
        <w:rPr>
          <w:rFonts w:cs="Myriad Pro"/>
          <w:spacing w:val="1"/>
          <w:w w:val="105"/>
        </w:rPr>
        <w:t>d</w:t>
      </w:r>
      <w:r w:rsidRPr="00E272AC">
        <w:rPr>
          <w:rFonts w:cs="Myriad Pro"/>
          <w:w w:val="105"/>
        </w:rPr>
        <w:t>ě</w:t>
      </w:r>
      <w:r w:rsidRPr="00E272AC">
        <w:rPr>
          <w:rFonts w:cs="Myriad Pro"/>
          <w:spacing w:val="4"/>
          <w:w w:val="105"/>
        </w:rPr>
        <w:t xml:space="preserve"> </w:t>
      </w:r>
      <w:r w:rsidR="002D3D79" w:rsidRPr="00E272AC">
        <w:rPr>
          <w:rFonts w:cs="Myriad Pro"/>
          <w:spacing w:val="4"/>
          <w:w w:val="105"/>
        </w:rPr>
        <w:t xml:space="preserve">vyhodnocení </w:t>
      </w:r>
      <w:r w:rsidR="00DC50ED" w:rsidRPr="00E272AC">
        <w:rPr>
          <w:rFonts w:cs="Myriad Pro"/>
          <w:spacing w:val="4"/>
          <w:w w:val="105"/>
        </w:rPr>
        <w:t xml:space="preserve">doručené </w:t>
      </w:r>
      <w:r w:rsidR="00DC50ED" w:rsidRPr="00E272AC">
        <w:rPr>
          <w:rFonts w:cs="Myriad Pro"/>
          <w:spacing w:val="2"/>
          <w:w w:val="105"/>
        </w:rPr>
        <w:t xml:space="preserve"> nabídky</w:t>
      </w:r>
      <w:r w:rsidR="006D7B8F">
        <w:rPr>
          <w:rFonts w:cs="Myriad Pro"/>
          <w:spacing w:val="2"/>
          <w:w w:val="105"/>
        </w:rPr>
        <w:t xml:space="preserve"> zhotovitele podané</w:t>
      </w:r>
      <w:r w:rsidRPr="00E272AC">
        <w:rPr>
          <w:rFonts w:cs="Myriad Pro"/>
          <w:spacing w:val="2"/>
          <w:w w:val="105"/>
        </w:rPr>
        <w:t xml:space="preserve"> dne </w:t>
      </w:r>
      <w:r w:rsidR="0092560E" w:rsidRPr="0092560E">
        <w:rPr>
          <w:rFonts w:cs="Myriad Pro"/>
          <w:spacing w:val="2"/>
          <w:w w:val="105"/>
        </w:rPr>
        <w:t>25.9.2023</w:t>
      </w:r>
      <w:r w:rsidR="00EB6051" w:rsidRPr="00E272AC">
        <w:rPr>
          <w:rFonts w:cs="Myriad Pro"/>
          <w:spacing w:val="2"/>
          <w:w w:val="105"/>
        </w:rPr>
        <w:t>,</w:t>
      </w:r>
      <w:r w:rsidR="0005680B" w:rsidRPr="00E272AC">
        <w:rPr>
          <w:rFonts w:cs="Myriad Pro"/>
          <w:spacing w:val="2"/>
          <w:w w:val="105"/>
        </w:rPr>
        <w:t xml:space="preserve"> </w:t>
      </w:r>
      <w:r w:rsidRPr="00E272AC">
        <w:rPr>
          <w:rFonts w:cs="Myriad Pro"/>
          <w:spacing w:val="2"/>
          <w:w w:val="105"/>
        </w:rPr>
        <w:t>a související</w:t>
      </w:r>
      <w:r w:rsidR="003753B6" w:rsidRPr="00E272AC">
        <w:rPr>
          <w:rFonts w:cs="Myriad Pro"/>
          <w:spacing w:val="2"/>
          <w:w w:val="105"/>
        </w:rPr>
        <w:t>h</w:t>
      </w:r>
      <w:r w:rsidR="00CE3058" w:rsidRPr="00E272AC">
        <w:rPr>
          <w:rFonts w:cs="Myriad Pro"/>
          <w:spacing w:val="2"/>
          <w:w w:val="105"/>
        </w:rPr>
        <w:t>o</w:t>
      </w:r>
      <w:r w:rsidRPr="00E272AC">
        <w:rPr>
          <w:rFonts w:cs="Myriad Pro"/>
          <w:spacing w:val="2"/>
          <w:w w:val="105"/>
        </w:rPr>
        <w:t xml:space="preserve"> usnesení (schválení </w:t>
      </w:r>
      <w:r w:rsidR="00D0324B">
        <w:rPr>
          <w:rFonts w:cs="Myriad Pro"/>
          <w:spacing w:val="2"/>
          <w:w w:val="105"/>
        </w:rPr>
        <w:t xml:space="preserve">podané </w:t>
      </w:r>
      <w:r w:rsidRPr="00E272AC">
        <w:rPr>
          <w:rFonts w:cs="Myriad Pro"/>
          <w:spacing w:val="2"/>
          <w:w w:val="105"/>
        </w:rPr>
        <w:t xml:space="preserve">nabídky) Rady města </w:t>
      </w:r>
      <w:r w:rsidR="00CE3058" w:rsidRPr="00E272AC">
        <w:rPr>
          <w:rFonts w:cs="Myriad Pro"/>
          <w:spacing w:val="2"/>
          <w:w w:val="105"/>
        </w:rPr>
        <w:t>Pardubic</w:t>
      </w:r>
      <w:r w:rsidR="00D0324B">
        <w:rPr>
          <w:rFonts w:cs="Myriad Pro"/>
          <w:spacing w:val="2"/>
          <w:w w:val="105"/>
        </w:rPr>
        <w:t xml:space="preserve"> č. </w:t>
      </w:r>
      <w:r w:rsidR="00CE3058" w:rsidRPr="00E272AC">
        <w:rPr>
          <w:rFonts w:cs="Myriad Pro"/>
          <w:spacing w:val="2"/>
          <w:w w:val="105"/>
        </w:rPr>
        <w:t xml:space="preserve"> </w:t>
      </w:r>
      <w:r w:rsidR="0092560E">
        <w:rPr>
          <w:rFonts w:cs="Calibri"/>
        </w:rPr>
        <w:t xml:space="preserve">R/2088/2023 </w:t>
      </w:r>
      <w:r w:rsidR="00D0324B">
        <w:rPr>
          <w:rFonts w:cs="Calibri"/>
        </w:rPr>
        <w:t xml:space="preserve">ze </w:t>
      </w:r>
      <w:r w:rsidR="000B0AB3">
        <w:t>dne 11.10.2023</w:t>
      </w:r>
      <w:r w:rsidR="00181707">
        <w:t xml:space="preserve"> (dále jen „</w:t>
      </w:r>
      <w:r w:rsidR="00181707" w:rsidRPr="007F5009">
        <w:rPr>
          <w:b/>
          <w:bCs/>
          <w:i/>
          <w:iCs/>
        </w:rPr>
        <w:t>smlouva</w:t>
      </w:r>
      <w:r w:rsidR="00181707">
        <w:t xml:space="preserve">“). </w:t>
      </w:r>
    </w:p>
    <w:p w14:paraId="6E3FC5E9" w14:textId="4895E0AC" w:rsidR="00255C59" w:rsidRPr="005D7D24" w:rsidRDefault="00255C59" w:rsidP="008855E6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B479E6">
        <w:rPr>
          <w:rFonts w:cs="Myriad Pro"/>
          <w:w w:val="105"/>
        </w:rPr>
        <w:t>Zh</w:t>
      </w:r>
      <w:r w:rsidRPr="00B479E6">
        <w:rPr>
          <w:rFonts w:cs="Myriad Pro"/>
          <w:spacing w:val="-1"/>
          <w:w w:val="105"/>
        </w:rPr>
        <w:t>o</w:t>
      </w:r>
      <w:r w:rsidRPr="00B479E6">
        <w:rPr>
          <w:rFonts w:cs="Myriad Pro"/>
          <w:spacing w:val="1"/>
          <w:w w:val="105"/>
        </w:rPr>
        <w:t>t</w:t>
      </w:r>
      <w:r w:rsidRPr="00B479E6">
        <w:rPr>
          <w:rFonts w:cs="Myriad Pro"/>
          <w:spacing w:val="-1"/>
          <w:w w:val="105"/>
        </w:rPr>
        <w:t>o</w:t>
      </w:r>
      <w:r w:rsidRPr="00B479E6">
        <w:rPr>
          <w:rFonts w:cs="Myriad Pro"/>
          <w:spacing w:val="1"/>
          <w:w w:val="105"/>
        </w:rPr>
        <w:t>v</w:t>
      </w:r>
      <w:r w:rsidRPr="00B479E6">
        <w:rPr>
          <w:rFonts w:cs="Myriad Pro"/>
          <w:spacing w:val="-2"/>
          <w:w w:val="105"/>
        </w:rPr>
        <w:t>it</w:t>
      </w:r>
      <w:r w:rsidRPr="00B479E6">
        <w:rPr>
          <w:rFonts w:cs="Myriad Pro"/>
          <w:spacing w:val="-1"/>
          <w:w w:val="105"/>
        </w:rPr>
        <w:t>e</w:t>
      </w:r>
      <w:r w:rsidRPr="00B479E6">
        <w:rPr>
          <w:rFonts w:cs="Myriad Pro"/>
          <w:w w:val="105"/>
        </w:rPr>
        <w:t>l</w:t>
      </w:r>
      <w:r w:rsidRPr="00B479E6">
        <w:rPr>
          <w:rFonts w:cs="Myriad Pro"/>
          <w:spacing w:val="16"/>
          <w:w w:val="105"/>
        </w:rPr>
        <w:t xml:space="preserve"> </w:t>
      </w:r>
      <w:r w:rsidRPr="00B479E6">
        <w:rPr>
          <w:rFonts w:cs="Myriad Pro"/>
          <w:spacing w:val="2"/>
          <w:w w:val="105"/>
        </w:rPr>
        <w:t>p</w:t>
      </w:r>
      <w:r w:rsidRPr="00B479E6">
        <w:rPr>
          <w:rFonts w:cs="Myriad Pro"/>
          <w:spacing w:val="-1"/>
          <w:w w:val="105"/>
        </w:rPr>
        <w:t>ro</w:t>
      </w:r>
      <w:r w:rsidRPr="00B479E6">
        <w:rPr>
          <w:rFonts w:cs="Myriad Pro"/>
          <w:w w:val="105"/>
        </w:rPr>
        <w:t>h</w:t>
      </w:r>
      <w:r w:rsidRPr="00B479E6">
        <w:rPr>
          <w:rFonts w:cs="Myriad Pro"/>
          <w:spacing w:val="2"/>
          <w:w w:val="105"/>
        </w:rPr>
        <w:t>l</w:t>
      </w:r>
      <w:r w:rsidRPr="00B479E6">
        <w:rPr>
          <w:rFonts w:cs="Myriad Pro"/>
          <w:spacing w:val="-1"/>
          <w:w w:val="105"/>
        </w:rPr>
        <w:t>a</w:t>
      </w:r>
      <w:r w:rsidRPr="00B479E6">
        <w:rPr>
          <w:rFonts w:cs="Myriad Pro"/>
          <w:spacing w:val="2"/>
          <w:w w:val="105"/>
        </w:rPr>
        <w:t>š</w:t>
      </w:r>
      <w:r w:rsidRPr="00B479E6">
        <w:rPr>
          <w:rFonts w:cs="Myriad Pro"/>
          <w:spacing w:val="-1"/>
          <w:w w:val="105"/>
        </w:rPr>
        <w:t>u</w:t>
      </w:r>
      <w:r w:rsidRPr="00B479E6">
        <w:rPr>
          <w:rFonts w:cs="Myriad Pro"/>
          <w:w w:val="105"/>
        </w:rPr>
        <w:t>j</w:t>
      </w:r>
      <w:r w:rsidRPr="00B479E6">
        <w:rPr>
          <w:rFonts w:cs="Myriad Pro"/>
          <w:spacing w:val="-1"/>
          <w:w w:val="105"/>
        </w:rPr>
        <w:t>e</w:t>
      </w:r>
      <w:r w:rsidRPr="00B479E6">
        <w:rPr>
          <w:rFonts w:cs="Myriad Pro"/>
          <w:w w:val="105"/>
        </w:rPr>
        <w:t>,</w:t>
      </w:r>
      <w:r w:rsidRPr="00B479E6">
        <w:rPr>
          <w:rFonts w:cs="Myriad Pro"/>
          <w:spacing w:val="17"/>
          <w:w w:val="105"/>
        </w:rPr>
        <w:t xml:space="preserve"> </w:t>
      </w:r>
      <w:r w:rsidRPr="00B479E6">
        <w:rPr>
          <w:rFonts w:cs="Myriad Pro"/>
          <w:w w:val="105"/>
        </w:rPr>
        <w:t>že</w:t>
      </w:r>
      <w:r w:rsidRPr="00B479E6">
        <w:rPr>
          <w:rFonts w:cs="Myriad Pro"/>
          <w:spacing w:val="16"/>
          <w:w w:val="105"/>
        </w:rPr>
        <w:t xml:space="preserve"> </w:t>
      </w:r>
      <w:r w:rsidR="00D25D62">
        <w:rPr>
          <w:rFonts w:cs="Myriad Pro"/>
          <w:w w:val="105"/>
        </w:rPr>
        <w:t>autorem návrhu stavby pro stavební záměr „Základní škola TGM v Pardubicích“</w:t>
      </w:r>
      <w:r w:rsidR="005D7D24">
        <w:rPr>
          <w:rFonts w:cs="Myriad Pro"/>
          <w:w w:val="105"/>
        </w:rPr>
        <w:t>, je:</w:t>
      </w:r>
    </w:p>
    <w:p w14:paraId="7741C995" w14:textId="103EA11D" w:rsidR="005D7D24" w:rsidRDefault="005D7D24" w:rsidP="005D7D24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ind w:left="397" w:right="113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Hexaplan International spol. s r.o.</w:t>
      </w:r>
    </w:p>
    <w:p w14:paraId="206EC28C" w14:textId="5A65F696" w:rsidR="005D7D24" w:rsidRDefault="005D7D24" w:rsidP="005D7D24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ind w:left="397" w:right="113"/>
        <w:jc w:val="both"/>
        <w:rPr>
          <w:rFonts w:ascii="Calibri" w:hAnsi="Calibri"/>
        </w:rPr>
      </w:pPr>
      <w:r w:rsidRPr="00E272AC">
        <w:rPr>
          <w:rFonts w:ascii="Calibri" w:hAnsi="Calibri"/>
        </w:rPr>
        <w:t>IČO: 60745665</w:t>
      </w:r>
    </w:p>
    <w:p w14:paraId="0215C168" w14:textId="7C90E2B8" w:rsidR="005D7D24" w:rsidRDefault="005D7D24" w:rsidP="005D7D24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ind w:left="397" w:right="113"/>
        <w:jc w:val="both"/>
        <w:rPr>
          <w:rFonts w:ascii="Calibri" w:hAnsi="Calibri"/>
        </w:rPr>
      </w:pPr>
      <w:r>
        <w:rPr>
          <w:rFonts w:ascii="Calibri" w:hAnsi="Calibri"/>
        </w:rPr>
        <w:t>Jílkova 1537/124</w:t>
      </w:r>
      <w:r w:rsidR="0069422C">
        <w:rPr>
          <w:rFonts w:ascii="Calibri" w:hAnsi="Calibri"/>
        </w:rPr>
        <w:t xml:space="preserve">, Židenice </w:t>
      </w:r>
    </w:p>
    <w:p w14:paraId="422EDAA1" w14:textId="1301DC68" w:rsidR="005D7D24" w:rsidRDefault="005D7D24" w:rsidP="005D7D24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ind w:left="397" w:right="113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615 00 Brno</w:t>
      </w:r>
    </w:p>
    <w:p w14:paraId="4C363F55" w14:textId="169F1BF4" w:rsidR="005D7D24" w:rsidRPr="001D38BF" w:rsidRDefault="005D7D24" w:rsidP="007F5009">
      <w:pPr>
        <w:autoSpaceDE w:val="0"/>
        <w:autoSpaceDN w:val="0"/>
        <w:adjustRightInd w:val="0"/>
        <w:ind w:left="397"/>
        <w:rPr>
          <w:rFonts w:ascii="Calibri" w:hAnsi="Calibri"/>
          <w:b/>
        </w:rPr>
      </w:pPr>
      <w:r w:rsidRPr="001D38BF">
        <w:rPr>
          <w:rFonts w:ascii="Calibri" w:eastAsia="MS Mincho" w:hAnsi="Calibri"/>
        </w:rPr>
        <w:t>Zastoupený ve věcech smluvních</w:t>
      </w:r>
      <w:r>
        <w:rPr>
          <w:rFonts w:ascii="Calibri" w:eastAsia="MS Mincho" w:hAnsi="Calibri"/>
        </w:rPr>
        <w:t xml:space="preserve"> a </w:t>
      </w:r>
      <w:r w:rsidR="0069422C">
        <w:rPr>
          <w:rFonts w:ascii="Calibri" w:eastAsia="MS Mincho" w:hAnsi="Calibri"/>
        </w:rPr>
        <w:t xml:space="preserve">ve věcech </w:t>
      </w:r>
      <w:r>
        <w:rPr>
          <w:rFonts w:ascii="Calibri" w:eastAsia="MS Mincho" w:hAnsi="Calibri"/>
        </w:rPr>
        <w:t>technických</w:t>
      </w:r>
      <w:r w:rsidRPr="001D38BF">
        <w:rPr>
          <w:rFonts w:ascii="Calibri" w:eastAsia="MS Mincho" w:hAnsi="Calibri"/>
        </w:rPr>
        <w:t>:</w:t>
      </w:r>
      <w:r>
        <w:rPr>
          <w:rFonts w:ascii="Calibri" w:eastAsia="MS Mincho" w:hAnsi="Calibri"/>
        </w:rPr>
        <w:t xml:space="preserve"> Ing. arch. Martin Pálka</w:t>
      </w:r>
      <w:r w:rsidR="0069422C">
        <w:rPr>
          <w:rFonts w:ascii="Calibri" w:eastAsia="MS Mincho" w:hAnsi="Calibri"/>
        </w:rPr>
        <w:t xml:space="preserve"> – jednatel</w:t>
      </w:r>
    </w:p>
    <w:p w14:paraId="4E2772A5" w14:textId="77777777" w:rsidR="005D7D24" w:rsidRDefault="005D7D24" w:rsidP="005D7D24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ind w:left="397" w:right="113"/>
        <w:jc w:val="both"/>
        <w:rPr>
          <w:rFonts w:ascii="Calibri" w:hAnsi="Calibri"/>
          <w:b/>
          <w:bCs/>
        </w:rPr>
      </w:pPr>
    </w:p>
    <w:p w14:paraId="37F3A43B" w14:textId="0BABD988" w:rsidR="00B429C8" w:rsidRPr="0025076A" w:rsidRDefault="0025076A" w:rsidP="0025076A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  <w:w w:val="105"/>
        </w:rPr>
      </w:pPr>
      <w:r w:rsidRPr="0025076A">
        <w:rPr>
          <w:rFonts w:cs="Myriad Pro"/>
          <w:w w:val="105"/>
        </w:rPr>
        <w:t xml:space="preserve">Pojmy užívané v této </w:t>
      </w:r>
      <w:r w:rsidR="0069422C">
        <w:rPr>
          <w:rFonts w:cs="Myriad Pro"/>
          <w:w w:val="105"/>
        </w:rPr>
        <w:t>s</w:t>
      </w:r>
      <w:r w:rsidRPr="0025076A">
        <w:rPr>
          <w:rFonts w:cs="Myriad Pro"/>
          <w:w w:val="105"/>
        </w:rPr>
        <w:t>mlouvě</w:t>
      </w:r>
      <w:r w:rsidR="0069422C">
        <w:rPr>
          <w:rFonts w:cs="Myriad Pro"/>
          <w:w w:val="105"/>
        </w:rPr>
        <w:t>,</w:t>
      </w:r>
      <w:r w:rsidRPr="0025076A">
        <w:rPr>
          <w:rFonts w:cs="Myriad Pro"/>
          <w:w w:val="105"/>
        </w:rPr>
        <w:t xml:space="preserve"> jsou užívány ve významu</w:t>
      </w:r>
      <w:r w:rsidR="0069422C">
        <w:rPr>
          <w:rFonts w:cs="Myriad Pro"/>
          <w:w w:val="105"/>
        </w:rPr>
        <w:t>,</w:t>
      </w:r>
      <w:r w:rsidRPr="0025076A">
        <w:rPr>
          <w:rFonts w:cs="Myriad Pro"/>
          <w:w w:val="105"/>
        </w:rPr>
        <w:t xml:space="preserve"> vyplývajícím z</w:t>
      </w:r>
      <w:r>
        <w:rPr>
          <w:rFonts w:cs="Myriad Pro"/>
          <w:w w:val="105"/>
        </w:rPr>
        <w:t> </w:t>
      </w:r>
      <w:r w:rsidRPr="0025076A">
        <w:rPr>
          <w:rFonts w:cs="Myriad Pro"/>
          <w:w w:val="105"/>
        </w:rPr>
        <w:t>příslušných</w:t>
      </w:r>
      <w:r>
        <w:rPr>
          <w:rFonts w:cs="Myriad Pro"/>
          <w:w w:val="105"/>
        </w:rPr>
        <w:t xml:space="preserve"> </w:t>
      </w:r>
      <w:r w:rsidRPr="0025076A">
        <w:rPr>
          <w:rFonts w:cs="Myriad Pro"/>
          <w:w w:val="105"/>
        </w:rPr>
        <w:t xml:space="preserve">právních předpisů, resp. ve svém obvyklém významu. Pro účely této </w:t>
      </w:r>
      <w:r w:rsidR="009977D9">
        <w:rPr>
          <w:rFonts w:cs="Myriad Pro"/>
          <w:w w:val="105"/>
        </w:rPr>
        <w:t>s</w:t>
      </w:r>
      <w:r w:rsidRPr="0025076A">
        <w:rPr>
          <w:rFonts w:cs="Myriad Pro"/>
          <w:w w:val="105"/>
        </w:rPr>
        <w:t>mlouvy se rozumí</w:t>
      </w:r>
      <w:r>
        <w:rPr>
          <w:rFonts w:cs="Myriad Pro"/>
          <w:w w:val="105"/>
        </w:rPr>
        <w:t xml:space="preserve"> </w:t>
      </w:r>
      <w:r w:rsidR="009977D9">
        <w:rPr>
          <w:rFonts w:cs="Myriad Pro"/>
          <w:w w:val="105"/>
        </w:rPr>
        <w:t>a</w:t>
      </w:r>
      <w:r w:rsidRPr="0025076A">
        <w:rPr>
          <w:rFonts w:cs="Myriad Pro"/>
          <w:w w:val="105"/>
        </w:rPr>
        <w:t xml:space="preserve">utorským </w:t>
      </w:r>
      <w:r>
        <w:rPr>
          <w:rFonts w:cs="Myriad Pro"/>
          <w:w w:val="105"/>
        </w:rPr>
        <w:t>dohledem</w:t>
      </w:r>
      <w:r w:rsidRPr="0025076A">
        <w:rPr>
          <w:rFonts w:cs="Myriad Pro"/>
          <w:w w:val="105"/>
        </w:rPr>
        <w:t xml:space="preserve"> projektanta</w:t>
      </w:r>
      <w:r w:rsidR="009977D9">
        <w:rPr>
          <w:rFonts w:cs="Myriad Pro"/>
          <w:w w:val="105"/>
        </w:rPr>
        <w:t>,</w:t>
      </w:r>
      <w:r w:rsidRPr="0025076A">
        <w:rPr>
          <w:rFonts w:cs="Myriad Pro"/>
          <w:w w:val="105"/>
        </w:rPr>
        <w:t xml:space="preserve"> dohled autora návrhu stavby při </w:t>
      </w:r>
      <w:r>
        <w:rPr>
          <w:rFonts w:cs="Myriad Pro"/>
          <w:w w:val="105"/>
        </w:rPr>
        <w:t>přípravě všech stupňů projektové dokumentace stavebního záměru „Základní škola TGM v Pardubicích“.</w:t>
      </w:r>
    </w:p>
    <w:p w14:paraId="559874D9" w14:textId="77777777" w:rsidR="000D5826" w:rsidRDefault="000D5826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0D471E47" w14:textId="77777777" w:rsidR="0025076A" w:rsidRDefault="0025076A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3BDF7610" w14:textId="77777777" w:rsidR="0025076A" w:rsidRPr="0004491B" w:rsidRDefault="0025076A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54C79B52" w14:textId="77777777" w:rsidR="00255C59" w:rsidRPr="0004491B" w:rsidRDefault="00043402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1"/>
        </w:rPr>
        <w:t xml:space="preserve">II. </w:t>
      </w:r>
      <w:r w:rsidR="00575C9A" w:rsidRPr="0004491B">
        <w:rPr>
          <w:rFonts w:cs="Myriad Pro"/>
          <w:b/>
          <w:bCs/>
          <w:spacing w:val="1"/>
        </w:rPr>
        <w:t>P</w:t>
      </w:r>
      <w:r w:rsidR="00575C9A" w:rsidRPr="0004491B">
        <w:rPr>
          <w:rFonts w:cs="Myriad Pro"/>
          <w:b/>
          <w:bCs/>
          <w:spacing w:val="-2"/>
        </w:rPr>
        <w:t>Ř</w:t>
      </w:r>
      <w:r w:rsidR="00575C9A" w:rsidRPr="0004491B">
        <w:rPr>
          <w:rFonts w:cs="Myriad Pro"/>
          <w:b/>
          <w:bCs/>
        </w:rPr>
        <w:t>ED</w:t>
      </w:r>
      <w:r w:rsidR="00575C9A" w:rsidRPr="0004491B">
        <w:rPr>
          <w:rFonts w:cs="Myriad Pro"/>
          <w:b/>
          <w:bCs/>
          <w:spacing w:val="-1"/>
        </w:rPr>
        <w:t>M</w:t>
      </w:r>
      <w:r w:rsidR="00575C9A" w:rsidRPr="0004491B">
        <w:rPr>
          <w:rFonts w:cs="Myriad Pro"/>
          <w:b/>
          <w:bCs/>
        </w:rPr>
        <w:t>ĚT SMLOUVY</w:t>
      </w:r>
    </w:p>
    <w:p w14:paraId="089E879D" w14:textId="5AC4E3D0" w:rsidR="00A811A1" w:rsidRPr="0011559F" w:rsidRDefault="0025076A" w:rsidP="0011559F">
      <w:pPr>
        <w:pStyle w:val="Odstavecseseznamem"/>
        <w:numPr>
          <w:ilvl w:val="0"/>
          <w:numId w:val="33"/>
        </w:numPr>
        <w:tabs>
          <w:tab w:val="left" w:pos="399"/>
        </w:tabs>
        <w:kinsoku w:val="0"/>
        <w:overflowPunct w:val="0"/>
        <w:spacing w:after="240"/>
        <w:ind w:left="426" w:right="114" w:hanging="28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11559F">
        <w:rPr>
          <w:rFonts w:asciiTheme="minorHAnsi" w:hAnsiTheme="minorHAnsi" w:cs="Myriad Pro"/>
          <w:w w:val="105"/>
          <w:sz w:val="22"/>
          <w:szCs w:val="22"/>
        </w:rPr>
        <w:t>Předmětem plnění podle této smlouvy</w:t>
      </w:r>
      <w:r w:rsidR="00D43FED">
        <w:rPr>
          <w:rFonts w:asciiTheme="minorHAnsi" w:hAnsiTheme="minorHAnsi" w:cs="Myriad Pro"/>
          <w:w w:val="105"/>
          <w:sz w:val="22"/>
          <w:szCs w:val="22"/>
        </w:rPr>
        <w:t>,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 je výkon autorského dohledu (</w:t>
      </w:r>
      <w:r w:rsidR="008B79B2">
        <w:rPr>
          <w:rFonts w:asciiTheme="minorHAnsi" w:hAnsiTheme="minorHAnsi" w:cs="Myriad Pro"/>
          <w:w w:val="105"/>
          <w:sz w:val="22"/>
          <w:szCs w:val="22"/>
        </w:rPr>
        <w:t>dále též „</w:t>
      </w:r>
      <w:r w:rsidRPr="007F5009">
        <w:rPr>
          <w:rFonts w:asciiTheme="minorHAnsi" w:hAnsiTheme="minorHAnsi" w:cs="Myriad Pro"/>
          <w:b/>
          <w:bCs/>
          <w:i/>
          <w:iCs/>
          <w:w w:val="105"/>
          <w:sz w:val="22"/>
          <w:szCs w:val="22"/>
        </w:rPr>
        <w:t>AD</w:t>
      </w:r>
      <w:r w:rsidR="008B79B2">
        <w:rPr>
          <w:rFonts w:asciiTheme="minorHAnsi" w:hAnsiTheme="minorHAnsi" w:cs="Myriad Pro"/>
          <w:w w:val="105"/>
          <w:sz w:val="22"/>
          <w:szCs w:val="22"/>
        </w:rPr>
        <w:t>“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) v úrovni všech navazujících projektových fází</w:t>
      </w:r>
      <w:r w:rsidR="00D43FED">
        <w:rPr>
          <w:rFonts w:asciiTheme="minorHAnsi" w:hAnsiTheme="minorHAnsi" w:cs="Myriad Pro"/>
          <w:w w:val="105"/>
          <w:sz w:val="22"/>
          <w:szCs w:val="22"/>
        </w:rPr>
        <w:t>,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 včetně všech souvisejících činností</w:t>
      </w:r>
      <w:r w:rsidR="00D43FED">
        <w:rPr>
          <w:rFonts w:asciiTheme="minorHAnsi" w:hAnsiTheme="minorHAnsi" w:cs="Myriad Pro"/>
          <w:w w:val="105"/>
          <w:sz w:val="22"/>
          <w:szCs w:val="22"/>
        </w:rPr>
        <w:t>,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 popsaných níže v této smlouvě, to vše v souvislosti s realizací akce:</w:t>
      </w:r>
      <w:r w:rsidR="00A811A1" w:rsidRPr="0011559F">
        <w:rPr>
          <w:rFonts w:asciiTheme="minorHAnsi" w:hAnsiTheme="minorHAnsi" w:cs="Myriad Pro"/>
          <w:w w:val="105"/>
          <w:sz w:val="22"/>
          <w:szCs w:val="22"/>
        </w:rPr>
        <w:t xml:space="preserve"> </w:t>
      </w:r>
    </w:p>
    <w:p w14:paraId="3682FEF0" w14:textId="4E647F40" w:rsidR="0025076A" w:rsidRPr="0025076A" w:rsidRDefault="00D43FED" w:rsidP="0025076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center"/>
        <w:rPr>
          <w:rFonts w:cs="Myriad Pro"/>
          <w:b/>
          <w:bCs/>
          <w:w w:val="105"/>
        </w:rPr>
      </w:pPr>
      <w:r>
        <w:rPr>
          <w:rFonts w:cs="Myriad Pro"/>
          <w:b/>
          <w:bCs/>
          <w:w w:val="105"/>
        </w:rPr>
        <w:t>„</w:t>
      </w:r>
      <w:r w:rsidR="0025076A" w:rsidRPr="0025076A">
        <w:rPr>
          <w:rFonts w:cs="Myriad Pro"/>
          <w:b/>
          <w:bCs/>
          <w:w w:val="105"/>
        </w:rPr>
        <w:t>Základní škola TGM v</w:t>
      </w:r>
      <w:r>
        <w:rPr>
          <w:rFonts w:cs="Myriad Pro"/>
          <w:b/>
          <w:bCs/>
          <w:w w:val="105"/>
        </w:rPr>
        <w:t> </w:t>
      </w:r>
      <w:r w:rsidR="0025076A" w:rsidRPr="0025076A">
        <w:rPr>
          <w:rFonts w:cs="Myriad Pro"/>
          <w:b/>
          <w:bCs/>
          <w:w w:val="105"/>
        </w:rPr>
        <w:t>Pardubicích</w:t>
      </w:r>
      <w:r>
        <w:rPr>
          <w:rFonts w:cs="Myriad Pro"/>
          <w:b/>
          <w:bCs/>
          <w:w w:val="105"/>
        </w:rPr>
        <w:t>“</w:t>
      </w:r>
    </w:p>
    <w:p w14:paraId="5D003BAB" w14:textId="77777777" w:rsidR="000D5826" w:rsidRDefault="000D5826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5F6DBDAF" w14:textId="79CB8CF7" w:rsidR="0025076A" w:rsidRPr="0025076A" w:rsidRDefault="0025076A" w:rsidP="0025076A">
      <w:pPr>
        <w:autoSpaceDE w:val="0"/>
        <w:autoSpaceDN w:val="0"/>
        <w:adjustRightInd w:val="0"/>
        <w:rPr>
          <w:rFonts w:cs="Myriad Pro"/>
          <w:w w:val="105"/>
        </w:rPr>
      </w:pPr>
      <w:r w:rsidRPr="0025076A">
        <w:rPr>
          <w:rFonts w:cs="Myriad Pro"/>
          <w:w w:val="105"/>
        </w:rPr>
        <w:t xml:space="preserve">Výkon autorského </w:t>
      </w:r>
      <w:r>
        <w:rPr>
          <w:rFonts w:cs="Myriad Pro"/>
          <w:w w:val="105"/>
        </w:rPr>
        <w:t>dohledu</w:t>
      </w:r>
      <w:r w:rsidRPr="0025076A">
        <w:rPr>
          <w:rFonts w:cs="Myriad Pro"/>
          <w:w w:val="105"/>
        </w:rPr>
        <w:t xml:space="preserve"> </w:t>
      </w:r>
      <w:r w:rsidR="00CE3479">
        <w:rPr>
          <w:rFonts w:cs="Myriad Pro"/>
          <w:w w:val="105"/>
        </w:rPr>
        <w:t xml:space="preserve">zhotovitele </w:t>
      </w:r>
      <w:r w:rsidRPr="0025076A">
        <w:rPr>
          <w:rFonts w:cs="Myriad Pro"/>
          <w:w w:val="105"/>
        </w:rPr>
        <w:t>obsahuje:</w:t>
      </w:r>
    </w:p>
    <w:p w14:paraId="1012D3CB" w14:textId="3CCC8570" w:rsidR="0025076A" w:rsidRPr="0025076A" w:rsidRDefault="0025076A" w:rsidP="0025076A">
      <w:pPr>
        <w:autoSpaceDE w:val="0"/>
        <w:autoSpaceDN w:val="0"/>
        <w:adjustRightInd w:val="0"/>
        <w:rPr>
          <w:rFonts w:cs="Myriad Pro"/>
          <w:w w:val="105"/>
        </w:rPr>
      </w:pPr>
      <w:r w:rsidRPr="0025076A">
        <w:rPr>
          <w:rFonts w:cs="Myriad Pro"/>
          <w:w w:val="105"/>
        </w:rPr>
        <w:t>• na výzvu objednatele kontrolovat dodržování ověřené projektové dokumentace</w:t>
      </w:r>
      <w:r w:rsidR="00CE3479">
        <w:rPr>
          <w:rFonts w:cs="Myriad Pro"/>
          <w:w w:val="105"/>
        </w:rPr>
        <w:t>,</w:t>
      </w:r>
      <w:r w:rsidRPr="0025076A">
        <w:rPr>
          <w:rFonts w:cs="Myriad Pro"/>
          <w:w w:val="105"/>
        </w:rPr>
        <w:t xml:space="preserve"> při</w:t>
      </w:r>
    </w:p>
    <w:p w14:paraId="3D53D7D5" w14:textId="76CC07B3" w:rsidR="0025076A" w:rsidRPr="0025076A" w:rsidRDefault="0025076A" w:rsidP="0025076A">
      <w:pPr>
        <w:autoSpaceDE w:val="0"/>
        <w:autoSpaceDN w:val="0"/>
        <w:adjustRightInd w:val="0"/>
        <w:rPr>
          <w:rFonts w:cs="Myriad Pro"/>
          <w:w w:val="105"/>
        </w:rPr>
      </w:pPr>
      <w:r w:rsidRPr="0025076A">
        <w:rPr>
          <w:rFonts w:cs="Myriad Pro"/>
          <w:w w:val="105"/>
        </w:rPr>
        <w:t xml:space="preserve">realizaci </w:t>
      </w:r>
      <w:r>
        <w:rPr>
          <w:rFonts w:cs="Myriad Pro"/>
          <w:w w:val="105"/>
        </w:rPr>
        <w:t>všech stupňů projektové dokumentace</w:t>
      </w:r>
      <w:r w:rsidRPr="0025076A">
        <w:rPr>
          <w:rFonts w:cs="Myriad Pro"/>
          <w:w w:val="105"/>
        </w:rPr>
        <w:t>, a to v dohodnutých lhůtách - cca 1x za</w:t>
      </w:r>
    </w:p>
    <w:p w14:paraId="548BCBFD" w14:textId="1FF543ED" w:rsidR="0025076A" w:rsidRPr="0025076A" w:rsidRDefault="0025076A" w:rsidP="0025076A">
      <w:pPr>
        <w:autoSpaceDE w:val="0"/>
        <w:autoSpaceDN w:val="0"/>
        <w:adjustRightInd w:val="0"/>
        <w:rPr>
          <w:rFonts w:cs="Myriad Pro"/>
          <w:w w:val="105"/>
        </w:rPr>
      </w:pPr>
      <w:r w:rsidRPr="0025076A">
        <w:rPr>
          <w:rFonts w:cs="Myriad Pro"/>
          <w:w w:val="105"/>
        </w:rPr>
        <w:t xml:space="preserve">14 </w:t>
      </w:r>
      <w:r w:rsidR="007E7461">
        <w:rPr>
          <w:rFonts w:cs="Myriad Pro"/>
          <w:w w:val="105"/>
        </w:rPr>
        <w:t xml:space="preserve">kalendářních </w:t>
      </w:r>
      <w:r w:rsidRPr="0025076A">
        <w:rPr>
          <w:rFonts w:cs="Myriad Pro"/>
          <w:w w:val="105"/>
        </w:rPr>
        <w:t>dnů</w:t>
      </w:r>
      <w:r w:rsidR="00CE3479">
        <w:rPr>
          <w:rFonts w:cs="Myriad Pro"/>
          <w:w w:val="105"/>
        </w:rPr>
        <w:t>;</w:t>
      </w:r>
    </w:p>
    <w:p w14:paraId="0FB5425E" w14:textId="21864D02" w:rsidR="0025076A" w:rsidRPr="0025076A" w:rsidRDefault="0025076A" w:rsidP="0025076A">
      <w:pPr>
        <w:autoSpaceDE w:val="0"/>
        <w:autoSpaceDN w:val="0"/>
        <w:adjustRightInd w:val="0"/>
        <w:rPr>
          <w:rFonts w:cs="Myriad Pro"/>
          <w:w w:val="105"/>
        </w:rPr>
      </w:pPr>
      <w:r w:rsidRPr="0025076A">
        <w:rPr>
          <w:rFonts w:cs="Myriad Pro"/>
          <w:w w:val="105"/>
        </w:rPr>
        <w:t xml:space="preserve">• na výzvu objednatele se zúčastnit kontrolních dnů </w:t>
      </w:r>
      <w:r>
        <w:rPr>
          <w:rFonts w:cs="Myriad Pro"/>
          <w:w w:val="105"/>
        </w:rPr>
        <w:t>přípravy projektu</w:t>
      </w:r>
      <w:r w:rsidR="00CE3479">
        <w:rPr>
          <w:rFonts w:cs="Myriad Pro"/>
          <w:w w:val="105"/>
        </w:rPr>
        <w:t>;</w:t>
      </w:r>
    </w:p>
    <w:p w14:paraId="5319BEC9" w14:textId="44DEFC97" w:rsidR="0025076A" w:rsidRPr="0025076A" w:rsidRDefault="0025076A" w:rsidP="0025076A">
      <w:pPr>
        <w:autoSpaceDE w:val="0"/>
        <w:autoSpaceDN w:val="0"/>
        <w:adjustRightInd w:val="0"/>
        <w:rPr>
          <w:rFonts w:cs="Myriad Pro"/>
          <w:w w:val="105"/>
        </w:rPr>
      </w:pPr>
      <w:r w:rsidRPr="0025076A">
        <w:rPr>
          <w:rFonts w:cs="Myriad Pro"/>
          <w:w w:val="105"/>
        </w:rPr>
        <w:t xml:space="preserve">• na </w:t>
      </w:r>
      <w:r w:rsidR="00CE3479">
        <w:rPr>
          <w:rFonts w:cs="Myriad Pro"/>
          <w:w w:val="105"/>
        </w:rPr>
        <w:t>výzvu</w:t>
      </w:r>
      <w:r w:rsidRPr="0025076A">
        <w:rPr>
          <w:rFonts w:cs="Myriad Pro"/>
          <w:w w:val="105"/>
        </w:rPr>
        <w:t xml:space="preserve"> objednatele </w:t>
      </w:r>
      <w:r w:rsidR="00CE3479" w:rsidRPr="0025076A">
        <w:rPr>
          <w:rFonts w:cs="Myriad Pro"/>
          <w:w w:val="105"/>
        </w:rPr>
        <w:t xml:space="preserve">se </w:t>
      </w:r>
      <w:r w:rsidRPr="0025076A">
        <w:rPr>
          <w:rFonts w:cs="Myriad Pro"/>
          <w:w w:val="105"/>
        </w:rPr>
        <w:t>zúčastňovat závažných jednání</w:t>
      </w:r>
      <w:r w:rsidR="00C30A1B">
        <w:rPr>
          <w:rFonts w:cs="Myriad Pro"/>
          <w:w w:val="105"/>
        </w:rPr>
        <w:t xml:space="preserve">, tj. mimořádných jednání mimo kontrolní </w:t>
      </w:r>
      <w:r w:rsidR="00DF73AB">
        <w:rPr>
          <w:rFonts w:cs="Myriad Pro"/>
          <w:w w:val="105"/>
        </w:rPr>
        <w:t>dny,</w:t>
      </w:r>
      <w:r w:rsidRPr="0025076A">
        <w:rPr>
          <w:rFonts w:cs="Myriad Pro"/>
          <w:w w:val="105"/>
        </w:rPr>
        <w:t xml:space="preserve"> v průběhu </w:t>
      </w:r>
      <w:r>
        <w:rPr>
          <w:rFonts w:cs="Myriad Pro"/>
          <w:w w:val="105"/>
        </w:rPr>
        <w:t>přípravy projektu</w:t>
      </w:r>
      <w:r w:rsidR="00DF243B">
        <w:rPr>
          <w:rFonts w:cs="Myriad Pro"/>
          <w:w w:val="105"/>
        </w:rPr>
        <w:t>;</w:t>
      </w:r>
    </w:p>
    <w:p w14:paraId="1DB9181D" w14:textId="34F5D035" w:rsidR="0025076A" w:rsidRPr="0025076A" w:rsidRDefault="0025076A" w:rsidP="0025076A">
      <w:pPr>
        <w:autoSpaceDE w:val="0"/>
        <w:autoSpaceDN w:val="0"/>
        <w:adjustRightInd w:val="0"/>
        <w:rPr>
          <w:rFonts w:cs="Myriad Pro"/>
          <w:w w:val="105"/>
        </w:rPr>
      </w:pPr>
      <w:r w:rsidRPr="0025076A">
        <w:rPr>
          <w:rFonts w:cs="Myriad Pro"/>
          <w:w w:val="105"/>
        </w:rPr>
        <w:t>• poskytovat potřebná vysvětlení o projektu a jeho vazbách</w:t>
      </w:r>
      <w:r w:rsidR="00DF243B">
        <w:rPr>
          <w:rFonts w:cs="Myriad Pro"/>
          <w:w w:val="105"/>
        </w:rPr>
        <w:t>,</w:t>
      </w:r>
      <w:r w:rsidRPr="0025076A">
        <w:rPr>
          <w:rFonts w:cs="Myriad Pro"/>
          <w:w w:val="105"/>
        </w:rPr>
        <w:t xml:space="preserve"> při </w:t>
      </w:r>
      <w:r>
        <w:rPr>
          <w:rFonts w:cs="Myriad Pro"/>
          <w:w w:val="105"/>
        </w:rPr>
        <w:t>přípravě projektu</w:t>
      </w:r>
      <w:r w:rsidR="00DF243B">
        <w:rPr>
          <w:rFonts w:cs="Myriad Pro"/>
          <w:w w:val="105"/>
        </w:rPr>
        <w:t>;</w:t>
      </w:r>
    </w:p>
    <w:p w14:paraId="60DEC402" w14:textId="7A8144E4" w:rsidR="0025076A" w:rsidRPr="0025076A" w:rsidRDefault="0025076A" w:rsidP="0025076A">
      <w:pPr>
        <w:autoSpaceDE w:val="0"/>
        <w:autoSpaceDN w:val="0"/>
        <w:adjustRightInd w:val="0"/>
        <w:rPr>
          <w:rFonts w:cs="Myriad Pro"/>
          <w:w w:val="105"/>
        </w:rPr>
      </w:pPr>
      <w:r w:rsidRPr="0025076A">
        <w:rPr>
          <w:rFonts w:cs="Myriad Pro"/>
          <w:w w:val="105"/>
        </w:rPr>
        <w:t>• s vědomím objednatele poskytovat vysvětlení</w:t>
      </w:r>
      <w:r w:rsidR="00DF243B">
        <w:rPr>
          <w:rFonts w:cs="Myriad Pro"/>
          <w:w w:val="105"/>
        </w:rPr>
        <w:t>,</w:t>
      </w:r>
      <w:r w:rsidRPr="0025076A">
        <w:rPr>
          <w:rFonts w:cs="Myriad Pro"/>
          <w:w w:val="105"/>
        </w:rPr>
        <w:t xml:space="preserve"> potřebná pro zpracování další</w:t>
      </w:r>
    </w:p>
    <w:p w14:paraId="5D1278C3" w14:textId="789C8803" w:rsidR="0025076A" w:rsidRPr="0025076A" w:rsidRDefault="0025076A" w:rsidP="0025076A">
      <w:pPr>
        <w:autoSpaceDE w:val="0"/>
        <w:autoSpaceDN w:val="0"/>
        <w:adjustRightInd w:val="0"/>
        <w:rPr>
          <w:rFonts w:cs="Myriad Pro"/>
          <w:w w:val="105"/>
        </w:rPr>
      </w:pPr>
      <w:r w:rsidRPr="0025076A">
        <w:rPr>
          <w:rFonts w:cs="Myriad Pro"/>
          <w:w w:val="105"/>
        </w:rPr>
        <w:t>dokumentace, tj. dokumentace zpracované zhotovitelem stavby nebo jinými zhotoviteli</w:t>
      </w:r>
      <w:r w:rsidR="00DF243B">
        <w:rPr>
          <w:rFonts w:cs="Myriad Pro"/>
          <w:w w:val="105"/>
        </w:rPr>
        <w:t>,</w:t>
      </w:r>
    </w:p>
    <w:p w14:paraId="28AFAA3B" w14:textId="27B7BEC7" w:rsidR="0025076A" w:rsidRPr="0025076A" w:rsidRDefault="0025076A" w:rsidP="0025076A">
      <w:pPr>
        <w:autoSpaceDE w:val="0"/>
        <w:autoSpaceDN w:val="0"/>
        <w:adjustRightInd w:val="0"/>
        <w:rPr>
          <w:rFonts w:cs="Myriad Pro"/>
          <w:w w:val="105"/>
        </w:rPr>
      </w:pPr>
      <w:r w:rsidRPr="0025076A">
        <w:rPr>
          <w:rFonts w:cs="Myriad Pro"/>
          <w:w w:val="105"/>
        </w:rPr>
        <w:t xml:space="preserve">mimo vykonavatele autorského </w:t>
      </w:r>
      <w:r w:rsidR="00DF243B">
        <w:rPr>
          <w:rFonts w:cs="Myriad Pro"/>
          <w:w w:val="105"/>
        </w:rPr>
        <w:t>dohledu;</w:t>
      </w:r>
    </w:p>
    <w:p w14:paraId="762267A8" w14:textId="56D9CFBE" w:rsidR="0025076A" w:rsidRPr="0025076A" w:rsidRDefault="0025076A" w:rsidP="0025076A">
      <w:pPr>
        <w:autoSpaceDE w:val="0"/>
        <w:autoSpaceDN w:val="0"/>
        <w:adjustRightInd w:val="0"/>
        <w:rPr>
          <w:rFonts w:cs="Myriad Pro"/>
          <w:w w:val="105"/>
        </w:rPr>
      </w:pPr>
      <w:r w:rsidRPr="0025076A">
        <w:rPr>
          <w:rFonts w:cs="Myriad Pro"/>
          <w:w w:val="105"/>
        </w:rPr>
        <w:t>• vyjadřovat se k odchylkám a změnám</w:t>
      </w:r>
      <w:r w:rsidR="00FA7298">
        <w:rPr>
          <w:rFonts w:cs="Myriad Pro"/>
          <w:w w:val="105"/>
        </w:rPr>
        <w:t>,</w:t>
      </w:r>
      <w:r w:rsidRPr="0025076A">
        <w:rPr>
          <w:rFonts w:cs="Myriad Pro"/>
          <w:w w:val="105"/>
        </w:rPr>
        <w:t xml:space="preserve"> navrhovaným zhotovitelem </w:t>
      </w:r>
      <w:r>
        <w:rPr>
          <w:rFonts w:cs="Myriad Pro"/>
          <w:w w:val="105"/>
        </w:rPr>
        <w:t>projektu</w:t>
      </w:r>
      <w:r w:rsidRPr="0025076A">
        <w:rPr>
          <w:rFonts w:cs="Myriad Pro"/>
          <w:w w:val="105"/>
        </w:rPr>
        <w:t xml:space="preserve"> či objednatelem</w:t>
      </w:r>
      <w:r w:rsidR="00FA7298">
        <w:rPr>
          <w:rFonts w:cs="Myriad Pro"/>
          <w:w w:val="105"/>
        </w:rPr>
        <w:t>,</w:t>
      </w:r>
    </w:p>
    <w:p w14:paraId="20EF8A26" w14:textId="26E16751" w:rsidR="0025076A" w:rsidRPr="0025076A" w:rsidRDefault="0025076A" w:rsidP="0025076A">
      <w:pPr>
        <w:autoSpaceDE w:val="0"/>
        <w:autoSpaceDN w:val="0"/>
        <w:adjustRightInd w:val="0"/>
        <w:rPr>
          <w:rFonts w:cs="Myriad Pro"/>
          <w:w w:val="105"/>
        </w:rPr>
      </w:pPr>
      <w:r w:rsidRPr="0025076A">
        <w:rPr>
          <w:rFonts w:cs="Myriad Pro"/>
          <w:w w:val="105"/>
        </w:rPr>
        <w:t>oproti schválené</w:t>
      </w:r>
      <w:r>
        <w:rPr>
          <w:rFonts w:cs="Myriad Pro"/>
          <w:w w:val="105"/>
        </w:rPr>
        <w:t>mu návrhu stavby</w:t>
      </w:r>
      <w:r w:rsidR="00FA7298">
        <w:rPr>
          <w:rFonts w:cs="Myriad Pro"/>
          <w:w w:val="105"/>
        </w:rPr>
        <w:t>;</w:t>
      </w:r>
    </w:p>
    <w:p w14:paraId="5B3ECBF9" w14:textId="32F9C283" w:rsidR="0025076A" w:rsidRPr="0025076A" w:rsidRDefault="0025076A" w:rsidP="0025076A">
      <w:pPr>
        <w:autoSpaceDE w:val="0"/>
        <w:autoSpaceDN w:val="0"/>
        <w:adjustRightInd w:val="0"/>
        <w:rPr>
          <w:rFonts w:cs="Myriad Pro"/>
          <w:w w:val="105"/>
        </w:rPr>
      </w:pPr>
      <w:r w:rsidRPr="0025076A">
        <w:rPr>
          <w:rFonts w:cs="Myriad Pro"/>
          <w:w w:val="105"/>
        </w:rPr>
        <w:t>• uvědomit neodkladně objednatele o zjištěných nedostatcích</w:t>
      </w:r>
      <w:r w:rsidR="00FA7298">
        <w:rPr>
          <w:rFonts w:cs="Myriad Pro"/>
          <w:w w:val="105"/>
        </w:rPr>
        <w:t>,</w:t>
      </w:r>
      <w:r w:rsidRPr="0025076A">
        <w:rPr>
          <w:rFonts w:cs="Myriad Pro"/>
          <w:w w:val="105"/>
        </w:rPr>
        <w:t xml:space="preserve"> při </w:t>
      </w:r>
      <w:r>
        <w:rPr>
          <w:rFonts w:cs="Myriad Pro"/>
          <w:w w:val="105"/>
        </w:rPr>
        <w:t>přípravě projektové dokumentace</w:t>
      </w:r>
      <w:r w:rsidRPr="0025076A">
        <w:rPr>
          <w:rFonts w:cs="Myriad Pro"/>
          <w:w w:val="105"/>
        </w:rPr>
        <w:t>,</w:t>
      </w:r>
      <w:r>
        <w:rPr>
          <w:rFonts w:cs="Myriad Pro"/>
          <w:w w:val="105"/>
        </w:rPr>
        <w:t xml:space="preserve"> </w:t>
      </w:r>
      <w:r w:rsidRPr="0025076A">
        <w:rPr>
          <w:rFonts w:cs="Myriad Pro"/>
          <w:w w:val="105"/>
        </w:rPr>
        <w:t>odchylkách od schválené</w:t>
      </w:r>
      <w:r>
        <w:rPr>
          <w:rFonts w:cs="Myriad Pro"/>
          <w:w w:val="105"/>
        </w:rPr>
        <w:t>ho</w:t>
      </w:r>
      <w:r w:rsidRPr="0025076A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návrhu stavby</w:t>
      </w:r>
      <w:r w:rsidRPr="0025076A">
        <w:rPr>
          <w:rFonts w:cs="Myriad Pro"/>
          <w:w w:val="105"/>
        </w:rPr>
        <w:t xml:space="preserve">, včetně časového průběhu </w:t>
      </w:r>
      <w:r>
        <w:rPr>
          <w:rFonts w:cs="Myriad Pro"/>
          <w:w w:val="105"/>
        </w:rPr>
        <w:t>projektu</w:t>
      </w:r>
      <w:r w:rsidRPr="0025076A">
        <w:rPr>
          <w:rFonts w:cs="Myriad Pro"/>
          <w:w w:val="105"/>
        </w:rPr>
        <w:t>, nedodržování</w:t>
      </w:r>
      <w:r>
        <w:rPr>
          <w:rFonts w:cs="Myriad Pro"/>
          <w:w w:val="105"/>
        </w:rPr>
        <w:t xml:space="preserve"> </w:t>
      </w:r>
      <w:r w:rsidRPr="0025076A">
        <w:rPr>
          <w:rFonts w:cs="Myriad Pro"/>
          <w:w w:val="105"/>
        </w:rPr>
        <w:t>právních předpisů, technických kvalitativních podmínek a norem</w:t>
      </w:r>
      <w:r w:rsidR="00FA7298">
        <w:rPr>
          <w:rFonts w:cs="Myriad Pro"/>
          <w:w w:val="105"/>
        </w:rPr>
        <w:t>;</w:t>
      </w:r>
    </w:p>
    <w:p w14:paraId="08CD80EC" w14:textId="528A6313" w:rsidR="0025076A" w:rsidRPr="0025076A" w:rsidRDefault="0025076A" w:rsidP="0025076A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Myriad Pro"/>
          <w:w w:val="105"/>
        </w:rPr>
      </w:pPr>
      <w:r w:rsidRPr="0025076A">
        <w:rPr>
          <w:rFonts w:cs="Myriad Pro"/>
          <w:w w:val="105"/>
        </w:rPr>
        <w:t>• písemně odsouhlasit</w:t>
      </w:r>
      <w:r w:rsidR="0011559F">
        <w:rPr>
          <w:rFonts w:cs="Myriad Pro"/>
          <w:w w:val="105"/>
        </w:rPr>
        <w:t xml:space="preserve"> zpracované stupně projektové dokumentace</w:t>
      </w:r>
      <w:r w:rsidRPr="0025076A">
        <w:rPr>
          <w:rFonts w:cs="Myriad Pro"/>
          <w:w w:val="105"/>
        </w:rPr>
        <w:t>.</w:t>
      </w:r>
    </w:p>
    <w:p w14:paraId="40605C78" w14:textId="77777777" w:rsidR="0025076A" w:rsidRDefault="0025076A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5EBF1742" w14:textId="77777777" w:rsidR="0025076A" w:rsidRDefault="0025076A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5029EC4B" w14:textId="615AD254" w:rsidR="0011559F" w:rsidRPr="0011559F" w:rsidRDefault="0011559F" w:rsidP="0011559F">
      <w:pPr>
        <w:pStyle w:val="Odstavecseseznamem"/>
        <w:numPr>
          <w:ilvl w:val="0"/>
          <w:numId w:val="33"/>
        </w:numPr>
        <w:tabs>
          <w:tab w:val="left" w:pos="399"/>
        </w:tabs>
        <w:kinsoku w:val="0"/>
        <w:overflowPunct w:val="0"/>
        <w:spacing w:after="240"/>
        <w:ind w:left="426" w:right="114" w:hanging="28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11559F">
        <w:rPr>
          <w:rFonts w:asciiTheme="minorHAnsi" w:hAnsiTheme="minorHAnsi" w:cs="Myriad Pro"/>
          <w:w w:val="105"/>
          <w:sz w:val="22"/>
          <w:szCs w:val="22"/>
        </w:rPr>
        <w:t>Zhotovitel se zavazuje pro objednatele provést dílo (výkony AD) svým jménem a na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vlastní odpovědnost v termínu, rozsahu a za podmínek</w:t>
      </w:r>
      <w:r w:rsidR="00A92C30">
        <w:rPr>
          <w:rFonts w:asciiTheme="minorHAnsi" w:hAnsiTheme="minorHAnsi" w:cs="Myriad Pro"/>
          <w:w w:val="105"/>
          <w:sz w:val="22"/>
          <w:szCs w:val="22"/>
        </w:rPr>
        <w:t>,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 sjednaných v této smlouvě, ve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věcném a časovém rozsahu</w:t>
      </w:r>
      <w:r w:rsidR="00A92C30">
        <w:rPr>
          <w:rFonts w:asciiTheme="minorHAnsi" w:hAnsiTheme="minorHAnsi" w:cs="Myriad Pro"/>
          <w:w w:val="105"/>
          <w:sz w:val="22"/>
          <w:szCs w:val="22"/>
        </w:rPr>
        <w:t>,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 vymezeném v předmětu </w:t>
      </w:r>
      <w:r w:rsidR="00A92C30">
        <w:rPr>
          <w:rFonts w:asciiTheme="minorHAnsi" w:hAnsiTheme="minorHAnsi" w:cs="Myriad Pro"/>
          <w:w w:val="105"/>
          <w:sz w:val="22"/>
          <w:szCs w:val="22"/>
        </w:rPr>
        <w:t xml:space="preserve">této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smlouvy</w:t>
      </w:r>
      <w:r w:rsidR="00A92C30">
        <w:rPr>
          <w:rFonts w:asciiTheme="minorHAnsi" w:hAnsiTheme="minorHAnsi" w:cs="Myriad Pro"/>
          <w:w w:val="105"/>
          <w:sz w:val="22"/>
          <w:szCs w:val="22"/>
        </w:rPr>
        <w:t xml:space="preserve"> (dále též „</w:t>
      </w:r>
      <w:r w:rsidR="00A92C30" w:rsidRPr="007F5009">
        <w:rPr>
          <w:rFonts w:asciiTheme="minorHAnsi" w:hAnsiTheme="minorHAnsi" w:cs="Myriad Pro"/>
          <w:b/>
          <w:bCs/>
          <w:i/>
          <w:iCs/>
          <w:w w:val="105"/>
          <w:sz w:val="22"/>
          <w:szCs w:val="22"/>
        </w:rPr>
        <w:t>dílo</w:t>
      </w:r>
      <w:r w:rsidR="00A92C30">
        <w:rPr>
          <w:rFonts w:asciiTheme="minorHAnsi" w:hAnsiTheme="minorHAnsi" w:cs="Myriad Pro"/>
          <w:w w:val="105"/>
          <w:sz w:val="22"/>
          <w:szCs w:val="22"/>
        </w:rPr>
        <w:t>“).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 Objednatel se zavazuje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zaplatit cenu za provedené výkony autorského dohledu ve výši, způsobem a za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podmínek</w:t>
      </w:r>
      <w:r w:rsidR="006D7B8F">
        <w:rPr>
          <w:rFonts w:asciiTheme="minorHAnsi" w:hAnsiTheme="minorHAnsi" w:cs="Myriad Pro"/>
          <w:w w:val="105"/>
          <w:sz w:val="22"/>
          <w:szCs w:val="22"/>
        </w:rPr>
        <w:t>,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 uvedených v této smlouvě.</w:t>
      </w:r>
    </w:p>
    <w:p w14:paraId="36D60E2B" w14:textId="39CFFFCB" w:rsidR="0011559F" w:rsidRPr="0011559F" w:rsidRDefault="0011559F" w:rsidP="0011559F">
      <w:pPr>
        <w:pStyle w:val="Odstavecseseznamem"/>
        <w:numPr>
          <w:ilvl w:val="0"/>
          <w:numId w:val="33"/>
        </w:numPr>
        <w:tabs>
          <w:tab w:val="left" w:pos="399"/>
        </w:tabs>
        <w:kinsoku w:val="0"/>
        <w:overflowPunct w:val="0"/>
        <w:spacing w:after="240"/>
        <w:ind w:left="426" w:right="114" w:hanging="28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11559F">
        <w:rPr>
          <w:rFonts w:asciiTheme="minorHAnsi" w:hAnsiTheme="minorHAnsi" w:cs="Myriad Pro"/>
          <w:w w:val="105"/>
          <w:sz w:val="22"/>
          <w:szCs w:val="22"/>
        </w:rPr>
        <w:t>Součástí předmětu díla je veškerá činnost zhotovitele</w:t>
      </w:r>
      <w:r w:rsidR="00EC0439">
        <w:rPr>
          <w:rFonts w:asciiTheme="minorHAnsi" w:hAnsiTheme="minorHAnsi" w:cs="Myriad Pro"/>
          <w:w w:val="105"/>
          <w:sz w:val="22"/>
          <w:szCs w:val="22"/>
        </w:rPr>
        <w:t>,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 nezbytná k provádění předmětu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díla a ke zdárnému a kompletnímu dokončení díla, vždy však do maximálního časového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rozsahu. Překročení časového nebo věcného rozsahu</w:t>
      </w:r>
      <w:r w:rsidR="00EC0439">
        <w:rPr>
          <w:rFonts w:asciiTheme="minorHAnsi" w:hAnsiTheme="minorHAnsi" w:cs="Myriad Pro"/>
          <w:w w:val="105"/>
          <w:sz w:val="22"/>
          <w:szCs w:val="22"/>
        </w:rPr>
        <w:t>,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 se považuje za vícepráce, a jejich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zadávání bude provedeno v souladu s odst. 7</w:t>
      </w:r>
      <w:r w:rsidR="00EC0439">
        <w:rPr>
          <w:rFonts w:asciiTheme="minorHAnsi" w:hAnsiTheme="minorHAnsi" w:cs="Myriad Pro"/>
          <w:w w:val="105"/>
          <w:sz w:val="22"/>
          <w:szCs w:val="22"/>
        </w:rPr>
        <w:t>.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 tohoto čl. této smlouvy.</w:t>
      </w:r>
    </w:p>
    <w:p w14:paraId="232EB24A" w14:textId="4B6F058A" w:rsidR="0011559F" w:rsidRPr="0011559F" w:rsidRDefault="0011559F" w:rsidP="0011559F">
      <w:pPr>
        <w:pStyle w:val="Odstavecseseznamem"/>
        <w:numPr>
          <w:ilvl w:val="0"/>
          <w:numId w:val="33"/>
        </w:numPr>
        <w:tabs>
          <w:tab w:val="left" w:pos="399"/>
        </w:tabs>
        <w:kinsoku w:val="0"/>
        <w:overflowPunct w:val="0"/>
        <w:spacing w:after="240"/>
        <w:ind w:left="426" w:right="114" w:hanging="28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11559F">
        <w:rPr>
          <w:rFonts w:asciiTheme="minorHAnsi" w:hAnsiTheme="minorHAnsi" w:cs="Myriad Pro"/>
          <w:w w:val="105"/>
          <w:sz w:val="22"/>
          <w:szCs w:val="22"/>
        </w:rPr>
        <w:t>Součástí ceny díla</w:t>
      </w:r>
      <w:r w:rsidR="00EC0439">
        <w:rPr>
          <w:rFonts w:asciiTheme="minorHAnsi" w:hAnsiTheme="minorHAnsi" w:cs="Myriad Pro"/>
          <w:w w:val="105"/>
          <w:sz w:val="22"/>
          <w:szCs w:val="22"/>
        </w:rPr>
        <w:t>,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 uvedené v čl. IV. této smlouvy</w:t>
      </w:r>
      <w:r w:rsidR="00EC0439">
        <w:rPr>
          <w:rFonts w:asciiTheme="minorHAnsi" w:hAnsiTheme="minorHAnsi" w:cs="Myriad Pro"/>
          <w:w w:val="105"/>
          <w:sz w:val="22"/>
          <w:szCs w:val="22"/>
        </w:rPr>
        <w:t>,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 jsou veškeré náklady spojené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s bezvadnou a kompletní realizací předmětu díla.</w:t>
      </w:r>
    </w:p>
    <w:p w14:paraId="47B4D3F0" w14:textId="09EF498F" w:rsidR="0011559F" w:rsidRPr="0011559F" w:rsidRDefault="0011559F" w:rsidP="0011559F">
      <w:pPr>
        <w:pStyle w:val="Odstavecseseznamem"/>
        <w:numPr>
          <w:ilvl w:val="0"/>
          <w:numId w:val="33"/>
        </w:numPr>
        <w:tabs>
          <w:tab w:val="left" w:pos="399"/>
        </w:tabs>
        <w:kinsoku w:val="0"/>
        <w:overflowPunct w:val="0"/>
        <w:spacing w:after="240"/>
        <w:ind w:left="426" w:right="114" w:hanging="28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11559F">
        <w:rPr>
          <w:rFonts w:asciiTheme="minorHAnsi" w:hAnsiTheme="minorHAnsi" w:cs="Myriad Pro"/>
          <w:w w:val="105"/>
          <w:sz w:val="22"/>
          <w:szCs w:val="22"/>
        </w:rPr>
        <w:t>Objednatel je oprávněn změnit rozsah a způsob provedení prací. Bude-li změna rozsahu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výkonu AD spočívat v jeho rozšíření věcném nebo časovém, jedná se o vícepráce, bude-li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8B79B2">
        <w:rPr>
          <w:rFonts w:asciiTheme="minorHAnsi" w:hAnsiTheme="minorHAnsi" w:cs="Myriad Pro"/>
          <w:w w:val="105"/>
          <w:sz w:val="22"/>
          <w:szCs w:val="22"/>
        </w:rPr>
        <w:t xml:space="preserve">spočívat v jeho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zúžení</w:t>
      </w:r>
      <w:r w:rsidR="008B79B2">
        <w:rPr>
          <w:rFonts w:asciiTheme="minorHAnsi" w:hAnsiTheme="minorHAnsi" w:cs="Myriad Pro"/>
          <w:w w:val="105"/>
          <w:sz w:val="22"/>
          <w:szCs w:val="22"/>
        </w:rPr>
        <w:t xml:space="preserve"> věcném nebo časovém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, jedná se o méněpráce. Jakákoli změna této smlouvy, ať </w:t>
      </w:r>
      <w:r w:rsidRPr="0011559F">
        <w:rPr>
          <w:rFonts w:asciiTheme="minorHAnsi" w:hAnsiTheme="minorHAnsi" w:cs="Myriad Pro"/>
          <w:w w:val="105"/>
          <w:sz w:val="22"/>
          <w:szCs w:val="22"/>
        </w:rPr>
        <w:lastRenderedPageBreak/>
        <w:t>už se jedná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o změn</w:t>
      </w:r>
      <w:r w:rsidR="007009E4">
        <w:rPr>
          <w:rFonts w:asciiTheme="minorHAnsi" w:hAnsiTheme="minorHAnsi" w:cs="Myriad Pro"/>
          <w:w w:val="105"/>
          <w:sz w:val="22"/>
          <w:szCs w:val="22"/>
        </w:rPr>
        <w:t>y v podobě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 předmětu </w:t>
      </w:r>
      <w:r w:rsidR="007009E4">
        <w:rPr>
          <w:rFonts w:asciiTheme="minorHAnsi" w:hAnsiTheme="minorHAnsi" w:cs="Myriad Pro"/>
          <w:w w:val="105"/>
          <w:sz w:val="22"/>
          <w:szCs w:val="22"/>
        </w:rPr>
        <w:t xml:space="preserve">této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smlouvy, ceny, termínů plnění, musí být smluvně ošetřena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 xml:space="preserve">v písemném dodatku </w:t>
      </w:r>
      <w:r w:rsidR="007009E4">
        <w:rPr>
          <w:rFonts w:asciiTheme="minorHAnsi" w:hAnsiTheme="minorHAnsi" w:cs="Myriad Pro"/>
          <w:w w:val="105"/>
          <w:sz w:val="22"/>
          <w:szCs w:val="22"/>
        </w:rPr>
        <w:t xml:space="preserve">k této smlouvě. </w:t>
      </w:r>
    </w:p>
    <w:p w14:paraId="05BE0F4D" w14:textId="1FAF2143" w:rsidR="0025076A" w:rsidRPr="0011559F" w:rsidRDefault="0011559F" w:rsidP="0011559F">
      <w:pPr>
        <w:pStyle w:val="Odstavecseseznamem"/>
        <w:numPr>
          <w:ilvl w:val="0"/>
          <w:numId w:val="33"/>
        </w:numPr>
        <w:tabs>
          <w:tab w:val="left" w:pos="399"/>
        </w:tabs>
        <w:kinsoku w:val="0"/>
        <w:overflowPunct w:val="0"/>
        <w:spacing w:after="240"/>
        <w:ind w:left="426" w:right="114" w:hanging="28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11559F">
        <w:rPr>
          <w:rFonts w:asciiTheme="minorHAnsi" w:hAnsiTheme="minorHAnsi" w:cs="Myriad Pro"/>
          <w:w w:val="105"/>
          <w:sz w:val="22"/>
          <w:szCs w:val="22"/>
        </w:rPr>
        <w:t>Zadávání případných víceprací bude realizováno v souladu se zákonem č. 134/2016 Sb.,</w:t>
      </w:r>
      <w:r w:rsidR="007009E4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11559F">
        <w:rPr>
          <w:rFonts w:asciiTheme="minorHAnsi" w:hAnsiTheme="minorHAnsi" w:cs="Myriad Pro"/>
          <w:w w:val="105"/>
          <w:sz w:val="22"/>
          <w:szCs w:val="22"/>
        </w:rPr>
        <w:t>o zadávání veřejných zakázek, ve znění pozdějších předpisů.</w:t>
      </w:r>
    </w:p>
    <w:p w14:paraId="11CB0BFE" w14:textId="77777777" w:rsidR="0025076A" w:rsidRDefault="0025076A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1CE2D139" w14:textId="77777777" w:rsidR="0025076A" w:rsidRDefault="0025076A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2BC40BD7" w14:textId="77777777" w:rsidR="0025076A" w:rsidRDefault="0025076A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75CFF580" w14:textId="3291F37F" w:rsidR="0011559F" w:rsidRDefault="0011559F" w:rsidP="0011559F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</w:rPr>
      </w:pPr>
      <w:r>
        <w:rPr>
          <w:rFonts w:cs="Myriad Pro"/>
          <w:b/>
          <w:bCs/>
        </w:rPr>
        <w:t>II</w:t>
      </w:r>
      <w:r w:rsidR="0090518F">
        <w:rPr>
          <w:rFonts w:cs="Myriad Pro"/>
          <w:b/>
          <w:bCs/>
        </w:rPr>
        <w:t>I</w:t>
      </w:r>
      <w:r>
        <w:rPr>
          <w:rFonts w:cs="Myriad Pro"/>
          <w:b/>
          <w:bCs/>
        </w:rPr>
        <w:t xml:space="preserve">. </w:t>
      </w:r>
      <w:r w:rsidRPr="0004491B">
        <w:rPr>
          <w:rFonts w:cs="Myriad Pro"/>
          <w:b/>
          <w:bCs/>
        </w:rPr>
        <w:t>TE</w:t>
      </w:r>
      <w:r w:rsidRPr="0004491B">
        <w:rPr>
          <w:rFonts w:cs="Myriad Pro"/>
          <w:b/>
          <w:bCs/>
          <w:spacing w:val="-2"/>
        </w:rPr>
        <w:t>R</w:t>
      </w:r>
      <w:r w:rsidRPr="0004491B">
        <w:rPr>
          <w:rFonts w:cs="Myriad Pro"/>
          <w:b/>
          <w:bCs/>
          <w:spacing w:val="-1"/>
        </w:rPr>
        <w:t>M</w:t>
      </w:r>
      <w:r w:rsidRPr="0004491B">
        <w:rPr>
          <w:rFonts w:cs="Myriad Pro"/>
          <w:b/>
          <w:bCs/>
          <w:spacing w:val="2"/>
        </w:rPr>
        <w:t>Í</w:t>
      </w:r>
      <w:r w:rsidRPr="0004491B">
        <w:rPr>
          <w:rFonts w:cs="Myriad Pro"/>
          <w:b/>
          <w:bCs/>
        </w:rPr>
        <w:t>N</w:t>
      </w:r>
      <w:r w:rsidRPr="0004491B">
        <w:rPr>
          <w:rFonts w:cs="Myriad Pro"/>
          <w:b/>
          <w:bCs/>
          <w:spacing w:val="17"/>
        </w:rPr>
        <w:t xml:space="preserve"> </w:t>
      </w:r>
      <w:r w:rsidRPr="0004491B">
        <w:rPr>
          <w:rFonts w:cs="Myriad Pro"/>
          <w:b/>
          <w:bCs/>
        </w:rPr>
        <w:t>A</w:t>
      </w:r>
      <w:r w:rsidRPr="0004491B">
        <w:rPr>
          <w:rFonts w:cs="Myriad Pro"/>
          <w:b/>
          <w:bCs/>
          <w:spacing w:val="13"/>
        </w:rPr>
        <w:t xml:space="preserve"> </w:t>
      </w:r>
      <w:r w:rsidRPr="0004491B">
        <w:rPr>
          <w:rFonts w:cs="Myriad Pro"/>
          <w:b/>
          <w:bCs/>
        </w:rPr>
        <w:t>MÍ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  <w:spacing w:val="1"/>
        </w:rPr>
        <w:t>T</w:t>
      </w:r>
      <w:r>
        <w:rPr>
          <w:rFonts w:cs="Myriad Pro"/>
          <w:b/>
          <w:bCs/>
          <w:spacing w:val="1"/>
        </w:rPr>
        <w:t>O</w:t>
      </w:r>
      <w:r w:rsidRPr="0004491B">
        <w:rPr>
          <w:rFonts w:cs="Myriad Pro"/>
          <w:b/>
          <w:bCs/>
          <w:spacing w:val="17"/>
        </w:rPr>
        <w:t xml:space="preserve">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LNĚNÍ</w:t>
      </w:r>
    </w:p>
    <w:p w14:paraId="3A15B6D0" w14:textId="4BFEA159" w:rsidR="0011559F" w:rsidRPr="0090518F" w:rsidRDefault="0011559F" w:rsidP="0090518F">
      <w:pPr>
        <w:pStyle w:val="Odstavecseseznamem"/>
        <w:numPr>
          <w:ilvl w:val="0"/>
          <w:numId w:val="34"/>
        </w:numPr>
        <w:tabs>
          <w:tab w:val="left" w:pos="399"/>
        </w:tabs>
        <w:kinsoku w:val="0"/>
        <w:overflowPunct w:val="0"/>
        <w:spacing w:after="240"/>
        <w:ind w:right="11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90518F">
        <w:rPr>
          <w:rFonts w:asciiTheme="minorHAnsi" w:hAnsiTheme="minorHAnsi" w:cs="Myriad Pro"/>
          <w:w w:val="105"/>
          <w:sz w:val="22"/>
          <w:szCs w:val="22"/>
        </w:rPr>
        <w:t>Zhotovitel se zavazuje provádět sjednané dílo</w:t>
      </w:r>
      <w:r w:rsidR="00E17BF1">
        <w:rPr>
          <w:rFonts w:asciiTheme="minorHAnsi" w:hAnsiTheme="minorHAnsi" w:cs="Myriad Pro"/>
          <w:w w:val="105"/>
          <w:sz w:val="22"/>
          <w:szCs w:val="22"/>
        </w:rPr>
        <w:t>,</w:t>
      </w:r>
      <w:r w:rsidRPr="0090518F">
        <w:rPr>
          <w:rFonts w:asciiTheme="minorHAnsi" w:hAnsiTheme="minorHAnsi" w:cs="Myriad Pro"/>
          <w:w w:val="105"/>
          <w:sz w:val="22"/>
          <w:szCs w:val="22"/>
        </w:rPr>
        <w:t xml:space="preserve"> v průběhu celé projektové přípravy stavby.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90518F">
        <w:rPr>
          <w:rFonts w:asciiTheme="minorHAnsi" w:hAnsiTheme="minorHAnsi" w:cs="Myriad Pro"/>
          <w:w w:val="105"/>
          <w:sz w:val="22"/>
          <w:szCs w:val="22"/>
        </w:rPr>
        <w:t xml:space="preserve">Zahájení výkonu AD: </w:t>
      </w:r>
      <w:r w:rsidR="00E17BF1">
        <w:rPr>
          <w:rFonts w:asciiTheme="minorHAnsi" w:hAnsiTheme="minorHAnsi" w:cs="Myriad Pro"/>
          <w:w w:val="105"/>
          <w:sz w:val="22"/>
          <w:szCs w:val="22"/>
        </w:rPr>
        <w:t xml:space="preserve">ihned </w:t>
      </w:r>
      <w:r w:rsidRPr="0090518F">
        <w:rPr>
          <w:rFonts w:asciiTheme="minorHAnsi" w:hAnsiTheme="minorHAnsi" w:cs="Myriad Pro"/>
          <w:w w:val="105"/>
          <w:sz w:val="22"/>
          <w:szCs w:val="22"/>
        </w:rPr>
        <w:t>po nabytí účinnosti této smlouvy,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90518F">
        <w:rPr>
          <w:rFonts w:asciiTheme="minorHAnsi" w:hAnsiTheme="minorHAnsi" w:cs="Myriad Pro"/>
          <w:w w:val="105"/>
          <w:sz w:val="22"/>
          <w:szCs w:val="22"/>
        </w:rPr>
        <w:t xml:space="preserve">ukončení výkonu AD: </w:t>
      </w:r>
      <w:r w:rsidR="00E17BF1">
        <w:rPr>
          <w:rFonts w:asciiTheme="minorHAnsi" w:hAnsiTheme="minorHAnsi" w:cs="Myriad Pro"/>
          <w:w w:val="105"/>
          <w:sz w:val="22"/>
          <w:szCs w:val="22"/>
        </w:rPr>
        <w:t>okamžikem</w:t>
      </w:r>
      <w:r w:rsidRPr="0090518F">
        <w:rPr>
          <w:rFonts w:asciiTheme="minorHAnsi" w:hAnsiTheme="minorHAnsi" w:cs="Myriad Pro"/>
          <w:w w:val="105"/>
          <w:sz w:val="22"/>
          <w:szCs w:val="22"/>
        </w:rPr>
        <w:t xml:space="preserve"> převzetí</w:t>
      </w:r>
      <w:r w:rsidR="0090518F" w:rsidRPr="0090518F">
        <w:rPr>
          <w:rFonts w:asciiTheme="minorHAnsi" w:hAnsiTheme="minorHAnsi" w:cs="Myriad Pro"/>
          <w:w w:val="105"/>
          <w:sz w:val="22"/>
          <w:szCs w:val="22"/>
        </w:rPr>
        <w:t xml:space="preserve"> dokumentace k provedení stavby (DPS)</w:t>
      </w:r>
      <w:r w:rsidRPr="0090518F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245C59BF" w14:textId="0924659F" w:rsidR="0011559F" w:rsidRPr="0090518F" w:rsidRDefault="00B80542" w:rsidP="0090518F">
      <w:pPr>
        <w:pStyle w:val="Odstavecseseznamem"/>
        <w:numPr>
          <w:ilvl w:val="0"/>
          <w:numId w:val="34"/>
        </w:numPr>
        <w:tabs>
          <w:tab w:val="left" w:pos="399"/>
        </w:tabs>
        <w:kinsoku w:val="0"/>
        <w:overflowPunct w:val="0"/>
        <w:spacing w:after="240"/>
        <w:ind w:right="114"/>
        <w:jc w:val="both"/>
        <w:rPr>
          <w:rFonts w:asciiTheme="minorHAnsi" w:hAnsiTheme="minorHAnsi" w:cs="Myriad Pro"/>
          <w:w w:val="105"/>
          <w:sz w:val="22"/>
          <w:szCs w:val="22"/>
        </w:rPr>
      </w:pPr>
      <w:r>
        <w:rPr>
          <w:rFonts w:asciiTheme="minorHAnsi" w:hAnsiTheme="minorHAnsi" w:cs="Myriad Pro"/>
          <w:w w:val="105"/>
          <w:sz w:val="22"/>
          <w:szCs w:val="22"/>
        </w:rPr>
        <w:t>Smluvní strany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 xml:space="preserve"> se dále dohodly, že pokud by v průběhu realizace díla došlo k prodlení s</w:t>
      </w:r>
      <w:r w:rsidR="009F7D39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>plněním z důvodu neočekávaných okolností, které nastaly bez zavinění některého z</w:t>
      </w:r>
      <w:r w:rsidR="009F7D39">
        <w:rPr>
          <w:rFonts w:asciiTheme="minorHAnsi" w:hAnsiTheme="minorHAnsi" w:cs="Myriad Pro"/>
          <w:w w:val="105"/>
          <w:sz w:val="22"/>
          <w:szCs w:val="22"/>
        </w:rPr>
        <w:t> 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>účastníků</w:t>
      </w:r>
      <w:r w:rsidR="009F7D39">
        <w:rPr>
          <w:rFonts w:asciiTheme="minorHAnsi" w:hAnsiTheme="minorHAnsi" w:cs="Myriad Pro"/>
          <w:w w:val="105"/>
          <w:sz w:val="22"/>
          <w:szCs w:val="22"/>
        </w:rPr>
        <w:t xml:space="preserve"> této smlouvy,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 xml:space="preserve"> ve smyslu</w:t>
      </w:r>
      <w:r w:rsidR="009F7D39">
        <w:rPr>
          <w:rFonts w:asciiTheme="minorHAnsi" w:hAnsiTheme="minorHAnsi" w:cs="Myriad Pro"/>
          <w:w w:val="105"/>
          <w:sz w:val="22"/>
          <w:szCs w:val="22"/>
        </w:rPr>
        <w:t xml:space="preserve"> ust.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 xml:space="preserve"> § 2913 odst. 2 občanského zákoníku (vyšší moc), prodlužuje se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>termín plnění díla o stejný počet dní trvání těchto okolností. Smluvní strana, která se o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>takových okolnostech dozví, je povinna neprodleně informovat druhou smluvní stranu.</w:t>
      </w:r>
      <w:r w:rsidR="009F7D39">
        <w:rPr>
          <w:rFonts w:asciiTheme="minorHAnsi" w:hAnsiTheme="minorHAnsi" w:cs="Myriad Pro"/>
          <w:w w:val="105"/>
          <w:sz w:val="22"/>
          <w:szCs w:val="22"/>
        </w:rPr>
        <w:t xml:space="preserve"> Nesplní-li tuto povinnost, není oprávněna se těchto okolností dovolávat.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 xml:space="preserve">Přesáhne-li doba trvání prodlení </w:t>
      </w:r>
      <w:r w:rsidR="009F7D39">
        <w:rPr>
          <w:rFonts w:asciiTheme="minorHAnsi" w:hAnsiTheme="minorHAnsi" w:cs="Myriad Pro"/>
          <w:w w:val="105"/>
          <w:sz w:val="22"/>
          <w:szCs w:val="22"/>
        </w:rPr>
        <w:t xml:space="preserve">na straně zhotovitele 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 xml:space="preserve">z těchto důvodů 15 dnů, je </w:t>
      </w:r>
      <w:r w:rsidR="009F7D39">
        <w:rPr>
          <w:rFonts w:asciiTheme="minorHAnsi" w:hAnsiTheme="minorHAnsi" w:cs="Myriad Pro"/>
          <w:w w:val="105"/>
          <w:sz w:val="22"/>
          <w:szCs w:val="22"/>
        </w:rPr>
        <w:t>objednatel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>oprávněn od této smlouvy odstoupit. Zhotovitel je povinen pokračovat v provádění díla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>bezodkladně poté, co důvod přerušení odpadne, neučiní-li tak do třech pracovních dnů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>ode dne, kdy důvod přerušení odpadl, je povinen objednateli uhradit smluvní pokutu ve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 xml:space="preserve">výši </w:t>
      </w:r>
      <w:r w:rsidR="006F343B">
        <w:rPr>
          <w:rFonts w:asciiTheme="minorHAnsi" w:hAnsiTheme="minorHAnsi" w:cs="Myriad Pro"/>
          <w:w w:val="105"/>
          <w:sz w:val="22"/>
          <w:szCs w:val="22"/>
        </w:rPr>
        <w:t>1000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>,-</w:t>
      </w:r>
      <w:r w:rsidR="009F7D39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>Kč</w:t>
      </w:r>
      <w:r w:rsidR="009F7D39">
        <w:rPr>
          <w:rFonts w:asciiTheme="minorHAnsi" w:hAnsiTheme="minorHAnsi" w:cs="Myriad Pro"/>
          <w:w w:val="105"/>
          <w:sz w:val="22"/>
          <w:szCs w:val="22"/>
        </w:rPr>
        <w:t>,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 xml:space="preserve"> dále je v takovém případě objednatel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11559F" w:rsidRPr="0090518F">
        <w:rPr>
          <w:rFonts w:asciiTheme="minorHAnsi" w:hAnsiTheme="minorHAnsi" w:cs="Myriad Pro"/>
          <w:w w:val="105"/>
          <w:sz w:val="22"/>
          <w:szCs w:val="22"/>
        </w:rPr>
        <w:t>oprávněn od této smlouvy odstoupit.</w:t>
      </w:r>
    </w:p>
    <w:p w14:paraId="25D644C0" w14:textId="08C6777C" w:rsidR="0011559F" w:rsidRPr="0090518F" w:rsidRDefault="0011559F" w:rsidP="0090518F">
      <w:pPr>
        <w:pStyle w:val="Odstavecseseznamem"/>
        <w:numPr>
          <w:ilvl w:val="0"/>
          <w:numId w:val="34"/>
        </w:numPr>
        <w:tabs>
          <w:tab w:val="left" w:pos="399"/>
        </w:tabs>
        <w:kinsoku w:val="0"/>
        <w:overflowPunct w:val="0"/>
        <w:spacing w:after="240"/>
        <w:ind w:right="11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90518F">
        <w:rPr>
          <w:rFonts w:asciiTheme="minorHAnsi" w:hAnsiTheme="minorHAnsi" w:cs="Myriad Pro"/>
          <w:w w:val="105"/>
          <w:sz w:val="22"/>
          <w:szCs w:val="22"/>
        </w:rPr>
        <w:t>V případě překážky v plnění díla</w:t>
      </w:r>
      <w:r w:rsidR="009F7D39">
        <w:rPr>
          <w:rFonts w:asciiTheme="minorHAnsi" w:hAnsiTheme="minorHAnsi" w:cs="Myriad Pro"/>
          <w:w w:val="105"/>
          <w:sz w:val="22"/>
          <w:szCs w:val="22"/>
        </w:rPr>
        <w:t>,</w:t>
      </w:r>
      <w:r w:rsidRPr="0090518F">
        <w:rPr>
          <w:rFonts w:asciiTheme="minorHAnsi" w:hAnsiTheme="minorHAnsi" w:cs="Myriad Pro"/>
          <w:w w:val="105"/>
          <w:sz w:val="22"/>
          <w:szCs w:val="22"/>
        </w:rPr>
        <w:t xml:space="preserve"> z důvodu nevhodného pokynu, podkladu nebo předan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é </w:t>
      </w:r>
      <w:r w:rsidRPr="0090518F">
        <w:rPr>
          <w:rFonts w:asciiTheme="minorHAnsi" w:hAnsiTheme="minorHAnsi" w:cs="Myriad Pro"/>
          <w:w w:val="105"/>
          <w:sz w:val="22"/>
          <w:szCs w:val="22"/>
        </w:rPr>
        <w:t>věci objednatelem, zhotovitel v nezbytném rozsahu přeruší provádění prací dle</w:t>
      </w:r>
      <w:r w:rsidR="00020F06">
        <w:rPr>
          <w:rFonts w:asciiTheme="minorHAnsi" w:hAnsiTheme="minorHAnsi" w:cs="Myriad Pro"/>
          <w:w w:val="105"/>
          <w:sz w:val="22"/>
          <w:szCs w:val="22"/>
        </w:rPr>
        <w:t xml:space="preserve"> ust.</w:t>
      </w:r>
      <w:r w:rsidRPr="0090518F">
        <w:rPr>
          <w:rFonts w:asciiTheme="minorHAnsi" w:hAnsiTheme="minorHAnsi" w:cs="Myriad Pro"/>
          <w:w w:val="105"/>
          <w:sz w:val="22"/>
          <w:szCs w:val="22"/>
        </w:rPr>
        <w:t xml:space="preserve"> § 2594</w:t>
      </w:r>
      <w:r w:rsidR="00816566">
        <w:rPr>
          <w:rFonts w:asciiTheme="minorHAnsi" w:hAnsiTheme="minorHAnsi" w:cs="Myriad Pro"/>
          <w:w w:val="105"/>
          <w:sz w:val="22"/>
          <w:szCs w:val="22"/>
        </w:rPr>
        <w:t xml:space="preserve"> odst. 2</w:t>
      </w:r>
      <w:r w:rsidR="00020F06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90518F">
        <w:rPr>
          <w:rFonts w:asciiTheme="minorHAnsi" w:hAnsiTheme="minorHAnsi" w:cs="Myriad Pro"/>
          <w:w w:val="105"/>
          <w:sz w:val="22"/>
          <w:szCs w:val="22"/>
        </w:rPr>
        <w:t>občanského zákoníku. O dobu trvání dané překážky</w:t>
      </w:r>
      <w:r w:rsidR="00020F06">
        <w:rPr>
          <w:rFonts w:asciiTheme="minorHAnsi" w:hAnsiTheme="minorHAnsi" w:cs="Myriad Pro"/>
          <w:w w:val="105"/>
          <w:sz w:val="22"/>
          <w:szCs w:val="22"/>
        </w:rPr>
        <w:t>,</w:t>
      </w:r>
      <w:r w:rsidRPr="0090518F">
        <w:rPr>
          <w:rFonts w:asciiTheme="minorHAnsi" w:hAnsiTheme="minorHAnsi" w:cs="Myriad Pro"/>
          <w:w w:val="105"/>
          <w:sz w:val="22"/>
          <w:szCs w:val="22"/>
        </w:rPr>
        <w:t xml:space="preserve"> se prodlužuje celková doba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90518F">
        <w:rPr>
          <w:rFonts w:asciiTheme="minorHAnsi" w:hAnsiTheme="minorHAnsi" w:cs="Myriad Pro"/>
          <w:w w:val="105"/>
          <w:sz w:val="22"/>
          <w:szCs w:val="22"/>
        </w:rPr>
        <w:t>realizace prací (</w:t>
      </w:r>
      <w:r w:rsidR="00020F06">
        <w:rPr>
          <w:rFonts w:asciiTheme="minorHAnsi" w:hAnsiTheme="minorHAnsi" w:cs="Myriad Pro"/>
          <w:w w:val="105"/>
          <w:sz w:val="22"/>
          <w:szCs w:val="22"/>
        </w:rPr>
        <w:t xml:space="preserve">ust. </w:t>
      </w:r>
      <w:r w:rsidRPr="0090518F">
        <w:rPr>
          <w:rFonts w:asciiTheme="minorHAnsi" w:hAnsiTheme="minorHAnsi" w:cs="Myriad Pro"/>
          <w:w w:val="105"/>
          <w:sz w:val="22"/>
          <w:szCs w:val="22"/>
        </w:rPr>
        <w:t>§ 2594 odst. 3 občanského zákoníku).</w:t>
      </w:r>
    </w:p>
    <w:p w14:paraId="18085814" w14:textId="76BBAC1B" w:rsidR="0011559F" w:rsidRPr="0090518F" w:rsidRDefault="0011559F" w:rsidP="0090518F">
      <w:pPr>
        <w:pStyle w:val="Odstavecseseznamem"/>
        <w:numPr>
          <w:ilvl w:val="0"/>
          <w:numId w:val="34"/>
        </w:numPr>
        <w:tabs>
          <w:tab w:val="left" w:pos="399"/>
        </w:tabs>
        <w:kinsoku w:val="0"/>
        <w:overflowPunct w:val="0"/>
        <w:spacing w:after="240"/>
        <w:ind w:right="11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90518F">
        <w:rPr>
          <w:rFonts w:asciiTheme="minorHAnsi" w:hAnsiTheme="minorHAnsi" w:cs="Myriad Pro"/>
          <w:w w:val="105"/>
          <w:sz w:val="22"/>
          <w:szCs w:val="22"/>
        </w:rPr>
        <w:t>Po dobu prodlení jedné smluvní strany s plněním jejích povinností</w:t>
      </w:r>
      <w:r w:rsidR="00816566">
        <w:rPr>
          <w:rFonts w:asciiTheme="minorHAnsi" w:hAnsiTheme="minorHAnsi" w:cs="Myriad Pro"/>
          <w:w w:val="105"/>
          <w:sz w:val="22"/>
          <w:szCs w:val="22"/>
        </w:rPr>
        <w:t>,</w:t>
      </w:r>
      <w:r w:rsidRPr="0090518F">
        <w:rPr>
          <w:rFonts w:asciiTheme="minorHAnsi" w:hAnsiTheme="minorHAnsi" w:cs="Myriad Pro"/>
          <w:w w:val="105"/>
          <w:sz w:val="22"/>
          <w:szCs w:val="22"/>
        </w:rPr>
        <w:t xml:space="preserve"> stanovených touto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90518F">
        <w:rPr>
          <w:rFonts w:asciiTheme="minorHAnsi" w:hAnsiTheme="minorHAnsi" w:cs="Myriad Pro"/>
          <w:w w:val="105"/>
          <w:sz w:val="22"/>
          <w:szCs w:val="22"/>
        </w:rPr>
        <w:t xml:space="preserve">smlouvou, není druhá </w:t>
      </w:r>
      <w:r w:rsidR="00816566">
        <w:rPr>
          <w:rFonts w:asciiTheme="minorHAnsi" w:hAnsiTheme="minorHAnsi" w:cs="Myriad Pro"/>
          <w:w w:val="105"/>
          <w:sz w:val="22"/>
          <w:szCs w:val="22"/>
        </w:rPr>
        <w:t xml:space="preserve">smluvní </w:t>
      </w:r>
      <w:r w:rsidRPr="0090518F">
        <w:rPr>
          <w:rFonts w:asciiTheme="minorHAnsi" w:hAnsiTheme="minorHAnsi" w:cs="Myriad Pro"/>
          <w:w w:val="105"/>
          <w:sz w:val="22"/>
          <w:szCs w:val="22"/>
        </w:rPr>
        <w:t>strana v prodlení s plněním svých povinností, pokud jejich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90518F">
        <w:rPr>
          <w:rFonts w:asciiTheme="minorHAnsi" w:hAnsiTheme="minorHAnsi" w:cs="Myriad Pro"/>
          <w:w w:val="105"/>
          <w:sz w:val="22"/>
          <w:szCs w:val="22"/>
        </w:rPr>
        <w:t xml:space="preserve">realizace je podmíněna splněním povinností, s jejichž plněním je druhá </w:t>
      </w:r>
      <w:r w:rsidR="00816566">
        <w:rPr>
          <w:rFonts w:asciiTheme="minorHAnsi" w:hAnsiTheme="minorHAnsi" w:cs="Myriad Pro"/>
          <w:w w:val="105"/>
          <w:sz w:val="22"/>
          <w:szCs w:val="22"/>
        </w:rPr>
        <w:t xml:space="preserve">smluvní </w:t>
      </w:r>
      <w:r w:rsidRPr="0090518F">
        <w:rPr>
          <w:rFonts w:asciiTheme="minorHAnsi" w:hAnsiTheme="minorHAnsi" w:cs="Myriad Pro"/>
          <w:w w:val="105"/>
          <w:sz w:val="22"/>
          <w:szCs w:val="22"/>
        </w:rPr>
        <w:t>strana v prodlení.</w:t>
      </w:r>
    </w:p>
    <w:p w14:paraId="60712295" w14:textId="1DB482A7" w:rsidR="0025076A" w:rsidRPr="0090518F" w:rsidRDefault="0011559F" w:rsidP="0090518F">
      <w:pPr>
        <w:pStyle w:val="Odstavecseseznamem"/>
        <w:numPr>
          <w:ilvl w:val="0"/>
          <w:numId w:val="34"/>
        </w:numPr>
        <w:tabs>
          <w:tab w:val="left" w:pos="399"/>
        </w:tabs>
        <w:kinsoku w:val="0"/>
        <w:overflowPunct w:val="0"/>
        <w:spacing w:after="240"/>
        <w:ind w:right="11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90518F">
        <w:rPr>
          <w:rFonts w:asciiTheme="minorHAnsi" w:hAnsiTheme="minorHAnsi" w:cs="Myriad Pro"/>
          <w:w w:val="105"/>
          <w:sz w:val="22"/>
          <w:szCs w:val="22"/>
        </w:rPr>
        <w:t xml:space="preserve">Místo </w:t>
      </w:r>
      <w:r w:rsidR="00816566">
        <w:rPr>
          <w:rFonts w:asciiTheme="minorHAnsi" w:hAnsiTheme="minorHAnsi" w:cs="Myriad Pro"/>
          <w:w w:val="105"/>
          <w:sz w:val="22"/>
          <w:szCs w:val="22"/>
        </w:rPr>
        <w:t>plnění předmětu této smlouvy (</w:t>
      </w:r>
      <w:r w:rsidRPr="0090518F">
        <w:rPr>
          <w:rFonts w:asciiTheme="minorHAnsi" w:hAnsiTheme="minorHAnsi" w:cs="Myriad Pro"/>
          <w:w w:val="105"/>
          <w:sz w:val="22"/>
          <w:szCs w:val="22"/>
        </w:rPr>
        <w:t>výkon AD</w:t>
      </w:r>
      <w:r w:rsidR="00816566">
        <w:rPr>
          <w:rFonts w:asciiTheme="minorHAnsi" w:hAnsiTheme="minorHAnsi" w:cs="Myriad Pro"/>
          <w:w w:val="105"/>
          <w:sz w:val="22"/>
          <w:szCs w:val="22"/>
        </w:rPr>
        <w:t>):</w:t>
      </w:r>
      <w:r w:rsidR="0090518F" w:rsidRPr="0090518F">
        <w:rPr>
          <w:rFonts w:asciiTheme="minorHAnsi" w:hAnsiTheme="minorHAnsi" w:cs="Myriad Pro"/>
          <w:w w:val="105"/>
          <w:sz w:val="22"/>
          <w:szCs w:val="22"/>
        </w:rPr>
        <w:t> sídl</w:t>
      </w:r>
      <w:r w:rsidR="00816566">
        <w:rPr>
          <w:rFonts w:asciiTheme="minorHAnsi" w:hAnsiTheme="minorHAnsi" w:cs="Myriad Pro"/>
          <w:w w:val="105"/>
          <w:sz w:val="22"/>
          <w:szCs w:val="22"/>
        </w:rPr>
        <w:t>o</w:t>
      </w:r>
      <w:r w:rsidR="0090518F" w:rsidRPr="0090518F">
        <w:rPr>
          <w:rFonts w:asciiTheme="minorHAnsi" w:hAnsiTheme="minorHAnsi" w:cs="Myriad Pro"/>
          <w:w w:val="105"/>
          <w:sz w:val="22"/>
          <w:szCs w:val="22"/>
        </w:rPr>
        <w:t xml:space="preserve"> objednatele</w:t>
      </w:r>
      <w:r w:rsidR="00816566">
        <w:rPr>
          <w:rFonts w:asciiTheme="minorHAnsi" w:hAnsiTheme="minorHAnsi" w:cs="Myriad Pro"/>
          <w:w w:val="105"/>
          <w:sz w:val="22"/>
          <w:szCs w:val="22"/>
        </w:rPr>
        <w:t>, uvedené v záhlaví této smlouvy</w:t>
      </w:r>
      <w:r w:rsidRPr="0090518F">
        <w:rPr>
          <w:rFonts w:asciiTheme="minorHAnsi" w:hAnsiTheme="minorHAnsi" w:cs="Myriad Pro"/>
          <w:w w:val="105"/>
          <w:sz w:val="22"/>
          <w:szCs w:val="22"/>
        </w:rPr>
        <w:t>. Součástí AD jsou i jednání uskutečněná na jiných místech</w:t>
      </w:r>
      <w:r w:rsidR="005414D7">
        <w:rPr>
          <w:rFonts w:asciiTheme="minorHAnsi" w:hAnsiTheme="minorHAnsi" w:cs="Myriad Pro"/>
          <w:w w:val="105"/>
          <w:sz w:val="22"/>
          <w:szCs w:val="22"/>
        </w:rPr>
        <w:t xml:space="preserve"> než v sídle objednatele</w:t>
      </w:r>
      <w:r w:rsidRPr="0090518F">
        <w:rPr>
          <w:rFonts w:asciiTheme="minorHAnsi" w:hAnsiTheme="minorHAnsi" w:cs="Myriad Pro"/>
          <w:w w:val="105"/>
          <w:sz w:val="22"/>
          <w:szCs w:val="22"/>
        </w:rPr>
        <w:t>, týkajících se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p</w:t>
      </w:r>
      <w:r w:rsidR="0090518F" w:rsidRPr="0090518F">
        <w:rPr>
          <w:rFonts w:asciiTheme="minorHAnsi" w:hAnsiTheme="minorHAnsi" w:cs="Myriad Pro"/>
          <w:w w:val="105"/>
          <w:sz w:val="22"/>
          <w:szCs w:val="22"/>
        </w:rPr>
        <w:t>rojektové přípravy</w:t>
      </w:r>
      <w:r w:rsidRPr="0090518F">
        <w:rPr>
          <w:rFonts w:asciiTheme="minorHAnsi" w:hAnsiTheme="minorHAnsi" w:cs="Myriad Pro"/>
          <w:w w:val="105"/>
          <w:sz w:val="22"/>
          <w:szCs w:val="22"/>
        </w:rPr>
        <w:t xml:space="preserve"> a vyžádané </w:t>
      </w:r>
      <w:r w:rsidR="00193BB8">
        <w:rPr>
          <w:rFonts w:asciiTheme="minorHAnsi" w:hAnsiTheme="minorHAnsi" w:cs="Myriad Pro"/>
          <w:w w:val="105"/>
          <w:sz w:val="22"/>
          <w:szCs w:val="22"/>
        </w:rPr>
        <w:t>objednatelem</w:t>
      </w:r>
      <w:r w:rsidR="00193BB8" w:rsidRP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90518F">
        <w:rPr>
          <w:rFonts w:asciiTheme="minorHAnsi" w:hAnsiTheme="minorHAnsi" w:cs="Myriad Pro"/>
          <w:w w:val="105"/>
          <w:sz w:val="22"/>
          <w:szCs w:val="22"/>
        </w:rPr>
        <w:t>stavby nebo vyžádané práce, které AD</w:t>
      </w:r>
      <w:r w:rsidR="0090518F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90518F">
        <w:rPr>
          <w:rFonts w:asciiTheme="minorHAnsi" w:hAnsiTheme="minorHAnsi" w:cs="Myriad Pro"/>
          <w:w w:val="105"/>
          <w:sz w:val="22"/>
          <w:szCs w:val="22"/>
        </w:rPr>
        <w:t>projektanta provede na svém pracovišti</w:t>
      </w:r>
      <w:r w:rsidR="0090518F" w:rsidRPr="0090518F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4FF63FD6" w14:textId="77777777" w:rsidR="0025076A" w:rsidRDefault="0025076A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42651CB6" w14:textId="2398950A" w:rsidR="0090518F" w:rsidRDefault="0090518F" w:rsidP="0090518F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</w:rPr>
      </w:pPr>
      <w:r>
        <w:rPr>
          <w:rFonts w:cs="Myriad Pro"/>
          <w:b/>
          <w:bCs/>
        </w:rPr>
        <w:t>IV. CENA ZA DÍLO</w:t>
      </w:r>
      <w:r w:rsidR="00652778">
        <w:rPr>
          <w:rFonts w:cs="Myriad Pro"/>
          <w:b/>
          <w:bCs/>
        </w:rPr>
        <w:t xml:space="preserve"> A PLATEBNÍ PODMÍNKY</w:t>
      </w:r>
    </w:p>
    <w:p w14:paraId="42B58AF0" w14:textId="0D499713" w:rsidR="0090518F" w:rsidRPr="00652778" w:rsidRDefault="0090518F" w:rsidP="00652778">
      <w:pPr>
        <w:pStyle w:val="Odstavecseseznamem"/>
        <w:numPr>
          <w:ilvl w:val="0"/>
          <w:numId w:val="38"/>
        </w:numPr>
        <w:tabs>
          <w:tab w:val="left" w:pos="399"/>
        </w:tabs>
        <w:kinsoku w:val="0"/>
        <w:overflowPunct w:val="0"/>
        <w:spacing w:after="240"/>
        <w:ind w:right="11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Cena za kompletní, řádné a včasné provedení </w:t>
      </w:r>
      <w:r w:rsidR="009F2EA3">
        <w:rPr>
          <w:rFonts w:asciiTheme="minorHAnsi" w:hAnsiTheme="minorHAnsi" w:cs="Myriad Pro"/>
          <w:w w:val="105"/>
          <w:sz w:val="22"/>
          <w:szCs w:val="22"/>
        </w:rPr>
        <w:t>díla (</w:t>
      </w:r>
      <w:r w:rsidRPr="00652778">
        <w:rPr>
          <w:rFonts w:asciiTheme="minorHAnsi" w:hAnsiTheme="minorHAnsi" w:cs="Myriad Pro"/>
          <w:w w:val="105"/>
          <w:sz w:val="22"/>
          <w:szCs w:val="22"/>
        </w:rPr>
        <w:t>výkonu AD</w:t>
      </w:r>
      <w:r w:rsidR="009F2EA3">
        <w:rPr>
          <w:rFonts w:asciiTheme="minorHAnsi" w:hAnsiTheme="minorHAnsi" w:cs="Myriad Pro"/>
          <w:w w:val="105"/>
          <w:sz w:val="22"/>
          <w:szCs w:val="22"/>
        </w:rPr>
        <w:t>)</w:t>
      </w: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 dle této smlouvy</w:t>
      </w:r>
      <w:r w:rsidR="009F2EA3">
        <w:rPr>
          <w:rFonts w:asciiTheme="minorHAnsi" w:hAnsiTheme="minorHAnsi" w:cs="Myriad Pro"/>
          <w:w w:val="105"/>
          <w:sz w:val="22"/>
          <w:szCs w:val="22"/>
        </w:rPr>
        <w:t>,</w:t>
      </w: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 je stanovena cenou dle zaslané nabídky</w:t>
      </w:r>
      <w:r w:rsidR="00C22834">
        <w:rPr>
          <w:rFonts w:asciiTheme="minorHAnsi" w:hAnsiTheme="minorHAnsi" w:cs="Myriad Pro"/>
          <w:w w:val="105"/>
          <w:sz w:val="22"/>
          <w:szCs w:val="22"/>
        </w:rPr>
        <w:t xml:space="preserve"> zhotovitele,</w:t>
      </w: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 podle předpokládané náročnosti jednotlivých fází, je platná po celou dobu realizace výše zmíněné akce a obsahuje veškeré práce, dodávky, činnosti a náklady</w:t>
      </w:r>
      <w:r w:rsidR="00B33978">
        <w:rPr>
          <w:rFonts w:asciiTheme="minorHAnsi" w:hAnsiTheme="minorHAnsi" w:cs="Myriad Pro"/>
          <w:w w:val="105"/>
          <w:sz w:val="22"/>
          <w:szCs w:val="22"/>
        </w:rPr>
        <w:t>,</w:t>
      </w: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 související s řádnou realizací </w:t>
      </w:r>
      <w:r w:rsidR="00B33978">
        <w:rPr>
          <w:rFonts w:asciiTheme="minorHAnsi" w:hAnsiTheme="minorHAnsi" w:cs="Myriad Pro"/>
          <w:w w:val="105"/>
          <w:sz w:val="22"/>
          <w:szCs w:val="22"/>
        </w:rPr>
        <w:t>díla (</w:t>
      </w:r>
      <w:r w:rsidRPr="00652778">
        <w:rPr>
          <w:rFonts w:asciiTheme="minorHAnsi" w:hAnsiTheme="minorHAnsi" w:cs="Myriad Pro"/>
          <w:w w:val="105"/>
          <w:sz w:val="22"/>
          <w:szCs w:val="22"/>
        </w:rPr>
        <w:t>výkonu AD</w:t>
      </w:r>
      <w:r w:rsidR="00B33978">
        <w:rPr>
          <w:rFonts w:asciiTheme="minorHAnsi" w:hAnsiTheme="minorHAnsi" w:cs="Myriad Pro"/>
          <w:w w:val="105"/>
          <w:sz w:val="22"/>
          <w:szCs w:val="22"/>
        </w:rPr>
        <w:t>)</w:t>
      </w: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. Uvedená cena za </w:t>
      </w:r>
      <w:r w:rsidR="00B33978">
        <w:rPr>
          <w:rFonts w:asciiTheme="minorHAnsi" w:hAnsiTheme="minorHAnsi" w:cs="Myriad Pro"/>
          <w:w w:val="105"/>
          <w:sz w:val="22"/>
          <w:szCs w:val="22"/>
        </w:rPr>
        <w:t>dílo (výkon AD)</w:t>
      </w: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 představuje pracnost 288 hodin</w:t>
      </w:r>
      <w:r w:rsidR="00B33978">
        <w:rPr>
          <w:rFonts w:asciiTheme="minorHAnsi" w:hAnsiTheme="minorHAnsi" w:cs="Myriad Pro"/>
          <w:w w:val="105"/>
          <w:sz w:val="22"/>
          <w:szCs w:val="22"/>
        </w:rPr>
        <w:t>,</w:t>
      </w: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 při průměrné maximální hodinové sazbě 1.210,- Kč/hod.</w:t>
      </w:r>
      <w:r w:rsidR="00B33978">
        <w:rPr>
          <w:rFonts w:asciiTheme="minorHAnsi" w:hAnsiTheme="minorHAnsi" w:cs="Myriad Pro"/>
          <w:w w:val="105"/>
          <w:sz w:val="22"/>
          <w:szCs w:val="22"/>
        </w:rPr>
        <w:t xml:space="preserve"> (bez DPH)</w:t>
      </w: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 po celou dobu </w:t>
      </w:r>
      <w:r w:rsidR="00B33978">
        <w:rPr>
          <w:rFonts w:asciiTheme="minorHAnsi" w:hAnsiTheme="minorHAnsi" w:cs="Myriad Pro"/>
          <w:w w:val="105"/>
          <w:sz w:val="22"/>
          <w:szCs w:val="22"/>
        </w:rPr>
        <w:t>realizace díla (</w:t>
      </w:r>
      <w:r w:rsidRPr="00652778">
        <w:rPr>
          <w:rFonts w:asciiTheme="minorHAnsi" w:hAnsiTheme="minorHAnsi" w:cs="Myriad Pro"/>
          <w:w w:val="105"/>
          <w:sz w:val="22"/>
          <w:szCs w:val="22"/>
        </w:rPr>
        <w:t>výkon AD</w:t>
      </w:r>
      <w:r w:rsidR="00B33978">
        <w:rPr>
          <w:rFonts w:asciiTheme="minorHAnsi" w:hAnsiTheme="minorHAnsi" w:cs="Myriad Pro"/>
          <w:w w:val="105"/>
          <w:sz w:val="22"/>
          <w:szCs w:val="22"/>
        </w:rPr>
        <w:t>)</w:t>
      </w: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 a cestovné po dobu 24 měsíců, s</w:t>
      </w:r>
      <w:r w:rsidR="00B33978">
        <w:rPr>
          <w:rFonts w:asciiTheme="minorHAnsi" w:hAnsiTheme="minorHAnsi" w:cs="Myriad Pro"/>
          <w:w w:val="105"/>
          <w:sz w:val="22"/>
          <w:szCs w:val="22"/>
        </w:rPr>
        <w:t> </w:t>
      </w:r>
      <w:r w:rsidRPr="00652778">
        <w:rPr>
          <w:rFonts w:asciiTheme="minorHAnsi" w:hAnsiTheme="minorHAnsi" w:cs="Myriad Pro"/>
          <w:w w:val="105"/>
          <w:sz w:val="22"/>
          <w:szCs w:val="22"/>
        </w:rPr>
        <w:t>náklady</w:t>
      </w:r>
      <w:r w:rsidR="00B33978">
        <w:rPr>
          <w:rFonts w:asciiTheme="minorHAnsi" w:hAnsiTheme="minorHAnsi" w:cs="Myriad Pro"/>
          <w:w w:val="105"/>
          <w:sz w:val="22"/>
          <w:szCs w:val="22"/>
        </w:rPr>
        <w:t xml:space="preserve"> v </w:t>
      </w:r>
      <w:r w:rsidRPr="00652778">
        <w:rPr>
          <w:rFonts w:asciiTheme="minorHAnsi" w:hAnsiTheme="minorHAnsi" w:cs="Myriad Pro"/>
          <w:w w:val="105"/>
          <w:sz w:val="22"/>
          <w:szCs w:val="22"/>
        </w:rPr>
        <w:t>maximáln</w:t>
      </w:r>
      <w:r w:rsidR="00B33978">
        <w:rPr>
          <w:rFonts w:asciiTheme="minorHAnsi" w:hAnsiTheme="minorHAnsi" w:cs="Myriad Pro"/>
          <w:w w:val="105"/>
          <w:sz w:val="22"/>
          <w:szCs w:val="22"/>
        </w:rPr>
        <w:t>í výši</w:t>
      </w: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 2.500,- Kč/měsíc</w:t>
      </w:r>
      <w:r w:rsidR="005F425C">
        <w:rPr>
          <w:rFonts w:asciiTheme="minorHAnsi" w:hAnsiTheme="minorHAnsi" w:cs="Myriad Pro"/>
          <w:w w:val="105"/>
          <w:sz w:val="22"/>
          <w:szCs w:val="22"/>
        </w:rPr>
        <w:t xml:space="preserve"> (bez DPH)</w:t>
      </w: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. Uvedené ceny za </w:t>
      </w:r>
      <w:r w:rsidR="00B33978">
        <w:rPr>
          <w:rFonts w:asciiTheme="minorHAnsi" w:hAnsiTheme="minorHAnsi" w:cs="Myriad Pro"/>
          <w:w w:val="105"/>
          <w:sz w:val="22"/>
          <w:szCs w:val="22"/>
        </w:rPr>
        <w:t>realizaci díla (</w:t>
      </w:r>
      <w:r w:rsidRPr="00652778">
        <w:rPr>
          <w:rFonts w:asciiTheme="minorHAnsi" w:hAnsiTheme="minorHAnsi" w:cs="Myriad Pro"/>
          <w:w w:val="105"/>
          <w:sz w:val="22"/>
          <w:szCs w:val="22"/>
        </w:rPr>
        <w:t>výkon AD</w:t>
      </w:r>
      <w:r w:rsidR="00B33978">
        <w:rPr>
          <w:rFonts w:asciiTheme="minorHAnsi" w:hAnsiTheme="minorHAnsi" w:cs="Myriad Pro"/>
          <w:w w:val="105"/>
          <w:sz w:val="22"/>
          <w:szCs w:val="22"/>
        </w:rPr>
        <w:t>)</w:t>
      </w: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 zahrnují veškeré náklady na výkon </w:t>
      </w:r>
      <w:r w:rsidR="005414D7">
        <w:rPr>
          <w:rFonts w:asciiTheme="minorHAnsi" w:hAnsiTheme="minorHAnsi" w:cs="Myriad Pro"/>
          <w:w w:val="105"/>
          <w:sz w:val="22"/>
          <w:szCs w:val="22"/>
        </w:rPr>
        <w:t xml:space="preserve"> AD</w:t>
      </w:r>
      <w:r w:rsidR="006F343B" w:rsidRPr="00652778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652778">
        <w:rPr>
          <w:rFonts w:asciiTheme="minorHAnsi" w:hAnsiTheme="minorHAnsi" w:cs="Myriad Pro"/>
          <w:w w:val="105"/>
          <w:sz w:val="22"/>
          <w:szCs w:val="22"/>
        </w:rPr>
        <w:t>po celou dobu</w:t>
      </w:r>
      <w:r w:rsidR="00B33978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6F343B">
        <w:rPr>
          <w:rFonts w:asciiTheme="minorHAnsi" w:hAnsiTheme="minorHAnsi" w:cs="Myriad Pro"/>
          <w:w w:val="105"/>
          <w:sz w:val="22"/>
          <w:szCs w:val="22"/>
        </w:rPr>
        <w:t>projektové přípravy</w:t>
      </w:r>
      <w:r w:rsidR="00B33978">
        <w:rPr>
          <w:rFonts w:asciiTheme="minorHAnsi" w:hAnsiTheme="minorHAnsi" w:cs="Myriad Pro"/>
          <w:w w:val="105"/>
          <w:sz w:val="22"/>
          <w:szCs w:val="22"/>
        </w:rPr>
        <w:t xml:space="preserve"> výše zmíněné akce</w:t>
      </w:r>
      <w:r w:rsidRPr="00652778">
        <w:rPr>
          <w:rFonts w:asciiTheme="minorHAnsi" w:hAnsiTheme="minorHAnsi" w:cs="Myriad Pro"/>
          <w:w w:val="105"/>
          <w:sz w:val="22"/>
          <w:szCs w:val="22"/>
        </w:rPr>
        <w:t xml:space="preserve"> a je cenou nejvýše přípustnou.</w:t>
      </w:r>
      <w:r w:rsidR="00B33978">
        <w:rPr>
          <w:rFonts w:asciiTheme="minorHAnsi" w:hAnsiTheme="minorHAnsi" w:cs="Myriad Pro"/>
          <w:w w:val="105"/>
          <w:sz w:val="22"/>
          <w:szCs w:val="22"/>
        </w:rPr>
        <w:t xml:space="preserve"> </w:t>
      </w:r>
    </w:p>
    <w:p w14:paraId="3C4C5A95" w14:textId="2F112B72" w:rsidR="0090518F" w:rsidRDefault="0090518F" w:rsidP="0090518F">
      <w:pPr>
        <w:pStyle w:val="Odstavecseseznamem"/>
        <w:tabs>
          <w:tab w:val="left" w:pos="399"/>
        </w:tabs>
        <w:kinsoku w:val="0"/>
        <w:overflowPunct w:val="0"/>
        <w:spacing w:after="240"/>
        <w:ind w:left="644" w:right="114"/>
        <w:jc w:val="both"/>
        <w:rPr>
          <w:rFonts w:asciiTheme="minorHAnsi" w:hAnsiTheme="minorHAnsi" w:cs="Myriad Pro"/>
          <w:b/>
          <w:bCs/>
          <w:w w:val="105"/>
          <w:sz w:val="22"/>
          <w:szCs w:val="22"/>
        </w:rPr>
      </w:pPr>
      <w:r>
        <w:rPr>
          <w:rFonts w:asciiTheme="minorHAnsi" w:hAnsiTheme="minorHAnsi" w:cs="Myriad Pro"/>
          <w:b/>
          <w:bCs/>
          <w:w w:val="105"/>
          <w:sz w:val="22"/>
          <w:szCs w:val="22"/>
        </w:rPr>
        <w:lastRenderedPageBreak/>
        <w:t xml:space="preserve">Výkon autorského </w:t>
      </w:r>
      <w:r w:rsidR="00B33978">
        <w:rPr>
          <w:rFonts w:asciiTheme="minorHAnsi" w:hAnsiTheme="minorHAnsi" w:cs="Myriad Pro"/>
          <w:b/>
          <w:bCs/>
          <w:w w:val="105"/>
          <w:sz w:val="22"/>
          <w:szCs w:val="22"/>
        </w:rPr>
        <w:t>dohledu</w:t>
      </w:r>
      <w:r w:rsidR="005F425C">
        <w:rPr>
          <w:rFonts w:asciiTheme="minorHAnsi" w:hAnsiTheme="minorHAnsi" w:cs="Myriad Pro"/>
          <w:b/>
          <w:bCs/>
          <w:w w:val="105"/>
          <w:sz w:val="22"/>
          <w:szCs w:val="22"/>
        </w:rPr>
        <w:t xml:space="preserve"> (bez DPH)</w:t>
      </w:r>
      <w:r>
        <w:rPr>
          <w:rFonts w:asciiTheme="minorHAnsi" w:hAnsiTheme="minorHAnsi" w:cs="Myriad Pro"/>
          <w:b/>
          <w:bCs/>
          <w:w w:val="105"/>
          <w:sz w:val="22"/>
          <w:szCs w:val="22"/>
        </w:rPr>
        <w:t>:</w:t>
      </w:r>
      <w:r>
        <w:rPr>
          <w:rFonts w:asciiTheme="minorHAnsi" w:hAnsiTheme="minorHAnsi" w:cs="Myriad Pro"/>
          <w:b/>
          <w:bCs/>
          <w:w w:val="105"/>
          <w:sz w:val="22"/>
          <w:szCs w:val="22"/>
        </w:rPr>
        <w:tab/>
        <w:t>288 hod</w:t>
      </w:r>
      <w:r w:rsidR="00D0324B">
        <w:rPr>
          <w:rFonts w:asciiTheme="minorHAnsi" w:hAnsiTheme="minorHAnsi" w:cs="Myriad Pro"/>
          <w:b/>
          <w:bCs/>
          <w:w w:val="105"/>
          <w:sz w:val="22"/>
          <w:szCs w:val="22"/>
        </w:rPr>
        <w:t>.</w:t>
      </w:r>
      <w:r>
        <w:rPr>
          <w:rFonts w:asciiTheme="minorHAnsi" w:hAnsiTheme="minorHAnsi" w:cs="Myriad Pro"/>
          <w:b/>
          <w:bCs/>
          <w:w w:val="105"/>
          <w:sz w:val="22"/>
          <w:szCs w:val="22"/>
        </w:rPr>
        <w:t xml:space="preserve"> x 1.210,- Kč</w:t>
      </w:r>
      <w:r w:rsidR="00D0324B">
        <w:rPr>
          <w:rFonts w:asciiTheme="minorHAnsi" w:hAnsiTheme="minorHAnsi" w:cs="Myriad Pro"/>
          <w:b/>
          <w:bCs/>
          <w:w w:val="105"/>
          <w:sz w:val="22"/>
          <w:szCs w:val="22"/>
        </w:rPr>
        <w:t>/hod.</w:t>
      </w:r>
      <w:r>
        <w:rPr>
          <w:rFonts w:asciiTheme="minorHAnsi" w:hAnsiTheme="minorHAnsi" w:cs="Myriad Pro"/>
          <w:b/>
          <w:bCs/>
          <w:w w:val="105"/>
          <w:sz w:val="22"/>
          <w:szCs w:val="22"/>
        </w:rPr>
        <w:tab/>
        <w:t>=</w:t>
      </w:r>
      <w:r>
        <w:rPr>
          <w:rFonts w:asciiTheme="minorHAnsi" w:hAnsiTheme="minorHAnsi" w:cs="Myriad Pro"/>
          <w:b/>
          <w:bCs/>
          <w:w w:val="105"/>
          <w:sz w:val="22"/>
          <w:szCs w:val="22"/>
        </w:rPr>
        <w:tab/>
        <w:t xml:space="preserve">348.480,- </w:t>
      </w:r>
      <w:r w:rsidR="00D0324B">
        <w:rPr>
          <w:rFonts w:asciiTheme="minorHAnsi" w:hAnsiTheme="minorHAnsi" w:cs="Myriad Pro"/>
          <w:b/>
          <w:bCs/>
          <w:w w:val="105"/>
          <w:sz w:val="22"/>
          <w:szCs w:val="22"/>
        </w:rPr>
        <w:t>K</w:t>
      </w:r>
      <w:r>
        <w:rPr>
          <w:rFonts w:asciiTheme="minorHAnsi" w:hAnsiTheme="minorHAnsi" w:cs="Myriad Pro"/>
          <w:b/>
          <w:bCs/>
          <w:w w:val="105"/>
          <w:sz w:val="22"/>
          <w:szCs w:val="22"/>
        </w:rPr>
        <w:t>č</w:t>
      </w:r>
    </w:p>
    <w:p w14:paraId="402ED8FF" w14:textId="1A851DFD" w:rsidR="0090518F" w:rsidRPr="00652778" w:rsidRDefault="0090518F" w:rsidP="0090518F">
      <w:pPr>
        <w:pStyle w:val="Odstavecseseznamem"/>
        <w:tabs>
          <w:tab w:val="left" w:pos="399"/>
        </w:tabs>
        <w:kinsoku w:val="0"/>
        <w:overflowPunct w:val="0"/>
        <w:spacing w:after="240"/>
        <w:ind w:left="644" w:right="114"/>
        <w:jc w:val="both"/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</w:pPr>
      <w:r w:rsidRPr="00652778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>Cestovné</w:t>
      </w:r>
      <w:r w:rsidR="005F425C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 xml:space="preserve"> (bez DPH)</w:t>
      </w:r>
      <w:r w:rsidRPr="00652778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>:</w:t>
      </w:r>
      <w:r w:rsidRPr="00652778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ab/>
      </w:r>
      <w:r w:rsidRPr="00652778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ab/>
      </w:r>
      <w:r w:rsidRPr="00652778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ab/>
        <w:t>24 měs</w:t>
      </w:r>
      <w:r w:rsidR="00652778" w:rsidRPr="00652778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>. X 2.500</w:t>
      </w:r>
      <w:r w:rsidR="0069422C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>,</w:t>
      </w:r>
      <w:r w:rsidR="00652778" w:rsidRPr="00652778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 xml:space="preserve">- </w:t>
      </w:r>
      <w:r w:rsidR="0069422C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>K</w:t>
      </w:r>
      <w:r w:rsidR="00652778" w:rsidRPr="00652778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>č</w:t>
      </w:r>
      <w:r w:rsidR="0069422C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>/měs.</w:t>
      </w:r>
      <w:r w:rsidR="00652778" w:rsidRPr="00652778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ab/>
        <w:t>=</w:t>
      </w:r>
      <w:r w:rsidR="00652778" w:rsidRPr="00652778">
        <w:rPr>
          <w:rFonts w:asciiTheme="minorHAnsi" w:hAnsiTheme="minorHAnsi" w:cs="Myriad Pro"/>
          <w:b/>
          <w:bCs/>
          <w:w w:val="105"/>
          <w:sz w:val="22"/>
          <w:szCs w:val="22"/>
          <w:u w:val="single"/>
        </w:rPr>
        <w:tab/>
        <w:t xml:space="preserve">  60.000,- Kč</w:t>
      </w:r>
    </w:p>
    <w:p w14:paraId="49A001B6" w14:textId="7FDC39CA" w:rsidR="0090518F" w:rsidRPr="0090518F" w:rsidRDefault="0090518F" w:rsidP="0090518F">
      <w:pPr>
        <w:pStyle w:val="Odstavecseseznamem"/>
        <w:tabs>
          <w:tab w:val="left" w:pos="399"/>
        </w:tabs>
        <w:kinsoku w:val="0"/>
        <w:overflowPunct w:val="0"/>
        <w:spacing w:after="240"/>
        <w:ind w:left="644" w:right="114"/>
        <w:jc w:val="both"/>
        <w:rPr>
          <w:rFonts w:asciiTheme="minorHAnsi" w:hAnsiTheme="minorHAnsi" w:cs="Myriad Pro"/>
          <w:b/>
          <w:bCs/>
          <w:w w:val="105"/>
          <w:sz w:val="22"/>
          <w:szCs w:val="22"/>
        </w:rPr>
      </w:pPr>
      <w:r w:rsidRPr="0090518F">
        <w:rPr>
          <w:rFonts w:asciiTheme="minorHAnsi" w:hAnsiTheme="minorHAnsi" w:cs="Myriad Pro"/>
          <w:b/>
          <w:bCs/>
          <w:w w:val="105"/>
          <w:sz w:val="22"/>
          <w:szCs w:val="22"/>
        </w:rPr>
        <w:t>CELK</w:t>
      </w:r>
      <w:r w:rsidR="005F425C">
        <w:rPr>
          <w:rFonts w:asciiTheme="minorHAnsi" w:hAnsiTheme="minorHAnsi" w:cs="Myriad Pro"/>
          <w:b/>
          <w:bCs/>
          <w:w w:val="105"/>
          <w:sz w:val="22"/>
          <w:szCs w:val="22"/>
        </w:rPr>
        <w:t>OVÁ CENA</w:t>
      </w:r>
      <w:r w:rsidRPr="0090518F">
        <w:rPr>
          <w:rFonts w:asciiTheme="minorHAnsi" w:hAnsiTheme="minorHAnsi" w:cs="Myriad Pro"/>
          <w:b/>
          <w:bCs/>
          <w:w w:val="105"/>
          <w:sz w:val="22"/>
          <w:szCs w:val="22"/>
        </w:rPr>
        <w:t xml:space="preserve"> bez DPH: </w:t>
      </w:r>
      <w:r w:rsidR="00652778">
        <w:rPr>
          <w:rFonts w:asciiTheme="minorHAnsi" w:hAnsiTheme="minorHAnsi" w:cs="Myriad Pro"/>
          <w:b/>
          <w:bCs/>
          <w:w w:val="105"/>
          <w:sz w:val="22"/>
          <w:szCs w:val="22"/>
        </w:rPr>
        <w:t>408</w:t>
      </w:r>
      <w:r w:rsidRPr="0090518F">
        <w:rPr>
          <w:rFonts w:asciiTheme="minorHAnsi" w:hAnsiTheme="minorHAnsi" w:cs="Myriad Pro"/>
          <w:b/>
          <w:bCs/>
          <w:w w:val="105"/>
          <w:sz w:val="22"/>
          <w:szCs w:val="22"/>
        </w:rPr>
        <w:t>.</w:t>
      </w:r>
      <w:r w:rsidR="00652778">
        <w:rPr>
          <w:rFonts w:asciiTheme="minorHAnsi" w:hAnsiTheme="minorHAnsi" w:cs="Myriad Pro"/>
          <w:b/>
          <w:bCs/>
          <w:w w:val="105"/>
          <w:sz w:val="22"/>
          <w:szCs w:val="22"/>
        </w:rPr>
        <w:t>480</w:t>
      </w:r>
      <w:r w:rsidRPr="0090518F">
        <w:rPr>
          <w:rFonts w:asciiTheme="minorHAnsi" w:hAnsiTheme="minorHAnsi" w:cs="Myriad Pro"/>
          <w:b/>
          <w:bCs/>
          <w:w w:val="105"/>
          <w:sz w:val="22"/>
          <w:szCs w:val="22"/>
        </w:rPr>
        <w:t>,- Kč</w:t>
      </w:r>
    </w:p>
    <w:p w14:paraId="1A6E8BDF" w14:textId="3EA1F424" w:rsidR="0090518F" w:rsidRPr="0090518F" w:rsidRDefault="0090518F" w:rsidP="0090518F">
      <w:pPr>
        <w:pStyle w:val="Odstavecseseznamem"/>
        <w:tabs>
          <w:tab w:val="left" w:pos="399"/>
        </w:tabs>
        <w:kinsoku w:val="0"/>
        <w:overflowPunct w:val="0"/>
        <w:spacing w:after="240"/>
        <w:ind w:left="644" w:right="114"/>
        <w:jc w:val="both"/>
        <w:rPr>
          <w:rFonts w:asciiTheme="minorHAnsi" w:hAnsiTheme="minorHAnsi" w:cs="Myriad Pro"/>
          <w:b/>
          <w:bCs/>
          <w:w w:val="105"/>
          <w:sz w:val="22"/>
          <w:szCs w:val="22"/>
        </w:rPr>
      </w:pPr>
      <w:r w:rsidRPr="0090518F">
        <w:rPr>
          <w:rFonts w:asciiTheme="minorHAnsi" w:hAnsiTheme="minorHAnsi" w:cs="Myriad Pro"/>
          <w:b/>
          <w:bCs/>
          <w:w w:val="105"/>
          <w:sz w:val="22"/>
          <w:szCs w:val="22"/>
        </w:rPr>
        <w:t xml:space="preserve">DPH 21%: </w:t>
      </w:r>
      <w:r w:rsidR="00652778">
        <w:rPr>
          <w:rFonts w:asciiTheme="minorHAnsi" w:hAnsiTheme="minorHAnsi" w:cs="Myriad Pro"/>
          <w:b/>
          <w:bCs/>
          <w:w w:val="105"/>
          <w:sz w:val="22"/>
          <w:szCs w:val="22"/>
        </w:rPr>
        <w:t>85.780,80</w:t>
      </w:r>
      <w:r w:rsidRPr="0090518F">
        <w:rPr>
          <w:rFonts w:asciiTheme="minorHAnsi" w:hAnsiTheme="minorHAnsi" w:cs="Myriad Pro"/>
          <w:b/>
          <w:bCs/>
          <w:w w:val="105"/>
          <w:sz w:val="22"/>
          <w:szCs w:val="22"/>
        </w:rPr>
        <w:t xml:space="preserve"> Kč</w:t>
      </w:r>
    </w:p>
    <w:p w14:paraId="1BB77EF0" w14:textId="270015AC" w:rsidR="0090518F" w:rsidRPr="0090518F" w:rsidRDefault="0090518F" w:rsidP="0090518F">
      <w:pPr>
        <w:pStyle w:val="Odstavecseseznamem"/>
        <w:tabs>
          <w:tab w:val="left" w:pos="399"/>
        </w:tabs>
        <w:kinsoku w:val="0"/>
        <w:overflowPunct w:val="0"/>
        <w:spacing w:after="240"/>
        <w:ind w:left="644" w:right="114"/>
        <w:jc w:val="both"/>
        <w:rPr>
          <w:rFonts w:asciiTheme="minorHAnsi" w:hAnsiTheme="minorHAnsi" w:cs="Myriad Pro"/>
          <w:b/>
          <w:bCs/>
          <w:w w:val="105"/>
          <w:sz w:val="22"/>
          <w:szCs w:val="22"/>
        </w:rPr>
      </w:pPr>
      <w:r w:rsidRPr="0090518F">
        <w:rPr>
          <w:rFonts w:asciiTheme="minorHAnsi" w:hAnsiTheme="minorHAnsi" w:cs="Myriad Pro"/>
          <w:b/>
          <w:bCs/>
          <w:w w:val="105"/>
          <w:sz w:val="22"/>
          <w:szCs w:val="22"/>
        </w:rPr>
        <w:t xml:space="preserve">CELKOVÁ CENA vč. DPH: </w:t>
      </w:r>
      <w:r w:rsidR="00652778">
        <w:rPr>
          <w:rFonts w:asciiTheme="minorHAnsi" w:hAnsiTheme="minorHAnsi" w:cs="Myriad Pro"/>
          <w:b/>
          <w:bCs/>
          <w:w w:val="105"/>
          <w:sz w:val="22"/>
          <w:szCs w:val="22"/>
        </w:rPr>
        <w:t>494.260,80</w:t>
      </w:r>
      <w:r w:rsidRPr="0090518F">
        <w:rPr>
          <w:rFonts w:asciiTheme="minorHAnsi" w:hAnsiTheme="minorHAnsi" w:cs="Myriad Pro"/>
          <w:b/>
          <w:bCs/>
          <w:w w:val="105"/>
          <w:sz w:val="22"/>
          <w:szCs w:val="22"/>
        </w:rPr>
        <w:t xml:space="preserve"> Kč</w:t>
      </w:r>
    </w:p>
    <w:p w14:paraId="3EF6D059" w14:textId="77112A8D" w:rsidR="0025076A" w:rsidRPr="007F5009" w:rsidRDefault="0090518F" w:rsidP="0090518F">
      <w:pPr>
        <w:pStyle w:val="Odstavecseseznamem"/>
        <w:tabs>
          <w:tab w:val="left" w:pos="399"/>
        </w:tabs>
        <w:kinsoku w:val="0"/>
        <w:overflowPunct w:val="0"/>
        <w:spacing w:after="240"/>
        <w:ind w:left="644" w:right="11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7F5009">
        <w:rPr>
          <w:rFonts w:asciiTheme="minorHAnsi" w:hAnsiTheme="minorHAnsi" w:cs="Myriad Pro"/>
          <w:w w:val="105"/>
          <w:sz w:val="22"/>
          <w:szCs w:val="22"/>
        </w:rPr>
        <w:t>(slovy:</w:t>
      </w:r>
      <w:r w:rsidR="005F425C" w:rsidRPr="007F5009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652778" w:rsidRPr="007F5009">
        <w:rPr>
          <w:rFonts w:asciiTheme="minorHAnsi" w:hAnsiTheme="minorHAnsi" w:cs="Myriad Pro"/>
          <w:i/>
          <w:iCs/>
          <w:w w:val="105"/>
          <w:sz w:val="22"/>
          <w:szCs w:val="22"/>
        </w:rPr>
        <w:t>čtyřistadevadesátčtyřitisícdvěstěšedesát</w:t>
      </w:r>
      <w:r w:rsidR="005F425C" w:rsidRPr="007F5009">
        <w:rPr>
          <w:rFonts w:asciiTheme="minorHAnsi" w:hAnsiTheme="minorHAnsi" w:cs="Myriad Pro"/>
          <w:i/>
          <w:iCs/>
          <w:w w:val="105"/>
          <w:sz w:val="22"/>
          <w:szCs w:val="22"/>
        </w:rPr>
        <w:t xml:space="preserve"> </w:t>
      </w:r>
      <w:r w:rsidR="00652778" w:rsidRPr="007F5009">
        <w:rPr>
          <w:rFonts w:asciiTheme="minorHAnsi" w:hAnsiTheme="minorHAnsi" w:cs="Myriad Pro"/>
          <w:i/>
          <w:iCs/>
          <w:w w:val="105"/>
          <w:sz w:val="22"/>
          <w:szCs w:val="22"/>
        </w:rPr>
        <w:t>korun</w:t>
      </w:r>
      <w:r w:rsidR="005F425C" w:rsidRPr="007F5009">
        <w:rPr>
          <w:rFonts w:asciiTheme="minorHAnsi" w:hAnsiTheme="minorHAnsi" w:cs="Myriad Pro"/>
          <w:i/>
          <w:iCs/>
          <w:w w:val="105"/>
          <w:sz w:val="22"/>
          <w:szCs w:val="22"/>
        </w:rPr>
        <w:t xml:space="preserve"> českých </w:t>
      </w:r>
      <w:r w:rsidR="00652778" w:rsidRPr="007F5009">
        <w:rPr>
          <w:rFonts w:asciiTheme="minorHAnsi" w:hAnsiTheme="minorHAnsi" w:cs="Myriad Pro"/>
          <w:i/>
          <w:iCs/>
          <w:w w:val="105"/>
          <w:sz w:val="22"/>
          <w:szCs w:val="22"/>
        </w:rPr>
        <w:t>osmdesáthaléřů</w:t>
      </w:r>
      <w:r w:rsidRPr="007F5009">
        <w:rPr>
          <w:rFonts w:asciiTheme="minorHAnsi" w:hAnsiTheme="minorHAnsi" w:cs="Myriad Pro"/>
          <w:i/>
          <w:iCs/>
          <w:w w:val="105"/>
          <w:sz w:val="22"/>
          <w:szCs w:val="22"/>
        </w:rPr>
        <w:t xml:space="preserve"> včetně DPH</w:t>
      </w:r>
      <w:r w:rsidRPr="007F5009">
        <w:rPr>
          <w:rFonts w:asciiTheme="minorHAnsi" w:hAnsiTheme="minorHAnsi" w:cs="Myriad Pro"/>
          <w:w w:val="105"/>
          <w:sz w:val="22"/>
          <w:szCs w:val="22"/>
        </w:rPr>
        <w:t>)</w:t>
      </w:r>
    </w:p>
    <w:p w14:paraId="2D74F0A4" w14:textId="77777777" w:rsidR="0025076A" w:rsidRDefault="0025076A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1AAD7183" w14:textId="6D91D453" w:rsidR="0025076A" w:rsidRPr="00652778" w:rsidRDefault="00652778" w:rsidP="00652778">
      <w:pPr>
        <w:pStyle w:val="Odstavecseseznamem"/>
        <w:numPr>
          <w:ilvl w:val="0"/>
          <w:numId w:val="38"/>
        </w:numPr>
        <w:tabs>
          <w:tab w:val="left" w:pos="399"/>
        </w:tabs>
        <w:kinsoku w:val="0"/>
        <w:overflowPunct w:val="0"/>
        <w:spacing w:after="240"/>
        <w:ind w:left="426" w:right="112" w:hanging="284"/>
        <w:jc w:val="both"/>
        <w:rPr>
          <w:rFonts w:asciiTheme="minorHAnsi" w:hAnsiTheme="minorHAnsi" w:cs="Myriad Pro"/>
          <w:spacing w:val="-3"/>
          <w:w w:val="105"/>
          <w:sz w:val="22"/>
          <w:szCs w:val="22"/>
        </w:rPr>
      </w:pPr>
      <w:r w:rsidRPr="00652778">
        <w:rPr>
          <w:rFonts w:asciiTheme="minorHAnsi" w:hAnsiTheme="minorHAnsi" w:cs="Myriad Pro"/>
          <w:spacing w:val="-3"/>
          <w:w w:val="105"/>
          <w:sz w:val="22"/>
          <w:szCs w:val="22"/>
        </w:rPr>
        <w:t>Veškeré možné změny ceny díla</w:t>
      </w:r>
      <w:r w:rsidR="005F425C">
        <w:rPr>
          <w:rFonts w:asciiTheme="minorHAnsi" w:hAnsiTheme="minorHAnsi" w:cs="Myriad Pro"/>
          <w:spacing w:val="-3"/>
          <w:w w:val="105"/>
          <w:sz w:val="22"/>
          <w:szCs w:val="22"/>
        </w:rPr>
        <w:t>,</w:t>
      </w:r>
      <w:r w:rsidRPr="00652778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v návaznosti na možné změny nebo doplňky rozsahu předmětu </w:t>
      </w:r>
      <w:r w:rsidR="005F425C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této </w:t>
      </w:r>
      <w:r w:rsidRPr="00652778">
        <w:rPr>
          <w:rFonts w:asciiTheme="minorHAnsi" w:hAnsiTheme="minorHAnsi" w:cs="Myriad Pro"/>
          <w:spacing w:val="-3"/>
          <w:w w:val="105"/>
          <w:sz w:val="22"/>
          <w:szCs w:val="22"/>
        </w:rPr>
        <w:t>smlouvy</w:t>
      </w:r>
      <w:r w:rsidR="005F425C">
        <w:rPr>
          <w:rFonts w:asciiTheme="minorHAnsi" w:hAnsiTheme="minorHAnsi" w:cs="Myriad Pro"/>
          <w:spacing w:val="-3"/>
          <w:w w:val="105"/>
          <w:sz w:val="22"/>
          <w:szCs w:val="22"/>
        </w:rPr>
        <w:t>,</w:t>
      </w:r>
      <w:r w:rsidRPr="00652778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musí být před </w:t>
      </w:r>
      <w:r w:rsidR="005F425C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jejich </w:t>
      </w:r>
      <w:r w:rsidRPr="00652778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realizací písemně odsouhlaseny oprávněným pracovníkem objednatele a následně potvrzeny formou písemného </w:t>
      </w:r>
      <w:r w:rsidR="005F425C">
        <w:rPr>
          <w:rFonts w:asciiTheme="minorHAnsi" w:hAnsiTheme="minorHAnsi" w:cs="Myriad Pro"/>
          <w:spacing w:val="-3"/>
          <w:w w:val="105"/>
          <w:sz w:val="22"/>
          <w:szCs w:val="22"/>
        </w:rPr>
        <w:t>d</w:t>
      </w:r>
      <w:r w:rsidRPr="00652778">
        <w:rPr>
          <w:rFonts w:asciiTheme="minorHAnsi" w:hAnsiTheme="minorHAnsi" w:cs="Myriad Pro"/>
          <w:spacing w:val="-3"/>
          <w:w w:val="105"/>
          <w:sz w:val="22"/>
          <w:szCs w:val="22"/>
        </w:rPr>
        <w:t>odatku k</w:t>
      </w:r>
      <w:r w:rsidR="005F425C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této</w:t>
      </w:r>
      <w:r w:rsidRPr="00652778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smlouvě. Veškeré práce, kter</w:t>
      </w:r>
      <w:r w:rsidR="005F425C">
        <w:rPr>
          <w:rFonts w:asciiTheme="minorHAnsi" w:hAnsiTheme="minorHAnsi" w:cs="Myriad Pro"/>
          <w:spacing w:val="-3"/>
          <w:w w:val="105"/>
          <w:sz w:val="22"/>
          <w:szCs w:val="22"/>
        </w:rPr>
        <w:t>é</w:t>
      </w:r>
      <w:r w:rsidRPr="00652778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by zhotovitel provedl nad rámec předmětu</w:t>
      </w:r>
      <w:r w:rsidR="005F425C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této</w:t>
      </w:r>
      <w:r w:rsidRPr="00652778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smlouvy, aniž by byl uzavřen tento</w:t>
      </w:r>
      <w:r w:rsidR="005F425C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písemný</w:t>
      </w:r>
      <w:r w:rsidRPr="00652778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dodatek</w:t>
      </w:r>
      <w:r w:rsidR="005F425C">
        <w:rPr>
          <w:rFonts w:asciiTheme="minorHAnsi" w:hAnsiTheme="minorHAnsi" w:cs="Myriad Pro"/>
          <w:spacing w:val="-3"/>
          <w:w w:val="105"/>
          <w:sz w:val="22"/>
          <w:szCs w:val="22"/>
        </w:rPr>
        <w:t xml:space="preserve"> k této smlouvě</w:t>
      </w:r>
      <w:r w:rsidRPr="00652778">
        <w:rPr>
          <w:rFonts w:asciiTheme="minorHAnsi" w:hAnsiTheme="minorHAnsi" w:cs="Myriad Pro"/>
          <w:spacing w:val="-3"/>
          <w:w w:val="105"/>
          <w:sz w:val="22"/>
          <w:szCs w:val="22"/>
        </w:rPr>
        <w:t>, není objednatel povinen zhotoviteli uhradit.</w:t>
      </w:r>
    </w:p>
    <w:p w14:paraId="207D4209" w14:textId="680DF2C7" w:rsidR="00613589" w:rsidRPr="003107DF" w:rsidRDefault="00237BD2" w:rsidP="00652778">
      <w:pPr>
        <w:numPr>
          <w:ilvl w:val="0"/>
          <w:numId w:val="3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26" w:right="112" w:hanging="284"/>
        <w:jc w:val="both"/>
        <w:rPr>
          <w:rFonts w:cs="Myriad Pro"/>
          <w:spacing w:val="-3"/>
          <w:w w:val="105"/>
        </w:rPr>
      </w:pPr>
      <w:r w:rsidRPr="00237BD2">
        <w:rPr>
          <w:rFonts w:cs="Myriad Pro"/>
          <w:spacing w:val="-3"/>
          <w:w w:val="105"/>
        </w:rPr>
        <w:t xml:space="preserve">Nárok na úhradu sjednané ceny </w:t>
      </w:r>
      <w:r w:rsidR="005F425C">
        <w:rPr>
          <w:rFonts w:cs="Myriad Pro"/>
          <w:spacing w:val="-3"/>
          <w:w w:val="105"/>
        </w:rPr>
        <w:t>díla</w:t>
      </w:r>
      <w:r w:rsidR="007B574F">
        <w:rPr>
          <w:rFonts w:cs="Myriad Pro"/>
          <w:spacing w:val="-3"/>
          <w:w w:val="105"/>
        </w:rPr>
        <w:t xml:space="preserve"> </w:t>
      </w:r>
      <w:r w:rsidRPr="00237BD2">
        <w:rPr>
          <w:rFonts w:cs="Myriad Pro"/>
          <w:spacing w:val="-3"/>
          <w:w w:val="105"/>
        </w:rPr>
        <w:t xml:space="preserve">vzniká zhotoviteli provedením </w:t>
      </w:r>
      <w:r w:rsidR="00683DC4">
        <w:rPr>
          <w:rFonts w:cs="Myriad Pro"/>
          <w:spacing w:val="-3"/>
          <w:w w:val="105"/>
        </w:rPr>
        <w:t>d</w:t>
      </w:r>
      <w:r w:rsidR="00F722FF">
        <w:rPr>
          <w:rFonts w:cs="Myriad Pro"/>
          <w:spacing w:val="-3"/>
          <w:w w:val="105"/>
        </w:rPr>
        <w:t>íla</w:t>
      </w:r>
      <w:r w:rsidR="00BE703C">
        <w:rPr>
          <w:rFonts w:cs="Myriad Pro"/>
          <w:spacing w:val="-3"/>
          <w:w w:val="105"/>
        </w:rPr>
        <w:t>, tj. je</w:t>
      </w:r>
      <w:r w:rsidR="007B574F">
        <w:rPr>
          <w:rFonts w:cs="Myriad Pro"/>
          <w:spacing w:val="-3"/>
          <w:w w:val="105"/>
        </w:rPr>
        <w:t>ho</w:t>
      </w:r>
      <w:r w:rsidR="00BE703C">
        <w:rPr>
          <w:rFonts w:cs="Myriad Pro"/>
          <w:spacing w:val="-3"/>
          <w:w w:val="105"/>
        </w:rPr>
        <w:t xml:space="preserve"> dokončením b</w:t>
      </w:r>
      <w:r w:rsidRPr="00237BD2">
        <w:rPr>
          <w:rFonts w:cs="Myriad Pro"/>
          <w:spacing w:val="-3"/>
          <w:w w:val="105"/>
        </w:rPr>
        <w:t>ez vad a nedodělků, protokolárním předání</w:t>
      </w:r>
      <w:r w:rsidR="00814FB3">
        <w:rPr>
          <w:rFonts w:cs="Myriad Pro"/>
          <w:spacing w:val="-3"/>
          <w:w w:val="105"/>
        </w:rPr>
        <w:t>m</w:t>
      </w:r>
      <w:r w:rsidRPr="00237BD2">
        <w:rPr>
          <w:rFonts w:cs="Myriad Pro"/>
          <w:spacing w:val="-3"/>
          <w:w w:val="105"/>
        </w:rPr>
        <w:t xml:space="preserve"> </w:t>
      </w:r>
      <w:r w:rsidR="004854BC">
        <w:rPr>
          <w:rFonts w:cs="Myriad Pro"/>
          <w:spacing w:val="-3"/>
          <w:w w:val="105"/>
        </w:rPr>
        <w:t xml:space="preserve">kvartálního výkazu prací </w:t>
      </w:r>
      <w:r w:rsidRPr="00237BD2">
        <w:rPr>
          <w:rFonts w:cs="Myriad Pro"/>
          <w:spacing w:val="-3"/>
          <w:w w:val="105"/>
        </w:rPr>
        <w:t xml:space="preserve">objednateli a </w:t>
      </w:r>
      <w:r w:rsidR="00D52D55">
        <w:rPr>
          <w:rFonts w:cs="Myriad Pro"/>
          <w:spacing w:val="-3"/>
          <w:w w:val="105"/>
        </w:rPr>
        <w:t xml:space="preserve">jeho </w:t>
      </w:r>
      <w:r w:rsidRPr="00237BD2">
        <w:rPr>
          <w:rFonts w:cs="Myriad Pro"/>
          <w:spacing w:val="-3"/>
          <w:w w:val="105"/>
        </w:rPr>
        <w:t>odsouhlasení</w:t>
      </w:r>
      <w:r w:rsidR="00D52D55">
        <w:rPr>
          <w:rFonts w:cs="Myriad Pro"/>
          <w:spacing w:val="-3"/>
          <w:w w:val="105"/>
        </w:rPr>
        <w:t>m</w:t>
      </w:r>
      <w:r w:rsidRPr="00237BD2">
        <w:rPr>
          <w:rFonts w:cs="Myriad Pro"/>
          <w:spacing w:val="-3"/>
          <w:w w:val="105"/>
        </w:rPr>
        <w:t xml:space="preserve"> objednatelem podle této smlouvy.</w:t>
      </w:r>
    </w:p>
    <w:p w14:paraId="41046934" w14:textId="702702B0" w:rsidR="00721913" w:rsidRPr="008855E6" w:rsidRDefault="00255C59" w:rsidP="00652778">
      <w:pPr>
        <w:numPr>
          <w:ilvl w:val="0"/>
          <w:numId w:val="3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26" w:right="114" w:hanging="284"/>
        <w:jc w:val="both"/>
        <w:rPr>
          <w:rFonts w:cs="Myriad Pro"/>
        </w:rPr>
      </w:pPr>
      <w:r w:rsidRPr="008855E6">
        <w:rPr>
          <w:rFonts w:cs="Myriad Pro"/>
          <w:spacing w:val="1"/>
          <w:w w:val="105"/>
        </w:rPr>
        <w:t>S</w:t>
      </w:r>
      <w:r w:rsidRPr="008855E6">
        <w:rPr>
          <w:rFonts w:cs="Myriad Pro"/>
          <w:spacing w:val="-2"/>
          <w:w w:val="105"/>
        </w:rPr>
        <w:t>ml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1"/>
          <w:w w:val="105"/>
        </w:rPr>
        <w:t>ra</w:t>
      </w:r>
      <w:r w:rsidRPr="008855E6">
        <w:rPr>
          <w:rFonts w:cs="Myriad Pro"/>
          <w:w w:val="105"/>
        </w:rPr>
        <w:t>ny</w:t>
      </w:r>
      <w:r w:rsidRPr="008855E6">
        <w:rPr>
          <w:rFonts w:cs="Myriad Pro"/>
          <w:spacing w:val="7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1"/>
          <w:w w:val="105"/>
        </w:rPr>
        <w:t>y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8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c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na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za</w:t>
      </w:r>
      <w:r w:rsidRPr="008855E6">
        <w:rPr>
          <w:rFonts w:cs="Myriad Pro"/>
          <w:spacing w:val="6"/>
          <w:w w:val="105"/>
        </w:rPr>
        <w:t xml:space="preserve"> </w:t>
      </w:r>
      <w:r w:rsidR="00BE27B7">
        <w:rPr>
          <w:rFonts w:cs="Myriad Pro"/>
          <w:spacing w:val="1"/>
          <w:w w:val="105"/>
        </w:rPr>
        <w:t>d</w:t>
      </w:r>
      <w:r w:rsidR="00807490">
        <w:rPr>
          <w:rFonts w:cs="Myriad Pro"/>
          <w:spacing w:val="1"/>
          <w:w w:val="105"/>
        </w:rPr>
        <w:t>ílo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bu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2"/>
          <w:w w:val="105"/>
        </w:rPr>
        <w:t>z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na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2"/>
          <w:w w:val="105"/>
        </w:rPr>
        <w:t>it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na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ák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ě</w:t>
      </w:r>
      <w:r w:rsidR="004854BC">
        <w:rPr>
          <w:rFonts w:cs="Myriad Pro"/>
          <w:w w:val="105"/>
        </w:rPr>
        <w:t xml:space="preserve"> soupisu </w:t>
      </w:r>
      <w:r w:rsidR="00BE27B7">
        <w:rPr>
          <w:rFonts w:cs="Myriad Pro"/>
          <w:w w:val="105"/>
        </w:rPr>
        <w:t xml:space="preserve">skutečně </w:t>
      </w:r>
      <w:r w:rsidR="004854BC">
        <w:rPr>
          <w:rFonts w:cs="Myriad Pro"/>
          <w:w w:val="105"/>
        </w:rPr>
        <w:t>provedených prací za období 3</w:t>
      </w:r>
      <w:r w:rsidR="00BE27B7">
        <w:rPr>
          <w:rFonts w:cs="Myriad Pro"/>
          <w:w w:val="105"/>
        </w:rPr>
        <w:t xml:space="preserve"> kalendářních</w:t>
      </w:r>
      <w:r w:rsidR="004854BC">
        <w:rPr>
          <w:rFonts w:cs="Myriad Pro"/>
          <w:w w:val="105"/>
        </w:rPr>
        <w:t xml:space="preserve"> měsíců a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f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u</w:t>
      </w:r>
      <w:r w:rsidRPr="008855E6">
        <w:rPr>
          <w:rFonts w:cs="Myriad Pro"/>
          <w:w w:val="105"/>
        </w:rPr>
        <w:t>r</w:t>
      </w:r>
      <w:r w:rsidR="007B574F" w:rsidRPr="008855E6">
        <w:rPr>
          <w:rFonts w:cs="Myriad Pro"/>
          <w:w w:val="105"/>
        </w:rPr>
        <w:t>y</w:t>
      </w:r>
      <w:r w:rsidR="00BE27B7">
        <w:rPr>
          <w:rFonts w:cs="Myriad Pro"/>
          <w:w w:val="105"/>
        </w:rPr>
        <w:t>,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vy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e</w:t>
      </w:r>
      <w:r w:rsidR="003F7459" w:rsidRPr="008855E6">
        <w:rPr>
          <w:rFonts w:cs="Myriad Pro"/>
          <w:w w:val="105"/>
        </w:rPr>
        <w:t>né</w:t>
      </w:r>
      <w:r w:rsidRPr="008855E6">
        <w:rPr>
          <w:rFonts w:cs="Myriad Pro"/>
          <w:w w:val="102"/>
        </w:rPr>
        <w:t xml:space="preserve"> </w:t>
      </w: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2"/>
          <w:w w:val="105"/>
        </w:rPr>
        <w:t>i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w w:val="105"/>
        </w:rPr>
        <w:t>m</w:t>
      </w:r>
      <w:r w:rsidR="004854BC">
        <w:rPr>
          <w:rFonts w:cs="Myriad Pro"/>
          <w:w w:val="105"/>
        </w:rPr>
        <w:t xml:space="preserve"> v kvartálních intervalech, </w:t>
      </w:r>
      <w:r w:rsidRPr="008855E6">
        <w:rPr>
          <w:rFonts w:cs="Myriad Pro"/>
          <w:w w:val="105"/>
        </w:rPr>
        <w:t>s</w:t>
      </w:r>
      <w:r w:rsidRPr="008855E6">
        <w:rPr>
          <w:rFonts w:cs="Myriad Pro"/>
          <w:spacing w:val="-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w w:val="105"/>
        </w:rPr>
        <w:t>m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sp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o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3</w:t>
      </w:r>
      <w:r w:rsidRPr="008855E6">
        <w:rPr>
          <w:rFonts w:cs="Myriad Pro"/>
          <w:w w:val="105"/>
        </w:rPr>
        <w:t>0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nů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d</w:t>
      </w:r>
      <w:r w:rsidR="00AF49BB">
        <w:rPr>
          <w:rFonts w:cs="Myriad Pro"/>
          <w:w w:val="105"/>
        </w:rPr>
        <w:t>e dne</w:t>
      </w:r>
      <w:r w:rsidR="00776BEA" w:rsidRPr="008855E6">
        <w:rPr>
          <w:rFonts w:cs="Myriad Pro"/>
          <w:w w:val="105"/>
        </w:rPr>
        <w:t xml:space="preserve"> prokazatelného</w:t>
      </w:r>
      <w:r w:rsidRPr="008855E6">
        <w:rPr>
          <w:rFonts w:cs="Myriad Pro"/>
          <w:spacing w:val="3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oru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31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f</w:t>
      </w:r>
      <w:r w:rsidRPr="008855E6">
        <w:rPr>
          <w:rFonts w:cs="Myriad Pro"/>
          <w:spacing w:val="1"/>
          <w:w w:val="105"/>
        </w:rPr>
        <w:t>a</w:t>
      </w:r>
      <w:r w:rsidRPr="008855E6">
        <w:rPr>
          <w:rFonts w:cs="Myriad Pro"/>
          <w:spacing w:val="-1"/>
          <w:w w:val="105"/>
        </w:rPr>
        <w:t>k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1"/>
          <w:w w:val="105"/>
        </w:rPr>
        <w:t>ur</w:t>
      </w:r>
      <w:r w:rsidRPr="008855E6">
        <w:rPr>
          <w:rFonts w:cs="Myriad Pro"/>
          <w:w w:val="105"/>
        </w:rPr>
        <w:t>y</w:t>
      </w:r>
      <w:r w:rsidRPr="008855E6">
        <w:rPr>
          <w:rFonts w:cs="Myriad Pro"/>
          <w:w w:val="103"/>
        </w:rPr>
        <w:t xml:space="preserve"> </w:t>
      </w:r>
      <w:r w:rsidRPr="008855E6">
        <w:rPr>
          <w:rFonts w:cs="Myriad Pro"/>
          <w:spacing w:val="-1"/>
          <w:w w:val="105"/>
        </w:rPr>
        <w:t>ob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a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spacing w:val="-2"/>
          <w:w w:val="105"/>
        </w:rPr>
        <w:t>li</w:t>
      </w:r>
      <w:r w:rsidRPr="008855E6">
        <w:rPr>
          <w:rFonts w:cs="Myriad Pro"/>
          <w:w w:val="105"/>
        </w:rPr>
        <w:t>.</w:t>
      </w:r>
      <w:r w:rsidRPr="008855E6">
        <w:rPr>
          <w:rFonts w:cs="Myriad Pro"/>
          <w:spacing w:val="36"/>
          <w:w w:val="105"/>
        </w:rPr>
        <w:t xml:space="preserve"> </w:t>
      </w:r>
    </w:p>
    <w:p w14:paraId="6144C35C" w14:textId="0CDD3DC7" w:rsidR="00255C59" w:rsidRPr="0004491B" w:rsidRDefault="00255C59" w:rsidP="00652778">
      <w:pPr>
        <w:numPr>
          <w:ilvl w:val="0"/>
          <w:numId w:val="3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26" w:right="114" w:hanging="284"/>
        <w:jc w:val="both"/>
        <w:rPr>
          <w:rFonts w:cs="Myriad Pro"/>
        </w:rPr>
      </w:pPr>
      <w:r w:rsidRPr="0004491B">
        <w:rPr>
          <w:rFonts w:cs="Myriad Pro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–</w:t>
      </w:r>
      <w:r w:rsidRPr="0004491B">
        <w:rPr>
          <w:rFonts w:cs="Myriad Pro"/>
          <w:spacing w:val="-12"/>
          <w:w w:val="105"/>
        </w:rPr>
        <w:t xml:space="preserve"> </w:t>
      </w:r>
      <w:r w:rsidR="002316DB">
        <w:rPr>
          <w:rFonts w:cs="Myriad Pro"/>
          <w:spacing w:val="1"/>
          <w:w w:val="105"/>
        </w:rPr>
        <w:t>účetní</w:t>
      </w:r>
      <w:r w:rsidR="002316DB"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d</w:t>
      </w:r>
      <w:r w:rsidR="00BE27B7">
        <w:rPr>
          <w:rFonts w:cs="Myriad Pro"/>
          <w:w w:val="105"/>
        </w:rPr>
        <w:t>,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ný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="00BE27B7">
        <w:rPr>
          <w:rFonts w:cs="Myriad Pro"/>
          <w:w w:val="105"/>
        </w:rPr>
        <w:t>,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us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="00BE27B7">
        <w:rPr>
          <w:rFonts w:cs="Myriad Pro"/>
          <w:w w:val="105"/>
        </w:rPr>
        <w:t xml:space="preserve"> ust.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-13"/>
          <w:w w:val="105"/>
        </w:rPr>
        <w:t xml:space="preserve"> </w:t>
      </w:r>
      <w:r w:rsidR="002316DB">
        <w:rPr>
          <w:rFonts w:cs="Myriad Pro"/>
          <w:spacing w:val="-1"/>
          <w:w w:val="105"/>
        </w:rPr>
        <w:t>11</w:t>
      </w:r>
      <w:r w:rsidR="002316DB"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1"/>
          <w:w w:val="105"/>
        </w:rPr>
        <w:t xml:space="preserve"> </w:t>
      </w:r>
      <w:r w:rsidR="002316DB">
        <w:rPr>
          <w:rFonts w:cs="Myriad Pro"/>
          <w:spacing w:val="-1"/>
          <w:w w:val="105"/>
        </w:rPr>
        <w:t>563/1991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.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9"/>
          <w:w w:val="105"/>
        </w:rPr>
        <w:t xml:space="preserve"> </w:t>
      </w:r>
      <w:r w:rsidR="002316DB">
        <w:rPr>
          <w:rFonts w:cs="Myriad Pro"/>
          <w:spacing w:val="1"/>
          <w:w w:val="105"/>
        </w:rPr>
        <w:t>účetnictví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sů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="00BE27B7">
        <w:rPr>
          <w:rFonts w:cs="Myriad Pro"/>
          <w:w w:val="105"/>
        </w:rPr>
        <w:t xml:space="preserve"> v ust.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43</w:t>
      </w:r>
      <w:r w:rsidRPr="0004491B">
        <w:rPr>
          <w:rFonts w:cs="Myriad Pro"/>
          <w:w w:val="105"/>
        </w:rPr>
        <w:t>5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3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.</w:t>
      </w:r>
    </w:p>
    <w:p w14:paraId="260795FC" w14:textId="48FBEB1A" w:rsidR="00776BEA" w:rsidRPr="00776BEA" w:rsidRDefault="00255C59" w:rsidP="00652778">
      <w:pPr>
        <w:numPr>
          <w:ilvl w:val="0"/>
          <w:numId w:val="3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26" w:right="111" w:hanging="284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bsa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="002A4E1C">
        <w:rPr>
          <w:rFonts w:cs="Myriad Pro"/>
          <w:spacing w:val="-1"/>
          <w:w w:val="105"/>
        </w:rPr>
        <w:t xml:space="preserve"> díla</w:t>
      </w:r>
      <w:r w:rsidR="002316D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2"/>
          <w:w w:val="105"/>
        </w:rPr>
        <w:t xml:space="preserve"> </w:t>
      </w:r>
      <w:r w:rsidR="00580570">
        <w:rPr>
          <w:rFonts w:cs="Myriad Pro"/>
          <w:spacing w:val="-12"/>
          <w:w w:val="105"/>
        </w:rPr>
        <w:br/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ra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y</w:t>
      </w:r>
      <w:r w:rsidR="002A4E1C">
        <w:rPr>
          <w:rFonts w:cs="Myriad Pro"/>
          <w:w w:val="105"/>
        </w:rPr>
        <w:t>,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ra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fak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ur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Od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ur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="002A4E1C">
        <w:rPr>
          <w:rFonts w:cs="Myriad Pro"/>
          <w:w w:val="105"/>
        </w:rPr>
        <w:t>,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-2"/>
          <w:w w:val="105"/>
        </w:rPr>
        <w:t>ti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Ce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16"/>
          <w:w w:val="105"/>
        </w:rPr>
        <w:t xml:space="preserve"> </w:t>
      </w:r>
      <w:r w:rsidR="00776BEA">
        <w:rPr>
          <w:rFonts w:cs="Myriad Pro"/>
          <w:spacing w:val="16"/>
          <w:w w:val="105"/>
        </w:rPr>
        <w:t xml:space="preserve">prokazatelného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oru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2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w w:val="105"/>
        </w:rPr>
        <w:t>.</w:t>
      </w:r>
      <w:r w:rsidR="00776BEA">
        <w:rPr>
          <w:rFonts w:ascii="Tahoma" w:eastAsia="Calibri" w:hAnsi="Tahoma" w:cs="Tahoma"/>
          <w:kern w:val="1"/>
          <w:sz w:val="20"/>
          <w:szCs w:val="20"/>
          <w:lang w:eastAsia="ar-SA"/>
        </w:rPr>
        <w:t xml:space="preserve"> </w:t>
      </w:r>
    </w:p>
    <w:p w14:paraId="0C11BE2A" w14:textId="5DCE99B0" w:rsidR="00776BEA" w:rsidRPr="00776BEA" w:rsidRDefault="002A4E1C" w:rsidP="00652778">
      <w:pPr>
        <w:numPr>
          <w:ilvl w:val="0"/>
          <w:numId w:val="3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right="111" w:hanging="502"/>
        <w:jc w:val="both"/>
        <w:rPr>
          <w:rFonts w:cs="Myriad Pro"/>
          <w:w w:val="105"/>
        </w:rPr>
      </w:pPr>
      <w:r>
        <w:rPr>
          <w:rFonts w:cs="Myriad Pro"/>
          <w:w w:val="105"/>
        </w:rPr>
        <w:t xml:space="preserve">Požadavkem objednatele je, aby faktury byly zhotovitelem přednostně zasílány do datové schránky objednatele ID: ukzbx4z, nebo případně lze faktury zaslat elektronicky e-mailem na adresu: </w:t>
      </w:r>
      <w:hyperlink r:id="rId9" w:history="1">
        <w:r w:rsidRPr="00091C81">
          <w:rPr>
            <w:rStyle w:val="Hypertextovodkaz"/>
            <w:rFonts w:cs="Myriad Pro"/>
            <w:w w:val="105"/>
          </w:rPr>
          <w:t>posta@mmp.cz</w:t>
        </w:r>
      </w:hyperlink>
      <w:r>
        <w:rPr>
          <w:rFonts w:cs="Myriad Pro"/>
          <w:w w:val="105"/>
        </w:rPr>
        <w:t xml:space="preserve">. Faktury je možné zaslat poštou nebo prostřednictvím jiné osoby, která provádí přepravu zásilek (kurýrní služba), na adresu objednatele či předat osobně na podatelnu v sídle objednatele. </w:t>
      </w:r>
      <w:r w:rsidR="00973B33">
        <w:rPr>
          <w:rFonts w:cs="Myriad Pro"/>
          <w:w w:val="105"/>
        </w:rPr>
        <w:t xml:space="preserve"> </w:t>
      </w:r>
    </w:p>
    <w:p w14:paraId="1FB90E07" w14:textId="1E88ED54" w:rsidR="00776BEA" w:rsidRPr="00776BEA" w:rsidRDefault="00776BEA" w:rsidP="00652778">
      <w:pPr>
        <w:numPr>
          <w:ilvl w:val="0"/>
          <w:numId w:val="3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right="111" w:hanging="502"/>
        <w:jc w:val="both"/>
        <w:rPr>
          <w:rFonts w:cs="Myriad Pro"/>
          <w:w w:val="105"/>
        </w:rPr>
      </w:pPr>
      <w:r w:rsidRPr="00776BEA">
        <w:rPr>
          <w:rFonts w:cs="Myriad Pro"/>
          <w:w w:val="105"/>
        </w:rPr>
        <w:t xml:space="preserve">Platba bude provedena formou bezhotovostního bankovního převodu na </w:t>
      </w:r>
      <w:r w:rsidR="002A4E1C">
        <w:rPr>
          <w:rFonts w:cs="Myriad Pro"/>
          <w:w w:val="105"/>
        </w:rPr>
        <w:t xml:space="preserve">bankovní </w:t>
      </w:r>
      <w:r w:rsidRPr="00776BEA">
        <w:rPr>
          <w:rFonts w:cs="Myriad Pro"/>
          <w:w w:val="105"/>
        </w:rPr>
        <w:t>účet zhotovitele.</w:t>
      </w:r>
    </w:p>
    <w:p w14:paraId="195BE1EF" w14:textId="59EAD6B8" w:rsidR="00E702E7" w:rsidRPr="008855E6" w:rsidRDefault="00776BEA" w:rsidP="00652778">
      <w:pPr>
        <w:numPr>
          <w:ilvl w:val="0"/>
          <w:numId w:val="3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right="111" w:hanging="502"/>
        <w:jc w:val="both"/>
        <w:rPr>
          <w:rFonts w:cs="Myriad Pro"/>
          <w:w w:val="105"/>
        </w:rPr>
      </w:pPr>
      <w:r w:rsidRPr="00776BEA">
        <w:rPr>
          <w:rFonts w:cs="Myriad Pro"/>
          <w:w w:val="105"/>
        </w:rPr>
        <w:t>Za okamžik úhrady se považuje okamžik odepsání hrazené částky z</w:t>
      </w:r>
      <w:r w:rsidR="002A4E1C">
        <w:rPr>
          <w:rFonts w:cs="Myriad Pro"/>
          <w:w w:val="105"/>
        </w:rPr>
        <w:t xml:space="preserve"> bankovního </w:t>
      </w:r>
      <w:r w:rsidRPr="00776BEA">
        <w:rPr>
          <w:rFonts w:cs="Myriad Pro"/>
          <w:w w:val="105"/>
        </w:rPr>
        <w:t>účtu objednatele.</w:t>
      </w:r>
    </w:p>
    <w:p w14:paraId="50680C6A" w14:textId="77777777" w:rsidR="00D30987" w:rsidRDefault="00D30987" w:rsidP="00F36E3D">
      <w:pPr>
        <w:kinsoku w:val="0"/>
        <w:overflowPunct w:val="0"/>
        <w:autoSpaceDE w:val="0"/>
        <w:autoSpaceDN w:val="0"/>
        <w:adjustRightInd w:val="0"/>
        <w:ind w:right="-56"/>
        <w:contextualSpacing/>
        <w:outlineLvl w:val="0"/>
        <w:rPr>
          <w:rFonts w:cs="Myriad Pro"/>
          <w:b/>
          <w:bCs/>
          <w:spacing w:val="1"/>
        </w:rPr>
      </w:pPr>
    </w:p>
    <w:p w14:paraId="2E59CA20" w14:textId="2F9F1D30" w:rsidR="004854BC" w:rsidRDefault="004854BC" w:rsidP="004854BC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</w:rPr>
      </w:pPr>
      <w:r>
        <w:rPr>
          <w:rFonts w:cs="Myriad Pro"/>
          <w:b/>
          <w:bCs/>
        </w:rPr>
        <w:t>V. REALIZACE DÍLA</w:t>
      </w:r>
    </w:p>
    <w:p w14:paraId="685BF6A3" w14:textId="4AB2B0CF" w:rsidR="004854BC" w:rsidRPr="004854BC" w:rsidRDefault="004854BC" w:rsidP="004854BC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right="111"/>
        <w:jc w:val="both"/>
        <w:rPr>
          <w:rFonts w:cs="Myriad Pro"/>
          <w:w w:val="105"/>
        </w:rPr>
      </w:pPr>
      <w:r>
        <w:rPr>
          <w:rFonts w:cs="Myriad Pro"/>
          <w:w w:val="105"/>
        </w:rPr>
        <w:t xml:space="preserve">1. </w:t>
      </w:r>
      <w:r w:rsidRPr="004854BC">
        <w:rPr>
          <w:rFonts w:cs="Myriad Pro"/>
          <w:w w:val="105"/>
        </w:rPr>
        <w:t>Zhotovitel se zavazuje sjednané dílo provést s odbornou péčí</w:t>
      </w:r>
      <w:r w:rsidR="00EE3DB7">
        <w:rPr>
          <w:rFonts w:cs="Myriad Pro"/>
          <w:w w:val="105"/>
        </w:rPr>
        <w:t>,</w:t>
      </w:r>
      <w:r w:rsidRPr="004854BC">
        <w:rPr>
          <w:rFonts w:cs="Myriad Pro"/>
          <w:w w:val="105"/>
        </w:rPr>
        <w:t xml:space="preserve"> v rozsahu stanoveném</w:t>
      </w:r>
      <w:r>
        <w:rPr>
          <w:rFonts w:cs="Myriad Pro"/>
          <w:w w:val="105"/>
        </w:rPr>
        <w:t xml:space="preserve"> </w:t>
      </w:r>
      <w:r w:rsidRPr="004854BC">
        <w:rPr>
          <w:rFonts w:cs="Myriad Pro"/>
          <w:w w:val="105"/>
        </w:rPr>
        <w:t>v této smlouvě a za dodržení kvalitativních podmínek a jakosti</w:t>
      </w:r>
      <w:r w:rsidR="00EE3DB7">
        <w:rPr>
          <w:rFonts w:cs="Myriad Pro"/>
          <w:w w:val="105"/>
        </w:rPr>
        <w:t>,</w:t>
      </w:r>
      <w:r w:rsidRPr="004854BC">
        <w:rPr>
          <w:rFonts w:cs="Myriad Pro"/>
          <w:w w:val="105"/>
        </w:rPr>
        <w:t xml:space="preserve"> ve smyslu závazných</w:t>
      </w:r>
      <w:r>
        <w:rPr>
          <w:rFonts w:cs="Myriad Pro"/>
          <w:w w:val="105"/>
        </w:rPr>
        <w:t xml:space="preserve"> </w:t>
      </w:r>
      <w:r w:rsidRPr="004854BC">
        <w:rPr>
          <w:rFonts w:cs="Myriad Pro"/>
          <w:w w:val="105"/>
        </w:rPr>
        <w:t>předpisů platných</w:t>
      </w:r>
      <w:r w:rsidR="00EE3DB7">
        <w:rPr>
          <w:rFonts w:cs="Myriad Pro"/>
          <w:w w:val="105"/>
        </w:rPr>
        <w:t xml:space="preserve"> a </w:t>
      </w:r>
      <w:r w:rsidR="00EE3DB7">
        <w:rPr>
          <w:rFonts w:cs="Myriad Pro"/>
          <w:w w:val="105"/>
        </w:rPr>
        <w:lastRenderedPageBreak/>
        <w:t>účinných</w:t>
      </w:r>
      <w:r w:rsidRPr="004854BC">
        <w:rPr>
          <w:rFonts w:cs="Myriad Pro"/>
          <w:w w:val="105"/>
        </w:rPr>
        <w:t xml:space="preserve"> v době zhotovení díla, dále v souladu se zákonem</w:t>
      </w:r>
      <w:r w:rsidR="00EE3DB7">
        <w:rPr>
          <w:rFonts w:cs="Myriad Pro"/>
          <w:w w:val="105"/>
        </w:rPr>
        <w:t xml:space="preserve"> č. </w:t>
      </w:r>
      <w:r w:rsidRPr="004854BC">
        <w:rPr>
          <w:rFonts w:cs="Myriad Pro"/>
          <w:w w:val="105"/>
        </w:rPr>
        <w:t>183/2006 Sb., o územním plánování a stavebním řádu</w:t>
      </w:r>
      <w:r w:rsidR="00EE3DB7">
        <w:rPr>
          <w:rFonts w:cs="Myriad Pro"/>
          <w:w w:val="105"/>
        </w:rPr>
        <w:t xml:space="preserve"> (stavební zákon), ve znění pozdějších předpisů</w:t>
      </w:r>
      <w:r w:rsidRPr="004854BC">
        <w:rPr>
          <w:rFonts w:cs="Myriad Pro"/>
          <w:w w:val="105"/>
        </w:rPr>
        <w:t xml:space="preserve"> a navazujícími vyhláškami</w:t>
      </w:r>
      <w:r w:rsidR="00EE3DB7">
        <w:rPr>
          <w:rFonts w:cs="Myriad Pro"/>
          <w:w w:val="105"/>
        </w:rPr>
        <w:t xml:space="preserve"> </w:t>
      </w:r>
      <w:r w:rsidRPr="004854BC">
        <w:rPr>
          <w:rFonts w:cs="Myriad Pro"/>
          <w:w w:val="105"/>
        </w:rPr>
        <w:t xml:space="preserve">(zejména vyhláška č. 499/2006 Sb., o dokumentaci staveb, ve znění </w:t>
      </w:r>
      <w:r w:rsidR="002F1F9A">
        <w:rPr>
          <w:rFonts w:cs="Myriad Pro"/>
          <w:w w:val="105"/>
        </w:rPr>
        <w:t>pozdějších předpisů</w:t>
      </w:r>
      <w:r w:rsidRPr="004854BC">
        <w:rPr>
          <w:rFonts w:cs="Myriad Pro"/>
          <w:w w:val="105"/>
        </w:rPr>
        <w:t>). Dílo musí být provedeno v souladu s touto smlouvou a nesmí mít</w:t>
      </w:r>
      <w:r>
        <w:rPr>
          <w:rFonts w:cs="Myriad Pro"/>
          <w:w w:val="105"/>
        </w:rPr>
        <w:t xml:space="preserve"> </w:t>
      </w:r>
      <w:r w:rsidRPr="004854BC">
        <w:rPr>
          <w:rFonts w:cs="Myriad Pro"/>
          <w:w w:val="105"/>
        </w:rPr>
        <w:t>nedostatky, které brání využití díla k určenému účelu.</w:t>
      </w:r>
    </w:p>
    <w:p w14:paraId="7F2A3D21" w14:textId="50CD0C98" w:rsidR="004854BC" w:rsidRDefault="004854BC" w:rsidP="004854BC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right="111"/>
        <w:jc w:val="both"/>
        <w:rPr>
          <w:rFonts w:cs="Myriad Pro"/>
          <w:w w:val="105"/>
        </w:rPr>
      </w:pPr>
      <w:r w:rsidRPr="004854BC">
        <w:rPr>
          <w:rFonts w:cs="Myriad Pro"/>
          <w:w w:val="105"/>
        </w:rPr>
        <w:t>2. Zhotovitel prohlašuje, že mu jsou známy technické, kvalitativní a specifické podmínky, za</w:t>
      </w:r>
      <w:r>
        <w:rPr>
          <w:rFonts w:cs="Myriad Pro"/>
          <w:w w:val="105"/>
        </w:rPr>
        <w:t xml:space="preserve"> </w:t>
      </w:r>
      <w:r w:rsidRPr="004854BC">
        <w:rPr>
          <w:rFonts w:cs="Myriad Pro"/>
          <w:w w:val="105"/>
        </w:rPr>
        <w:t>nichž</w:t>
      </w:r>
      <w:r>
        <w:rPr>
          <w:rFonts w:cs="Myriad Pro"/>
          <w:w w:val="105"/>
        </w:rPr>
        <w:t xml:space="preserve"> </w:t>
      </w:r>
      <w:r w:rsidRPr="004854BC">
        <w:rPr>
          <w:rFonts w:cs="Myriad Pro"/>
          <w:w w:val="105"/>
        </w:rPr>
        <w:t>se má dílo realizovat.</w:t>
      </w:r>
    </w:p>
    <w:p w14:paraId="1F1887D5" w14:textId="4435D5B5" w:rsidR="004854BC" w:rsidRPr="004854BC" w:rsidRDefault="004854BC" w:rsidP="004854BC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right="111"/>
        <w:jc w:val="both"/>
        <w:rPr>
          <w:rFonts w:cs="Myriad Pro"/>
          <w:w w:val="105"/>
        </w:rPr>
      </w:pPr>
      <w:r>
        <w:rPr>
          <w:rFonts w:cs="Myriad Pro"/>
          <w:w w:val="105"/>
        </w:rPr>
        <w:t xml:space="preserve">3. </w:t>
      </w:r>
      <w:r w:rsidRPr="004854BC">
        <w:rPr>
          <w:rFonts w:cs="Myriad Pro"/>
          <w:w w:val="105"/>
        </w:rPr>
        <w:t>Objednatel má právo průběžné kontroly prováděn</w:t>
      </w:r>
      <w:r w:rsidR="002F1F9A">
        <w:rPr>
          <w:rFonts w:cs="Myriad Pro"/>
          <w:w w:val="105"/>
        </w:rPr>
        <w:t>í díla</w:t>
      </w:r>
      <w:r w:rsidRPr="004854BC">
        <w:rPr>
          <w:rFonts w:cs="Myriad Pro"/>
          <w:w w:val="105"/>
        </w:rPr>
        <w:t xml:space="preserve"> </w:t>
      </w:r>
      <w:r w:rsidR="002F1F9A">
        <w:rPr>
          <w:rFonts w:cs="Myriad Pro"/>
          <w:w w:val="105"/>
        </w:rPr>
        <w:t>(</w:t>
      </w:r>
      <w:r w:rsidRPr="004854BC">
        <w:rPr>
          <w:rFonts w:cs="Myriad Pro"/>
          <w:w w:val="105"/>
        </w:rPr>
        <w:t>výkonu AD</w:t>
      </w:r>
      <w:r w:rsidR="002F1F9A">
        <w:rPr>
          <w:rFonts w:cs="Myriad Pro"/>
          <w:w w:val="105"/>
        </w:rPr>
        <w:t>)</w:t>
      </w:r>
      <w:r w:rsidRPr="004854BC">
        <w:rPr>
          <w:rFonts w:cs="Myriad Pro"/>
          <w:w w:val="105"/>
        </w:rPr>
        <w:t>.</w:t>
      </w:r>
    </w:p>
    <w:p w14:paraId="07E763AF" w14:textId="77777777" w:rsidR="004854BC" w:rsidRDefault="004854BC" w:rsidP="00F36E3D">
      <w:pPr>
        <w:kinsoku w:val="0"/>
        <w:overflowPunct w:val="0"/>
        <w:autoSpaceDE w:val="0"/>
        <w:autoSpaceDN w:val="0"/>
        <w:adjustRightInd w:val="0"/>
        <w:ind w:right="-56"/>
        <w:contextualSpacing/>
        <w:outlineLvl w:val="0"/>
        <w:rPr>
          <w:rFonts w:cs="Myriad Pro"/>
          <w:b/>
          <w:bCs/>
          <w:spacing w:val="1"/>
        </w:rPr>
      </w:pPr>
    </w:p>
    <w:p w14:paraId="278E9C97" w14:textId="220D0251" w:rsidR="004854BC" w:rsidRPr="00380E80" w:rsidRDefault="004854BC" w:rsidP="00380E80">
      <w:pPr>
        <w:pStyle w:val="Odstavecseseznamem"/>
        <w:numPr>
          <w:ilvl w:val="0"/>
          <w:numId w:val="12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Zhotovitel se zavazuje při provádění díla šetřit práva třetích osob a postupovat vždy v souladu se zákonem, přičemž je plně odpovědný za veškeré zásahy do práv třetích osob, jichž by se při </w:t>
      </w:r>
      <w:r w:rsidR="002F1F9A">
        <w:rPr>
          <w:rFonts w:asciiTheme="minorHAnsi" w:hAnsiTheme="minorHAnsi" w:cs="Myriad Pro"/>
          <w:w w:val="105"/>
          <w:sz w:val="22"/>
          <w:szCs w:val="22"/>
        </w:rPr>
        <w:t>zhotovování díla (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výkonu AD</w:t>
      </w:r>
      <w:r w:rsidR="002F1F9A">
        <w:rPr>
          <w:rFonts w:asciiTheme="minorHAnsi" w:hAnsiTheme="minorHAnsi" w:cs="Myriad Pro"/>
          <w:w w:val="105"/>
          <w:sz w:val="22"/>
          <w:szCs w:val="22"/>
        </w:rPr>
        <w:t>),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dopustil. V případě, že by se třetí osoba na objednateli účinně domohla náhrady škody způsobené porušením povinnosti zhotovitele, je zhotovitel povinen</w:t>
      </w:r>
      <w:r w:rsidRPr="00380E80">
        <w:rPr>
          <w:rFonts w:cs="Myriad Pro"/>
          <w:w w:val="105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objednateli částku vyplacenou z tohoto titulu třetí osobě</w:t>
      </w:r>
      <w:r w:rsidR="002F1F9A">
        <w:rPr>
          <w:rFonts w:asciiTheme="minorHAnsi" w:hAnsiTheme="minorHAnsi" w:cs="Myriad Pro"/>
          <w:w w:val="105"/>
          <w:sz w:val="22"/>
          <w:szCs w:val="22"/>
        </w:rPr>
        <w:t>,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nahradit.</w:t>
      </w:r>
    </w:p>
    <w:p w14:paraId="0FECB0F2" w14:textId="5EB67F11" w:rsidR="00380E80" w:rsidRDefault="00380E80" w:rsidP="00380E80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</w:rPr>
      </w:pPr>
      <w:r>
        <w:rPr>
          <w:rFonts w:cs="Myriad Pro"/>
          <w:b/>
          <w:bCs/>
        </w:rPr>
        <w:t>VI. SANKCE</w:t>
      </w:r>
    </w:p>
    <w:p w14:paraId="08128165" w14:textId="168B3255" w:rsidR="00380E80" w:rsidRDefault="00380E80" w:rsidP="007F5009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380E80">
        <w:rPr>
          <w:rFonts w:cs="Myriad Pro"/>
          <w:w w:val="105"/>
        </w:rPr>
        <w:t>1. Smluvní strany jsou povinny uhradit smluvní pokutu v případech stanovených touto</w:t>
      </w:r>
      <w:r>
        <w:rPr>
          <w:rFonts w:cs="Myriad Pro"/>
          <w:w w:val="105"/>
        </w:rPr>
        <w:t xml:space="preserve"> </w:t>
      </w:r>
      <w:r w:rsidRPr="00380E80">
        <w:rPr>
          <w:rFonts w:cs="Myriad Pro"/>
          <w:w w:val="105"/>
        </w:rPr>
        <w:t>smlouvou.</w:t>
      </w:r>
    </w:p>
    <w:p w14:paraId="459255D0" w14:textId="77777777" w:rsidR="00380E80" w:rsidRPr="00380E80" w:rsidRDefault="00380E80" w:rsidP="007F5009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56F7B089" w14:textId="2A3746A7" w:rsidR="00380E80" w:rsidRDefault="00380E80" w:rsidP="007F5009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380E80">
        <w:rPr>
          <w:rFonts w:cs="Myriad Pro"/>
          <w:w w:val="105"/>
        </w:rPr>
        <w:t>2. V případě, že zhotovitel poruší jakýmkoliv způsobem své povinnosti</w:t>
      </w:r>
      <w:r w:rsidR="00CD3FBC">
        <w:rPr>
          <w:rFonts w:cs="Myriad Pro"/>
          <w:w w:val="105"/>
        </w:rPr>
        <w:t>,</w:t>
      </w:r>
      <w:r w:rsidRPr="00380E80">
        <w:rPr>
          <w:rFonts w:cs="Myriad Pro"/>
          <w:w w:val="105"/>
        </w:rPr>
        <w:t xml:space="preserve"> plynoucí z</w:t>
      </w:r>
      <w:r>
        <w:rPr>
          <w:rFonts w:cs="Myriad Pro"/>
          <w:w w:val="105"/>
        </w:rPr>
        <w:t> </w:t>
      </w:r>
      <w:r w:rsidRPr="00380E80">
        <w:rPr>
          <w:rFonts w:cs="Myriad Pro"/>
          <w:w w:val="105"/>
        </w:rPr>
        <w:t>této</w:t>
      </w:r>
      <w:r>
        <w:rPr>
          <w:rFonts w:cs="Myriad Pro"/>
          <w:w w:val="105"/>
        </w:rPr>
        <w:t xml:space="preserve"> </w:t>
      </w:r>
      <w:r w:rsidRPr="00380E80">
        <w:rPr>
          <w:rFonts w:cs="Myriad Pro"/>
          <w:w w:val="105"/>
        </w:rPr>
        <w:t>smlouvy</w:t>
      </w:r>
      <w:r w:rsidR="00CD3FBC">
        <w:rPr>
          <w:rFonts w:cs="Myriad Pro"/>
          <w:w w:val="105"/>
        </w:rPr>
        <w:t>,</w:t>
      </w:r>
      <w:r w:rsidRPr="00380E80">
        <w:rPr>
          <w:rFonts w:cs="Myriad Pro"/>
          <w:w w:val="105"/>
        </w:rPr>
        <w:t xml:space="preserve"> je  povinen objednateli </w:t>
      </w:r>
      <w:r w:rsidR="00CD3FBC" w:rsidRPr="00380E80">
        <w:rPr>
          <w:rFonts w:cs="Myriad Pro"/>
          <w:w w:val="105"/>
        </w:rPr>
        <w:t xml:space="preserve">uhradit </w:t>
      </w:r>
      <w:r w:rsidRPr="00380E80">
        <w:rPr>
          <w:rFonts w:cs="Myriad Pro"/>
          <w:w w:val="105"/>
        </w:rPr>
        <w:t xml:space="preserve">smluvní pokutu ve výši </w:t>
      </w:r>
      <w:r w:rsidR="006F343B">
        <w:rPr>
          <w:rFonts w:cs="Myriad Pro"/>
          <w:w w:val="105"/>
        </w:rPr>
        <w:t>1000</w:t>
      </w:r>
      <w:r w:rsidRPr="00380E80">
        <w:rPr>
          <w:rFonts w:cs="Myriad Pro"/>
          <w:w w:val="105"/>
        </w:rPr>
        <w:t>,- Kč</w:t>
      </w:r>
      <w:r w:rsidR="00CD3FBC">
        <w:rPr>
          <w:rFonts w:cs="Myriad Pro"/>
          <w:w w:val="105"/>
        </w:rPr>
        <w:t>,</w:t>
      </w:r>
      <w:r w:rsidRPr="00380E80">
        <w:rPr>
          <w:rFonts w:cs="Myriad Pro"/>
          <w:w w:val="105"/>
        </w:rPr>
        <w:t xml:space="preserve"> za každé</w:t>
      </w:r>
      <w:r>
        <w:rPr>
          <w:rFonts w:cs="Myriad Pro"/>
          <w:w w:val="105"/>
        </w:rPr>
        <w:t xml:space="preserve"> </w:t>
      </w:r>
      <w:r w:rsidRPr="00380E80">
        <w:rPr>
          <w:rFonts w:cs="Myriad Pro"/>
          <w:w w:val="105"/>
        </w:rPr>
        <w:t>jednotlivé porušení povinnosti dle této smlouvy</w:t>
      </w:r>
      <w:r>
        <w:rPr>
          <w:rFonts w:cs="Myriad Pro"/>
          <w:w w:val="105"/>
        </w:rPr>
        <w:t>.</w:t>
      </w:r>
      <w:r w:rsidR="00CD3FBC">
        <w:rPr>
          <w:rFonts w:cs="Myriad Pro"/>
          <w:w w:val="105"/>
        </w:rPr>
        <w:t xml:space="preserve"> </w:t>
      </w:r>
    </w:p>
    <w:p w14:paraId="712B11E1" w14:textId="77777777" w:rsidR="00380E80" w:rsidRPr="00380E80" w:rsidRDefault="00380E80" w:rsidP="007F5009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5F9DC4A5" w14:textId="285A0F44" w:rsidR="00380E80" w:rsidRDefault="00380E80" w:rsidP="007F5009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380E80">
        <w:rPr>
          <w:rFonts w:cs="Myriad Pro"/>
          <w:w w:val="105"/>
        </w:rPr>
        <w:t>3. Objednatel je oprávněn započíst smluvní pokuty proti splatným platbám za plnění</w:t>
      </w:r>
      <w:r>
        <w:rPr>
          <w:rFonts w:cs="Myriad Pro"/>
          <w:w w:val="105"/>
        </w:rPr>
        <w:t xml:space="preserve"> </w:t>
      </w:r>
      <w:r w:rsidRPr="00380E80">
        <w:rPr>
          <w:rFonts w:cs="Myriad Pro"/>
          <w:w w:val="105"/>
        </w:rPr>
        <w:t>zhotovitele a zhotovitel s tímto bez výhrad souhlasí.</w:t>
      </w:r>
    </w:p>
    <w:p w14:paraId="3F85A52A" w14:textId="77777777" w:rsidR="00380E80" w:rsidRPr="00380E80" w:rsidRDefault="00380E80" w:rsidP="007F5009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3D6C9ED2" w14:textId="27A58449" w:rsidR="00380E80" w:rsidRDefault="00380E80" w:rsidP="007F5009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380E80">
        <w:rPr>
          <w:rFonts w:cs="Myriad Pro"/>
          <w:w w:val="105"/>
        </w:rPr>
        <w:t>4. Objednatel se zavazuje pro případ prodlení s placením ceny díla</w:t>
      </w:r>
      <w:r w:rsidR="009C2F0A">
        <w:rPr>
          <w:rFonts w:cs="Myriad Pro"/>
          <w:w w:val="105"/>
        </w:rPr>
        <w:t>,</w:t>
      </w:r>
      <w:r w:rsidRPr="00380E80">
        <w:rPr>
          <w:rFonts w:cs="Myriad Pro"/>
          <w:w w:val="105"/>
        </w:rPr>
        <w:t xml:space="preserve"> zaplatit zhotoviteli úrok</w:t>
      </w:r>
      <w:r>
        <w:rPr>
          <w:rFonts w:cs="Myriad Pro"/>
          <w:w w:val="105"/>
        </w:rPr>
        <w:t xml:space="preserve"> </w:t>
      </w:r>
      <w:r w:rsidRPr="00380E80">
        <w:rPr>
          <w:rFonts w:cs="Myriad Pro"/>
          <w:w w:val="105"/>
        </w:rPr>
        <w:t>z prodlení ve výši 0,1% z dlužné částky bez DPH</w:t>
      </w:r>
      <w:r w:rsidR="009C2F0A">
        <w:rPr>
          <w:rFonts w:cs="Myriad Pro"/>
          <w:w w:val="105"/>
        </w:rPr>
        <w:t>,</w:t>
      </w:r>
      <w:r w:rsidRPr="00380E80">
        <w:rPr>
          <w:rFonts w:cs="Myriad Pro"/>
          <w:w w:val="105"/>
        </w:rPr>
        <w:t xml:space="preserve"> za každý i započatý kalendářní den</w:t>
      </w:r>
      <w:r>
        <w:rPr>
          <w:rFonts w:cs="Myriad Pro"/>
          <w:w w:val="105"/>
        </w:rPr>
        <w:t xml:space="preserve"> </w:t>
      </w:r>
      <w:r w:rsidRPr="00380E80">
        <w:rPr>
          <w:rFonts w:cs="Myriad Pro"/>
          <w:w w:val="105"/>
        </w:rPr>
        <w:t>prodlení.</w:t>
      </w:r>
    </w:p>
    <w:p w14:paraId="6BF54943" w14:textId="77777777" w:rsidR="00380E80" w:rsidRPr="00380E80" w:rsidRDefault="00380E80" w:rsidP="007F5009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76AD3372" w14:textId="259E45E4" w:rsidR="004854BC" w:rsidRPr="004854BC" w:rsidRDefault="00380E80" w:rsidP="007F5009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380E80">
        <w:rPr>
          <w:rFonts w:cs="Myriad Pro"/>
          <w:w w:val="105"/>
        </w:rPr>
        <w:t xml:space="preserve">5. Jakýmkoliv ujednáním o povinnosti </w:t>
      </w:r>
      <w:r w:rsidR="009C2F0A">
        <w:rPr>
          <w:rFonts w:cs="Myriad Pro"/>
          <w:w w:val="105"/>
        </w:rPr>
        <w:t>uhradit</w:t>
      </w:r>
      <w:r w:rsidRPr="00380E80">
        <w:rPr>
          <w:rFonts w:cs="Myriad Pro"/>
          <w:w w:val="105"/>
        </w:rPr>
        <w:t xml:space="preserve"> smluvní pokutu</w:t>
      </w:r>
      <w:r w:rsidR="009C2F0A">
        <w:rPr>
          <w:rFonts w:cs="Myriad Pro"/>
          <w:w w:val="105"/>
        </w:rPr>
        <w:t xml:space="preserve"> podle této smlouvy,</w:t>
      </w:r>
      <w:r w:rsidRPr="00380E80">
        <w:rPr>
          <w:rFonts w:cs="Myriad Pro"/>
          <w:w w:val="105"/>
        </w:rPr>
        <w:t xml:space="preserve"> nezaniká nárok poškozené</w:t>
      </w:r>
      <w:r>
        <w:rPr>
          <w:rFonts w:cs="Myriad Pro"/>
          <w:w w:val="105"/>
        </w:rPr>
        <w:t xml:space="preserve"> </w:t>
      </w:r>
      <w:r w:rsidR="009C2F0A">
        <w:rPr>
          <w:rFonts w:cs="Myriad Pro"/>
          <w:w w:val="105"/>
        </w:rPr>
        <w:t xml:space="preserve">smluvní </w:t>
      </w:r>
      <w:r w:rsidRPr="00380E80">
        <w:rPr>
          <w:rFonts w:cs="Myriad Pro"/>
          <w:w w:val="105"/>
        </w:rPr>
        <w:t>strany na náhradu způsobené škody, a to v plném rozsahu.</w:t>
      </w:r>
    </w:p>
    <w:p w14:paraId="053BD214" w14:textId="77777777" w:rsidR="004854BC" w:rsidRDefault="004854BC" w:rsidP="004854BC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right="111"/>
        <w:jc w:val="both"/>
        <w:rPr>
          <w:rFonts w:cs="Myriad Pro"/>
          <w:w w:val="105"/>
        </w:rPr>
      </w:pPr>
    </w:p>
    <w:p w14:paraId="20D37363" w14:textId="12AB727A" w:rsidR="00380E80" w:rsidRDefault="00380E80" w:rsidP="00380E80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</w:rPr>
      </w:pPr>
      <w:r>
        <w:rPr>
          <w:rFonts w:cs="Myriad Pro"/>
          <w:b/>
          <w:bCs/>
        </w:rPr>
        <w:t>VII. ODSTOUPENÍ OD SMLOUVY</w:t>
      </w:r>
    </w:p>
    <w:p w14:paraId="3E6ACE4B" w14:textId="799B0D90" w:rsidR="00380E80" w:rsidRDefault="00380E80" w:rsidP="007F5009">
      <w:pPr>
        <w:pStyle w:val="Odstavecseseznamem"/>
        <w:numPr>
          <w:ilvl w:val="0"/>
          <w:numId w:val="41"/>
        </w:numPr>
        <w:ind w:left="284" w:hanging="28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Objednatel a zhotovitel jsou oprávněni odstoupit od </w:t>
      </w:r>
      <w:r w:rsidR="00421027">
        <w:rPr>
          <w:rFonts w:asciiTheme="minorHAnsi" w:hAnsiTheme="minorHAnsi" w:cs="Myriad Pro"/>
          <w:w w:val="105"/>
          <w:sz w:val="22"/>
          <w:szCs w:val="22"/>
        </w:rPr>
        <w:t xml:space="preserve">této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smlouvy v případech stanovených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touto smlouvou, v případě podstatného porušení smluvních povinností druhou smluvní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stranou a v případě, že</w:t>
      </w:r>
      <w:r w:rsidR="00400803">
        <w:rPr>
          <w:rFonts w:asciiTheme="minorHAnsi" w:hAnsiTheme="minorHAnsi" w:cs="Myriad Pro"/>
          <w:w w:val="105"/>
          <w:sz w:val="22"/>
          <w:szCs w:val="22"/>
        </w:rPr>
        <w:t xml:space="preserve"> byl v insolvenčním řízení, v němž figuruje zhotovitel v postavení dlužníka, zjištěn úpadek nebo je-li insolvenční návrh zamítnut pro nedostatek majetku zhotovitele.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Za podstatné porušení smluvních povinností se považuje neplnění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sjednaných termínů, znemožňování objednateli kontrol</w:t>
      </w:r>
      <w:r w:rsidR="008F73F7">
        <w:rPr>
          <w:rFonts w:asciiTheme="minorHAnsi" w:hAnsiTheme="minorHAnsi" w:cs="Myriad Pro"/>
          <w:w w:val="105"/>
          <w:sz w:val="22"/>
          <w:szCs w:val="22"/>
        </w:rPr>
        <w:t>u</w:t>
      </w:r>
      <w:r w:rsidR="00400803">
        <w:rPr>
          <w:rFonts w:asciiTheme="minorHAnsi" w:hAnsiTheme="minorHAnsi" w:cs="Myriad Pro"/>
          <w:w w:val="105"/>
          <w:sz w:val="22"/>
          <w:szCs w:val="22"/>
        </w:rPr>
        <w:t xml:space="preserve"> díla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 </w:t>
      </w:r>
      <w:r w:rsidR="00400803">
        <w:rPr>
          <w:rFonts w:asciiTheme="minorHAnsi" w:hAnsiTheme="minorHAnsi" w:cs="Myriad Pro"/>
          <w:w w:val="105"/>
          <w:sz w:val="22"/>
          <w:szCs w:val="22"/>
        </w:rPr>
        <w:t>(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výkonu AD</w:t>
      </w:r>
      <w:r w:rsidR="00400803">
        <w:rPr>
          <w:rFonts w:asciiTheme="minorHAnsi" w:hAnsiTheme="minorHAnsi" w:cs="Myriad Pro"/>
          <w:w w:val="105"/>
          <w:sz w:val="22"/>
          <w:szCs w:val="22"/>
        </w:rPr>
        <w:t>)</w:t>
      </w:r>
      <w:r w:rsidR="000B0AB3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a dalších rozhodujících závazků vyplývajících z této smlouvy.</w:t>
      </w:r>
      <w:r w:rsidR="008F73F7">
        <w:rPr>
          <w:rFonts w:asciiTheme="minorHAnsi" w:hAnsiTheme="minorHAnsi" w:cs="Myriad Pro"/>
          <w:w w:val="105"/>
          <w:sz w:val="22"/>
          <w:szCs w:val="22"/>
        </w:rPr>
        <w:t xml:space="preserve"> Objednatel je dále oprávněn od této smlouvy odstoupit v případech stanovených zákonem a touto smlouvou. </w:t>
      </w:r>
    </w:p>
    <w:p w14:paraId="7E9EA0D6" w14:textId="77777777" w:rsidR="00380E80" w:rsidRPr="00380E80" w:rsidRDefault="00380E80" w:rsidP="00380E80">
      <w:pPr>
        <w:pStyle w:val="Odstavecseseznamem"/>
        <w:ind w:left="284" w:hanging="284"/>
        <w:rPr>
          <w:rFonts w:asciiTheme="minorHAnsi" w:hAnsiTheme="minorHAnsi" w:cs="Myriad Pro"/>
          <w:w w:val="105"/>
          <w:sz w:val="22"/>
          <w:szCs w:val="22"/>
        </w:rPr>
      </w:pPr>
    </w:p>
    <w:p w14:paraId="7F99B717" w14:textId="4AB0E527" w:rsidR="00380E80" w:rsidRDefault="00380E80" w:rsidP="007F5009">
      <w:pPr>
        <w:pStyle w:val="Odstavecseseznamem"/>
        <w:numPr>
          <w:ilvl w:val="0"/>
          <w:numId w:val="41"/>
        </w:numPr>
        <w:ind w:left="284" w:hanging="28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380E80">
        <w:rPr>
          <w:rFonts w:asciiTheme="minorHAnsi" w:hAnsiTheme="minorHAnsi" w:cs="Myriad Pro"/>
          <w:w w:val="105"/>
          <w:sz w:val="22"/>
          <w:szCs w:val="22"/>
        </w:rPr>
        <w:t>Neprovádí-li zhotovitel dílo řádně kvalitně nebo jinak porušuje smluvní povinnosti, je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objednatel oprávněn odstoupit od této smlouvy</w:t>
      </w:r>
      <w:r w:rsidR="008F73F7">
        <w:rPr>
          <w:rFonts w:asciiTheme="minorHAnsi" w:hAnsiTheme="minorHAnsi" w:cs="Myriad Pro"/>
          <w:w w:val="105"/>
          <w:sz w:val="22"/>
          <w:szCs w:val="22"/>
        </w:rPr>
        <w:t>, a to i jen částečně,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v případě, že zhotovitel nesplní své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povinnosti vyplývající z</w:t>
      </w:r>
      <w:r w:rsidR="008F73F7">
        <w:rPr>
          <w:rFonts w:asciiTheme="minorHAnsi" w:hAnsiTheme="minorHAnsi" w:cs="Myriad Pro"/>
          <w:w w:val="105"/>
          <w:sz w:val="22"/>
          <w:szCs w:val="22"/>
        </w:rPr>
        <w:t xml:space="preserve"> této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smlouvy ani v dodatečně přiměřené lhůtě, která mu k tomu byla</w:t>
      </w:r>
      <w:r w:rsidR="008F73F7">
        <w:rPr>
          <w:rFonts w:asciiTheme="minorHAnsi" w:hAnsiTheme="minorHAnsi" w:cs="Myriad Pro"/>
          <w:w w:val="105"/>
          <w:sz w:val="22"/>
          <w:szCs w:val="22"/>
        </w:rPr>
        <w:t xml:space="preserve"> objednatelem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poskytnuta, přičemž však tato lhůta nesmí být kratší než 14 kalendářních dnů.</w:t>
      </w:r>
    </w:p>
    <w:p w14:paraId="51BFFA09" w14:textId="77777777" w:rsidR="00380E80" w:rsidRPr="00380E80" w:rsidRDefault="00380E80" w:rsidP="00380E80">
      <w:pPr>
        <w:ind w:left="284" w:hanging="284"/>
        <w:rPr>
          <w:rFonts w:cs="Myriad Pro"/>
          <w:w w:val="105"/>
        </w:rPr>
      </w:pPr>
    </w:p>
    <w:p w14:paraId="55643FFE" w14:textId="0B2CAA1F" w:rsidR="00380E80" w:rsidRDefault="00380E80" w:rsidP="007F5009">
      <w:pPr>
        <w:pStyle w:val="Odstavecseseznamem"/>
        <w:numPr>
          <w:ilvl w:val="0"/>
          <w:numId w:val="41"/>
        </w:numPr>
        <w:ind w:left="284" w:hanging="28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Odstoupení od </w:t>
      </w:r>
      <w:r w:rsidR="008F73F7">
        <w:rPr>
          <w:rFonts w:asciiTheme="minorHAnsi" w:hAnsiTheme="minorHAnsi" w:cs="Myriad Pro"/>
          <w:w w:val="105"/>
          <w:sz w:val="22"/>
          <w:szCs w:val="22"/>
        </w:rPr>
        <w:t xml:space="preserve">této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smlouvy musí být učiněno písemně a </w:t>
      </w:r>
      <w:r w:rsidR="008F73F7">
        <w:rPr>
          <w:rFonts w:asciiTheme="minorHAnsi" w:hAnsiTheme="minorHAnsi" w:cs="Myriad Pro"/>
          <w:w w:val="105"/>
          <w:sz w:val="22"/>
          <w:szCs w:val="22"/>
        </w:rPr>
        <w:t xml:space="preserve">prokazatelně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doručeno  druhé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smluvní straně. Účinky odstoupení </w:t>
      </w:r>
      <w:r w:rsidR="008F73F7">
        <w:rPr>
          <w:rFonts w:asciiTheme="minorHAnsi" w:hAnsiTheme="minorHAnsi" w:cs="Myriad Pro"/>
          <w:w w:val="105"/>
          <w:sz w:val="22"/>
          <w:szCs w:val="22"/>
        </w:rPr>
        <w:t xml:space="preserve">od této smlouvy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nastávají dnem prokazatelného doručení písemného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oznámení o odstoupení</w:t>
      </w:r>
      <w:r w:rsidR="008F73F7">
        <w:rPr>
          <w:rFonts w:asciiTheme="minorHAnsi" w:hAnsiTheme="minorHAnsi" w:cs="Myriad Pro"/>
          <w:w w:val="105"/>
          <w:sz w:val="22"/>
          <w:szCs w:val="22"/>
        </w:rPr>
        <w:t xml:space="preserve"> od této smlouvy,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druhé smluvní straně. Vzájemné nároky účastníků této smlouvy</w:t>
      </w:r>
      <w:r w:rsidR="008F73F7">
        <w:rPr>
          <w:rFonts w:asciiTheme="minorHAnsi" w:hAnsiTheme="minorHAnsi" w:cs="Myriad Pro"/>
          <w:w w:val="105"/>
          <w:sz w:val="22"/>
          <w:szCs w:val="22"/>
        </w:rPr>
        <w:t>,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se v případě ukončení platnosti této smlouvy některým ze způsobů </w:t>
      </w:r>
      <w:r w:rsidR="008F73F7">
        <w:rPr>
          <w:rFonts w:asciiTheme="minorHAnsi" w:hAnsiTheme="minorHAnsi" w:cs="Myriad Pro"/>
          <w:w w:val="105"/>
          <w:sz w:val="22"/>
          <w:szCs w:val="22"/>
        </w:rPr>
        <w:t>uvedeným v odst.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1. </w:t>
      </w:r>
      <w:r w:rsidRPr="00380E80">
        <w:rPr>
          <w:rFonts w:asciiTheme="minorHAnsi" w:hAnsiTheme="minorHAnsi" w:cs="Myriad Pro"/>
          <w:w w:val="105"/>
          <w:sz w:val="22"/>
          <w:szCs w:val="22"/>
        </w:rPr>
        <w:lastRenderedPageBreak/>
        <w:t xml:space="preserve">a </w:t>
      </w:r>
      <w:r w:rsidR="008F73F7">
        <w:rPr>
          <w:rFonts w:asciiTheme="minorHAnsi" w:hAnsiTheme="minorHAnsi" w:cs="Myriad Pro"/>
          <w:w w:val="105"/>
          <w:sz w:val="22"/>
          <w:szCs w:val="22"/>
        </w:rPr>
        <w:t xml:space="preserve">odst.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2. tohoto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8F73F7">
        <w:rPr>
          <w:rFonts w:asciiTheme="minorHAnsi" w:hAnsiTheme="minorHAnsi" w:cs="Myriad Pro"/>
          <w:w w:val="105"/>
          <w:sz w:val="22"/>
          <w:szCs w:val="22"/>
        </w:rPr>
        <w:t>článku této smlouvy,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budou řídit buď </w:t>
      </w:r>
      <w:r w:rsidR="008F73F7">
        <w:rPr>
          <w:rFonts w:asciiTheme="minorHAnsi" w:hAnsiTheme="minorHAnsi" w:cs="Myriad Pro"/>
          <w:w w:val="105"/>
          <w:sz w:val="22"/>
          <w:szCs w:val="22"/>
        </w:rPr>
        <w:t xml:space="preserve">touto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smlouvou, obsahuje-li takovou úpravu nebo příslušnými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ustanoveními občanského zákoníku. V tomto případě bude provedeno vyúčtování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provedených prací.</w:t>
      </w:r>
    </w:p>
    <w:p w14:paraId="04A5D348" w14:textId="77777777" w:rsidR="00380E80" w:rsidRPr="00380E80" w:rsidRDefault="00380E80" w:rsidP="00380E80">
      <w:pPr>
        <w:ind w:left="284" w:hanging="284"/>
        <w:rPr>
          <w:rFonts w:cs="Myriad Pro"/>
          <w:w w:val="105"/>
        </w:rPr>
      </w:pPr>
    </w:p>
    <w:p w14:paraId="388FD398" w14:textId="4CB9F086" w:rsidR="004854BC" w:rsidRDefault="00380E80" w:rsidP="007F5009">
      <w:pPr>
        <w:pStyle w:val="Odstavecseseznamem"/>
        <w:numPr>
          <w:ilvl w:val="0"/>
          <w:numId w:val="41"/>
        </w:numPr>
        <w:ind w:left="284" w:hanging="28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V případě odstoupení objednatele od </w:t>
      </w:r>
      <w:r w:rsidR="008F73F7">
        <w:rPr>
          <w:rFonts w:asciiTheme="minorHAnsi" w:hAnsiTheme="minorHAnsi" w:cs="Myriad Pro"/>
          <w:w w:val="105"/>
          <w:sz w:val="22"/>
          <w:szCs w:val="22"/>
        </w:rPr>
        <w:t xml:space="preserve">této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smlouvy</w:t>
      </w:r>
      <w:r w:rsidR="008F73F7">
        <w:rPr>
          <w:rFonts w:asciiTheme="minorHAnsi" w:hAnsiTheme="minorHAnsi" w:cs="Myriad Pro"/>
          <w:w w:val="105"/>
          <w:sz w:val="22"/>
          <w:szCs w:val="22"/>
        </w:rPr>
        <w:t>,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z důvodu podstatného porušení </w:t>
      </w:r>
      <w:r w:rsidR="008F73F7">
        <w:rPr>
          <w:rFonts w:asciiTheme="minorHAnsi" w:hAnsiTheme="minorHAnsi" w:cs="Myriad Pro"/>
          <w:w w:val="105"/>
          <w:sz w:val="22"/>
          <w:szCs w:val="22"/>
        </w:rPr>
        <w:t xml:space="preserve">této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smlouvy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zhotovitelem</w:t>
      </w:r>
      <w:r w:rsidR="008F73F7">
        <w:rPr>
          <w:rFonts w:asciiTheme="minorHAnsi" w:hAnsiTheme="minorHAnsi" w:cs="Myriad Pro"/>
          <w:w w:val="105"/>
          <w:sz w:val="22"/>
          <w:szCs w:val="22"/>
        </w:rPr>
        <w:t>,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nemá zhotovitel nárok na zaplacení ceny</w:t>
      </w:r>
      <w:r w:rsidR="008F73F7">
        <w:rPr>
          <w:rFonts w:asciiTheme="minorHAnsi" w:hAnsiTheme="minorHAnsi" w:cs="Myriad Pro"/>
          <w:w w:val="105"/>
          <w:sz w:val="22"/>
          <w:szCs w:val="22"/>
        </w:rPr>
        <w:t xml:space="preserve"> díla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podle této smlouvy, a to ani na její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poměrnou část, pokud se objednatel se zhotovitelem nedohodnou písemně jinak.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Zhotovitel je pouze oprávněn žádat po objednateli to, o co se objednatel prováděním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 díla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2D0A5D">
        <w:rPr>
          <w:rFonts w:asciiTheme="minorHAnsi" w:hAnsiTheme="minorHAnsi" w:cs="Myriad Pro"/>
          <w:w w:val="105"/>
          <w:sz w:val="22"/>
          <w:szCs w:val="22"/>
        </w:rPr>
        <w:t>(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výkon</w:t>
      </w:r>
      <w:r w:rsidR="002D0A5D">
        <w:rPr>
          <w:rFonts w:asciiTheme="minorHAnsi" w:hAnsiTheme="minorHAnsi" w:cs="Myriad Pro"/>
          <w:w w:val="105"/>
          <w:sz w:val="22"/>
          <w:szCs w:val="22"/>
        </w:rPr>
        <w:t>em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AD</w:t>
      </w:r>
      <w:r w:rsidR="002D0A5D">
        <w:rPr>
          <w:rFonts w:asciiTheme="minorHAnsi" w:hAnsiTheme="minorHAnsi" w:cs="Myriad Pro"/>
          <w:w w:val="105"/>
          <w:sz w:val="22"/>
          <w:szCs w:val="22"/>
        </w:rPr>
        <w:t>),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obohatil. Objednateli budou uhrazeny zhotovitelem všechny náklady</w:t>
      </w:r>
      <w:r w:rsidR="002D0A5D">
        <w:rPr>
          <w:rFonts w:asciiTheme="minorHAnsi" w:hAnsiTheme="minorHAnsi" w:cs="Myriad Pro"/>
          <w:w w:val="105"/>
          <w:sz w:val="22"/>
          <w:szCs w:val="22"/>
        </w:rPr>
        <w:t>,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převyšující sjednanou cenu </w:t>
      </w:r>
      <w:r w:rsidR="002D0A5D">
        <w:rPr>
          <w:rFonts w:asciiTheme="minorHAnsi" w:hAnsiTheme="minorHAnsi" w:cs="Myriad Pro"/>
          <w:w w:val="105"/>
          <w:sz w:val="22"/>
          <w:szCs w:val="22"/>
        </w:rPr>
        <w:t>díla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2D0A5D">
        <w:rPr>
          <w:rFonts w:asciiTheme="minorHAnsi" w:hAnsiTheme="minorHAnsi" w:cs="Myriad Pro"/>
          <w:w w:val="105"/>
          <w:sz w:val="22"/>
          <w:szCs w:val="22"/>
        </w:rPr>
        <w:t>(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výkon AD</w:t>
      </w:r>
      <w:r w:rsidR="002D0A5D">
        <w:rPr>
          <w:rFonts w:asciiTheme="minorHAnsi" w:hAnsiTheme="minorHAnsi" w:cs="Myriad Pro"/>
          <w:w w:val="105"/>
          <w:sz w:val="22"/>
          <w:szCs w:val="22"/>
        </w:rPr>
        <w:t>)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podle této smlouvy</w:t>
      </w:r>
      <w:r w:rsidR="002D0A5D">
        <w:rPr>
          <w:rFonts w:asciiTheme="minorHAnsi" w:hAnsiTheme="minorHAnsi" w:cs="Myriad Pro"/>
          <w:w w:val="105"/>
          <w:sz w:val="22"/>
          <w:szCs w:val="22"/>
        </w:rPr>
        <w:t>,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spojené s</w:t>
      </w:r>
      <w:r w:rsidR="002D0A5D">
        <w:rPr>
          <w:rFonts w:asciiTheme="minorHAnsi" w:hAnsiTheme="minorHAnsi" w:cs="Myriad Pro"/>
          <w:w w:val="105"/>
          <w:sz w:val="22"/>
          <w:szCs w:val="22"/>
        </w:rPr>
        <w:t> 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ukončením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 díla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2D0A5D">
        <w:rPr>
          <w:rFonts w:asciiTheme="minorHAnsi" w:hAnsiTheme="minorHAnsi" w:cs="Myriad Pro"/>
          <w:w w:val="105"/>
          <w:sz w:val="22"/>
          <w:szCs w:val="22"/>
        </w:rPr>
        <w:t>(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výkon</w:t>
      </w:r>
      <w:r w:rsidR="002D0A5D">
        <w:rPr>
          <w:rFonts w:asciiTheme="minorHAnsi" w:hAnsiTheme="minorHAnsi" w:cs="Myriad Pro"/>
          <w:w w:val="105"/>
          <w:sz w:val="22"/>
          <w:szCs w:val="22"/>
        </w:rPr>
        <w:t>em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AD</w:t>
      </w:r>
      <w:r w:rsidR="002D0A5D">
        <w:rPr>
          <w:rFonts w:asciiTheme="minorHAnsi" w:hAnsiTheme="minorHAnsi" w:cs="Myriad Pro"/>
          <w:w w:val="105"/>
          <w:sz w:val="22"/>
          <w:szCs w:val="22"/>
        </w:rPr>
        <w:t>)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, které objednateli vzniknou v důsledku odstoupení od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 této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smlouvy</w:t>
      </w:r>
      <w:r w:rsidR="002D0A5D">
        <w:rPr>
          <w:rFonts w:asciiTheme="minorHAnsi" w:hAnsiTheme="minorHAnsi" w:cs="Myriad Pro"/>
          <w:w w:val="105"/>
          <w:sz w:val="22"/>
          <w:szCs w:val="22"/>
        </w:rPr>
        <w:t>,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z</w:t>
      </w:r>
      <w:r>
        <w:rPr>
          <w:rFonts w:asciiTheme="minorHAnsi" w:hAnsiTheme="minorHAnsi" w:cs="Myriad Pro"/>
          <w:w w:val="105"/>
          <w:sz w:val="22"/>
          <w:szCs w:val="22"/>
        </w:rPr>
        <w:t> 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důvodu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podstatného porušení 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smluvních povinností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na straně zhotovitele</w:t>
      </w:r>
      <w:r w:rsidR="002D0A5D">
        <w:rPr>
          <w:rFonts w:asciiTheme="minorHAnsi" w:hAnsiTheme="minorHAnsi" w:cs="Myriad Pro"/>
          <w:w w:val="105"/>
          <w:sz w:val="22"/>
          <w:szCs w:val="22"/>
        </w:rPr>
        <w:t>,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a tím pádem nutnosti </w:t>
      </w:r>
      <w:r w:rsidR="002D0A5D">
        <w:rPr>
          <w:rFonts w:asciiTheme="minorHAnsi" w:hAnsiTheme="minorHAnsi" w:cs="Myriad Pro"/>
          <w:w w:val="105"/>
          <w:sz w:val="22"/>
          <w:szCs w:val="22"/>
        </w:rPr>
        <w:t>do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končení </w:t>
      </w:r>
      <w:r w:rsidR="002D0A5D">
        <w:rPr>
          <w:rFonts w:asciiTheme="minorHAnsi" w:hAnsiTheme="minorHAnsi" w:cs="Myriad Pro"/>
          <w:w w:val="105"/>
          <w:sz w:val="22"/>
          <w:szCs w:val="22"/>
        </w:rPr>
        <w:t>díla (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výkonu AD</w:t>
      </w:r>
      <w:r w:rsidR="002D0A5D">
        <w:rPr>
          <w:rFonts w:asciiTheme="minorHAnsi" w:hAnsiTheme="minorHAnsi" w:cs="Myriad Pro"/>
          <w:w w:val="105"/>
          <w:sz w:val="22"/>
          <w:szCs w:val="22"/>
        </w:rPr>
        <w:t>)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jiným zhotovitelem a vlivem nedodržení termínu </w:t>
      </w:r>
      <w:r w:rsidR="002D0A5D">
        <w:rPr>
          <w:rFonts w:asciiTheme="minorHAnsi" w:hAnsiTheme="minorHAnsi" w:cs="Myriad Pro"/>
          <w:w w:val="105"/>
          <w:sz w:val="22"/>
          <w:szCs w:val="22"/>
        </w:rPr>
        <w:t>do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končení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 díla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2D0A5D">
        <w:rPr>
          <w:rFonts w:asciiTheme="minorHAnsi" w:hAnsiTheme="minorHAnsi" w:cs="Myriad Pro"/>
          <w:w w:val="105"/>
          <w:sz w:val="22"/>
          <w:szCs w:val="22"/>
        </w:rPr>
        <w:t>(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výkonu AD</w:t>
      </w:r>
      <w:r w:rsidR="002D0A5D">
        <w:rPr>
          <w:rFonts w:asciiTheme="minorHAnsi" w:hAnsiTheme="minorHAnsi" w:cs="Myriad Pro"/>
          <w:w w:val="105"/>
          <w:sz w:val="22"/>
          <w:szCs w:val="22"/>
        </w:rPr>
        <w:t>)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05104EFF" w14:textId="77777777" w:rsidR="00380E80" w:rsidRPr="00380E80" w:rsidRDefault="00380E80" w:rsidP="00380E80">
      <w:pPr>
        <w:pStyle w:val="Odstavecseseznamem"/>
        <w:ind w:left="284" w:hanging="284"/>
        <w:rPr>
          <w:rFonts w:asciiTheme="minorHAnsi" w:hAnsiTheme="minorHAnsi" w:cs="Myriad Pro"/>
          <w:w w:val="105"/>
          <w:sz w:val="22"/>
          <w:szCs w:val="22"/>
        </w:rPr>
      </w:pPr>
    </w:p>
    <w:p w14:paraId="614DC3D5" w14:textId="75D00990" w:rsidR="00380E80" w:rsidRPr="00380E80" w:rsidRDefault="00380E80" w:rsidP="00380E80">
      <w:pPr>
        <w:pStyle w:val="Odstavecseseznamem"/>
        <w:numPr>
          <w:ilvl w:val="0"/>
          <w:numId w:val="41"/>
        </w:numPr>
        <w:ind w:left="284" w:hanging="284"/>
        <w:rPr>
          <w:rFonts w:asciiTheme="minorHAnsi" w:hAnsiTheme="minorHAnsi" w:cs="Myriad Pro"/>
          <w:w w:val="105"/>
          <w:sz w:val="22"/>
          <w:szCs w:val="22"/>
        </w:rPr>
      </w:pP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Objednatel má právo odstoupit od 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této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smlouvy z důvodu nedostatku finančních prostředků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pro pokračování realizace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 díla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="002D0A5D">
        <w:rPr>
          <w:rFonts w:asciiTheme="minorHAnsi" w:hAnsiTheme="minorHAnsi" w:cs="Myriad Pro"/>
          <w:w w:val="105"/>
          <w:sz w:val="22"/>
          <w:szCs w:val="22"/>
        </w:rPr>
        <w:t>(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výkonu AD</w:t>
      </w:r>
      <w:r w:rsidR="002D0A5D">
        <w:rPr>
          <w:rFonts w:asciiTheme="minorHAnsi" w:hAnsiTheme="minorHAnsi" w:cs="Myriad Pro"/>
          <w:w w:val="105"/>
          <w:sz w:val="22"/>
          <w:szCs w:val="22"/>
        </w:rPr>
        <w:t>)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. V takovém případě má zhotovitel 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vůči objednateli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nárok 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na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zaplacení poměrné části ceny 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díla (výkonu AD),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odpovídající rozsahu 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již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provedeného </w:t>
      </w:r>
      <w:r w:rsidR="002D0A5D">
        <w:rPr>
          <w:rFonts w:asciiTheme="minorHAnsi" w:hAnsiTheme="minorHAnsi" w:cs="Myriad Pro"/>
          <w:w w:val="105"/>
          <w:sz w:val="22"/>
          <w:szCs w:val="22"/>
        </w:rPr>
        <w:t>díla (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výkonu AD</w:t>
      </w:r>
      <w:r w:rsidR="002D0A5D">
        <w:rPr>
          <w:rFonts w:asciiTheme="minorHAnsi" w:hAnsiTheme="minorHAnsi" w:cs="Myriad Pro"/>
          <w:w w:val="105"/>
          <w:sz w:val="22"/>
          <w:szCs w:val="22"/>
        </w:rPr>
        <w:t>)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.</w:t>
      </w:r>
    </w:p>
    <w:p w14:paraId="0AB46235" w14:textId="77777777" w:rsidR="00380E80" w:rsidRPr="00380E80" w:rsidRDefault="00380E80" w:rsidP="00380E80">
      <w:pPr>
        <w:pStyle w:val="Odstavecseseznamem"/>
        <w:ind w:left="284" w:hanging="284"/>
        <w:rPr>
          <w:rFonts w:asciiTheme="minorHAnsi" w:hAnsiTheme="minorHAnsi" w:cs="Myriad Pro"/>
          <w:w w:val="105"/>
          <w:sz w:val="22"/>
          <w:szCs w:val="22"/>
        </w:rPr>
      </w:pPr>
    </w:p>
    <w:p w14:paraId="4C21FAA9" w14:textId="2692631A" w:rsidR="00380E80" w:rsidRPr="00380E80" w:rsidRDefault="00380E80" w:rsidP="00380E80">
      <w:pPr>
        <w:pStyle w:val="Odstavecseseznamem"/>
        <w:numPr>
          <w:ilvl w:val="0"/>
          <w:numId w:val="41"/>
        </w:numPr>
        <w:ind w:left="284" w:hanging="284"/>
        <w:rPr>
          <w:rFonts w:asciiTheme="minorHAnsi" w:hAnsiTheme="minorHAnsi" w:cs="Myriad Pro"/>
          <w:w w:val="105"/>
          <w:sz w:val="22"/>
          <w:szCs w:val="22"/>
        </w:rPr>
      </w:pP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Zánikem 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této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smlouvy nejsou dotčeny nároky účastníků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 této smlouvy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na náhradu škody a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 jiné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sankce, které 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jim </w:t>
      </w:r>
      <w:r w:rsidRPr="00380E80">
        <w:rPr>
          <w:rFonts w:asciiTheme="minorHAnsi" w:hAnsiTheme="minorHAnsi" w:cs="Myriad Pro"/>
          <w:w w:val="105"/>
          <w:sz w:val="22"/>
          <w:szCs w:val="22"/>
        </w:rPr>
        <w:t>za trvání</w:t>
      </w:r>
      <w:r w:rsidR="002D0A5D">
        <w:rPr>
          <w:rFonts w:asciiTheme="minorHAnsi" w:hAnsiTheme="minorHAnsi" w:cs="Myriad Pro"/>
          <w:w w:val="105"/>
          <w:sz w:val="22"/>
          <w:szCs w:val="22"/>
        </w:rPr>
        <w:t xml:space="preserve"> této</w:t>
      </w:r>
      <w:r w:rsidRPr="00380E80">
        <w:rPr>
          <w:rFonts w:asciiTheme="minorHAnsi" w:hAnsiTheme="minorHAnsi" w:cs="Myriad Pro"/>
          <w:w w:val="105"/>
          <w:sz w:val="22"/>
          <w:szCs w:val="22"/>
        </w:rPr>
        <w:t xml:space="preserve"> smlouvy vznikly.</w:t>
      </w:r>
    </w:p>
    <w:p w14:paraId="5759EEC2" w14:textId="77777777" w:rsidR="004854BC" w:rsidRDefault="004854BC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ascii="Calibri" w:hAnsi="Calibri" w:cs="Arial"/>
          <w:snapToGrid w:val="0"/>
          <w:sz w:val="20"/>
          <w:szCs w:val="20"/>
          <w:lang w:eastAsia="ar-SA"/>
        </w:rPr>
      </w:pPr>
    </w:p>
    <w:p w14:paraId="22F2005F" w14:textId="77777777" w:rsidR="004854BC" w:rsidRDefault="004854BC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ascii="Calibri" w:hAnsi="Calibri" w:cs="Arial"/>
          <w:snapToGrid w:val="0"/>
          <w:sz w:val="20"/>
          <w:szCs w:val="20"/>
          <w:lang w:eastAsia="ar-SA"/>
        </w:rPr>
      </w:pPr>
    </w:p>
    <w:p w14:paraId="60BB0E51" w14:textId="791AFDE9" w:rsidR="00380E80" w:rsidRDefault="00380E80" w:rsidP="00380E80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</w:rPr>
      </w:pPr>
      <w:r>
        <w:rPr>
          <w:rFonts w:cs="Myriad Pro"/>
          <w:b/>
          <w:bCs/>
        </w:rPr>
        <w:t>VIII. USTANOVENÍ ZÁVĚREČNÁ</w:t>
      </w:r>
    </w:p>
    <w:p w14:paraId="4DCFA3F2" w14:textId="0DA0DA2E" w:rsidR="00380E80" w:rsidRPr="000B0AB3" w:rsidRDefault="00380E80" w:rsidP="000B0AB3">
      <w:pPr>
        <w:pStyle w:val="Odstavecseseznamem"/>
        <w:numPr>
          <w:ilvl w:val="0"/>
          <w:numId w:val="42"/>
        </w:numPr>
        <w:ind w:left="284" w:hanging="284"/>
        <w:jc w:val="both"/>
        <w:rPr>
          <w:rFonts w:asciiTheme="minorHAnsi" w:hAnsiTheme="minorHAnsi" w:cs="Myriad Pro"/>
          <w:w w:val="105"/>
          <w:sz w:val="22"/>
          <w:szCs w:val="22"/>
        </w:rPr>
      </w:pPr>
      <w:r w:rsidRPr="000B0AB3">
        <w:rPr>
          <w:rFonts w:asciiTheme="minorHAnsi" w:hAnsiTheme="minorHAnsi" w:cs="Myriad Pro"/>
          <w:w w:val="105"/>
          <w:sz w:val="22"/>
          <w:szCs w:val="22"/>
        </w:rPr>
        <w:t>Tam, kde nejsou práva a závazky smluvních stran výslovně upraveny, platí ustanovení</w:t>
      </w:r>
      <w:r w:rsidR="000B0AB3" w:rsidRPr="000B0AB3">
        <w:rPr>
          <w:rFonts w:asciiTheme="minorHAnsi" w:hAnsiTheme="minorHAnsi" w:cs="Myriad Pro"/>
          <w:w w:val="105"/>
          <w:sz w:val="22"/>
          <w:szCs w:val="22"/>
        </w:rPr>
        <w:t xml:space="preserve"> </w:t>
      </w:r>
      <w:r w:rsidRPr="000B0AB3">
        <w:rPr>
          <w:rFonts w:asciiTheme="minorHAnsi" w:hAnsiTheme="minorHAnsi" w:cs="Myriad Pro"/>
          <w:w w:val="105"/>
          <w:sz w:val="22"/>
          <w:szCs w:val="22"/>
        </w:rPr>
        <w:t>občanského zákoníku.</w:t>
      </w:r>
    </w:p>
    <w:p w14:paraId="55025FF9" w14:textId="77777777" w:rsidR="000B0AB3" w:rsidRDefault="000B0AB3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0924ECA0" w14:textId="2AD78F98" w:rsidR="00380E80" w:rsidRDefault="000B0AB3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>
        <w:rPr>
          <w:rFonts w:cs="Myriad Pro"/>
          <w:w w:val="105"/>
        </w:rPr>
        <w:t xml:space="preserve">2. </w:t>
      </w:r>
      <w:r w:rsidR="00380E80" w:rsidRPr="000B0AB3">
        <w:rPr>
          <w:rFonts w:cs="Myriad Pro"/>
          <w:w w:val="105"/>
        </w:rPr>
        <w:t>Tuto smlouvu lze změnit nebo upřesnit pouze písemným</w:t>
      </w:r>
      <w:r w:rsidR="00EA7668">
        <w:rPr>
          <w:rFonts w:cs="Myriad Pro"/>
          <w:w w:val="105"/>
        </w:rPr>
        <w:t xml:space="preserve"> ujednáním nazvaným</w:t>
      </w:r>
      <w:r w:rsidR="00380E80" w:rsidRPr="000B0AB3">
        <w:rPr>
          <w:rFonts w:cs="Myriad Pro"/>
          <w:w w:val="105"/>
        </w:rPr>
        <w:t xml:space="preserve"> </w:t>
      </w:r>
      <w:r w:rsidR="00EA7668">
        <w:rPr>
          <w:rFonts w:cs="Myriad Pro"/>
          <w:w w:val="105"/>
        </w:rPr>
        <w:t>„D</w:t>
      </w:r>
      <w:r w:rsidR="00380E80" w:rsidRPr="000B0AB3">
        <w:rPr>
          <w:rFonts w:cs="Myriad Pro"/>
          <w:w w:val="105"/>
        </w:rPr>
        <w:t>odat</w:t>
      </w:r>
      <w:r w:rsidR="00EA7668">
        <w:rPr>
          <w:rFonts w:cs="Myriad Pro"/>
          <w:w w:val="105"/>
        </w:rPr>
        <w:t>ek ke smlouvě“</w:t>
      </w:r>
      <w:r w:rsidR="00380E80" w:rsidRPr="000B0AB3">
        <w:rPr>
          <w:rFonts w:cs="Myriad Pro"/>
          <w:w w:val="105"/>
        </w:rPr>
        <w:t xml:space="preserve"> a očíslovaným podle</w:t>
      </w:r>
      <w:r>
        <w:rPr>
          <w:rFonts w:cs="Myriad Pro"/>
          <w:w w:val="105"/>
        </w:rPr>
        <w:t xml:space="preserve"> </w:t>
      </w:r>
      <w:r w:rsidR="00380E80" w:rsidRPr="000B0AB3">
        <w:rPr>
          <w:rFonts w:cs="Myriad Pro"/>
          <w:w w:val="105"/>
        </w:rPr>
        <w:t xml:space="preserve">pořadových čísel, který bude </w:t>
      </w:r>
      <w:r w:rsidR="00EA7668">
        <w:rPr>
          <w:rFonts w:cs="Myriad Pro"/>
          <w:w w:val="105"/>
        </w:rPr>
        <w:t>podepsán</w:t>
      </w:r>
      <w:r w:rsidR="00380E80" w:rsidRPr="000B0AB3">
        <w:rPr>
          <w:rFonts w:cs="Myriad Pro"/>
          <w:w w:val="105"/>
        </w:rPr>
        <w:t xml:space="preserve"> a odsouhlasen smluvními stranami a prohlášen za</w:t>
      </w:r>
      <w:r>
        <w:rPr>
          <w:rFonts w:cs="Myriad Pro"/>
          <w:w w:val="105"/>
        </w:rPr>
        <w:t xml:space="preserve"> </w:t>
      </w:r>
      <w:r w:rsidR="00380E80" w:rsidRPr="000B0AB3">
        <w:rPr>
          <w:rFonts w:cs="Myriad Pro"/>
          <w:w w:val="105"/>
        </w:rPr>
        <w:t>nedílnou součást této smlouvy.</w:t>
      </w:r>
    </w:p>
    <w:p w14:paraId="61C18ECD" w14:textId="77777777" w:rsidR="000B0AB3" w:rsidRPr="000B0AB3" w:rsidRDefault="000B0AB3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6DE244AA" w14:textId="7812A744" w:rsidR="00380E80" w:rsidRDefault="00380E80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0B0AB3">
        <w:rPr>
          <w:rFonts w:cs="Myriad Pro"/>
          <w:w w:val="105"/>
        </w:rPr>
        <w:t>3. Práva a povinnosti vyplývající z této smlouvy přecházejí i na případné právní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nástupce obou smluvních stran.</w:t>
      </w:r>
    </w:p>
    <w:p w14:paraId="1A7AAA85" w14:textId="77777777" w:rsidR="006B5ECA" w:rsidRPr="000B0AB3" w:rsidRDefault="006B5ECA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511F50AA" w14:textId="77777777" w:rsidR="000B0AB3" w:rsidRPr="000B0AB3" w:rsidRDefault="000B0AB3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3D420503" w14:textId="48EE9E81" w:rsidR="00380E80" w:rsidRPr="000B0AB3" w:rsidRDefault="00380E80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0B0AB3">
        <w:rPr>
          <w:rFonts w:cs="Myriad Pro"/>
          <w:w w:val="105"/>
        </w:rPr>
        <w:t>4. Zhotovitel není oprávněn jednostranně započí</w:t>
      </w:r>
      <w:r w:rsidR="00EA7668">
        <w:rPr>
          <w:rFonts w:cs="Myriad Pro"/>
          <w:w w:val="105"/>
        </w:rPr>
        <w:t>st</w:t>
      </w:r>
      <w:r w:rsidRPr="000B0AB3">
        <w:rPr>
          <w:rFonts w:cs="Myriad Pro"/>
          <w:w w:val="105"/>
        </w:rPr>
        <w:t xml:space="preserve"> jakoukoli svou tvrzenou pohledávku za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objednatelem na pohledávku objednatele za zhotovitelem.</w:t>
      </w:r>
    </w:p>
    <w:p w14:paraId="2A43BC85" w14:textId="77777777" w:rsidR="000B0AB3" w:rsidRPr="000B0AB3" w:rsidRDefault="000B0AB3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777B4029" w14:textId="7C59E8F2" w:rsidR="00380E80" w:rsidRPr="000B0AB3" w:rsidRDefault="00380E80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0B0AB3">
        <w:rPr>
          <w:rFonts w:cs="Myriad Pro"/>
          <w:w w:val="105"/>
        </w:rPr>
        <w:t>5. Zhotovitel není oprávněn bez souhlasu objednatele postoupit jakoukoli svou tvrzenou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pohledávku za objednatelem</w:t>
      </w:r>
      <w:r w:rsidR="00EA7668">
        <w:rPr>
          <w:rFonts w:cs="Myriad Pro"/>
          <w:w w:val="105"/>
        </w:rPr>
        <w:t>,</w:t>
      </w:r>
      <w:r w:rsidRPr="000B0AB3">
        <w:rPr>
          <w:rFonts w:cs="Myriad Pro"/>
          <w:w w:val="105"/>
        </w:rPr>
        <w:t xml:space="preserve"> třetí osobě.</w:t>
      </w:r>
    </w:p>
    <w:p w14:paraId="466A0DF0" w14:textId="77777777" w:rsidR="000B0AB3" w:rsidRPr="000B0AB3" w:rsidRDefault="000B0AB3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534F46DF" w14:textId="2DF63798" w:rsidR="00380E80" w:rsidRPr="000B0AB3" w:rsidRDefault="00380E80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0B0AB3">
        <w:rPr>
          <w:rFonts w:cs="Myriad Pro"/>
          <w:w w:val="105"/>
        </w:rPr>
        <w:t xml:space="preserve">6. Tato </w:t>
      </w:r>
      <w:r w:rsidR="00EA7668">
        <w:rPr>
          <w:rFonts w:cs="Myriad Pro"/>
          <w:w w:val="105"/>
        </w:rPr>
        <w:t>s</w:t>
      </w:r>
      <w:r w:rsidRPr="000B0AB3">
        <w:rPr>
          <w:rFonts w:cs="Myriad Pro"/>
          <w:w w:val="105"/>
        </w:rPr>
        <w:t xml:space="preserve">mlouva je vyhotovena </w:t>
      </w:r>
      <w:r w:rsidR="00EA7668">
        <w:rPr>
          <w:rFonts w:cs="Myriad Pro"/>
          <w:w w:val="105"/>
        </w:rPr>
        <w:t xml:space="preserve">pouze v jednom elektronickém vyhotovení s platností originálu. </w:t>
      </w:r>
    </w:p>
    <w:p w14:paraId="04C68809" w14:textId="77777777" w:rsidR="000B0AB3" w:rsidRPr="000B0AB3" w:rsidRDefault="000B0AB3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71B5E700" w14:textId="46B1FA82" w:rsidR="00380E80" w:rsidRPr="000B0AB3" w:rsidRDefault="00380E80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0B0AB3">
        <w:rPr>
          <w:rFonts w:cs="Myriad Pro"/>
          <w:w w:val="105"/>
        </w:rPr>
        <w:t>7. Smluvní strany tuto smlouvu přečetly, prohlašují, že je projevem jejich svobodné a vážné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vůle, že nebyla sjednána v tísni za nápadně nevýhodných podmínek a na důkaz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 xml:space="preserve">souhlasu se zněním </w:t>
      </w:r>
      <w:r w:rsidR="00EA7668">
        <w:rPr>
          <w:rFonts w:cs="Myriad Pro"/>
          <w:w w:val="105"/>
        </w:rPr>
        <w:t xml:space="preserve">této </w:t>
      </w:r>
      <w:r w:rsidRPr="000B0AB3">
        <w:rPr>
          <w:rFonts w:cs="Myriad Pro"/>
          <w:w w:val="105"/>
        </w:rPr>
        <w:t>smlouvy</w:t>
      </w:r>
      <w:r w:rsidR="00EA7668">
        <w:rPr>
          <w:rFonts w:cs="Myriad Pro"/>
          <w:w w:val="105"/>
        </w:rPr>
        <w:t>,</w:t>
      </w:r>
      <w:r w:rsidRPr="000B0AB3">
        <w:rPr>
          <w:rFonts w:cs="Myriad Pro"/>
          <w:w w:val="105"/>
        </w:rPr>
        <w:t xml:space="preserve"> připojují oprávnění zástupci obou smluvních stran své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elektronické podpisy.</w:t>
      </w:r>
    </w:p>
    <w:p w14:paraId="4EC4DB86" w14:textId="77777777" w:rsidR="000B0AB3" w:rsidRPr="000B0AB3" w:rsidRDefault="000B0AB3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3C8FAD7A" w14:textId="2C039BBC" w:rsidR="00380E80" w:rsidRPr="000B0AB3" w:rsidRDefault="00380E80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0B0AB3">
        <w:rPr>
          <w:rFonts w:cs="Myriad Pro"/>
          <w:w w:val="105"/>
        </w:rPr>
        <w:t>8. Odpověď smluvní strany podle § 1740 odst. 3 občanského zákoníku</w:t>
      </w:r>
      <w:r w:rsidR="00EA7668">
        <w:rPr>
          <w:rFonts w:cs="Myriad Pro"/>
          <w:w w:val="105"/>
        </w:rPr>
        <w:t>,</w:t>
      </w:r>
      <w:r w:rsidRPr="000B0AB3">
        <w:rPr>
          <w:rFonts w:cs="Myriad Pro"/>
          <w:w w:val="105"/>
        </w:rPr>
        <w:t xml:space="preserve"> s dodatkem nebo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odchylkou, není přijetím nabídky na uzavření této smlouvy, ani když podstatně nemění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podmínky nabídky.</w:t>
      </w:r>
    </w:p>
    <w:p w14:paraId="6EBB1131" w14:textId="77777777" w:rsidR="000B0AB3" w:rsidRPr="000B0AB3" w:rsidRDefault="000B0AB3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0EC763AF" w14:textId="5D71AA0F" w:rsidR="00380E80" w:rsidRPr="000B0AB3" w:rsidRDefault="00380E80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0B0AB3">
        <w:rPr>
          <w:rFonts w:cs="Myriad Pro"/>
          <w:w w:val="105"/>
        </w:rPr>
        <w:t>9. Smluvní strany si sjednávají, že § 564 občanského zákoníku se nepoužije, tzn. měnit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nebo doplňovat text</w:t>
      </w:r>
      <w:r w:rsidR="00EA7668">
        <w:rPr>
          <w:rFonts w:cs="Myriad Pro"/>
          <w:w w:val="105"/>
        </w:rPr>
        <w:t xml:space="preserve"> této</w:t>
      </w:r>
      <w:r w:rsidRPr="000B0AB3">
        <w:rPr>
          <w:rFonts w:cs="Myriad Pro"/>
          <w:w w:val="105"/>
        </w:rPr>
        <w:t xml:space="preserve"> smlouvy je možné pouze formou písemných dodatků podepsaných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oběma smluvními stranami. Za písemnou formu se pro tento účel nebude považovat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 xml:space="preserve">výměna e-mailových či </w:t>
      </w:r>
      <w:r w:rsidRPr="000B0AB3">
        <w:rPr>
          <w:rFonts w:cs="Myriad Pro"/>
          <w:w w:val="105"/>
        </w:rPr>
        <w:lastRenderedPageBreak/>
        <w:t>jiných elektronických zpráv. Neplatnost</w:t>
      </w:r>
      <w:r w:rsidR="00EA7668">
        <w:rPr>
          <w:rFonts w:cs="Myriad Pro"/>
          <w:w w:val="105"/>
        </w:rPr>
        <w:t xml:space="preserve"> této</w:t>
      </w:r>
      <w:r w:rsidRPr="000B0AB3">
        <w:rPr>
          <w:rFonts w:cs="Myriad Pro"/>
          <w:w w:val="105"/>
        </w:rPr>
        <w:t xml:space="preserve"> smlouvy pro nedodržení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formy lze namítnout kdykoliv, a to i když již bylo započato s plněním.</w:t>
      </w:r>
    </w:p>
    <w:p w14:paraId="2D7BFC53" w14:textId="77777777" w:rsidR="000B0AB3" w:rsidRPr="000B0AB3" w:rsidRDefault="000B0AB3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0FEFF222" w14:textId="08BB43CB" w:rsidR="004854BC" w:rsidRPr="000B0AB3" w:rsidRDefault="00380E80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0B0AB3">
        <w:rPr>
          <w:rFonts w:cs="Myriad Pro"/>
          <w:w w:val="105"/>
        </w:rPr>
        <w:t>10. Smluvní strany se dohodly, že objednatel bezodkladně po uzavření této smlouvy odešle</w:t>
      </w:r>
      <w:r w:rsidR="000B0AB3">
        <w:rPr>
          <w:rFonts w:cs="Myriad Pro"/>
          <w:w w:val="105"/>
        </w:rPr>
        <w:t xml:space="preserve"> </w:t>
      </w:r>
      <w:r w:rsidR="00EA7668">
        <w:rPr>
          <w:rFonts w:cs="Myriad Pro"/>
          <w:w w:val="105"/>
        </w:rPr>
        <w:t xml:space="preserve">tuto </w:t>
      </w:r>
      <w:r w:rsidRPr="000B0AB3">
        <w:rPr>
          <w:rFonts w:cs="Myriad Pro"/>
          <w:w w:val="105"/>
        </w:rPr>
        <w:t xml:space="preserve">smlouvu k řádnému uveřejnění do registru smluv </w:t>
      </w:r>
      <w:r w:rsidR="00EA7668">
        <w:rPr>
          <w:rFonts w:cs="Myriad Pro"/>
          <w:w w:val="105"/>
        </w:rPr>
        <w:t>spravovaného Digitální a informační agenturou</w:t>
      </w:r>
      <w:r w:rsidRPr="000B0AB3">
        <w:rPr>
          <w:rFonts w:cs="Myriad Pro"/>
          <w:w w:val="105"/>
        </w:rPr>
        <w:t>. O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uveřejnění</w:t>
      </w:r>
      <w:r w:rsidR="00EA7668">
        <w:rPr>
          <w:rFonts w:cs="Myriad Pro"/>
          <w:w w:val="105"/>
        </w:rPr>
        <w:t xml:space="preserve"> této</w:t>
      </w:r>
      <w:r w:rsidRPr="000B0AB3">
        <w:rPr>
          <w:rFonts w:cs="Myriad Pro"/>
          <w:w w:val="105"/>
        </w:rPr>
        <w:t xml:space="preserve"> smlouvy objednatel bezodkladně informuje druhou smluvní stranu, nebyl-li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kontaktní údaj této smluvní strany uveden přímo do registru smluv jako kontakt pro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notifikaci o uveřejnění.</w:t>
      </w:r>
    </w:p>
    <w:p w14:paraId="75F0F636" w14:textId="77777777" w:rsidR="000B0AB3" w:rsidRPr="000B0AB3" w:rsidRDefault="000B0AB3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585181BC" w14:textId="576C909E" w:rsidR="00380E80" w:rsidRPr="000B0AB3" w:rsidRDefault="00380E80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0B0AB3">
        <w:rPr>
          <w:rFonts w:cs="Myriad Pro"/>
          <w:w w:val="105"/>
        </w:rPr>
        <w:t xml:space="preserve">11. </w:t>
      </w:r>
      <w:r w:rsidR="00EA7668">
        <w:rPr>
          <w:rFonts w:cs="Myriad Pro"/>
          <w:w w:val="105"/>
        </w:rPr>
        <w:t>Tato s</w:t>
      </w:r>
      <w:r w:rsidRPr="000B0AB3">
        <w:rPr>
          <w:rFonts w:cs="Myriad Pro"/>
          <w:w w:val="105"/>
        </w:rPr>
        <w:t>mlouva nabývá platnosti dnem jejího podpisu oprávněnými zástupci obou smluvních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 xml:space="preserve">stran a účinnosti </w:t>
      </w:r>
      <w:r w:rsidR="00EA7668">
        <w:rPr>
          <w:rFonts w:cs="Myriad Pro"/>
          <w:w w:val="105"/>
        </w:rPr>
        <w:t>nabývá tato smlouva okamžikem</w:t>
      </w:r>
      <w:r w:rsidRPr="000B0AB3">
        <w:rPr>
          <w:rFonts w:cs="Myriad Pro"/>
          <w:w w:val="105"/>
        </w:rPr>
        <w:t xml:space="preserve"> jejího uveřejnění v registru smluv </w:t>
      </w:r>
      <w:r w:rsidR="00EA7668">
        <w:rPr>
          <w:rFonts w:cs="Myriad Pro"/>
          <w:w w:val="105"/>
        </w:rPr>
        <w:t>spravovaném Digitální a informační agenturou</w:t>
      </w:r>
      <w:r w:rsidRPr="000B0AB3">
        <w:rPr>
          <w:rFonts w:cs="Myriad Pro"/>
          <w:w w:val="105"/>
        </w:rPr>
        <w:t xml:space="preserve"> v souladu se zákonem č. 340/2015 Sb., o zvláštních podmínkách účinnosti některých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smluv, uveřejňování těchto smluv a o registru smluv (zákon o registru smluv), v</w:t>
      </w:r>
      <w:r w:rsidR="000B0AB3">
        <w:rPr>
          <w:rFonts w:cs="Myriad Pro"/>
          <w:w w:val="105"/>
        </w:rPr>
        <w:t> </w:t>
      </w:r>
      <w:r w:rsidRPr="000B0AB3">
        <w:rPr>
          <w:rFonts w:cs="Myriad Pro"/>
          <w:w w:val="105"/>
        </w:rPr>
        <w:t>platném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znění.</w:t>
      </w:r>
    </w:p>
    <w:p w14:paraId="1D062B5A" w14:textId="77777777" w:rsidR="000B0AB3" w:rsidRPr="000B0AB3" w:rsidRDefault="000B0AB3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49EAEA68" w14:textId="45609086" w:rsidR="00380E80" w:rsidRPr="000B0AB3" w:rsidRDefault="00380E80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0B0AB3">
        <w:rPr>
          <w:rFonts w:cs="Myriad Pro"/>
          <w:w w:val="105"/>
        </w:rPr>
        <w:t xml:space="preserve">12. Smluvní strany berou na vědomí, že nebude-li </w:t>
      </w:r>
      <w:r w:rsidR="00EA7668">
        <w:rPr>
          <w:rFonts w:cs="Myriad Pro"/>
          <w:w w:val="105"/>
        </w:rPr>
        <w:t xml:space="preserve">tato </w:t>
      </w:r>
      <w:r w:rsidRPr="000B0AB3">
        <w:rPr>
          <w:rFonts w:cs="Myriad Pro"/>
          <w:w w:val="105"/>
        </w:rPr>
        <w:t>smlouva zveřejněna ani do tří měsíců od</w:t>
      </w:r>
      <w:r w:rsidR="006B5ECA">
        <w:rPr>
          <w:rFonts w:cs="Myriad Pro"/>
          <w:w w:val="105"/>
        </w:rPr>
        <w:t>e dne</w:t>
      </w:r>
    </w:p>
    <w:p w14:paraId="3B2F520C" w14:textId="51660DAB" w:rsidR="00380E80" w:rsidRPr="000B0AB3" w:rsidRDefault="00380E80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0B0AB3">
        <w:rPr>
          <w:rFonts w:cs="Myriad Pro"/>
          <w:w w:val="105"/>
        </w:rPr>
        <w:t>jejího uzavření, je následujícím dnem zrušena od počátku s účinky případného</w:t>
      </w:r>
      <w:r w:rsidR="000B0AB3">
        <w:rPr>
          <w:rFonts w:cs="Myriad Pro"/>
          <w:w w:val="105"/>
        </w:rPr>
        <w:t xml:space="preserve"> </w:t>
      </w:r>
      <w:r w:rsidRPr="000B0AB3">
        <w:rPr>
          <w:rFonts w:cs="Myriad Pro"/>
          <w:w w:val="105"/>
        </w:rPr>
        <w:t>bezdůvodného obohacení.</w:t>
      </w:r>
    </w:p>
    <w:p w14:paraId="4516A818" w14:textId="77777777" w:rsidR="000B0AB3" w:rsidRPr="000B0AB3" w:rsidRDefault="000B0AB3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</w:p>
    <w:p w14:paraId="216B6363" w14:textId="05CB9ED1" w:rsidR="00380E80" w:rsidRPr="000B0AB3" w:rsidRDefault="00380E80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0B0AB3">
        <w:rPr>
          <w:rFonts w:cs="Myriad Pro"/>
          <w:w w:val="105"/>
        </w:rPr>
        <w:t>13. Smluvní strany prohlašují, že žádná část</w:t>
      </w:r>
      <w:r w:rsidR="006B5ECA">
        <w:rPr>
          <w:rFonts w:cs="Myriad Pro"/>
          <w:w w:val="105"/>
        </w:rPr>
        <w:t xml:space="preserve"> této</w:t>
      </w:r>
      <w:r w:rsidRPr="000B0AB3">
        <w:rPr>
          <w:rFonts w:cs="Myriad Pro"/>
          <w:w w:val="105"/>
        </w:rPr>
        <w:t xml:space="preserve"> smlouvy nenaplňuje znaky obchodního</w:t>
      </w:r>
    </w:p>
    <w:p w14:paraId="6B965A60" w14:textId="09224FC5" w:rsidR="00380E80" w:rsidRPr="000B0AB3" w:rsidRDefault="00380E80" w:rsidP="000B0AB3">
      <w:pPr>
        <w:autoSpaceDE w:val="0"/>
        <w:autoSpaceDN w:val="0"/>
        <w:adjustRightInd w:val="0"/>
        <w:jc w:val="both"/>
        <w:rPr>
          <w:rFonts w:cs="Myriad Pro"/>
          <w:w w:val="105"/>
        </w:rPr>
      </w:pPr>
      <w:r w:rsidRPr="000B0AB3">
        <w:rPr>
          <w:rFonts w:cs="Myriad Pro"/>
          <w:w w:val="105"/>
        </w:rPr>
        <w:t>tajemství (§ 504 z</w:t>
      </w:r>
      <w:r w:rsidR="006B5ECA">
        <w:rPr>
          <w:rFonts w:cs="Myriad Pro"/>
          <w:w w:val="105"/>
        </w:rPr>
        <w:t>ák</w:t>
      </w:r>
      <w:r w:rsidRPr="000B0AB3">
        <w:rPr>
          <w:rFonts w:cs="Myriad Pro"/>
          <w:w w:val="105"/>
        </w:rPr>
        <w:t>. č. 89/2012 Sb., občanský zákoník</w:t>
      </w:r>
      <w:r w:rsidR="006B5ECA">
        <w:rPr>
          <w:rFonts w:cs="Myriad Pro"/>
          <w:w w:val="105"/>
        </w:rPr>
        <w:t>, ve znění pozdějších předpisů</w:t>
      </w:r>
      <w:r w:rsidRPr="000B0AB3">
        <w:rPr>
          <w:rFonts w:cs="Myriad Pro"/>
          <w:w w:val="105"/>
        </w:rPr>
        <w:t>).</w:t>
      </w:r>
      <w:r w:rsidR="006B5ECA">
        <w:rPr>
          <w:rFonts w:cs="Myriad Pro"/>
          <w:w w:val="105"/>
        </w:rPr>
        <w:t xml:space="preserve"> </w:t>
      </w:r>
    </w:p>
    <w:p w14:paraId="4DDF8026" w14:textId="77777777" w:rsidR="004854BC" w:rsidRDefault="004854BC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ascii="Calibri" w:hAnsi="Calibri" w:cs="Arial"/>
          <w:snapToGrid w:val="0"/>
          <w:sz w:val="20"/>
          <w:szCs w:val="20"/>
          <w:lang w:eastAsia="ar-SA"/>
        </w:rPr>
      </w:pPr>
    </w:p>
    <w:p w14:paraId="60C4188A" w14:textId="5BB5BB31" w:rsidR="006F343B" w:rsidRDefault="006F343B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ascii="Calibri" w:hAnsi="Calibri" w:cs="Arial"/>
          <w:snapToGrid w:val="0"/>
          <w:sz w:val="20"/>
          <w:szCs w:val="20"/>
          <w:lang w:eastAsia="ar-SA"/>
        </w:rPr>
      </w:pPr>
      <w:r>
        <w:rPr>
          <w:rFonts w:ascii="Calibri" w:hAnsi="Calibri" w:cs="Arial"/>
          <w:snapToGrid w:val="0"/>
          <w:sz w:val="20"/>
          <w:szCs w:val="20"/>
          <w:lang w:eastAsia="ar-SA"/>
        </w:rPr>
        <w:t xml:space="preserve">14. </w:t>
      </w:r>
      <w:r w:rsidRPr="006F343B">
        <w:rPr>
          <w:rFonts w:ascii="Calibri" w:hAnsi="Calibri" w:cs="Arial"/>
          <w:snapToGrid w:val="0"/>
          <w:sz w:val="20"/>
          <w:szCs w:val="20"/>
          <w:lang w:eastAsia="ar-SA"/>
        </w:rPr>
        <w:t>Z</w:t>
      </w:r>
      <w:r w:rsidRPr="007F5009">
        <w:rPr>
          <w:rFonts w:cs="Myriad Pro"/>
          <w:w w:val="105"/>
        </w:rPr>
        <w:t>hotovitel prohlašuje, že je plně způsobilý ke splnění všech závazků, které na sebe podpisem této smlouvy převezme.</w:t>
      </w:r>
    </w:p>
    <w:p w14:paraId="141FCAE0" w14:textId="77777777" w:rsidR="004854BC" w:rsidRDefault="004854BC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ascii="Calibri" w:hAnsi="Calibri" w:cs="Arial"/>
          <w:snapToGrid w:val="0"/>
          <w:sz w:val="20"/>
          <w:szCs w:val="20"/>
          <w:lang w:eastAsia="ar-SA"/>
        </w:rPr>
      </w:pPr>
    </w:p>
    <w:p w14:paraId="5306980F" w14:textId="77777777" w:rsidR="004854BC" w:rsidRDefault="004854BC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ascii="Calibri" w:hAnsi="Calibri" w:cs="Arial"/>
          <w:snapToGrid w:val="0"/>
          <w:sz w:val="20"/>
          <w:szCs w:val="20"/>
          <w:lang w:eastAsia="ar-SA"/>
        </w:rPr>
      </w:pPr>
    </w:p>
    <w:p w14:paraId="235ED92E" w14:textId="6E877A5E" w:rsidR="004854BC" w:rsidRPr="007F5009" w:rsidRDefault="006B5ECA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ascii="Calibri" w:hAnsi="Calibri" w:cs="Arial"/>
          <w:b/>
          <w:bCs/>
          <w:snapToGrid w:val="0"/>
          <w:sz w:val="20"/>
          <w:szCs w:val="20"/>
          <w:lang w:eastAsia="ar-SA"/>
        </w:rPr>
      </w:pPr>
      <w:r w:rsidRPr="007F5009">
        <w:rPr>
          <w:rFonts w:ascii="Calibri" w:hAnsi="Calibri" w:cs="Arial"/>
          <w:b/>
          <w:bCs/>
          <w:snapToGrid w:val="0"/>
          <w:sz w:val="20"/>
          <w:szCs w:val="20"/>
          <w:lang w:eastAsia="ar-SA"/>
        </w:rPr>
        <w:t xml:space="preserve">Přílohy: </w:t>
      </w:r>
    </w:p>
    <w:p w14:paraId="1BFA2776" w14:textId="77777777" w:rsidR="006B5ECA" w:rsidRDefault="006B5ECA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ascii="Calibri" w:hAnsi="Calibri" w:cs="Arial"/>
          <w:snapToGrid w:val="0"/>
          <w:sz w:val="20"/>
          <w:szCs w:val="20"/>
          <w:lang w:eastAsia="ar-SA"/>
        </w:rPr>
      </w:pPr>
    </w:p>
    <w:p w14:paraId="4E8D793B" w14:textId="15378859" w:rsidR="006715D0" w:rsidRPr="0004491B" w:rsidRDefault="006B5ECA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>
        <w:rPr>
          <w:rFonts w:ascii="Calibri" w:hAnsi="Calibri" w:cs="Arial"/>
          <w:snapToGrid w:val="0"/>
          <w:sz w:val="20"/>
          <w:szCs w:val="20"/>
          <w:lang w:eastAsia="ar-SA"/>
        </w:rPr>
        <w:t>P</w:t>
      </w:r>
      <w:r w:rsidR="005F0493" w:rsidRPr="0079618B">
        <w:rPr>
          <w:rFonts w:ascii="Calibri" w:hAnsi="Calibri" w:cs="Arial"/>
          <w:snapToGrid w:val="0"/>
          <w:sz w:val="20"/>
          <w:szCs w:val="20"/>
          <w:lang w:eastAsia="ar-SA"/>
        </w:rPr>
        <w:t>říloha č. 1</w:t>
      </w:r>
      <w:r w:rsidR="005F0493" w:rsidRPr="0053005C">
        <w:rPr>
          <w:rFonts w:ascii="Calibri" w:hAnsi="Calibri" w:cs="Arial"/>
          <w:snapToGrid w:val="0"/>
          <w:sz w:val="20"/>
          <w:szCs w:val="20"/>
          <w:lang w:eastAsia="ar-SA"/>
        </w:rPr>
        <w:t>:</w:t>
      </w:r>
      <w:r w:rsidR="005F0493" w:rsidRPr="0079618B">
        <w:rPr>
          <w:rFonts w:ascii="Calibri" w:hAnsi="Calibri" w:cs="Arial"/>
          <w:snapToGrid w:val="0"/>
          <w:sz w:val="20"/>
          <w:szCs w:val="20"/>
          <w:lang w:eastAsia="ar-SA"/>
        </w:rPr>
        <w:t xml:space="preserve"> </w:t>
      </w:r>
      <w:r w:rsidR="000B0AB3">
        <w:rPr>
          <w:rFonts w:ascii="Calibri" w:hAnsi="Calibri"/>
          <w:sz w:val="20"/>
          <w:szCs w:val="20"/>
        </w:rPr>
        <w:t xml:space="preserve">Nabídka na činnost autorského </w:t>
      </w:r>
      <w:r>
        <w:rPr>
          <w:rFonts w:ascii="Calibri" w:hAnsi="Calibri"/>
          <w:sz w:val="20"/>
          <w:szCs w:val="20"/>
        </w:rPr>
        <w:t>dohledu</w:t>
      </w:r>
    </w:p>
    <w:p w14:paraId="24709E7B" w14:textId="77777777" w:rsidR="007B4E5A" w:rsidRDefault="007B4E5A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14:paraId="0F7CAA8E" w14:textId="77777777" w:rsidR="00771DC6" w:rsidRDefault="00771DC6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14:paraId="3F0B46DC" w14:textId="77777777" w:rsidR="006F343B" w:rsidRDefault="006F343B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14:paraId="2E82EAA8" w14:textId="77777777" w:rsidR="006F343B" w:rsidRDefault="006F343B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14:paraId="304AAE36" w14:textId="77777777" w:rsidR="006F343B" w:rsidRDefault="006F343B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14:paraId="464049DC" w14:textId="77777777" w:rsidR="000B0AB3" w:rsidRDefault="000B0AB3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14:paraId="3CA7C335" w14:textId="77777777" w:rsidR="00771DC6" w:rsidRDefault="00771DC6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14:paraId="0AF895E2" w14:textId="77777777" w:rsidR="0079618B" w:rsidRDefault="0079618B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14:paraId="7D9AB978" w14:textId="348426BA" w:rsidR="00255C59" w:rsidRPr="00E272AC" w:rsidRDefault="00255C59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E272AC">
        <w:rPr>
          <w:rFonts w:cs="Myriad Pro"/>
        </w:rPr>
        <w:t xml:space="preserve">V </w:t>
      </w:r>
      <w:r w:rsidR="00A136D3" w:rsidRPr="00E272AC">
        <w:rPr>
          <w:rFonts w:cs="Myriad Pro"/>
        </w:rPr>
        <w:t>Pardubicích</w:t>
      </w:r>
      <w:r w:rsidRPr="00E272AC">
        <w:rPr>
          <w:rFonts w:cs="Myriad Pro"/>
          <w:spacing w:val="1"/>
        </w:rPr>
        <w:t xml:space="preserve"> </w:t>
      </w:r>
      <w:r w:rsidRPr="00E272AC">
        <w:rPr>
          <w:rFonts w:cs="Myriad Pro"/>
        </w:rPr>
        <w:t>dne</w:t>
      </w:r>
      <w:r w:rsidR="009472A8">
        <w:rPr>
          <w:rFonts w:cs="Myriad Pro"/>
        </w:rPr>
        <w:t xml:space="preserve"> 18.1.2024</w:t>
      </w:r>
      <w:r w:rsidR="00B429C8" w:rsidRPr="00E272AC">
        <w:rPr>
          <w:rFonts w:cs="Myriad Pro"/>
          <w:spacing w:val="2"/>
        </w:rPr>
        <w:tab/>
      </w:r>
      <w:r w:rsidR="00B429C8" w:rsidRPr="00E272AC">
        <w:rPr>
          <w:rFonts w:cs="Myriad Pro"/>
          <w:spacing w:val="2"/>
        </w:rPr>
        <w:tab/>
      </w:r>
      <w:r w:rsidRPr="00E272AC">
        <w:rPr>
          <w:rFonts w:cs="Myriad Pro"/>
        </w:rPr>
        <w:t xml:space="preserve">                                           V </w:t>
      </w:r>
      <w:r w:rsidR="00A8119B" w:rsidRPr="00E272AC">
        <w:rPr>
          <w:rFonts w:cs="Myriad Pro"/>
        </w:rPr>
        <w:t>Brně</w:t>
      </w:r>
      <w:r w:rsidR="00EB2BDF" w:rsidRPr="00E272AC">
        <w:rPr>
          <w:rFonts w:cs="Myriad Pro"/>
          <w:spacing w:val="2"/>
        </w:rPr>
        <w:t xml:space="preserve"> </w:t>
      </w:r>
      <w:r w:rsidRPr="00E272AC">
        <w:rPr>
          <w:rFonts w:cs="Myriad Pro"/>
        </w:rPr>
        <w:t>dne</w:t>
      </w:r>
      <w:r w:rsidRPr="00E272AC">
        <w:rPr>
          <w:rFonts w:cs="Myriad Pro"/>
          <w:spacing w:val="1"/>
        </w:rPr>
        <w:t xml:space="preserve"> </w:t>
      </w:r>
      <w:r w:rsidR="009472A8">
        <w:rPr>
          <w:rFonts w:cs="Myriad Pro"/>
          <w:spacing w:val="1"/>
        </w:rPr>
        <w:t>8.1.2024</w:t>
      </w:r>
    </w:p>
    <w:p w14:paraId="33CA1D8A" w14:textId="77777777" w:rsidR="00445BAC" w:rsidRPr="00E272AC" w:rsidRDefault="00445BAC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14:paraId="6BDC152A" w14:textId="77777777" w:rsidR="00445BAC" w:rsidRPr="00E272AC" w:rsidRDefault="00445BAC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7F5009">
        <w:rPr>
          <w:rFonts w:cs="Myriad Pro"/>
          <w:i/>
          <w:iCs/>
        </w:rPr>
        <w:t xml:space="preserve">za objednatele </w:t>
      </w:r>
      <w:r w:rsidRPr="007F5009">
        <w:rPr>
          <w:rFonts w:cs="Myriad Pro"/>
          <w:i/>
          <w:iCs/>
        </w:rPr>
        <w:tab/>
      </w:r>
      <w:r w:rsidRPr="007F5009">
        <w:rPr>
          <w:rFonts w:cs="Myriad Pro"/>
          <w:i/>
          <w:iCs/>
        </w:rPr>
        <w:tab/>
      </w:r>
      <w:r w:rsidRPr="00E272AC">
        <w:rPr>
          <w:rFonts w:cs="Myriad Pro"/>
        </w:rPr>
        <w:tab/>
      </w:r>
      <w:r w:rsidRPr="00E272AC">
        <w:rPr>
          <w:rFonts w:cs="Myriad Pro"/>
        </w:rPr>
        <w:tab/>
      </w:r>
      <w:r w:rsidRPr="00E272AC">
        <w:rPr>
          <w:rFonts w:cs="Myriad Pro"/>
        </w:rPr>
        <w:tab/>
      </w:r>
      <w:r w:rsidRPr="00E272AC">
        <w:rPr>
          <w:rFonts w:cs="Myriad Pro"/>
        </w:rPr>
        <w:tab/>
      </w:r>
      <w:r w:rsidRPr="00E272AC">
        <w:rPr>
          <w:rFonts w:cs="Myriad Pro"/>
        </w:rPr>
        <w:tab/>
      </w:r>
      <w:r w:rsidRPr="007F5009">
        <w:rPr>
          <w:rFonts w:cs="Myriad Pro"/>
          <w:i/>
          <w:iCs/>
        </w:rPr>
        <w:t>za zhotovitele</w:t>
      </w:r>
    </w:p>
    <w:p w14:paraId="7524EAE2" w14:textId="77777777" w:rsidR="00255C59" w:rsidRPr="00E272AC" w:rsidRDefault="00255C59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14:paraId="2453DF68" w14:textId="77777777" w:rsidR="00E36FDF" w:rsidRPr="00E272AC" w:rsidRDefault="00E36FDF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14:paraId="7D31294C" w14:textId="77777777" w:rsidR="00A8119B" w:rsidRPr="00E272AC" w:rsidRDefault="00A8119B" w:rsidP="00A064EC">
      <w:pPr>
        <w:pStyle w:val="Prosttext"/>
        <w:rPr>
          <w:rFonts w:ascii="Calibri" w:eastAsia="MS Mincho" w:hAnsi="Calibri"/>
        </w:rPr>
      </w:pPr>
    </w:p>
    <w:p w14:paraId="620A3494" w14:textId="77777777" w:rsidR="00A8119B" w:rsidRPr="00E272AC" w:rsidRDefault="00A8119B" w:rsidP="00A064EC">
      <w:pPr>
        <w:pStyle w:val="Prosttext"/>
        <w:rPr>
          <w:rFonts w:ascii="Calibri" w:eastAsia="MS Mincho" w:hAnsi="Calibri"/>
        </w:rPr>
      </w:pPr>
    </w:p>
    <w:p w14:paraId="3C90083A" w14:textId="77777777" w:rsidR="00A8119B" w:rsidRPr="00E272AC" w:rsidRDefault="00A8119B" w:rsidP="00A064EC">
      <w:pPr>
        <w:pStyle w:val="Prosttext"/>
        <w:rPr>
          <w:rFonts w:ascii="Calibri" w:eastAsia="MS Mincho" w:hAnsi="Calibri"/>
        </w:rPr>
      </w:pPr>
    </w:p>
    <w:p w14:paraId="7C987993" w14:textId="77777777" w:rsidR="00A064EC" w:rsidRPr="00E272AC" w:rsidRDefault="00A064EC" w:rsidP="00A064EC">
      <w:pPr>
        <w:pStyle w:val="Prosttext"/>
        <w:rPr>
          <w:rFonts w:ascii="Calibri" w:eastAsia="MS Mincho" w:hAnsi="Calibri"/>
        </w:rPr>
      </w:pPr>
    </w:p>
    <w:p w14:paraId="007CFAD0" w14:textId="77777777" w:rsidR="00A064EC" w:rsidRPr="00E272AC" w:rsidRDefault="00A064EC" w:rsidP="00A064EC">
      <w:pPr>
        <w:pStyle w:val="Prosttext"/>
        <w:rPr>
          <w:rFonts w:ascii="Calibri" w:eastAsia="MS Mincho" w:hAnsi="Calibri"/>
        </w:rPr>
      </w:pPr>
    </w:p>
    <w:p w14:paraId="55AE9B28" w14:textId="77777777" w:rsidR="00A064EC" w:rsidRPr="00E272AC" w:rsidRDefault="0079618B" w:rsidP="00A064EC">
      <w:pPr>
        <w:pStyle w:val="Prosttext"/>
        <w:rPr>
          <w:rFonts w:ascii="Calibri" w:eastAsia="MS Mincho" w:hAnsi="Calibri"/>
        </w:rPr>
      </w:pPr>
      <w:r w:rsidRPr="00E272AC">
        <w:rPr>
          <w:rFonts w:ascii="Calibri" w:eastAsia="MS Mincho" w:hAnsi="Calibri"/>
        </w:rPr>
        <w:t xml:space="preserve">         </w:t>
      </w:r>
      <w:r w:rsidR="00A064EC" w:rsidRPr="00E272AC">
        <w:rPr>
          <w:rFonts w:ascii="Calibri" w:eastAsia="MS Mincho" w:hAnsi="Calibri"/>
        </w:rPr>
        <w:t xml:space="preserve"> ............................................</w:t>
      </w:r>
      <w:r w:rsidR="00A064EC" w:rsidRPr="00E272AC">
        <w:rPr>
          <w:rFonts w:ascii="Calibri" w:eastAsia="MS Mincho" w:hAnsi="Calibri"/>
        </w:rPr>
        <w:tab/>
      </w:r>
      <w:r w:rsidR="00A064EC" w:rsidRPr="00E272AC">
        <w:rPr>
          <w:rFonts w:ascii="Calibri" w:eastAsia="MS Mincho" w:hAnsi="Calibri"/>
        </w:rPr>
        <w:tab/>
        <w:t xml:space="preserve">              </w:t>
      </w:r>
      <w:r w:rsidR="00A064EC" w:rsidRPr="00E272AC">
        <w:rPr>
          <w:rFonts w:ascii="Calibri" w:eastAsia="MS Mincho" w:hAnsi="Calibri"/>
        </w:rPr>
        <w:tab/>
      </w:r>
      <w:r w:rsidR="00A064EC" w:rsidRPr="00E272AC">
        <w:rPr>
          <w:rFonts w:ascii="Calibri" w:eastAsia="MS Mincho" w:hAnsi="Calibri"/>
        </w:rPr>
        <w:tab/>
      </w:r>
      <w:r w:rsidRPr="00E272AC">
        <w:rPr>
          <w:rFonts w:ascii="Calibri" w:eastAsia="MS Mincho" w:hAnsi="Calibri"/>
        </w:rPr>
        <w:t xml:space="preserve"> </w:t>
      </w:r>
      <w:r w:rsidR="00A064EC" w:rsidRPr="00E272AC">
        <w:rPr>
          <w:rFonts w:ascii="Calibri" w:eastAsia="MS Mincho" w:hAnsi="Calibri"/>
        </w:rPr>
        <w:t>.................................................</w:t>
      </w:r>
    </w:p>
    <w:p w14:paraId="26834412" w14:textId="72ECA2B0" w:rsidR="00A8119B" w:rsidRPr="00E272AC" w:rsidRDefault="0053005C" w:rsidP="00A8119B">
      <w:pPr>
        <w:pStyle w:val="Prosttext"/>
        <w:rPr>
          <w:rFonts w:ascii="Calibri" w:eastAsia="MS Mincho" w:hAnsi="Calibri"/>
        </w:rPr>
      </w:pPr>
      <w:r w:rsidRPr="00E272AC">
        <w:rPr>
          <w:rFonts w:ascii="Calibri" w:eastAsia="MS Mincho" w:hAnsi="Calibri"/>
        </w:rPr>
        <w:t xml:space="preserve">       </w:t>
      </w:r>
      <w:r w:rsidR="0079618B" w:rsidRPr="00E272AC">
        <w:rPr>
          <w:rFonts w:ascii="Calibri" w:eastAsia="MS Mincho" w:hAnsi="Calibri"/>
        </w:rPr>
        <w:t xml:space="preserve">     </w:t>
      </w:r>
      <w:r w:rsidRPr="00E272AC">
        <w:rPr>
          <w:rFonts w:ascii="Calibri" w:eastAsia="MS Mincho" w:hAnsi="Calibri"/>
        </w:rPr>
        <w:t xml:space="preserve">  </w:t>
      </w:r>
      <w:r w:rsidR="0079618B" w:rsidRPr="00E272AC">
        <w:rPr>
          <w:rFonts w:ascii="Calibri" w:eastAsia="MS Mincho" w:hAnsi="Calibri"/>
        </w:rPr>
        <w:t xml:space="preserve">    </w:t>
      </w:r>
      <w:r w:rsidR="006F343B">
        <w:rPr>
          <w:rFonts w:ascii="Calibri" w:eastAsia="MS Mincho" w:hAnsi="Calibri"/>
        </w:rPr>
        <w:t>Bc. Jan Nadrchal</w:t>
      </w:r>
      <w:r w:rsidR="0079618B" w:rsidRPr="00E272AC">
        <w:rPr>
          <w:rFonts w:ascii="Calibri" w:eastAsia="MS Mincho" w:hAnsi="Calibri"/>
        </w:rPr>
        <w:t xml:space="preserve"> </w:t>
      </w:r>
      <w:r w:rsidR="00A064EC" w:rsidRPr="00E272AC">
        <w:rPr>
          <w:rFonts w:ascii="Calibri" w:eastAsia="MS Mincho" w:hAnsi="Calibri"/>
        </w:rPr>
        <w:tab/>
      </w:r>
      <w:r w:rsidRPr="00E272AC">
        <w:rPr>
          <w:rFonts w:ascii="Calibri" w:eastAsia="MS Mincho" w:hAnsi="Calibri"/>
        </w:rPr>
        <w:t xml:space="preserve">                 </w:t>
      </w:r>
      <w:r w:rsidR="0079618B" w:rsidRPr="00E272AC">
        <w:rPr>
          <w:rFonts w:ascii="Calibri" w:eastAsia="MS Mincho" w:hAnsi="Calibri"/>
        </w:rPr>
        <w:t xml:space="preserve">  </w:t>
      </w:r>
      <w:r w:rsidRPr="00E272AC">
        <w:rPr>
          <w:rFonts w:ascii="Calibri" w:eastAsia="MS Mincho" w:hAnsi="Calibri"/>
        </w:rPr>
        <w:t xml:space="preserve">    </w:t>
      </w:r>
      <w:r w:rsidR="0079618B" w:rsidRPr="00E272AC">
        <w:rPr>
          <w:rFonts w:ascii="Calibri" w:eastAsia="MS Mincho" w:hAnsi="Calibri"/>
        </w:rPr>
        <w:t xml:space="preserve">             </w:t>
      </w:r>
      <w:r w:rsidR="007F5009">
        <w:rPr>
          <w:rFonts w:ascii="Calibri" w:eastAsia="MS Mincho" w:hAnsi="Calibri"/>
        </w:rPr>
        <w:t xml:space="preserve">                      </w:t>
      </w:r>
      <w:r w:rsidR="00EB2BDF" w:rsidRPr="00E272AC">
        <w:rPr>
          <w:rFonts w:ascii="Calibri" w:eastAsia="MS Mincho" w:hAnsi="Calibri"/>
        </w:rPr>
        <w:t xml:space="preserve">Ing. arch. </w:t>
      </w:r>
      <w:r w:rsidR="00140CAA" w:rsidRPr="00E272AC">
        <w:rPr>
          <w:rFonts w:ascii="Calibri" w:eastAsia="MS Mincho" w:hAnsi="Calibri"/>
        </w:rPr>
        <w:t xml:space="preserve">Martin Pálka, </w:t>
      </w:r>
      <w:r w:rsidR="00A8119B" w:rsidRPr="00E272AC">
        <w:rPr>
          <w:rFonts w:ascii="Calibri" w:eastAsia="MS Mincho" w:hAnsi="Calibri"/>
        </w:rPr>
        <w:t>jednatel</w:t>
      </w:r>
    </w:p>
    <w:p w14:paraId="14D7331E" w14:textId="1198A9DE" w:rsidR="00A8119B" w:rsidRPr="00E272AC" w:rsidRDefault="007F5009" w:rsidP="00A8119B">
      <w:pPr>
        <w:pStyle w:val="Prosttext"/>
        <w:rPr>
          <w:rFonts w:ascii="Calibri" w:eastAsia="MS Mincho" w:hAnsi="Calibri"/>
        </w:rPr>
      </w:pPr>
      <w:r>
        <w:rPr>
          <w:rFonts w:ascii="Calibri" w:eastAsia="MS Mincho" w:hAnsi="Calibri"/>
        </w:rPr>
        <w:t xml:space="preserve">                  </w:t>
      </w:r>
      <w:r w:rsidR="006F343B">
        <w:rPr>
          <w:rFonts w:ascii="Calibri" w:eastAsia="MS Mincho" w:hAnsi="Calibri"/>
        </w:rPr>
        <w:t>primátor města</w:t>
      </w:r>
      <w:r w:rsidR="0079618B" w:rsidRPr="00E272AC">
        <w:rPr>
          <w:rFonts w:ascii="Calibri" w:eastAsia="MS Mincho" w:hAnsi="Calibri"/>
        </w:rPr>
        <w:t xml:space="preserve">          </w:t>
      </w:r>
      <w:r w:rsidR="00A8119B" w:rsidRPr="00E272AC">
        <w:rPr>
          <w:rFonts w:ascii="Calibri" w:eastAsia="MS Mincho" w:hAnsi="Calibri"/>
        </w:rPr>
        <w:t xml:space="preserve">                              </w:t>
      </w:r>
      <w:r>
        <w:rPr>
          <w:rFonts w:ascii="Calibri" w:eastAsia="MS Mincho" w:hAnsi="Calibri"/>
        </w:rPr>
        <w:t xml:space="preserve">                              </w:t>
      </w:r>
      <w:r w:rsidR="00A8119B" w:rsidRPr="00E272AC">
        <w:rPr>
          <w:rFonts w:ascii="Calibri" w:eastAsia="MS Mincho" w:hAnsi="Calibri"/>
        </w:rPr>
        <w:t>Hexaplan International spol. s r.o.</w:t>
      </w:r>
    </w:p>
    <w:p w14:paraId="1ED0D1CE" w14:textId="77777777" w:rsidR="00A064EC" w:rsidRPr="00E272AC" w:rsidRDefault="00A064EC" w:rsidP="0079618B">
      <w:pPr>
        <w:pStyle w:val="Prosttext"/>
        <w:rPr>
          <w:rFonts w:ascii="Calibri" w:hAnsi="Calibri"/>
          <w:i/>
        </w:rPr>
      </w:pPr>
    </w:p>
    <w:p w14:paraId="4C0D7F63" w14:textId="77777777" w:rsidR="00A064EC" w:rsidRPr="006B5ABE" w:rsidRDefault="0079618B" w:rsidP="00A064EC">
      <w:pPr>
        <w:ind w:left="5103" w:hanging="141"/>
        <w:rPr>
          <w:rFonts w:eastAsia="MS Mincho"/>
          <w:i/>
        </w:rPr>
      </w:pPr>
      <w:r w:rsidRPr="0079618B">
        <w:rPr>
          <w:rFonts w:ascii="Calibri" w:hAnsi="Calibri"/>
          <w:i/>
        </w:rPr>
        <w:t xml:space="preserve">                    </w:t>
      </w:r>
      <w:r w:rsidR="00A064EC" w:rsidRPr="0079618B">
        <w:rPr>
          <w:rFonts w:ascii="Calibri" w:hAnsi="Calibri"/>
          <w:i/>
        </w:rPr>
        <w:t xml:space="preserve">     </w:t>
      </w:r>
    </w:p>
    <w:p w14:paraId="3CDCD19B" w14:textId="77777777" w:rsidR="00A064EC" w:rsidRPr="00840247" w:rsidRDefault="00A064EC" w:rsidP="00B90EE4">
      <w:pPr>
        <w:rPr>
          <w:rFonts w:eastAsia="MS Mincho"/>
        </w:rPr>
      </w:pPr>
    </w:p>
    <w:p w14:paraId="7E61FC93" w14:textId="77777777" w:rsidR="00A064EC" w:rsidRDefault="00A064EC" w:rsidP="00A064EC">
      <w:pPr>
        <w:pStyle w:val="Prosttext"/>
        <w:rPr>
          <w:rFonts w:ascii="Calibri" w:eastAsia="MS Mincho" w:hAnsi="Calibri"/>
        </w:rPr>
      </w:pPr>
    </w:p>
    <w:p w14:paraId="1023885E" w14:textId="2C55E47E" w:rsidR="00BD3369" w:rsidRPr="0004491B" w:rsidRDefault="00BD3369" w:rsidP="00A064EC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</w:pPr>
    </w:p>
    <w:sectPr w:rsidR="00BD3369" w:rsidRPr="0004491B" w:rsidSect="00A064EC">
      <w:headerReference w:type="default" r:id="rId10"/>
      <w:footerReference w:type="default" r:id="rId11"/>
      <w:type w:val="continuous"/>
      <w:pgSz w:w="11900" w:h="16840"/>
      <w:pgMar w:top="1137" w:right="1268" w:bottom="568" w:left="1300" w:header="567" w:footer="5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2496" w14:textId="77777777" w:rsidR="00C55C57" w:rsidRDefault="00C55C57" w:rsidP="000D5826">
      <w:r>
        <w:separator/>
      </w:r>
    </w:p>
  </w:endnote>
  <w:endnote w:type="continuationSeparator" w:id="0">
    <w:p w14:paraId="59938E88" w14:textId="77777777" w:rsidR="00C55C57" w:rsidRDefault="00C55C57" w:rsidP="000D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 Light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33144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HAnsi"/>
          </w:rPr>
        </w:sdtEndPr>
        <w:sdtContent>
          <w:p w14:paraId="3051ADAD" w14:textId="77777777" w:rsidR="008855E6" w:rsidRPr="0002499E" w:rsidRDefault="008855E6">
            <w:pPr>
              <w:pStyle w:val="Zpat"/>
              <w:jc w:val="center"/>
              <w:rPr>
                <w:rFonts w:cstheme="minorHAnsi"/>
              </w:rPr>
            </w:pPr>
            <w:r w:rsidRPr="0002499E">
              <w:rPr>
                <w:rFonts w:cstheme="minorHAnsi"/>
              </w:rPr>
              <w:t xml:space="preserve">Stránka </w: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02499E">
              <w:rPr>
                <w:rFonts w:cstheme="minorHAnsi"/>
                <w:b/>
                <w:bCs/>
              </w:rPr>
              <w:instrText>PAGE</w:instrTex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A8119B">
              <w:rPr>
                <w:rFonts w:cstheme="minorHAnsi"/>
                <w:b/>
                <w:bCs/>
                <w:noProof/>
              </w:rPr>
              <w:t>10</w: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02499E">
              <w:rPr>
                <w:rFonts w:cstheme="minorHAnsi"/>
              </w:rPr>
              <w:t xml:space="preserve"> z </w: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02499E">
              <w:rPr>
                <w:rFonts w:cstheme="minorHAnsi"/>
                <w:b/>
                <w:bCs/>
              </w:rPr>
              <w:instrText>NUMPAGES</w:instrTex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A8119B">
              <w:rPr>
                <w:rFonts w:cstheme="minorHAnsi"/>
                <w:b/>
                <w:bCs/>
                <w:noProof/>
              </w:rPr>
              <w:t>10</w: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C232" w14:textId="77777777" w:rsidR="00C55C57" w:rsidRDefault="00C55C57" w:rsidP="000D5826">
      <w:r>
        <w:separator/>
      </w:r>
    </w:p>
  </w:footnote>
  <w:footnote w:type="continuationSeparator" w:id="0">
    <w:p w14:paraId="29FF6640" w14:textId="77777777" w:rsidR="00C55C57" w:rsidRDefault="00C55C57" w:rsidP="000D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85D8" w14:textId="14C2C6A5" w:rsidR="008E6E45" w:rsidRDefault="00024980">
    <w:pPr>
      <w:pStyle w:val="Zhlav"/>
    </w:pPr>
    <w:r>
      <w:t xml:space="preserve">Akce: </w:t>
    </w:r>
    <w:r w:rsidR="00ED25AD">
      <w:t>Základní škola TGM v Pardubicích</w:t>
    </w:r>
    <w:r w:rsidR="00A929E6">
      <w:t xml:space="preserve">                                  </w:t>
    </w:r>
    <w:r w:rsidR="00795DB5">
      <w:t xml:space="preserve">  </w:t>
    </w:r>
    <w:r w:rsidR="00A929E6">
      <w:t xml:space="preserve">         </w:t>
    </w:r>
    <w:r w:rsidR="00110C6E">
      <w:t xml:space="preserve">Smlouva o </w:t>
    </w:r>
    <w:r w:rsidR="00C81725">
      <w:t>výkonu autorského dohledu</w:t>
    </w:r>
  </w:p>
  <w:p w14:paraId="5D249BF7" w14:textId="77777777" w:rsidR="00B429C8" w:rsidRDefault="00B429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6pt;visibility:visible;mso-wrap-style:square" o:bullet="t">
        <v:imagedata r:id="rId1" o:title=""/>
      </v:shape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152"/>
      </w:pPr>
      <w:rPr>
        <w:rFonts w:ascii="Myriad Pro" w:hAnsi="Myriad Pro" w:cs="Myriad Pro"/>
        <w:b/>
        <w:bCs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3"/>
    <w:multiLevelType w:val="multilevel"/>
    <w:tmpl w:val="933A7D02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4"/>
    <w:multiLevelType w:val="multilevel"/>
    <w:tmpl w:val="0A745124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  <w:pPr>
        <w:ind w:hanging="348"/>
      </w:pPr>
      <w:rPr>
        <w:rFonts w:ascii="Arial" w:hAnsi="Arial" w:cs="Arial"/>
        <w:b w:val="0"/>
        <w:bCs w:val="0"/>
        <w:w w:val="13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5"/>
    <w:multiLevelType w:val="multilevel"/>
    <w:tmpl w:val="8B581104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start w:val="1"/>
      <w:numFmt w:val="upperRoman"/>
      <w:lvlText w:val="%2."/>
      <w:lvlJc w:val="left"/>
      <w:pPr>
        <w:ind w:hanging="28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6"/>
    <w:multiLevelType w:val="multilevel"/>
    <w:tmpl w:val="3BDE1724"/>
    <w:lvl w:ilvl="0">
      <w:start w:val="1"/>
      <w:numFmt w:val="decimal"/>
      <w:lvlText w:val="%1."/>
      <w:lvlJc w:val="left"/>
      <w:pPr>
        <w:ind w:left="0"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0000407"/>
    <w:multiLevelType w:val="multilevel"/>
    <w:tmpl w:val="ADECA42E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8"/>
    <w:multiLevelType w:val="multilevel"/>
    <w:tmpl w:val="48685024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9"/>
    <w:multiLevelType w:val="multilevel"/>
    <w:tmpl w:val="115417B8"/>
    <w:lvl w:ilvl="0">
      <w:start w:val="1"/>
      <w:numFmt w:val="decimal"/>
      <w:lvlText w:val="%1."/>
      <w:lvlJc w:val="left"/>
      <w:pPr>
        <w:ind w:left="0"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00040A"/>
    <w:multiLevelType w:val="multilevel"/>
    <w:tmpl w:val="085CF056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B"/>
    <w:multiLevelType w:val="multilevel"/>
    <w:tmpl w:val="7EDC32BA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–"/>
      <w:lvlJc w:val="left"/>
      <w:pPr>
        <w:ind w:hanging="28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C"/>
    <w:multiLevelType w:val="multilevel"/>
    <w:tmpl w:val="75A4B776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Theme="minorHAnsi" w:hAnsiTheme="minorHAnsi" w:cstheme="minorHAnsi" w:hint="default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0E"/>
    <w:multiLevelType w:val="multilevel"/>
    <w:tmpl w:val="2870B8D8"/>
    <w:lvl w:ilvl="0">
      <w:start w:val="1"/>
      <w:numFmt w:val="decimal"/>
      <w:lvlText w:val="%1."/>
      <w:lvlJc w:val="left"/>
      <w:pPr>
        <w:ind w:hanging="284"/>
      </w:pPr>
      <w:rPr>
        <w:rFonts w:asciiTheme="minorHAnsi" w:hAnsiTheme="minorHAnsi" w:cstheme="minorHAnsi" w:hint="default"/>
        <w:b w:val="0"/>
        <w:bCs w:val="0"/>
        <w:spacing w:val="-1"/>
        <w:w w:val="103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1D02657"/>
    <w:multiLevelType w:val="hybridMultilevel"/>
    <w:tmpl w:val="F1169E22"/>
    <w:lvl w:ilvl="0" w:tplc="01B62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4A31B61"/>
    <w:multiLevelType w:val="hybridMultilevel"/>
    <w:tmpl w:val="39328F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FF5103"/>
    <w:multiLevelType w:val="hybridMultilevel"/>
    <w:tmpl w:val="6464E04E"/>
    <w:lvl w:ilvl="0" w:tplc="760AEF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F862E2B"/>
    <w:multiLevelType w:val="hybridMultilevel"/>
    <w:tmpl w:val="C31A40C4"/>
    <w:lvl w:ilvl="0" w:tplc="E96EE0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A1597"/>
    <w:multiLevelType w:val="hybridMultilevel"/>
    <w:tmpl w:val="EC729AC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7386B3B"/>
    <w:multiLevelType w:val="hybridMultilevel"/>
    <w:tmpl w:val="05BC57EE"/>
    <w:lvl w:ilvl="0" w:tplc="040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1749042F"/>
    <w:multiLevelType w:val="hybridMultilevel"/>
    <w:tmpl w:val="5778ED4C"/>
    <w:lvl w:ilvl="0" w:tplc="040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3" w15:restartNumberingAfterBreak="0">
    <w:nsid w:val="196B5131"/>
    <w:multiLevelType w:val="hybridMultilevel"/>
    <w:tmpl w:val="15F00784"/>
    <w:lvl w:ilvl="0" w:tplc="E1D69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5957F19"/>
    <w:multiLevelType w:val="hybridMultilevel"/>
    <w:tmpl w:val="592ECDC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9DA5B89"/>
    <w:multiLevelType w:val="hybridMultilevel"/>
    <w:tmpl w:val="5F7EDC8E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D307FB"/>
    <w:multiLevelType w:val="hybridMultilevel"/>
    <w:tmpl w:val="9B7A1830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2843D9"/>
    <w:multiLevelType w:val="hybridMultilevel"/>
    <w:tmpl w:val="B12EB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D6CF1"/>
    <w:multiLevelType w:val="hybridMultilevel"/>
    <w:tmpl w:val="C30A0CD0"/>
    <w:lvl w:ilvl="0" w:tplc="41722C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C2ACB"/>
    <w:multiLevelType w:val="hybridMultilevel"/>
    <w:tmpl w:val="BA98CF8C"/>
    <w:lvl w:ilvl="0" w:tplc="E03270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21135D7"/>
    <w:multiLevelType w:val="hybridMultilevel"/>
    <w:tmpl w:val="CFAE0382"/>
    <w:lvl w:ilvl="0" w:tplc="8EBC427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3448B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4D4D448F"/>
    <w:multiLevelType w:val="hybridMultilevel"/>
    <w:tmpl w:val="6224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759A8"/>
    <w:multiLevelType w:val="hybridMultilevel"/>
    <w:tmpl w:val="C2469082"/>
    <w:lvl w:ilvl="0" w:tplc="1C88ED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F1394"/>
    <w:multiLevelType w:val="hybridMultilevel"/>
    <w:tmpl w:val="8A4C165E"/>
    <w:lvl w:ilvl="0" w:tplc="48C03F5A">
      <w:start w:val="1"/>
      <w:numFmt w:val="bullet"/>
      <w:lvlText w:val="-"/>
      <w:lvlJc w:val="left"/>
      <w:pPr>
        <w:ind w:left="78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 w15:restartNumberingAfterBreak="0">
    <w:nsid w:val="60612A49"/>
    <w:multiLevelType w:val="hybridMultilevel"/>
    <w:tmpl w:val="54CEDE26"/>
    <w:lvl w:ilvl="0" w:tplc="38E03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9AF303F"/>
    <w:multiLevelType w:val="hybridMultilevel"/>
    <w:tmpl w:val="5AE8CF88"/>
    <w:lvl w:ilvl="0" w:tplc="D3AC2E9C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2025C"/>
    <w:multiLevelType w:val="hybridMultilevel"/>
    <w:tmpl w:val="FC62C88E"/>
    <w:lvl w:ilvl="0" w:tplc="9BFA3D16">
      <w:start w:val="3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D404B"/>
    <w:multiLevelType w:val="hybridMultilevel"/>
    <w:tmpl w:val="FEFEE9A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75B40"/>
    <w:multiLevelType w:val="hybridMultilevel"/>
    <w:tmpl w:val="C4E88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B0995"/>
    <w:multiLevelType w:val="hybridMultilevel"/>
    <w:tmpl w:val="A4E80236"/>
    <w:lvl w:ilvl="0" w:tplc="475888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82BDD"/>
    <w:multiLevelType w:val="hybridMultilevel"/>
    <w:tmpl w:val="F858F93A"/>
    <w:lvl w:ilvl="0" w:tplc="090C6C6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24129">
    <w:abstractNumId w:val="15"/>
  </w:num>
  <w:num w:numId="2" w16cid:durableId="1060598895">
    <w:abstractNumId w:val="14"/>
  </w:num>
  <w:num w:numId="3" w16cid:durableId="1757243150">
    <w:abstractNumId w:val="13"/>
  </w:num>
  <w:num w:numId="4" w16cid:durableId="164826947">
    <w:abstractNumId w:val="12"/>
  </w:num>
  <w:num w:numId="5" w16cid:durableId="1147741739">
    <w:abstractNumId w:val="11"/>
  </w:num>
  <w:num w:numId="6" w16cid:durableId="1453942501">
    <w:abstractNumId w:val="10"/>
  </w:num>
  <w:num w:numId="7" w16cid:durableId="238828309">
    <w:abstractNumId w:val="9"/>
  </w:num>
  <w:num w:numId="8" w16cid:durableId="219364426">
    <w:abstractNumId w:val="8"/>
  </w:num>
  <w:num w:numId="9" w16cid:durableId="1122462557">
    <w:abstractNumId w:val="7"/>
  </w:num>
  <w:num w:numId="10" w16cid:durableId="88892203">
    <w:abstractNumId w:val="6"/>
  </w:num>
  <w:num w:numId="11" w16cid:durableId="865026570">
    <w:abstractNumId w:val="5"/>
  </w:num>
  <w:num w:numId="12" w16cid:durableId="172646394">
    <w:abstractNumId w:val="4"/>
  </w:num>
  <w:num w:numId="13" w16cid:durableId="2016111502">
    <w:abstractNumId w:val="3"/>
  </w:num>
  <w:num w:numId="14" w16cid:durableId="1894342001">
    <w:abstractNumId w:val="28"/>
  </w:num>
  <w:num w:numId="15" w16cid:durableId="1175415126">
    <w:abstractNumId w:val="40"/>
  </w:num>
  <w:num w:numId="16" w16cid:durableId="1803882166">
    <w:abstractNumId w:val="29"/>
  </w:num>
  <w:num w:numId="17" w16cid:durableId="278031357">
    <w:abstractNumId w:val="24"/>
  </w:num>
  <w:num w:numId="18" w16cid:durableId="589973347">
    <w:abstractNumId w:val="30"/>
  </w:num>
  <w:num w:numId="19" w16cid:durableId="1634749075">
    <w:abstractNumId w:val="41"/>
  </w:num>
  <w:num w:numId="20" w16cid:durableId="576286572">
    <w:abstractNumId w:val="2"/>
  </w:num>
  <w:num w:numId="21" w16cid:durableId="1293945830">
    <w:abstractNumId w:val="34"/>
  </w:num>
  <w:num w:numId="22" w16cid:durableId="832062435">
    <w:abstractNumId w:val="1"/>
  </w:num>
  <w:num w:numId="23" w16cid:durableId="1898780254">
    <w:abstractNumId w:val="25"/>
  </w:num>
  <w:num w:numId="24" w16cid:durableId="1360934496">
    <w:abstractNumId w:val="32"/>
  </w:num>
  <w:num w:numId="25" w16cid:durableId="1491291041">
    <w:abstractNumId w:val="31"/>
  </w:num>
  <w:num w:numId="26" w16cid:durableId="1311203763">
    <w:abstractNumId w:val="0"/>
  </w:num>
  <w:num w:numId="27" w16cid:durableId="536239390">
    <w:abstractNumId w:val="17"/>
  </w:num>
  <w:num w:numId="28" w16cid:durableId="2044399605">
    <w:abstractNumId w:val="19"/>
  </w:num>
  <w:num w:numId="29" w16cid:durableId="687489259">
    <w:abstractNumId w:val="20"/>
  </w:num>
  <w:num w:numId="30" w16cid:durableId="1892574115">
    <w:abstractNumId w:val="26"/>
  </w:num>
  <w:num w:numId="31" w16cid:durableId="1135952916">
    <w:abstractNumId w:val="22"/>
  </w:num>
  <w:num w:numId="32" w16cid:durableId="781875902">
    <w:abstractNumId w:val="21"/>
  </w:num>
  <w:num w:numId="33" w16cid:durableId="1470125087">
    <w:abstractNumId w:val="38"/>
  </w:num>
  <w:num w:numId="34" w16cid:durableId="882399118">
    <w:abstractNumId w:val="18"/>
  </w:num>
  <w:num w:numId="35" w16cid:durableId="1497575322">
    <w:abstractNumId w:val="36"/>
  </w:num>
  <w:num w:numId="36" w16cid:durableId="1781560001">
    <w:abstractNumId w:val="35"/>
  </w:num>
  <w:num w:numId="37" w16cid:durableId="1047952852">
    <w:abstractNumId w:val="23"/>
  </w:num>
  <w:num w:numId="38" w16cid:durableId="72821201">
    <w:abstractNumId w:val="16"/>
  </w:num>
  <w:num w:numId="39" w16cid:durableId="1218932466">
    <w:abstractNumId w:val="33"/>
  </w:num>
  <w:num w:numId="40" w16cid:durableId="422456674">
    <w:abstractNumId w:val="37"/>
  </w:num>
  <w:num w:numId="41" w16cid:durableId="1478378596">
    <w:abstractNumId w:val="39"/>
  </w:num>
  <w:num w:numId="42" w16cid:durableId="6262817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59"/>
    <w:rsid w:val="00003229"/>
    <w:rsid w:val="00004510"/>
    <w:rsid w:val="00005CC6"/>
    <w:rsid w:val="00006F7D"/>
    <w:rsid w:val="00010222"/>
    <w:rsid w:val="00015AC8"/>
    <w:rsid w:val="00020F06"/>
    <w:rsid w:val="00024980"/>
    <w:rsid w:val="0002499E"/>
    <w:rsid w:val="00034B11"/>
    <w:rsid w:val="0003780C"/>
    <w:rsid w:val="000413B4"/>
    <w:rsid w:val="00043402"/>
    <w:rsid w:val="0004491B"/>
    <w:rsid w:val="00045FA1"/>
    <w:rsid w:val="00046055"/>
    <w:rsid w:val="0005680B"/>
    <w:rsid w:val="0006555C"/>
    <w:rsid w:val="00070714"/>
    <w:rsid w:val="000749C4"/>
    <w:rsid w:val="000766E8"/>
    <w:rsid w:val="0007713E"/>
    <w:rsid w:val="00077C0D"/>
    <w:rsid w:val="000863F0"/>
    <w:rsid w:val="000866DF"/>
    <w:rsid w:val="000913BB"/>
    <w:rsid w:val="000A35EC"/>
    <w:rsid w:val="000A44EF"/>
    <w:rsid w:val="000B0AB3"/>
    <w:rsid w:val="000B5BB8"/>
    <w:rsid w:val="000D5826"/>
    <w:rsid w:val="000D6BFF"/>
    <w:rsid w:val="000D7F67"/>
    <w:rsid w:val="000E3ABD"/>
    <w:rsid w:val="00100C13"/>
    <w:rsid w:val="00110821"/>
    <w:rsid w:val="00110C6E"/>
    <w:rsid w:val="00111E2F"/>
    <w:rsid w:val="0011559F"/>
    <w:rsid w:val="001169B9"/>
    <w:rsid w:val="00121F32"/>
    <w:rsid w:val="001352F0"/>
    <w:rsid w:val="00140CAA"/>
    <w:rsid w:val="00162C5E"/>
    <w:rsid w:val="0016614C"/>
    <w:rsid w:val="00175F8C"/>
    <w:rsid w:val="00181707"/>
    <w:rsid w:val="00185B3E"/>
    <w:rsid w:val="001937DB"/>
    <w:rsid w:val="00193BB8"/>
    <w:rsid w:val="001A1F0C"/>
    <w:rsid w:val="001B077C"/>
    <w:rsid w:val="001B304F"/>
    <w:rsid w:val="001D384D"/>
    <w:rsid w:val="001D38BF"/>
    <w:rsid w:val="001E67E9"/>
    <w:rsid w:val="002032A4"/>
    <w:rsid w:val="002057AC"/>
    <w:rsid w:val="002061BC"/>
    <w:rsid w:val="00207A25"/>
    <w:rsid w:val="00211EDF"/>
    <w:rsid w:val="00216606"/>
    <w:rsid w:val="00221058"/>
    <w:rsid w:val="002259A8"/>
    <w:rsid w:val="002316DB"/>
    <w:rsid w:val="0023631D"/>
    <w:rsid w:val="00237BD2"/>
    <w:rsid w:val="00246011"/>
    <w:rsid w:val="00250753"/>
    <w:rsid w:val="0025076A"/>
    <w:rsid w:val="0025176B"/>
    <w:rsid w:val="00255C59"/>
    <w:rsid w:val="00256A02"/>
    <w:rsid w:val="002610F1"/>
    <w:rsid w:val="00263607"/>
    <w:rsid w:val="00265833"/>
    <w:rsid w:val="00272B0E"/>
    <w:rsid w:val="00280249"/>
    <w:rsid w:val="00294ECE"/>
    <w:rsid w:val="002A2390"/>
    <w:rsid w:val="002A4E1C"/>
    <w:rsid w:val="002A5052"/>
    <w:rsid w:val="002A67E2"/>
    <w:rsid w:val="002B36D8"/>
    <w:rsid w:val="002C22BD"/>
    <w:rsid w:val="002D0A5D"/>
    <w:rsid w:val="002D3D79"/>
    <w:rsid w:val="002D50A8"/>
    <w:rsid w:val="002F1F9A"/>
    <w:rsid w:val="002F3793"/>
    <w:rsid w:val="002F734E"/>
    <w:rsid w:val="0030024D"/>
    <w:rsid w:val="0030539C"/>
    <w:rsid w:val="003107DF"/>
    <w:rsid w:val="0031201C"/>
    <w:rsid w:val="00316C95"/>
    <w:rsid w:val="00320ABA"/>
    <w:rsid w:val="00324920"/>
    <w:rsid w:val="003255F7"/>
    <w:rsid w:val="00330F41"/>
    <w:rsid w:val="0033447C"/>
    <w:rsid w:val="0034644C"/>
    <w:rsid w:val="00351B33"/>
    <w:rsid w:val="003538C8"/>
    <w:rsid w:val="00361D6D"/>
    <w:rsid w:val="00364FD4"/>
    <w:rsid w:val="003651FB"/>
    <w:rsid w:val="00367446"/>
    <w:rsid w:val="0037328B"/>
    <w:rsid w:val="003753B6"/>
    <w:rsid w:val="00380D52"/>
    <w:rsid w:val="00380E80"/>
    <w:rsid w:val="00384578"/>
    <w:rsid w:val="003851C8"/>
    <w:rsid w:val="00385AC1"/>
    <w:rsid w:val="00385D0D"/>
    <w:rsid w:val="00391883"/>
    <w:rsid w:val="00395665"/>
    <w:rsid w:val="003A5581"/>
    <w:rsid w:val="003B07B7"/>
    <w:rsid w:val="003B5073"/>
    <w:rsid w:val="003B654A"/>
    <w:rsid w:val="003C7B6F"/>
    <w:rsid w:val="003D5E93"/>
    <w:rsid w:val="003E1B0F"/>
    <w:rsid w:val="003E3A4D"/>
    <w:rsid w:val="003E6994"/>
    <w:rsid w:val="003F0D1A"/>
    <w:rsid w:val="003F7459"/>
    <w:rsid w:val="00400803"/>
    <w:rsid w:val="00401E6E"/>
    <w:rsid w:val="00403C93"/>
    <w:rsid w:val="00404678"/>
    <w:rsid w:val="00407EC0"/>
    <w:rsid w:val="004120CE"/>
    <w:rsid w:val="0041369A"/>
    <w:rsid w:val="0041680E"/>
    <w:rsid w:val="004203B9"/>
    <w:rsid w:val="00421027"/>
    <w:rsid w:val="00423939"/>
    <w:rsid w:val="00425EA8"/>
    <w:rsid w:val="00430271"/>
    <w:rsid w:val="00431EF0"/>
    <w:rsid w:val="004375B4"/>
    <w:rsid w:val="00445BAC"/>
    <w:rsid w:val="00446169"/>
    <w:rsid w:val="00450221"/>
    <w:rsid w:val="00452102"/>
    <w:rsid w:val="00457014"/>
    <w:rsid w:val="0046793E"/>
    <w:rsid w:val="00472E29"/>
    <w:rsid w:val="0048363F"/>
    <w:rsid w:val="004854BC"/>
    <w:rsid w:val="00496214"/>
    <w:rsid w:val="004B0A56"/>
    <w:rsid w:val="004C0548"/>
    <w:rsid w:val="004D06DF"/>
    <w:rsid w:val="004E47DD"/>
    <w:rsid w:val="004E546F"/>
    <w:rsid w:val="004F3BBF"/>
    <w:rsid w:val="004F5AFD"/>
    <w:rsid w:val="00501996"/>
    <w:rsid w:val="00502B92"/>
    <w:rsid w:val="00506550"/>
    <w:rsid w:val="00513999"/>
    <w:rsid w:val="00513BE9"/>
    <w:rsid w:val="005165B8"/>
    <w:rsid w:val="00523050"/>
    <w:rsid w:val="0052359E"/>
    <w:rsid w:val="0053005C"/>
    <w:rsid w:val="005337BD"/>
    <w:rsid w:val="005414D7"/>
    <w:rsid w:val="00552901"/>
    <w:rsid w:val="00552C92"/>
    <w:rsid w:val="00552E67"/>
    <w:rsid w:val="005544D4"/>
    <w:rsid w:val="00554CF3"/>
    <w:rsid w:val="005611B5"/>
    <w:rsid w:val="005669DE"/>
    <w:rsid w:val="0056757B"/>
    <w:rsid w:val="005731B5"/>
    <w:rsid w:val="005735BD"/>
    <w:rsid w:val="005736EC"/>
    <w:rsid w:val="005749C9"/>
    <w:rsid w:val="00575C9A"/>
    <w:rsid w:val="005772C6"/>
    <w:rsid w:val="0057798F"/>
    <w:rsid w:val="00580570"/>
    <w:rsid w:val="005810F6"/>
    <w:rsid w:val="00582A7E"/>
    <w:rsid w:val="005A4918"/>
    <w:rsid w:val="005A6011"/>
    <w:rsid w:val="005A7B20"/>
    <w:rsid w:val="005B0260"/>
    <w:rsid w:val="005B319C"/>
    <w:rsid w:val="005D2F45"/>
    <w:rsid w:val="005D4E0F"/>
    <w:rsid w:val="005D6401"/>
    <w:rsid w:val="005D7D24"/>
    <w:rsid w:val="005E228B"/>
    <w:rsid w:val="005F0493"/>
    <w:rsid w:val="005F2E1A"/>
    <w:rsid w:val="005F425C"/>
    <w:rsid w:val="00603B75"/>
    <w:rsid w:val="00606710"/>
    <w:rsid w:val="00611EED"/>
    <w:rsid w:val="00613589"/>
    <w:rsid w:val="006246C7"/>
    <w:rsid w:val="006343B7"/>
    <w:rsid w:val="00637A00"/>
    <w:rsid w:val="00643A4D"/>
    <w:rsid w:val="00647001"/>
    <w:rsid w:val="00652778"/>
    <w:rsid w:val="006538A9"/>
    <w:rsid w:val="006640A4"/>
    <w:rsid w:val="006659CA"/>
    <w:rsid w:val="006715D0"/>
    <w:rsid w:val="006778F4"/>
    <w:rsid w:val="00683DC4"/>
    <w:rsid w:val="006857A4"/>
    <w:rsid w:val="0069422C"/>
    <w:rsid w:val="00695023"/>
    <w:rsid w:val="006A43EB"/>
    <w:rsid w:val="006A7395"/>
    <w:rsid w:val="006B29ED"/>
    <w:rsid w:val="006B5A04"/>
    <w:rsid w:val="006B5ECA"/>
    <w:rsid w:val="006B7D7B"/>
    <w:rsid w:val="006C7361"/>
    <w:rsid w:val="006D2CD6"/>
    <w:rsid w:val="006D42FB"/>
    <w:rsid w:val="006D6F0A"/>
    <w:rsid w:val="006D7B8F"/>
    <w:rsid w:val="006E141D"/>
    <w:rsid w:val="006E2A15"/>
    <w:rsid w:val="006E5561"/>
    <w:rsid w:val="006E56D6"/>
    <w:rsid w:val="006F1187"/>
    <w:rsid w:val="006F343B"/>
    <w:rsid w:val="006F5D23"/>
    <w:rsid w:val="006F69F6"/>
    <w:rsid w:val="007009E4"/>
    <w:rsid w:val="0070581D"/>
    <w:rsid w:val="00711F65"/>
    <w:rsid w:val="007128FB"/>
    <w:rsid w:val="00721913"/>
    <w:rsid w:val="00733F81"/>
    <w:rsid w:val="0073782E"/>
    <w:rsid w:val="00744EBC"/>
    <w:rsid w:val="00760369"/>
    <w:rsid w:val="00765413"/>
    <w:rsid w:val="00767356"/>
    <w:rsid w:val="00771DC6"/>
    <w:rsid w:val="00776BEA"/>
    <w:rsid w:val="007808A5"/>
    <w:rsid w:val="00781E28"/>
    <w:rsid w:val="00782EFB"/>
    <w:rsid w:val="00786E13"/>
    <w:rsid w:val="00787FB7"/>
    <w:rsid w:val="00795115"/>
    <w:rsid w:val="00795DB5"/>
    <w:rsid w:val="0079618B"/>
    <w:rsid w:val="007A5C97"/>
    <w:rsid w:val="007A67A5"/>
    <w:rsid w:val="007B4E5A"/>
    <w:rsid w:val="007B564D"/>
    <w:rsid w:val="007B574F"/>
    <w:rsid w:val="007B6FBB"/>
    <w:rsid w:val="007C461B"/>
    <w:rsid w:val="007D020A"/>
    <w:rsid w:val="007D739F"/>
    <w:rsid w:val="007E7461"/>
    <w:rsid w:val="007F2EF7"/>
    <w:rsid w:val="007F5009"/>
    <w:rsid w:val="007F6594"/>
    <w:rsid w:val="007F6E89"/>
    <w:rsid w:val="00807490"/>
    <w:rsid w:val="00810009"/>
    <w:rsid w:val="00814FB3"/>
    <w:rsid w:val="00816566"/>
    <w:rsid w:val="00820456"/>
    <w:rsid w:val="00825C61"/>
    <w:rsid w:val="00830E65"/>
    <w:rsid w:val="008405E2"/>
    <w:rsid w:val="0085131A"/>
    <w:rsid w:val="00853ADD"/>
    <w:rsid w:val="008548D9"/>
    <w:rsid w:val="00874240"/>
    <w:rsid w:val="008855E6"/>
    <w:rsid w:val="00893317"/>
    <w:rsid w:val="00893E5D"/>
    <w:rsid w:val="008A4798"/>
    <w:rsid w:val="008A6EB7"/>
    <w:rsid w:val="008A6F3D"/>
    <w:rsid w:val="008B1E22"/>
    <w:rsid w:val="008B67CD"/>
    <w:rsid w:val="008B79B2"/>
    <w:rsid w:val="008C0643"/>
    <w:rsid w:val="008C0B89"/>
    <w:rsid w:val="008D1A99"/>
    <w:rsid w:val="008D5414"/>
    <w:rsid w:val="008E6E45"/>
    <w:rsid w:val="008F1DE0"/>
    <w:rsid w:val="008F4DA3"/>
    <w:rsid w:val="008F6B74"/>
    <w:rsid w:val="008F73F7"/>
    <w:rsid w:val="009023C0"/>
    <w:rsid w:val="00903D3E"/>
    <w:rsid w:val="00904C5A"/>
    <w:rsid w:val="0090518F"/>
    <w:rsid w:val="00911F4B"/>
    <w:rsid w:val="00914EAD"/>
    <w:rsid w:val="00916F46"/>
    <w:rsid w:val="0092560E"/>
    <w:rsid w:val="009327ED"/>
    <w:rsid w:val="00940080"/>
    <w:rsid w:val="009472A8"/>
    <w:rsid w:val="00952BE0"/>
    <w:rsid w:val="00954E03"/>
    <w:rsid w:val="009627F6"/>
    <w:rsid w:val="009646F5"/>
    <w:rsid w:val="00966CD5"/>
    <w:rsid w:val="00973B33"/>
    <w:rsid w:val="00983F37"/>
    <w:rsid w:val="00985E14"/>
    <w:rsid w:val="00990B84"/>
    <w:rsid w:val="009959D0"/>
    <w:rsid w:val="009977D9"/>
    <w:rsid w:val="009A486B"/>
    <w:rsid w:val="009A695D"/>
    <w:rsid w:val="009B10AB"/>
    <w:rsid w:val="009B7D4A"/>
    <w:rsid w:val="009B7D9D"/>
    <w:rsid w:val="009C2CAB"/>
    <w:rsid w:val="009C2F0A"/>
    <w:rsid w:val="009C6580"/>
    <w:rsid w:val="009D1396"/>
    <w:rsid w:val="009D2DD3"/>
    <w:rsid w:val="009E3CD2"/>
    <w:rsid w:val="009F2EA3"/>
    <w:rsid w:val="009F7AA4"/>
    <w:rsid w:val="009F7D39"/>
    <w:rsid w:val="00A02D0A"/>
    <w:rsid w:val="00A055FD"/>
    <w:rsid w:val="00A0627B"/>
    <w:rsid w:val="00A064EC"/>
    <w:rsid w:val="00A136D3"/>
    <w:rsid w:val="00A17D7B"/>
    <w:rsid w:val="00A22285"/>
    <w:rsid w:val="00A24423"/>
    <w:rsid w:val="00A26ED2"/>
    <w:rsid w:val="00A27A01"/>
    <w:rsid w:val="00A325CA"/>
    <w:rsid w:val="00A33540"/>
    <w:rsid w:val="00A34CB0"/>
    <w:rsid w:val="00A3701A"/>
    <w:rsid w:val="00A3761E"/>
    <w:rsid w:val="00A40FF5"/>
    <w:rsid w:val="00A52D57"/>
    <w:rsid w:val="00A725C6"/>
    <w:rsid w:val="00A8119B"/>
    <w:rsid w:val="00A811A1"/>
    <w:rsid w:val="00A84F21"/>
    <w:rsid w:val="00A929E6"/>
    <w:rsid w:val="00A92C30"/>
    <w:rsid w:val="00A9335A"/>
    <w:rsid w:val="00AA2597"/>
    <w:rsid w:val="00AA7D35"/>
    <w:rsid w:val="00AC183F"/>
    <w:rsid w:val="00AC374D"/>
    <w:rsid w:val="00AD533B"/>
    <w:rsid w:val="00AE0569"/>
    <w:rsid w:val="00AF1C7E"/>
    <w:rsid w:val="00AF49BB"/>
    <w:rsid w:val="00B066EB"/>
    <w:rsid w:val="00B1492C"/>
    <w:rsid w:val="00B317D3"/>
    <w:rsid w:val="00B33978"/>
    <w:rsid w:val="00B40C0E"/>
    <w:rsid w:val="00B429C8"/>
    <w:rsid w:val="00B479E6"/>
    <w:rsid w:val="00B51C8C"/>
    <w:rsid w:val="00B530CF"/>
    <w:rsid w:val="00B5359E"/>
    <w:rsid w:val="00B60AFF"/>
    <w:rsid w:val="00B61044"/>
    <w:rsid w:val="00B61A38"/>
    <w:rsid w:val="00B6695B"/>
    <w:rsid w:val="00B70357"/>
    <w:rsid w:val="00B80542"/>
    <w:rsid w:val="00B8265F"/>
    <w:rsid w:val="00B82C85"/>
    <w:rsid w:val="00B8501C"/>
    <w:rsid w:val="00B85D5B"/>
    <w:rsid w:val="00B906D3"/>
    <w:rsid w:val="00B90EE4"/>
    <w:rsid w:val="00B91DB5"/>
    <w:rsid w:val="00B95299"/>
    <w:rsid w:val="00B96CCF"/>
    <w:rsid w:val="00BA1C7C"/>
    <w:rsid w:val="00BA202D"/>
    <w:rsid w:val="00BA2060"/>
    <w:rsid w:val="00BA5508"/>
    <w:rsid w:val="00BB1728"/>
    <w:rsid w:val="00BB46F2"/>
    <w:rsid w:val="00BB523E"/>
    <w:rsid w:val="00BB77EC"/>
    <w:rsid w:val="00BC4514"/>
    <w:rsid w:val="00BC4B7C"/>
    <w:rsid w:val="00BD3369"/>
    <w:rsid w:val="00BD4C96"/>
    <w:rsid w:val="00BE27B7"/>
    <w:rsid w:val="00BE3921"/>
    <w:rsid w:val="00BE703C"/>
    <w:rsid w:val="00BE71D1"/>
    <w:rsid w:val="00BF22EE"/>
    <w:rsid w:val="00BF4C71"/>
    <w:rsid w:val="00BF5903"/>
    <w:rsid w:val="00BF7BB0"/>
    <w:rsid w:val="00BF7D43"/>
    <w:rsid w:val="00C0597D"/>
    <w:rsid w:val="00C22834"/>
    <w:rsid w:val="00C3033F"/>
    <w:rsid w:val="00C303C3"/>
    <w:rsid w:val="00C30A1B"/>
    <w:rsid w:val="00C3250F"/>
    <w:rsid w:val="00C52D2C"/>
    <w:rsid w:val="00C54424"/>
    <w:rsid w:val="00C55C57"/>
    <w:rsid w:val="00C56A9F"/>
    <w:rsid w:val="00C600CF"/>
    <w:rsid w:val="00C6292B"/>
    <w:rsid w:val="00C63CC8"/>
    <w:rsid w:val="00C65AA2"/>
    <w:rsid w:val="00C8055D"/>
    <w:rsid w:val="00C81725"/>
    <w:rsid w:val="00C907E1"/>
    <w:rsid w:val="00CD1310"/>
    <w:rsid w:val="00CD389C"/>
    <w:rsid w:val="00CD3FBC"/>
    <w:rsid w:val="00CE3058"/>
    <w:rsid w:val="00CE3479"/>
    <w:rsid w:val="00D0324B"/>
    <w:rsid w:val="00D07E33"/>
    <w:rsid w:val="00D2012E"/>
    <w:rsid w:val="00D25D62"/>
    <w:rsid w:val="00D30987"/>
    <w:rsid w:val="00D43FED"/>
    <w:rsid w:val="00D443E5"/>
    <w:rsid w:val="00D448B7"/>
    <w:rsid w:val="00D45206"/>
    <w:rsid w:val="00D45815"/>
    <w:rsid w:val="00D52D55"/>
    <w:rsid w:val="00D64FB5"/>
    <w:rsid w:val="00D72DE3"/>
    <w:rsid w:val="00D75226"/>
    <w:rsid w:val="00D8527C"/>
    <w:rsid w:val="00D861EB"/>
    <w:rsid w:val="00D9117C"/>
    <w:rsid w:val="00D93518"/>
    <w:rsid w:val="00DB2784"/>
    <w:rsid w:val="00DB58DA"/>
    <w:rsid w:val="00DC50ED"/>
    <w:rsid w:val="00DD2A3E"/>
    <w:rsid w:val="00DD2FE5"/>
    <w:rsid w:val="00DD7F86"/>
    <w:rsid w:val="00DE0104"/>
    <w:rsid w:val="00DF243B"/>
    <w:rsid w:val="00DF73AB"/>
    <w:rsid w:val="00E00E25"/>
    <w:rsid w:val="00E0404A"/>
    <w:rsid w:val="00E10BB9"/>
    <w:rsid w:val="00E178A2"/>
    <w:rsid w:val="00E17BF1"/>
    <w:rsid w:val="00E202A3"/>
    <w:rsid w:val="00E20D3C"/>
    <w:rsid w:val="00E25B01"/>
    <w:rsid w:val="00E272AC"/>
    <w:rsid w:val="00E276F7"/>
    <w:rsid w:val="00E31C9A"/>
    <w:rsid w:val="00E35E4B"/>
    <w:rsid w:val="00E36FDF"/>
    <w:rsid w:val="00E52386"/>
    <w:rsid w:val="00E52629"/>
    <w:rsid w:val="00E64A66"/>
    <w:rsid w:val="00E65934"/>
    <w:rsid w:val="00E702E7"/>
    <w:rsid w:val="00E71ABA"/>
    <w:rsid w:val="00E85C20"/>
    <w:rsid w:val="00E91E55"/>
    <w:rsid w:val="00E94066"/>
    <w:rsid w:val="00E97786"/>
    <w:rsid w:val="00E979CE"/>
    <w:rsid w:val="00EA06A3"/>
    <w:rsid w:val="00EA25DF"/>
    <w:rsid w:val="00EA63FF"/>
    <w:rsid w:val="00EA6B79"/>
    <w:rsid w:val="00EA7668"/>
    <w:rsid w:val="00EB2BDF"/>
    <w:rsid w:val="00EB3811"/>
    <w:rsid w:val="00EB5DB0"/>
    <w:rsid w:val="00EB6051"/>
    <w:rsid w:val="00EC0439"/>
    <w:rsid w:val="00EC0587"/>
    <w:rsid w:val="00EC2EFC"/>
    <w:rsid w:val="00EC3FA9"/>
    <w:rsid w:val="00ED0130"/>
    <w:rsid w:val="00ED25AD"/>
    <w:rsid w:val="00ED4FAE"/>
    <w:rsid w:val="00EE3DB7"/>
    <w:rsid w:val="00EE4624"/>
    <w:rsid w:val="00EF1364"/>
    <w:rsid w:val="00EF1765"/>
    <w:rsid w:val="00EF17A6"/>
    <w:rsid w:val="00EF7943"/>
    <w:rsid w:val="00F10753"/>
    <w:rsid w:val="00F1530F"/>
    <w:rsid w:val="00F15605"/>
    <w:rsid w:val="00F158AF"/>
    <w:rsid w:val="00F25EB8"/>
    <w:rsid w:val="00F2694A"/>
    <w:rsid w:val="00F36E3D"/>
    <w:rsid w:val="00F40091"/>
    <w:rsid w:val="00F4095C"/>
    <w:rsid w:val="00F41AC4"/>
    <w:rsid w:val="00F634B4"/>
    <w:rsid w:val="00F66C56"/>
    <w:rsid w:val="00F70256"/>
    <w:rsid w:val="00F722FF"/>
    <w:rsid w:val="00F80769"/>
    <w:rsid w:val="00F911F9"/>
    <w:rsid w:val="00F95684"/>
    <w:rsid w:val="00FA000C"/>
    <w:rsid w:val="00FA189E"/>
    <w:rsid w:val="00FA6850"/>
    <w:rsid w:val="00FA7298"/>
    <w:rsid w:val="00FB0834"/>
    <w:rsid w:val="00FB19A0"/>
    <w:rsid w:val="00FB7F3A"/>
    <w:rsid w:val="00FD15AF"/>
    <w:rsid w:val="00FD5A3E"/>
    <w:rsid w:val="00FE72FE"/>
    <w:rsid w:val="00FF1F8C"/>
    <w:rsid w:val="00FF4E22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2"/>
    </o:shapelayout>
  </w:shapeDefaults>
  <w:decimalSymbol w:val=","/>
  <w:listSeparator w:val=";"/>
  <w14:docId w14:val="752E876B"/>
  <w15:docId w15:val="{0D05BC59-79ED-4553-BB0F-9FE8435F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255C59"/>
    <w:pPr>
      <w:autoSpaceDE w:val="0"/>
      <w:autoSpaceDN w:val="0"/>
      <w:adjustRightInd w:val="0"/>
      <w:ind w:left="2883"/>
      <w:outlineLvl w:val="0"/>
    </w:pPr>
    <w:rPr>
      <w:rFonts w:ascii="Myriad Pro" w:hAnsi="Myriad Pro" w:cs="Myriad Pro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4C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255C59"/>
    <w:rPr>
      <w:rFonts w:ascii="Myriad Pro" w:hAnsi="Myriad Pro" w:cs="Myriad Pro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qFormat/>
    <w:rsid w:val="00255C59"/>
    <w:pPr>
      <w:autoSpaceDE w:val="0"/>
      <w:autoSpaceDN w:val="0"/>
      <w:adjustRightInd w:val="0"/>
      <w:ind w:left="836"/>
    </w:pPr>
    <w:rPr>
      <w:rFonts w:ascii="Myriad Pro" w:hAnsi="Myriad Pro" w:cs="Myriad Pr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55C59"/>
    <w:rPr>
      <w:rFonts w:ascii="Myriad Pro" w:hAnsi="Myriad Pro" w:cs="Myriad Pr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Odstavec">
    <w:name w:val="Odstavec"/>
    <w:basedOn w:val="Zkladntext"/>
    <w:uiPriority w:val="99"/>
    <w:rsid w:val="00324920"/>
    <w:pPr>
      <w:widowControl w:val="0"/>
      <w:suppressAutoHyphens/>
      <w:overflowPunct w:val="0"/>
      <w:autoSpaceDN/>
      <w:adjustRightInd/>
      <w:ind w:left="0"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Odstavecodsazen">
    <w:name w:val="Odstavec odsazený"/>
    <w:basedOn w:val="Odstavec"/>
    <w:uiPriority w:val="99"/>
    <w:rsid w:val="00324920"/>
    <w:pPr>
      <w:tabs>
        <w:tab w:val="left" w:pos="1699"/>
      </w:tabs>
      <w:ind w:left="1332" w:hanging="849"/>
    </w:pPr>
  </w:style>
  <w:style w:type="character" w:styleId="slostrnky">
    <w:name w:val="page number"/>
    <w:uiPriority w:val="99"/>
    <w:rsid w:val="00324920"/>
    <w:rPr>
      <w:rFonts w:cs="Times New Roman"/>
    </w:rPr>
  </w:style>
  <w:style w:type="character" w:customStyle="1" w:styleId="ProsttextChar">
    <w:name w:val="Prostý text Char"/>
    <w:link w:val="Prosttext"/>
    <w:uiPriority w:val="99"/>
    <w:rsid w:val="0004491B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uiPriority w:val="99"/>
    <w:rsid w:val="0004491B"/>
    <w:rPr>
      <w:rFonts w:ascii="Courier New" w:hAnsi="Courier New" w:cs="Courier New"/>
    </w:rPr>
  </w:style>
  <w:style w:type="character" w:customStyle="1" w:styleId="ProsttextChar1">
    <w:name w:val="Prostý text Char1"/>
    <w:basedOn w:val="Standardnpsmoodstavce"/>
    <w:uiPriority w:val="99"/>
    <w:semiHidden/>
    <w:rsid w:val="0004491B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B19A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D3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A7D35"/>
  </w:style>
  <w:style w:type="paragraph" w:styleId="Zhlav">
    <w:name w:val="header"/>
    <w:basedOn w:val="Normln"/>
    <w:link w:val="ZhlavChar"/>
    <w:uiPriority w:val="99"/>
    <w:unhideWhenUsed/>
    <w:rsid w:val="000D58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826"/>
  </w:style>
  <w:style w:type="paragraph" w:styleId="Zpat">
    <w:name w:val="footer"/>
    <w:basedOn w:val="Normln"/>
    <w:link w:val="ZpatChar"/>
    <w:uiPriority w:val="99"/>
    <w:unhideWhenUsed/>
    <w:rsid w:val="000D58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5826"/>
  </w:style>
  <w:style w:type="paragraph" w:customStyle="1" w:styleId="BodyText21">
    <w:name w:val="Body Text 21"/>
    <w:basedOn w:val="Normln"/>
    <w:rsid w:val="001B077C"/>
    <w:pPr>
      <w:widowControl w:val="0"/>
      <w:suppressAutoHyphens/>
      <w:jc w:val="both"/>
    </w:pPr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13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3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3B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E9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7001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4C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qFormat/>
    <w:rsid w:val="00E52386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7798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6F343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cada@mm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a@mmp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7BAA-F26D-440B-BAE0-AC89753E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2806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Melková</dc:creator>
  <cp:keywords/>
  <dc:description/>
  <cp:lastModifiedBy>Holeková Michaela</cp:lastModifiedBy>
  <cp:revision>4</cp:revision>
  <cp:lastPrinted>2024-01-05T11:55:00Z</cp:lastPrinted>
  <dcterms:created xsi:type="dcterms:W3CDTF">2024-01-22T10:23:00Z</dcterms:created>
  <dcterms:modified xsi:type="dcterms:W3CDTF">2024-01-22T10:24:00Z</dcterms:modified>
</cp:coreProperties>
</file>