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2E96" w14:textId="016491F7" w:rsidR="00633984" w:rsidRDefault="00B947D8" w:rsidP="00B94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7D8">
        <w:rPr>
          <w:rFonts w:ascii="Times New Roman" w:hAnsi="Times New Roman" w:cs="Times New Roman"/>
          <w:sz w:val="24"/>
          <w:szCs w:val="24"/>
        </w:rPr>
        <w:t>Dohoda o narovnání</w:t>
      </w:r>
    </w:p>
    <w:p w14:paraId="53E472AC" w14:textId="7342F649" w:rsidR="00B947D8" w:rsidRDefault="00B947D8" w:rsidP="00B947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(dle § 1903 a násl. zákona Č. 89/2012 Sb., občanský zákoník, v účinném znění)</w:t>
      </w:r>
    </w:p>
    <w:p w14:paraId="1C5A702E" w14:textId="77777777" w:rsidR="00B947D8" w:rsidRDefault="00B947D8" w:rsidP="00B947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E89554" w14:textId="6F6A53D5" w:rsidR="00B947D8" w:rsidRDefault="002A6F62" w:rsidP="00B947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rozvodů a výměna svítidel</w:t>
      </w:r>
    </w:p>
    <w:p w14:paraId="6180C4C5" w14:textId="1AFB73AD" w:rsidR="00B947D8" w:rsidRDefault="00B947D8" w:rsidP="00B947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Rohožník“</w:t>
      </w:r>
    </w:p>
    <w:p w14:paraId="205428EF" w14:textId="696F5D3B" w:rsidR="00B947D8" w:rsidRDefault="00B947D8" w:rsidP="00B947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</w:p>
    <w:p w14:paraId="578E4649" w14:textId="77777777" w:rsidR="00B947D8" w:rsidRDefault="00B947D8" w:rsidP="00B947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FB74A4" w14:textId="2D0112A1" w:rsidR="00B947D8" w:rsidRDefault="00B947D8" w:rsidP="00B947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7D8">
        <w:rPr>
          <w:rFonts w:ascii="Times New Roman" w:hAnsi="Times New Roman" w:cs="Times New Roman"/>
          <w:b/>
          <w:bCs/>
          <w:sz w:val="24"/>
          <w:szCs w:val="24"/>
        </w:rPr>
        <w:t>Mateřská škola Rohožník, Praha 9 – Újezd nad Lesy, Žárovická 1653</w:t>
      </w:r>
    </w:p>
    <w:p w14:paraId="7EB7AADF" w14:textId="1E6CB09D" w:rsidR="00B947D8" w:rsidRDefault="00B947D8" w:rsidP="00B947D8">
      <w:pPr>
        <w:rPr>
          <w:rFonts w:ascii="Times New Roman" w:hAnsi="Times New Roman" w:cs="Times New Roman"/>
          <w:sz w:val="24"/>
          <w:szCs w:val="24"/>
        </w:rPr>
      </w:pPr>
      <w:r w:rsidRPr="00B947D8"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Žárovická 1653, 190 16 Praha  - Újezd nad Lesy</w:t>
      </w:r>
    </w:p>
    <w:p w14:paraId="4AA44452" w14:textId="5D1826A9" w:rsidR="00B947D8" w:rsidRDefault="00B947D8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                         Mgr. Iveta Průšová, ředitelka</w:t>
      </w:r>
    </w:p>
    <w:p w14:paraId="6B46A034" w14:textId="5A964E62" w:rsidR="00B947D8" w:rsidRDefault="00B947D8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              Česká spořitelna, a.s.</w:t>
      </w:r>
    </w:p>
    <w:p w14:paraId="6CF0F0B2" w14:textId="3250803C" w:rsidR="00B947D8" w:rsidRDefault="00B947D8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                          2000904359/0800</w:t>
      </w:r>
    </w:p>
    <w:p w14:paraId="26F5CE7B" w14:textId="3EFF0C9D" w:rsidR="00B947D8" w:rsidRDefault="00B947D8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                                   63832372</w:t>
      </w:r>
    </w:p>
    <w:p w14:paraId="15E99638" w14:textId="77777777" w:rsidR="00B947D8" w:rsidRDefault="00B947D8" w:rsidP="00B947D8">
      <w:pPr>
        <w:rPr>
          <w:rFonts w:ascii="Times New Roman" w:hAnsi="Times New Roman" w:cs="Times New Roman"/>
          <w:sz w:val="24"/>
          <w:szCs w:val="24"/>
        </w:rPr>
      </w:pPr>
    </w:p>
    <w:p w14:paraId="3A11A0E7" w14:textId="0331BEEE" w:rsidR="00B947D8" w:rsidRDefault="00B947D8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7467B77" w14:textId="7DE2B860" w:rsidR="00B947D8" w:rsidRPr="00B947D8" w:rsidRDefault="002A6F62" w:rsidP="00B947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SERVIS URBAN s.r.o.</w:t>
      </w:r>
    </w:p>
    <w:p w14:paraId="27229958" w14:textId="5917D458" w:rsidR="0019741C" w:rsidRDefault="00B947D8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                          </w:t>
      </w:r>
      <w:r w:rsidR="002A6F62">
        <w:rPr>
          <w:rFonts w:ascii="Times New Roman" w:hAnsi="Times New Roman" w:cs="Times New Roman"/>
          <w:sz w:val="24"/>
          <w:szCs w:val="24"/>
        </w:rPr>
        <w:t>Veletržní 484/29</w:t>
      </w:r>
      <w:r w:rsidR="0019741C">
        <w:rPr>
          <w:rFonts w:ascii="Times New Roman" w:hAnsi="Times New Roman" w:cs="Times New Roman"/>
          <w:sz w:val="24"/>
          <w:szCs w:val="24"/>
        </w:rPr>
        <w:t xml:space="preserve">, 106 00 Praha 10 - Záběhlice  </w:t>
      </w:r>
    </w:p>
    <w:p w14:paraId="6AFB4D91" w14:textId="77472AB2" w:rsidR="0019741C" w:rsidRDefault="0019741C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                       </w:t>
      </w:r>
      <w:r w:rsidR="002A6F62">
        <w:rPr>
          <w:rFonts w:ascii="Times New Roman" w:hAnsi="Times New Roman" w:cs="Times New Roman"/>
          <w:sz w:val="24"/>
          <w:szCs w:val="24"/>
        </w:rPr>
        <w:t>Richard Urban</w:t>
      </w:r>
    </w:p>
    <w:p w14:paraId="23E95EAE" w14:textId="477A2BEA" w:rsidR="0019741C" w:rsidRDefault="0019741C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          </w:t>
      </w:r>
      <w:r w:rsidR="002A6F62">
        <w:rPr>
          <w:rFonts w:ascii="Times New Roman" w:hAnsi="Times New Roman" w:cs="Times New Roman"/>
          <w:sz w:val="24"/>
          <w:szCs w:val="24"/>
        </w:rPr>
        <w:t xml:space="preserve"> Česká spořitelna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330045" w14:textId="670B0BBC" w:rsidR="0019741C" w:rsidRDefault="0019741C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                         </w:t>
      </w:r>
      <w:r w:rsidR="002A6F62">
        <w:rPr>
          <w:rFonts w:ascii="Times New Roman" w:hAnsi="Times New Roman" w:cs="Times New Roman"/>
          <w:sz w:val="24"/>
          <w:szCs w:val="24"/>
        </w:rPr>
        <w:t>2834408319/0800</w:t>
      </w:r>
    </w:p>
    <w:p w14:paraId="68FFC869" w14:textId="2DCE1A0B" w:rsidR="0019741C" w:rsidRDefault="0019741C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                                  </w:t>
      </w:r>
      <w:r w:rsidR="002A6F62">
        <w:rPr>
          <w:rFonts w:ascii="Times New Roman" w:hAnsi="Times New Roman" w:cs="Times New Roman"/>
          <w:sz w:val="24"/>
          <w:szCs w:val="24"/>
        </w:rPr>
        <w:t>24312037</w:t>
      </w:r>
    </w:p>
    <w:p w14:paraId="3602F21F" w14:textId="77777777" w:rsidR="0019741C" w:rsidRDefault="0019741C" w:rsidP="00B947D8">
      <w:pPr>
        <w:rPr>
          <w:rFonts w:ascii="Times New Roman" w:hAnsi="Times New Roman" w:cs="Times New Roman"/>
          <w:sz w:val="24"/>
          <w:szCs w:val="24"/>
        </w:rPr>
      </w:pPr>
    </w:p>
    <w:p w14:paraId="405C4B79" w14:textId="77777777" w:rsidR="0019741C" w:rsidRDefault="0019741C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jednotlivě jako „smluvní strany“ a společně jako „smluvní strany“)</w:t>
      </w:r>
    </w:p>
    <w:p w14:paraId="3AA99280" w14:textId="77777777" w:rsidR="0019741C" w:rsidRDefault="0019741C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 dohodu o narovnání</w:t>
      </w:r>
      <w:r w:rsidR="00B947D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2305F95" w14:textId="016ABB91" w:rsidR="00B947D8" w:rsidRDefault="00B11A52" w:rsidP="00B11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02A19D61" w14:textId="47DB947D" w:rsidR="00B11A52" w:rsidRDefault="00B11A52" w:rsidP="00B11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Preambule</w:t>
      </w:r>
    </w:p>
    <w:p w14:paraId="640CE29E" w14:textId="10475C2C" w:rsidR="00B11A52" w:rsidRDefault="00B11A52" w:rsidP="00DF0BAA">
      <w:pPr>
        <w:pStyle w:val="Odstavecseseznamem"/>
        <w:numPr>
          <w:ilvl w:val="1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58E">
        <w:rPr>
          <w:rFonts w:ascii="Times New Roman" w:hAnsi="Times New Roman" w:cs="Times New Roman"/>
          <w:sz w:val="24"/>
          <w:szCs w:val="24"/>
        </w:rPr>
        <w:t xml:space="preserve">Strany této dohody uzavřely dne </w:t>
      </w:r>
      <w:r w:rsidR="00D2102E">
        <w:rPr>
          <w:rFonts w:ascii="Times New Roman" w:hAnsi="Times New Roman" w:cs="Times New Roman"/>
          <w:sz w:val="24"/>
          <w:szCs w:val="24"/>
        </w:rPr>
        <w:t>12.05</w:t>
      </w:r>
      <w:r w:rsidR="00C725BB">
        <w:rPr>
          <w:rFonts w:ascii="Times New Roman" w:hAnsi="Times New Roman" w:cs="Times New Roman"/>
          <w:sz w:val="24"/>
          <w:szCs w:val="24"/>
        </w:rPr>
        <w:t xml:space="preserve">.2023 </w:t>
      </w:r>
      <w:r w:rsidR="000C558E">
        <w:rPr>
          <w:rFonts w:ascii="Times New Roman" w:hAnsi="Times New Roman" w:cs="Times New Roman"/>
          <w:sz w:val="24"/>
          <w:szCs w:val="24"/>
        </w:rPr>
        <w:t>objednávku</w:t>
      </w:r>
      <w:r w:rsidR="00C725BB">
        <w:rPr>
          <w:rFonts w:ascii="Times New Roman" w:hAnsi="Times New Roman" w:cs="Times New Roman"/>
          <w:sz w:val="24"/>
          <w:szCs w:val="24"/>
        </w:rPr>
        <w:t xml:space="preserve">, kterou se dodavatel zavázal poskytnout </w:t>
      </w:r>
      <w:r w:rsidR="00D2102E">
        <w:rPr>
          <w:rFonts w:ascii="Times New Roman" w:hAnsi="Times New Roman" w:cs="Times New Roman"/>
          <w:sz w:val="24"/>
          <w:szCs w:val="24"/>
        </w:rPr>
        <w:t>úpravu rozvodů a výměnu svítidel, včetně demontáže a likvidace starých svítidel</w:t>
      </w:r>
      <w:r w:rsidR="00C725BB">
        <w:rPr>
          <w:rFonts w:ascii="Times New Roman" w:hAnsi="Times New Roman" w:cs="Times New Roman"/>
          <w:sz w:val="24"/>
          <w:szCs w:val="24"/>
        </w:rPr>
        <w:t>.</w:t>
      </w:r>
      <w:r w:rsidR="00DF0BAA">
        <w:rPr>
          <w:rFonts w:ascii="Times New Roman" w:hAnsi="Times New Roman" w:cs="Times New Roman"/>
          <w:sz w:val="24"/>
          <w:szCs w:val="24"/>
        </w:rPr>
        <w:t xml:space="preserve"> Cena byla sjednána ve výši </w:t>
      </w:r>
      <w:r w:rsidR="00A01DBE">
        <w:rPr>
          <w:rFonts w:ascii="Times New Roman" w:hAnsi="Times New Roman" w:cs="Times New Roman"/>
          <w:sz w:val="24"/>
          <w:szCs w:val="24"/>
        </w:rPr>
        <w:t>82.413,10</w:t>
      </w:r>
      <w:r w:rsidR="00DF0BAA">
        <w:rPr>
          <w:rFonts w:ascii="Times New Roman" w:hAnsi="Times New Roman" w:cs="Times New Roman"/>
          <w:sz w:val="24"/>
          <w:szCs w:val="24"/>
        </w:rPr>
        <w:t>,- Kč včetně DPH.</w:t>
      </w:r>
    </w:p>
    <w:p w14:paraId="5C27EE91" w14:textId="20CB079B" w:rsidR="00C725BB" w:rsidRDefault="00C725BB" w:rsidP="00DF0BAA">
      <w:pPr>
        <w:pStyle w:val="Odstavecseseznamem"/>
        <w:numPr>
          <w:ilvl w:val="1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objednávku se vztahovala povinnost uveřejnění v registru smluv, dle zákona č. 340/2015 Sb., o registru smluv, ve znění pozdějších předpisů</w:t>
      </w:r>
      <w:r w:rsidR="00DF0BAA">
        <w:rPr>
          <w:rFonts w:ascii="Times New Roman" w:hAnsi="Times New Roman" w:cs="Times New Roman"/>
          <w:sz w:val="24"/>
          <w:szCs w:val="24"/>
        </w:rPr>
        <w:t xml:space="preserve">. Administrativní chybou však objednávka uveřejněna v registru smluv nebyla. Vzhledem k tomu, že objednávka </w:t>
      </w:r>
      <w:r w:rsidR="00DF0BAA">
        <w:rPr>
          <w:rFonts w:ascii="Times New Roman" w:hAnsi="Times New Roman" w:cs="Times New Roman"/>
          <w:sz w:val="24"/>
          <w:szCs w:val="24"/>
        </w:rPr>
        <w:lastRenderedPageBreak/>
        <w:t>nebyla uveřejněna v registru smluv ani 3 měsíce od jejího uzavření, je objednávka od počátku neplatná dle ustanovení § 7 odst. 1 zákona o registru smluv.</w:t>
      </w:r>
    </w:p>
    <w:p w14:paraId="5291433A" w14:textId="77777777" w:rsidR="00DF0BAA" w:rsidRDefault="00DF0BAA" w:rsidP="00DF0BAA">
      <w:pPr>
        <w:pStyle w:val="Odstavecseseznamem"/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p w14:paraId="2B77ABFC" w14:textId="44274201" w:rsidR="00DF0BAA" w:rsidRPr="00B11A52" w:rsidRDefault="00DF0BAA" w:rsidP="00B11A52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základě neplatné objednávky však již byla výměna elektrického konvektomatu objednavatelem uskutečněna a dodavateli byla objednávka uhrazena</w:t>
      </w:r>
      <w:r w:rsidR="00F06D00">
        <w:rPr>
          <w:rFonts w:ascii="Times New Roman" w:hAnsi="Times New Roman" w:cs="Times New Roman"/>
          <w:sz w:val="24"/>
          <w:szCs w:val="24"/>
        </w:rPr>
        <w:t xml:space="preserve"> v celé výši. Na straně objednavatele tak vzniklo bezdůvodné obohacení v hodnotě odpovídající ceně poskytnutého zboží a na straně dodavatele vzniklo bezdůvodné obohacení ve výši obdržených finančních prostředků.</w:t>
      </w:r>
    </w:p>
    <w:p w14:paraId="19C03945" w14:textId="0FC0353C" w:rsidR="00B11A52" w:rsidRDefault="00B11A52" w:rsidP="00B11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7C06C50D" w14:textId="3041746B" w:rsidR="00B11A52" w:rsidRDefault="00B11A52" w:rsidP="00B11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dohody</w:t>
      </w:r>
    </w:p>
    <w:p w14:paraId="2065C108" w14:textId="2C583DE0" w:rsidR="00F06D00" w:rsidRDefault="00F06D00" w:rsidP="005A09C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Smluvní strany touto dohodou vzájemně započítávají hodnotu vzniklého bezdůvodného </w:t>
      </w:r>
      <w:r w:rsidR="005A09C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obohacení dle odst. 1.3. této dohody. Vzhledem k tomu, že objednavateli byly poskytnuty služby a je vlastníkem zboží a dodavatel má uhrazeno veškeré peněžní plnění za dodávku, strany této dohody prohlašují, že jsou tímto započetím veškeré jejich vzájemná práva a povinnosti vyrovnány, že si vzájemně ničeho nedluží a nebudou po sobě na základě</w:t>
      </w:r>
      <w:r w:rsidR="005A09C2">
        <w:rPr>
          <w:rFonts w:ascii="Times New Roman" w:hAnsi="Times New Roman" w:cs="Times New Roman"/>
          <w:sz w:val="24"/>
          <w:szCs w:val="24"/>
        </w:rPr>
        <w:t xml:space="preserve"> objednávky, či v souvislosti s ní, zpětně (tj. od uveřejnění této dohody v registru smluv) nic požadovat.</w:t>
      </w:r>
    </w:p>
    <w:p w14:paraId="7F824E10" w14:textId="78A5835F" w:rsidR="00B11A52" w:rsidRDefault="00B11A52" w:rsidP="00B11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280480C7" w14:textId="18AF36E0" w:rsidR="00B11A52" w:rsidRDefault="00B11A52" w:rsidP="00B11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7CB9E3F7" w14:textId="2FB6C591" w:rsidR="005A09C2" w:rsidRDefault="005A09C2" w:rsidP="005A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Tato dohoda je sepsána ve dvou stejnopisech.</w:t>
      </w:r>
    </w:p>
    <w:p w14:paraId="776F4395" w14:textId="72D1D50F" w:rsidR="005A09C2" w:rsidRDefault="005A09C2" w:rsidP="005A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Tuto dohodu je možno měnit pouze písemnými, vzestupně číslovanými dodatky.</w:t>
      </w:r>
    </w:p>
    <w:p w14:paraId="2D19AEDD" w14:textId="318A6673" w:rsidR="005A09C2" w:rsidRDefault="005A09C2" w:rsidP="00A72941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Smluvní strany berou na vědomí, že tato dohoda bude zveřejněna v registru smluv dle zákona č. 340/2015 Sb., o registru smluv, jelikož je objednavatel povinnou osobou ve smyslu zákona, a s jejím zveřejněním souhlasí</w:t>
      </w:r>
      <w:r w:rsidR="00A72941">
        <w:rPr>
          <w:rFonts w:ascii="Times New Roman" w:hAnsi="Times New Roman" w:cs="Times New Roman"/>
          <w:sz w:val="24"/>
          <w:szCs w:val="24"/>
        </w:rPr>
        <w:t>. Zveřejnění se zavazuje zajistit objednavatel do 30 dnů od podpisu této dohody oběma smluvními stranami.</w:t>
      </w:r>
    </w:p>
    <w:p w14:paraId="18C0BABB" w14:textId="65253607" w:rsidR="00A72941" w:rsidRDefault="00A72941" w:rsidP="00A72941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Tato dohoda nabývá účinnosti dnem uveřejnění v registru smluv.</w:t>
      </w:r>
    </w:p>
    <w:p w14:paraId="06309E82" w14:textId="5B3BEE96" w:rsidR="00A72941" w:rsidRDefault="00A72941" w:rsidP="00A72941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Na důkaz shody v obsahu i formě této dohody připojují smluvní strany své vlastnoruční podpisy.</w:t>
      </w:r>
    </w:p>
    <w:p w14:paraId="618E0754" w14:textId="77777777" w:rsidR="00A72941" w:rsidRDefault="00A72941" w:rsidP="00A72941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B1D405C" w14:textId="264ECF2C" w:rsidR="00A72941" w:rsidRDefault="00A72941" w:rsidP="00A72941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Praze, dne 1</w:t>
      </w:r>
      <w:r w:rsidR="00A01DBE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01.2024                                             V Praze, dne 1</w:t>
      </w:r>
      <w:r w:rsidR="00A01D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.01.2024</w:t>
      </w:r>
    </w:p>
    <w:p w14:paraId="78A1FBA6" w14:textId="77777777" w:rsidR="00A72941" w:rsidRDefault="00A72941" w:rsidP="00A72941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732E1A2" w14:textId="0DBB0859" w:rsidR="00A72941" w:rsidRPr="00B11A52" w:rsidRDefault="00A72941" w:rsidP="00A7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……………………………….</w:t>
      </w:r>
    </w:p>
    <w:p w14:paraId="277B12E8" w14:textId="757B4DDC" w:rsidR="00B947D8" w:rsidRDefault="00A72941" w:rsidP="00B9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Dodavatel</w:t>
      </w:r>
    </w:p>
    <w:p w14:paraId="0D021470" w14:textId="77777777" w:rsidR="00B947D8" w:rsidRPr="00B947D8" w:rsidRDefault="00B947D8" w:rsidP="00B947D8">
      <w:pPr>
        <w:rPr>
          <w:rFonts w:ascii="Times New Roman" w:hAnsi="Times New Roman" w:cs="Times New Roman"/>
          <w:sz w:val="24"/>
          <w:szCs w:val="24"/>
        </w:rPr>
      </w:pPr>
    </w:p>
    <w:sectPr w:rsidR="00B947D8" w:rsidRPr="00B9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193F" w14:textId="77777777" w:rsidR="0072616A" w:rsidRDefault="0072616A" w:rsidP="00B947D8">
      <w:pPr>
        <w:spacing w:after="0" w:line="240" w:lineRule="auto"/>
      </w:pPr>
      <w:r>
        <w:separator/>
      </w:r>
    </w:p>
  </w:endnote>
  <w:endnote w:type="continuationSeparator" w:id="0">
    <w:p w14:paraId="7A49D906" w14:textId="77777777" w:rsidR="0072616A" w:rsidRDefault="0072616A" w:rsidP="00B9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C47E" w14:textId="77777777" w:rsidR="0072616A" w:rsidRDefault="0072616A" w:rsidP="00B947D8">
      <w:pPr>
        <w:spacing w:after="0" w:line="240" w:lineRule="auto"/>
      </w:pPr>
      <w:r>
        <w:separator/>
      </w:r>
    </w:p>
  </w:footnote>
  <w:footnote w:type="continuationSeparator" w:id="0">
    <w:p w14:paraId="70C03F88" w14:textId="77777777" w:rsidR="0072616A" w:rsidRDefault="0072616A" w:rsidP="00B9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9DE"/>
    <w:multiLevelType w:val="hybridMultilevel"/>
    <w:tmpl w:val="338E4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32B9"/>
    <w:multiLevelType w:val="multilevel"/>
    <w:tmpl w:val="22962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31201837">
    <w:abstractNumId w:val="0"/>
  </w:num>
  <w:num w:numId="2" w16cid:durableId="17854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D8"/>
    <w:rsid w:val="0007613E"/>
    <w:rsid w:val="000C558E"/>
    <w:rsid w:val="0019741C"/>
    <w:rsid w:val="00236AA1"/>
    <w:rsid w:val="002A6F62"/>
    <w:rsid w:val="002B1246"/>
    <w:rsid w:val="005A09C2"/>
    <w:rsid w:val="00633984"/>
    <w:rsid w:val="0072616A"/>
    <w:rsid w:val="00A01DBE"/>
    <w:rsid w:val="00A72941"/>
    <w:rsid w:val="00B11A52"/>
    <w:rsid w:val="00B947D8"/>
    <w:rsid w:val="00C725BB"/>
    <w:rsid w:val="00D2102E"/>
    <w:rsid w:val="00D75B74"/>
    <w:rsid w:val="00DF0BAA"/>
    <w:rsid w:val="00F0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297A"/>
  <w15:chartTrackingRefBased/>
  <w15:docId w15:val="{0FADCE86-74EE-46A9-9103-442B7EF7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47D8"/>
  </w:style>
  <w:style w:type="paragraph" w:styleId="Zpat">
    <w:name w:val="footer"/>
    <w:basedOn w:val="Normln"/>
    <w:link w:val="ZpatChar"/>
    <w:uiPriority w:val="99"/>
    <w:unhideWhenUsed/>
    <w:rsid w:val="00B9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47D8"/>
  </w:style>
  <w:style w:type="paragraph" w:styleId="Odstavecseseznamem">
    <w:name w:val="List Paragraph"/>
    <w:basedOn w:val="Normln"/>
    <w:uiPriority w:val="34"/>
    <w:qFormat/>
    <w:rsid w:val="00B1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Průšová</dc:creator>
  <cp:keywords/>
  <dc:description/>
  <cp:lastModifiedBy>Iveta Průšová</cp:lastModifiedBy>
  <cp:revision>7</cp:revision>
  <dcterms:created xsi:type="dcterms:W3CDTF">2024-01-09T09:54:00Z</dcterms:created>
  <dcterms:modified xsi:type="dcterms:W3CDTF">2024-01-18T11:17:00Z</dcterms:modified>
</cp:coreProperties>
</file>