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0EF1"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7F09193A" w14:textId="77777777" w:rsidR="00B03E0E" w:rsidRDefault="00B03E0E">
      <w:pPr>
        <w:pStyle w:val="Zkladntext"/>
        <w:jc w:val="center"/>
        <w:rPr>
          <w:rFonts w:ascii="Arial" w:hAnsi="Arial" w:cs="Arial"/>
          <w:sz w:val="22"/>
          <w:szCs w:val="22"/>
        </w:rPr>
      </w:pPr>
    </w:p>
    <w:p w14:paraId="1B19B2A5"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43E71F0F" w14:textId="77777777" w:rsidR="00B03E0E" w:rsidRDefault="00B03E0E">
      <w:pPr>
        <w:pStyle w:val="Zkladntext"/>
        <w:jc w:val="center"/>
        <w:rPr>
          <w:rFonts w:ascii="Arial" w:hAnsi="Arial" w:cs="Arial"/>
          <w:b/>
          <w:sz w:val="20"/>
        </w:rPr>
      </w:pPr>
    </w:p>
    <w:p w14:paraId="149F685B" w14:textId="77777777" w:rsidR="00B03E0E" w:rsidRDefault="00FD0500">
      <w:pPr>
        <w:pStyle w:val="Zkladntext"/>
        <w:jc w:val="center"/>
        <w:rPr>
          <w:rFonts w:ascii="Arial" w:hAnsi="Arial" w:cs="Arial"/>
          <w:sz w:val="20"/>
        </w:rPr>
      </w:pPr>
      <w:r>
        <w:rPr>
          <w:rFonts w:ascii="Arial" w:hAnsi="Arial" w:cs="Arial"/>
          <w:sz w:val="20"/>
        </w:rPr>
        <w:t>mezi:</w:t>
      </w:r>
    </w:p>
    <w:p w14:paraId="42731FBC" w14:textId="77777777" w:rsidR="00B03E0E" w:rsidRDefault="00B03E0E">
      <w:pPr>
        <w:pStyle w:val="Zkladntext"/>
        <w:rPr>
          <w:rFonts w:ascii="Arial" w:hAnsi="Arial" w:cs="Arial"/>
          <w:sz w:val="20"/>
        </w:rPr>
      </w:pPr>
    </w:p>
    <w:p w14:paraId="55953D5F" w14:textId="77777777" w:rsidR="000F317A" w:rsidRDefault="000F317A" w:rsidP="000F317A">
      <w:pPr>
        <w:pStyle w:val="Zkladntext"/>
        <w:tabs>
          <w:tab w:val="left" w:pos="426"/>
          <w:tab w:val="left" w:pos="2552"/>
        </w:tabs>
        <w:spacing w:before="60"/>
        <w:rPr>
          <w:rFonts w:ascii="Arial" w:hAnsi="Arial" w:cs="Arial"/>
          <w:b/>
          <w:sz w:val="20"/>
        </w:rPr>
      </w:pPr>
      <w:r>
        <w:rPr>
          <w:rFonts w:ascii="Arial" w:hAnsi="Arial" w:cs="Arial"/>
          <w:sz w:val="20"/>
        </w:rPr>
        <w:t>Poskytovatelem:</w:t>
      </w:r>
      <w:proofErr w:type="gramStart"/>
      <w:r>
        <w:rPr>
          <w:rFonts w:ascii="Arial" w:hAnsi="Arial" w:cs="Arial"/>
          <w:sz w:val="20"/>
        </w:rPr>
        <w:tab/>
        <w:t xml:space="preserve">  </w:t>
      </w:r>
      <w:r>
        <w:rPr>
          <w:rFonts w:ascii="Arial" w:hAnsi="Arial" w:cs="Arial"/>
          <w:b/>
          <w:sz w:val="20"/>
        </w:rPr>
        <w:t>Zlínský</w:t>
      </w:r>
      <w:proofErr w:type="gramEnd"/>
      <w:r>
        <w:rPr>
          <w:rFonts w:ascii="Arial" w:hAnsi="Arial" w:cs="Arial"/>
          <w:b/>
          <w:sz w:val="20"/>
        </w:rPr>
        <w:t xml:space="preserve"> kraj </w:t>
      </w:r>
    </w:p>
    <w:p w14:paraId="596049B1" w14:textId="77777777" w:rsidR="000F317A" w:rsidRDefault="000F317A" w:rsidP="000F317A">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5DF7DF85" w14:textId="77777777" w:rsidR="000F317A" w:rsidRDefault="000F317A" w:rsidP="000F317A">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Pr>
          <w:rFonts w:ascii="Arial" w:hAnsi="Arial" w:cs="Arial"/>
          <w:sz w:val="20"/>
          <w:szCs w:val="20"/>
        </w:rPr>
        <w:t xml:space="preserve">Bc. Hana Ančincová, </w:t>
      </w:r>
      <w:r>
        <w:rPr>
          <w:rFonts w:ascii="Arial" w:hAnsi="Arial" w:cs="Arial"/>
          <w:color w:val="000000" w:themeColor="text1"/>
          <w:spacing w:val="-2"/>
          <w:sz w:val="20"/>
          <w:szCs w:val="20"/>
        </w:rPr>
        <w:t>statutární náměstkyně hejtmana Zlínského kraje, na základě plné moci hejtmana Zlínského kraje ze dne 8. 12. 2023</w:t>
      </w:r>
      <w:r>
        <w:rPr>
          <w:rFonts w:ascii="Arial" w:hAnsi="Arial" w:cs="Arial"/>
          <w:sz w:val="20"/>
          <w:szCs w:val="20"/>
        </w:rPr>
        <w:t xml:space="preserve"> </w:t>
      </w:r>
    </w:p>
    <w:p w14:paraId="0946D174" w14:textId="77777777" w:rsidR="000F317A" w:rsidRDefault="000F317A" w:rsidP="000F317A">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7CDE0456" w14:textId="77777777" w:rsidR="000F317A" w:rsidRDefault="000F317A" w:rsidP="000F317A">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6C595618" w14:textId="77777777" w:rsidR="000F317A" w:rsidRDefault="000F317A" w:rsidP="000F317A">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3A48C47D" w14:textId="77777777" w:rsidR="000F317A" w:rsidRDefault="000F317A" w:rsidP="000F317A">
      <w:pPr>
        <w:pStyle w:val="Zkladntext"/>
        <w:spacing w:before="60"/>
        <w:ind w:left="2552"/>
        <w:rPr>
          <w:rFonts w:ascii="Arial" w:hAnsi="Arial" w:cs="Arial"/>
          <w:sz w:val="22"/>
        </w:rPr>
      </w:pPr>
    </w:p>
    <w:p w14:paraId="14A6CD4C" w14:textId="77777777" w:rsidR="000F317A" w:rsidRDefault="000F317A" w:rsidP="000F317A">
      <w:pPr>
        <w:pStyle w:val="Zkladntext"/>
        <w:spacing w:before="60"/>
        <w:ind w:firstLine="2268"/>
        <w:rPr>
          <w:rFonts w:ascii="Arial" w:hAnsi="Arial" w:cs="Arial"/>
          <w:sz w:val="20"/>
        </w:rPr>
      </w:pPr>
      <w:r>
        <w:rPr>
          <w:rFonts w:ascii="Arial" w:hAnsi="Arial" w:cs="Arial"/>
          <w:sz w:val="20"/>
        </w:rPr>
        <w:t>a</w:t>
      </w:r>
    </w:p>
    <w:p w14:paraId="5E1EA6F0" w14:textId="77777777" w:rsidR="000F317A" w:rsidRDefault="000F317A" w:rsidP="000F317A">
      <w:pPr>
        <w:pStyle w:val="Zkladntext"/>
        <w:spacing w:before="60"/>
        <w:rPr>
          <w:rFonts w:ascii="Arial" w:hAnsi="Arial" w:cs="Arial"/>
          <w:sz w:val="20"/>
        </w:rPr>
      </w:pPr>
    </w:p>
    <w:p w14:paraId="58F72638" w14:textId="77777777" w:rsidR="000F317A" w:rsidRDefault="000F317A" w:rsidP="000F317A">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Pr="004A4986">
        <w:rPr>
          <w:rFonts w:ascii="Arial" w:hAnsi="Arial" w:cs="Arial"/>
          <w:b/>
          <w:bCs/>
          <w:sz w:val="20"/>
          <w:szCs w:val="20"/>
        </w:rPr>
        <w:t>Společnost pro ranou péči, pobočka Brno</w:t>
      </w:r>
    </w:p>
    <w:p w14:paraId="1C8214CD" w14:textId="77777777" w:rsidR="000F317A" w:rsidRDefault="000F317A" w:rsidP="000F317A">
      <w:pPr>
        <w:spacing w:before="60"/>
        <w:ind w:left="2127"/>
        <w:rPr>
          <w:rFonts w:ascii="Arial" w:hAnsi="Arial" w:cs="Arial"/>
          <w:sz w:val="20"/>
          <w:szCs w:val="20"/>
        </w:rPr>
      </w:pPr>
      <w:r>
        <w:rPr>
          <w:rFonts w:ascii="Arial" w:hAnsi="Arial" w:cs="Arial"/>
          <w:sz w:val="20"/>
          <w:szCs w:val="20"/>
        </w:rPr>
        <w:t>se sídlem: Uzbecká 572/32, Bohunice, 625 00 Brno 25</w:t>
      </w:r>
    </w:p>
    <w:p w14:paraId="4564C9E0" w14:textId="77777777" w:rsidR="000F317A" w:rsidRDefault="000F317A" w:rsidP="000F317A">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75094924</w:t>
      </w:r>
    </w:p>
    <w:p w14:paraId="46A16234" w14:textId="77777777" w:rsidR="000F317A" w:rsidRDefault="000F317A" w:rsidP="000F317A">
      <w:pPr>
        <w:spacing w:before="60"/>
        <w:ind w:left="2127"/>
        <w:jc w:val="both"/>
        <w:rPr>
          <w:rFonts w:ascii="Arial" w:hAnsi="Arial" w:cs="Arial"/>
          <w:i/>
          <w:color w:val="00B050"/>
          <w:sz w:val="20"/>
          <w:szCs w:val="20"/>
        </w:rPr>
      </w:pPr>
      <w:r>
        <w:rPr>
          <w:rFonts w:ascii="Arial" w:hAnsi="Arial" w:cs="Arial"/>
          <w:sz w:val="20"/>
          <w:szCs w:val="20"/>
        </w:rPr>
        <w:t>typ příjemce: Právnická osoba – Pobočný spolek</w:t>
      </w:r>
    </w:p>
    <w:p w14:paraId="384137D6" w14:textId="77777777" w:rsidR="000F317A" w:rsidRDefault="000F317A" w:rsidP="000F317A">
      <w:pPr>
        <w:spacing w:before="60"/>
        <w:ind w:left="2127"/>
        <w:jc w:val="both"/>
        <w:rPr>
          <w:rFonts w:ascii="Arial" w:hAnsi="Arial" w:cs="Arial"/>
          <w:sz w:val="20"/>
          <w:szCs w:val="20"/>
        </w:rPr>
      </w:pPr>
      <w:r>
        <w:rPr>
          <w:rFonts w:ascii="Arial" w:hAnsi="Arial" w:cs="Arial"/>
          <w:sz w:val="20"/>
          <w:szCs w:val="20"/>
        </w:rPr>
        <w:t>zastupuje: Mgr. Karla Němcová, ředitelka pobočky</w:t>
      </w:r>
    </w:p>
    <w:p w14:paraId="3907E981" w14:textId="77777777" w:rsidR="000F317A" w:rsidRDefault="000F317A" w:rsidP="000F317A">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213258785/0300, Československá obchodní banka, a.s.</w:t>
      </w:r>
    </w:p>
    <w:p w14:paraId="7F95CEC1" w14:textId="77777777" w:rsidR="000F317A" w:rsidRDefault="000F317A" w:rsidP="000F317A">
      <w:pPr>
        <w:pStyle w:val="Zkladntext"/>
        <w:ind w:left="2127"/>
        <w:rPr>
          <w:rFonts w:ascii="Arial" w:hAnsi="Arial" w:cs="Arial"/>
          <w:sz w:val="20"/>
        </w:rPr>
      </w:pPr>
      <w:r>
        <w:rPr>
          <w:rFonts w:ascii="Arial" w:hAnsi="Arial" w:cs="Arial"/>
          <w:sz w:val="20"/>
        </w:rPr>
        <w:t>zapsaná u Městského soudu v Praze, oddíl L, vložka 43337</w:t>
      </w:r>
    </w:p>
    <w:p w14:paraId="3129BA99" w14:textId="77777777" w:rsidR="000F317A" w:rsidRDefault="000F317A" w:rsidP="000F317A">
      <w:pPr>
        <w:spacing w:before="120"/>
        <w:ind w:left="2268"/>
        <w:rPr>
          <w:rFonts w:ascii="Arial" w:hAnsi="Arial" w:cs="Arial"/>
          <w:sz w:val="20"/>
          <w:szCs w:val="20"/>
        </w:rPr>
      </w:pPr>
      <w:r>
        <w:rPr>
          <w:rFonts w:ascii="Arial" w:hAnsi="Arial" w:cs="Arial"/>
          <w:sz w:val="20"/>
          <w:szCs w:val="20"/>
        </w:rPr>
        <w:t>(</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28E85C6B" w14:textId="77777777" w:rsidR="00B03E0E" w:rsidRDefault="00B03E0E">
      <w:pPr>
        <w:spacing w:before="60"/>
        <w:ind w:left="2552" w:hanging="2552"/>
        <w:jc w:val="both"/>
        <w:rPr>
          <w:rFonts w:ascii="Arial" w:hAnsi="Arial" w:cs="Arial"/>
          <w:sz w:val="20"/>
          <w:szCs w:val="20"/>
        </w:rPr>
      </w:pPr>
    </w:p>
    <w:p w14:paraId="752E50BB" w14:textId="77777777" w:rsidR="00B03E0E" w:rsidRDefault="00B03E0E">
      <w:pPr>
        <w:spacing w:before="60"/>
        <w:ind w:left="2552" w:hanging="2552"/>
        <w:jc w:val="both"/>
        <w:rPr>
          <w:rFonts w:ascii="Arial" w:hAnsi="Arial" w:cs="Arial"/>
          <w:sz w:val="20"/>
          <w:szCs w:val="20"/>
        </w:rPr>
      </w:pPr>
    </w:p>
    <w:p w14:paraId="0CDC0A4D" w14:textId="77777777" w:rsidR="00B03E0E" w:rsidRDefault="00B03E0E">
      <w:pPr>
        <w:jc w:val="center"/>
        <w:rPr>
          <w:rFonts w:ascii="Arial" w:hAnsi="Arial" w:cs="Arial"/>
          <w:b/>
          <w:sz w:val="20"/>
          <w:szCs w:val="20"/>
        </w:rPr>
      </w:pPr>
    </w:p>
    <w:p w14:paraId="7083E2E4" w14:textId="77777777" w:rsidR="00B03E0E" w:rsidRDefault="00FD0500">
      <w:pPr>
        <w:jc w:val="center"/>
        <w:rPr>
          <w:rFonts w:ascii="Arial" w:hAnsi="Arial" w:cs="Arial"/>
          <w:b/>
          <w:sz w:val="20"/>
          <w:szCs w:val="20"/>
        </w:rPr>
      </w:pPr>
      <w:r>
        <w:rPr>
          <w:rFonts w:ascii="Arial" w:hAnsi="Arial" w:cs="Arial"/>
          <w:b/>
          <w:sz w:val="20"/>
          <w:szCs w:val="20"/>
        </w:rPr>
        <w:t>I.</w:t>
      </w:r>
    </w:p>
    <w:p w14:paraId="0EA44A81"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4FCAEC23"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0F317A">
        <w:rPr>
          <w:rFonts w:ascii="Arial" w:hAnsi="Arial" w:cs="Arial"/>
          <w:b/>
          <w:sz w:val="20"/>
        </w:rPr>
        <w:t xml:space="preserve">ve výši </w:t>
      </w:r>
      <w:r w:rsidR="000F317A">
        <w:rPr>
          <w:rFonts w:ascii="Arial" w:hAnsi="Arial" w:cs="Arial"/>
          <w:b/>
          <w:color w:val="000000" w:themeColor="text1"/>
          <w:sz w:val="20"/>
        </w:rPr>
        <w:t>110 000,00</w:t>
      </w:r>
      <w:r w:rsidR="000F317A">
        <w:rPr>
          <w:rFonts w:ascii="Arial" w:hAnsi="Arial" w:cs="Arial"/>
          <w:color w:val="000000" w:themeColor="text1"/>
          <w:sz w:val="20"/>
        </w:rPr>
        <w:t> </w:t>
      </w:r>
      <w:r w:rsidR="000F317A">
        <w:rPr>
          <w:rFonts w:ascii="Arial" w:hAnsi="Arial" w:cs="Arial"/>
          <w:b/>
          <w:color w:val="000000" w:themeColor="text1"/>
          <w:sz w:val="20"/>
        </w:rPr>
        <w:t>Kč</w:t>
      </w:r>
      <w:r w:rsidR="000F317A">
        <w:rPr>
          <w:rFonts w:ascii="Arial" w:hAnsi="Arial" w:cs="Arial"/>
          <w:sz w:val="20"/>
        </w:rPr>
        <w:t xml:space="preserve"> (slovy: jedno sto deset tisíc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36D1DA2D"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2BABB38F" w14:textId="77777777" w:rsidR="00B03E0E" w:rsidRDefault="00B03E0E">
      <w:pPr>
        <w:spacing w:before="120" w:after="120"/>
        <w:ind w:left="425" w:hanging="425"/>
        <w:jc w:val="center"/>
        <w:rPr>
          <w:rFonts w:ascii="Arial" w:hAnsi="Arial" w:cs="Arial"/>
          <w:b/>
          <w:sz w:val="20"/>
          <w:szCs w:val="20"/>
        </w:rPr>
      </w:pPr>
    </w:p>
    <w:p w14:paraId="75144C2A"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26BAD195"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68071160"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72327E51"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1624DF97"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1FA26891"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této zálohy. </w:t>
      </w:r>
      <w:r w:rsidR="00805DFF" w:rsidRPr="00076A78">
        <w:rPr>
          <w:rFonts w:ascii="Arial" w:hAnsi="Arial" w:cs="Arial"/>
          <w:sz w:val="20"/>
        </w:rPr>
        <w:t xml:space="preserve">V případě, že Zlínský kraj nepřipíše Poskytovateli sociální služby 1. zálohu dle první </w:t>
      </w:r>
      <w:r w:rsidR="00805DFF" w:rsidRPr="00076A78">
        <w:rPr>
          <w:rFonts w:ascii="Arial" w:hAnsi="Arial" w:cs="Arial"/>
          <w:sz w:val="20"/>
        </w:rPr>
        <w:lastRenderedPageBreak/>
        <w:t>věty tohoto odstavce, je Poskytovatel povinen vrátit návratnou finanční výpomoc do rozpočtu Zlínského kraje v termínu do 30. 6. 2024.</w:t>
      </w:r>
    </w:p>
    <w:p w14:paraId="34924BCF"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6B730276"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363266E6"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w:t>
      </w:r>
      <w:proofErr w:type="gramStart"/>
      <w:r w:rsidRPr="00E351C5">
        <w:rPr>
          <w:rFonts w:ascii="Arial" w:hAnsi="Arial" w:cs="Arial"/>
          <w:sz w:val="20"/>
        </w:rPr>
        <w:t>nepředloží</w:t>
      </w:r>
      <w:proofErr w:type="gramEnd"/>
      <w:r w:rsidRPr="00E351C5">
        <w:rPr>
          <w:rFonts w:ascii="Arial" w:hAnsi="Arial" w:cs="Arial"/>
          <w:sz w:val="20"/>
        </w:rPr>
        <w:t xml:space="preserve">,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46A24D1C"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5B7516EB"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35FD16DB"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49628F19"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65188D1E"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79EAAC55"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3AE2436C"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15415A88"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073AD426"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76E966E1"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731CC4F7" w14:textId="77777777" w:rsidR="00273776" w:rsidRDefault="00273776">
      <w:pPr>
        <w:spacing w:line="276" w:lineRule="auto"/>
        <w:contextualSpacing/>
        <w:jc w:val="both"/>
        <w:rPr>
          <w:rFonts w:ascii="Arial" w:hAnsi="Arial" w:cs="Arial"/>
          <w:color w:val="000000" w:themeColor="text1"/>
          <w:sz w:val="20"/>
          <w:szCs w:val="20"/>
        </w:rPr>
      </w:pPr>
    </w:p>
    <w:p w14:paraId="31BD220E"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3FD04356"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33B4025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1BC9F9F4"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2E86CA47"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040AC7F5"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2CA5C464"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6E6C079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416D29B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13E5375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Daně a poplatky nesouvisející s poskytováním základních činností u jednotlivých druhů sociálních služeb.</w:t>
      </w:r>
    </w:p>
    <w:p w14:paraId="5B895F8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40234E42"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257E0FFF"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7038713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405B508C"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0A2DEC7F"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xml:space="preserve">. Musí být jednoznačně prokazatelné, zda konkrétní výdaj nebo příjem je vykazován na předmět smlouvy dle </w:t>
      </w:r>
      <w:proofErr w:type="spellStart"/>
      <w:r>
        <w:rPr>
          <w:rFonts w:ascii="Arial" w:hAnsi="Arial" w:cs="Arial"/>
          <w:sz w:val="20"/>
        </w:rPr>
        <w:t>čl.I</w:t>
      </w:r>
      <w:proofErr w:type="spellEnd"/>
      <w:r>
        <w:rPr>
          <w:rFonts w:ascii="Arial" w:hAnsi="Arial" w:cs="Arial"/>
          <w:sz w:val="20"/>
        </w:rPr>
        <w:t>.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1ED66B40"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22DD490C"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1E482030"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50078836"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4C0150FD"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698CDDCA"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5C256D17"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bankovním výpisem.</w:t>
      </w:r>
    </w:p>
    <w:p w14:paraId="22D6FBFA"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w:t>
      </w:r>
      <w:r w:rsidR="00551080">
        <w:rPr>
          <w:rFonts w:ascii="Arial" w:hAnsi="Arial" w:cs="Arial"/>
          <w:sz w:val="20"/>
        </w:rPr>
        <w:lastRenderedPageBreak/>
        <w:t xml:space="preserve">orgánu, </w:t>
      </w:r>
      <w:r w:rsidRPr="00B16D79">
        <w:rPr>
          <w:rFonts w:ascii="Arial" w:hAnsi="Arial" w:cs="Arial"/>
          <w:sz w:val="20"/>
        </w:rPr>
        <w:t>bankovního spojení, sídla či adresy.</w:t>
      </w:r>
    </w:p>
    <w:p w14:paraId="2C8D5986"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45B029E5"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12440339"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563C4AB1"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620A4FDA"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40A63915" w14:textId="77777777" w:rsidR="00B03E0E" w:rsidRDefault="00B03E0E">
      <w:pPr>
        <w:tabs>
          <w:tab w:val="left" w:pos="3600"/>
        </w:tabs>
        <w:spacing w:line="276" w:lineRule="auto"/>
        <w:ind w:left="357"/>
        <w:jc w:val="both"/>
        <w:rPr>
          <w:rFonts w:ascii="Arial" w:hAnsi="Arial" w:cs="Arial"/>
          <w:sz w:val="20"/>
          <w:szCs w:val="20"/>
        </w:rPr>
      </w:pPr>
    </w:p>
    <w:p w14:paraId="43E8C122" w14:textId="77777777" w:rsidR="005C6DF1" w:rsidRDefault="005C6DF1">
      <w:pPr>
        <w:tabs>
          <w:tab w:val="left" w:pos="3600"/>
        </w:tabs>
        <w:spacing w:line="276" w:lineRule="auto"/>
        <w:ind w:left="357"/>
        <w:jc w:val="both"/>
        <w:rPr>
          <w:rFonts w:ascii="Arial" w:hAnsi="Arial" w:cs="Arial"/>
          <w:sz w:val="20"/>
          <w:szCs w:val="20"/>
        </w:rPr>
      </w:pPr>
    </w:p>
    <w:p w14:paraId="5345FB69"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3ECABE9D"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02FF7437"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1D1A1A07"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0D65534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03391913"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4083A38D"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1526342A"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75ABF4DD"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60DDB8AC"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35027806"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3AC35A58"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736DA57A"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50722C69"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471E91FC"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w:t>
      </w:r>
      <w:proofErr w:type="gramStart"/>
      <w:r w:rsidRPr="006D417E">
        <w:rPr>
          <w:rFonts w:ascii="Arial" w:hAnsi="Arial" w:cs="Arial"/>
          <w:sz w:val="20"/>
          <w:szCs w:val="20"/>
        </w:rPr>
        <w:t>uloží</w:t>
      </w:r>
      <w:proofErr w:type="gramEnd"/>
      <w:r w:rsidRPr="006D417E">
        <w:rPr>
          <w:rFonts w:ascii="Arial" w:hAnsi="Arial" w:cs="Arial"/>
          <w:sz w:val="20"/>
          <w:szCs w:val="20"/>
        </w:rPr>
        <w:t xml:space="preserve"> odvod za porušení rozpočtové kázně ve výši 5 % z výše poskytnuté NFV. </w:t>
      </w:r>
    </w:p>
    <w:p w14:paraId="7AD34237"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15A037BC"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3E86F599"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5A88C14D"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4B6C9531"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lastRenderedPageBreak/>
        <w:t>V.</w:t>
      </w:r>
    </w:p>
    <w:p w14:paraId="1FA45A0F"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7F1FC27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007376D2"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68A1FCE0"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296F0C1F"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 xml:space="preserve">svým jednáním </w:t>
      </w:r>
      <w:proofErr w:type="gramStart"/>
      <w:r>
        <w:rPr>
          <w:rFonts w:ascii="Arial" w:hAnsi="Arial" w:cs="Arial"/>
          <w:sz w:val="20"/>
          <w:szCs w:val="20"/>
        </w:rPr>
        <w:t>poruší</w:t>
      </w:r>
      <w:proofErr w:type="gramEnd"/>
      <w:r>
        <w:rPr>
          <w:rFonts w:ascii="Arial" w:hAnsi="Arial" w:cs="Arial"/>
          <w:sz w:val="20"/>
          <w:szCs w:val="20"/>
        </w:rPr>
        <w:t xml:space="preserve">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2430D209" w14:textId="77777777" w:rsidR="003F5973" w:rsidRDefault="003F5973">
      <w:pPr>
        <w:numPr>
          <w:ilvl w:val="0"/>
          <w:numId w:val="42"/>
        </w:numPr>
        <w:tabs>
          <w:tab w:val="left" w:pos="8928"/>
        </w:tabs>
        <w:spacing w:line="276" w:lineRule="auto"/>
        <w:jc w:val="both"/>
        <w:rPr>
          <w:rFonts w:ascii="Arial" w:hAnsi="Arial" w:cs="Arial"/>
          <w:sz w:val="20"/>
          <w:szCs w:val="20"/>
        </w:rPr>
      </w:pPr>
      <w:proofErr w:type="gramStart"/>
      <w:r>
        <w:rPr>
          <w:rFonts w:ascii="Arial" w:hAnsi="Arial" w:cs="Arial"/>
          <w:sz w:val="20"/>
          <w:szCs w:val="20"/>
        </w:rPr>
        <w:t>p</w:t>
      </w:r>
      <w:r w:rsidR="00B81349">
        <w:rPr>
          <w:rFonts w:ascii="Arial" w:hAnsi="Arial" w:cs="Arial"/>
          <w:sz w:val="20"/>
          <w:szCs w:val="20"/>
        </w:rPr>
        <w:t>oruší</w:t>
      </w:r>
      <w:proofErr w:type="gramEnd"/>
      <w:r w:rsidR="00B81349">
        <w:rPr>
          <w:rFonts w:ascii="Arial" w:hAnsi="Arial" w:cs="Arial"/>
          <w:sz w:val="20"/>
          <w:szCs w:val="20"/>
        </w:rPr>
        <w:t xml:space="preserve"> pravidla veřejné podpory,</w:t>
      </w:r>
    </w:p>
    <w:p w14:paraId="7FF675C3"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D10B985"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75A9EA92"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1298D947"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0CD4448D"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46567AD6"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7EB3449F"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3E5C82A5"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7E0CC995"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4B9E4A92"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129F9D2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105DB4E5"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75F17E18"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4C7F54C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4BE546DD"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účinnosti výpovědi.  </w:t>
      </w:r>
    </w:p>
    <w:p w14:paraId="35DC78EF"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w:t>
      </w:r>
      <w:r>
        <w:rPr>
          <w:rFonts w:ascii="Arial" w:hAnsi="Arial" w:cs="Arial"/>
          <w:b w:val="0"/>
          <w:sz w:val="20"/>
        </w:rPr>
        <w:lastRenderedPageBreak/>
        <w:t xml:space="preserve">poskytovatele poskytnuté peněžní prostředky, které mu již byly vyplaceny, a to bez zbytečného odkladu, nejpozději do 30 dnů ode dne doručení dohody podepsané oběma smluvními stranami, nedohodnou-li se smluvní strany jinak. </w:t>
      </w:r>
    </w:p>
    <w:p w14:paraId="66182AD6"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48302E8E"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7B76DD1E"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1A0DB872"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1B699A4C"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3D5127E2"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6D73CD82"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0E9FEE37"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28825C5E"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2C1E5851"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w:t>
      </w:r>
      <w:proofErr w:type="gramStart"/>
      <w:r>
        <w:rPr>
          <w:rFonts w:ascii="Arial" w:hAnsi="Arial" w:cs="Arial"/>
          <w:b w:val="0"/>
          <w:sz w:val="20"/>
        </w:rPr>
        <w:t>postačí</w:t>
      </w:r>
      <w:proofErr w:type="gramEnd"/>
      <w:r>
        <w:rPr>
          <w:rFonts w:ascii="Arial" w:hAnsi="Arial" w:cs="Arial"/>
          <w:b w:val="0"/>
          <w:sz w:val="20"/>
        </w:rPr>
        <w:t xml:space="preserve"> písemné oznámení o změně, které v případě změny bankovního účtu příjemce musí být doloženo kopií smlouvy o zřízení účtu.</w:t>
      </w:r>
    </w:p>
    <w:p w14:paraId="232EF0EC"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5ADD4AE0"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0F317A">
        <w:rPr>
          <w:rFonts w:ascii="Arial" w:hAnsi="Arial" w:cs="Arial"/>
          <w:b w:val="0"/>
          <w:snapToGrid w:val="0"/>
          <w:sz w:val="20"/>
        </w:rPr>
        <w:t>.</w:t>
      </w:r>
    </w:p>
    <w:p w14:paraId="768E559A" w14:textId="77777777" w:rsidR="00E7557E" w:rsidRPr="0043466C" w:rsidRDefault="00E7557E" w:rsidP="00DD4A4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DD4A45">
        <w:rPr>
          <w:rFonts w:ascii="Arial" w:hAnsi="Arial" w:cs="Arial"/>
          <w:b w:val="0"/>
          <w:snapToGrid w:val="0"/>
          <w:sz w:val="20"/>
        </w:rPr>
        <w:t>.</w:t>
      </w:r>
    </w:p>
    <w:p w14:paraId="4D76FA2B"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68681BF6"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7D058C1F"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58DD86B5"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4585BAED"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3660E287"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3DDF1302"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31E915E2"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55F956FE"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598B2A95"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4AED8DF0"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DD4A45">
        <w:rPr>
          <w:rFonts w:ascii="Arial" w:hAnsi="Arial" w:cs="Arial"/>
          <w:sz w:val="20"/>
          <w:szCs w:val="20"/>
        </w:rPr>
        <w:t xml:space="preserve">11. 12. 2023, </w:t>
      </w:r>
      <w:r w:rsidR="00DD4A45" w:rsidRPr="008157DC">
        <w:rPr>
          <w:rFonts w:ascii="Arial" w:hAnsi="Arial" w:cs="Arial"/>
          <w:sz w:val="20"/>
          <w:szCs w:val="20"/>
        </w:rPr>
        <w:t>0657/Z21/23</w:t>
      </w:r>
    </w:p>
    <w:p w14:paraId="166B1B0A"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25F902DC"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5CEF7C8D" w14:textId="77777777" w:rsidR="00B03E0E" w:rsidRDefault="00B03E0E">
      <w:pPr>
        <w:pStyle w:val="odrkyChar"/>
        <w:tabs>
          <w:tab w:val="left" w:pos="8928"/>
        </w:tabs>
        <w:spacing w:before="0" w:after="0"/>
        <w:jc w:val="left"/>
        <w:rPr>
          <w:sz w:val="20"/>
          <w:szCs w:val="20"/>
        </w:rPr>
      </w:pPr>
    </w:p>
    <w:p w14:paraId="6A8A03C3"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4BBF482D" w14:textId="77777777" w:rsidR="000F317A" w:rsidRDefault="000F317A" w:rsidP="000F317A">
      <w:pPr>
        <w:pStyle w:val="odrkyChar"/>
        <w:tabs>
          <w:tab w:val="left" w:pos="8928"/>
        </w:tabs>
        <w:spacing w:beforeLines="60" w:before="144" w:after="0"/>
        <w:ind w:left="360" w:hanging="360"/>
        <w:jc w:val="left"/>
        <w:rPr>
          <w:sz w:val="20"/>
          <w:szCs w:val="20"/>
        </w:rPr>
      </w:pPr>
    </w:p>
    <w:p w14:paraId="0440B540" w14:textId="77777777" w:rsidR="000F317A" w:rsidRDefault="000F317A" w:rsidP="000F317A">
      <w:pPr>
        <w:pStyle w:val="odrkyChar"/>
        <w:tabs>
          <w:tab w:val="left" w:pos="8928"/>
        </w:tabs>
        <w:spacing w:beforeLines="60" w:before="144" w:after="0"/>
        <w:ind w:left="360" w:hanging="360"/>
        <w:jc w:val="left"/>
        <w:rPr>
          <w:sz w:val="20"/>
          <w:szCs w:val="20"/>
        </w:rPr>
      </w:pPr>
    </w:p>
    <w:p w14:paraId="417615FE" w14:textId="77777777" w:rsidR="00DD4A45" w:rsidRDefault="00DD4A45" w:rsidP="000F317A">
      <w:pPr>
        <w:pStyle w:val="odrkyChar"/>
        <w:tabs>
          <w:tab w:val="left" w:pos="8928"/>
        </w:tabs>
        <w:spacing w:beforeLines="60" w:before="144" w:after="0"/>
        <w:ind w:left="360" w:hanging="360"/>
        <w:jc w:val="left"/>
        <w:rPr>
          <w:sz w:val="20"/>
          <w:szCs w:val="20"/>
        </w:rPr>
      </w:pPr>
    </w:p>
    <w:p w14:paraId="6A367E86" w14:textId="77777777" w:rsidR="00DD4A45" w:rsidRDefault="00DD4A45" w:rsidP="000F317A">
      <w:pPr>
        <w:pStyle w:val="odrkyChar"/>
        <w:tabs>
          <w:tab w:val="left" w:pos="8928"/>
        </w:tabs>
        <w:spacing w:beforeLines="60" w:before="144" w:after="0"/>
        <w:ind w:left="360" w:hanging="360"/>
        <w:jc w:val="left"/>
        <w:rPr>
          <w:sz w:val="20"/>
          <w:szCs w:val="20"/>
        </w:rPr>
      </w:pPr>
    </w:p>
    <w:p w14:paraId="47A0BEEF" w14:textId="77777777" w:rsidR="000F317A" w:rsidRDefault="000F317A" w:rsidP="000F317A">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7CC9B202" w14:textId="77777777" w:rsidR="000F317A" w:rsidRDefault="000F317A" w:rsidP="000F317A">
      <w:pPr>
        <w:spacing w:after="120" w:line="276" w:lineRule="auto"/>
        <w:ind w:left="5103" w:hanging="5103"/>
        <w:rPr>
          <w:rFonts w:ascii="Arial" w:hAnsi="Arial" w:cs="Arial"/>
          <w:color w:val="FF0000"/>
          <w:sz w:val="20"/>
          <w:szCs w:val="20"/>
        </w:rPr>
      </w:pPr>
    </w:p>
    <w:p w14:paraId="60BEF91A" w14:textId="77777777" w:rsidR="000F317A" w:rsidRDefault="000F317A" w:rsidP="000F317A">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19673663" w14:textId="77777777" w:rsidR="000F317A" w:rsidRDefault="000F317A" w:rsidP="000F317A">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Mgr. Karla Němcová</w:t>
      </w:r>
    </w:p>
    <w:p w14:paraId="279E2292" w14:textId="77777777" w:rsidR="000F317A" w:rsidRDefault="000F317A" w:rsidP="000F317A">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 pobočky</w:t>
      </w:r>
    </w:p>
    <w:p w14:paraId="78A11420" w14:textId="77777777" w:rsidR="00B03E0E" w:rsidRDefault="00FD0500">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568E0EB4" w14:textId="77777777" w:rsidR="00EC1FB5" w:rsidRDefault="00EC1FB5" w:rsidP="00EC1FB5">
      <w:pPr>
        <w:pStyle w:val="odrkyChar"/>
        <w:tabs>
          <w:tab w:val="left" w:pos="8928"/>
        </w:tabs>
        <w:spacing w:beforeLines="60" w:before="144" w:after="0"/>
        <w:jc w:val="left"/>
        <w:rPr>
          <w:sz w:val="20"/>
          <w:szCs w:val="20"/>
        </w:rPr>
      </w:pPr>
    </w:p>
    <w:p w14:paraId="22D6EBA1" w14:textId="77777777" w:rsidR="00EC1FB5" w:rsidRDefault="00EC1FB5" w:rsidP="00EC1FB5">
      <w:pPr>
        <w:pStyle w:val="odrkyChar"/>
        <w:tabs>
          <w:tab w:val="left" w:pos="8928"/>
        </w:tabs>
        <w:spacing w:beforeLines="60" w:before="144" w:after="0"/>
        <w:jc w:val="left"/>
        <w:rPr>
          <w:sz w:val="20"/>
          <w:szCs w:val="20"/>
        </w:rPr>
      </w:pPr>
    </w:p>
    <w:p w14:paraId="2A1A49F8"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4D9477B3" w14:textId="77777777" w:rsidR="00B03E0E" w:rsidRDefault="00B03E0E">
      <w:pPr>
        <w:tabs>
          <w:tab w:val="left" w:pos="3600"/>
        </w:tabs>
        <w:ind w:left="357"/>
        <w:jc w:val="both"/>
        <w:rPr>
          <w:rFonts w:ascii="Arial" w:hAnsi="Arial" w:cs="Arial"/>
        </w:rPr>
      </w:pPr>
    </w:p>
    <w:p w14:paraId="53C0E83D" w14:textId="77777777" w:rsidR="00B03E0E" w:rsidRDefault="00B03E0E">
      <w:pPr>
        <w:tabs>
          <w:tab w:val="left" w:pos="3600"/>
        </w:tabs>
        <w:ind w:left="357"/>
        <w:jc w:val="both"/>
        <w:rPr>
          <w:rFonts w:ascii="Arial" w:hAnsi="Arial" w:cs="Arial"/>
        </w:rPr>
      </w:pPr>
    </w:p>
    <w:p w14:paraId="2A9A60AD" w14:textId="77777777" w:rsidR="00B03E0E" w:rsidRDefault="00B03E0E">
      <w:pPr>
        <w:tabs>
          <w:tab w:val="left" w:pos="3600"/>
        </w:tabs>
        <w:ind w:left="357"/>
        <w:jc w:val="both"/>
        <w:rPr>
          <w:rFonts w:ascii="Arial" w:hAnsi="Arial" w:cs="Arial"/>
        </w:rPr>
      </w:pPr>
    </w:p>
    <w:p w14:paraId="7F7B91A1" w14:textId="77777777" w:rsidR="00B03E0E" w:rsidRDefault="00B03E0E">
      <w:pPr>
        <w:tabs>
          <w:tab w:val="left" w:pos="3600"/>
        </w:tabs>
        <w:ind w:left="357"/>
        <w:jc w:val="both"/>
        <w:rPr>
          <w:rFonts w:ascii="Arial" w:hAnsi="Arial" w:cs="Arial"/>
        </w:rPr>
      </w:pPr>
    </w:p>
    <w:p w14:paraId="428EC3F3"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7A0021DB"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721FD3EE" w14:textId="77777777" w:rsidR="00B03E0E" w:rsidRDefault="00B03E0E">
      <w:pPr>
        <w:jc w:val="both"/>
        <w:rPr>
          <w:rFonts w:ascii="Arial" w:hAnsi="Arial" w:cs="Arial"/>
          <w:sz w:val="20"/>
          <w:szCs w:val="20"/>
        </w:rPr>
      </w:pPr>
    </w:p>
    <w:p w14:paraId="4A123797" w14:textId="77777777" w:rsidR="000F317A" w:rsidRDefault="000F317A" w:rsidP="000F317A">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Společnost pro ranou péči, pobočka Brno</w:t>
      </w:r>
    </w:p>
    <w:p w14:paraId="37EB6583" w14:textId="77777777" w:rsidR="000F317A" w:rsidRDefault="000F317A" w:rsidP="000F317A">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Uzbecká 572/32, Bohunice, 625 00 Brno 25</w:t>
      </w:r>
    </w:p>
    <w:p w14:paraId="5CA21B45" w14:textId="77777777" w:rsidR="000F317A" w:rsidRDefault="000F317A" w:rsidP="000F317A">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75094924</w:t>
      </w:r>
    </w:p>
    <w:p w14:paraId="51FD073F" w14:textId="77777777" w:rsidR="000F317A" w:rsidRDefault="000F317A" w:rsidP="000F317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86"/>
        <w:gridCol w:w="1014"/>
        <w:gridCol w:w="1403"/>
        <w:gridCol w:w="1577"/>
        <w:gridCol w:w="2453"/>
        <w:gridCol w:w="2144"/>
        <w:gridCol w:w="2318"/>
        <w:gridCol w:w="1392"/>
        <w:gridCol w:w="908"/>
        <w:gridCol w:w="1431"/>
      </w:tblGrid>
      <w:tr w:rsidR="006764B7" w14:paraId="548A0EC5"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730BEC47" w14:textId="77777777" w:rsidR="006764B7" w:rsidRDefault="007A2B62">
            <w:pPr>
              <w:jc w:val="center"/>
            </w:pPr>
            <w:proofErr w:type="spellStart"/>
            <w:r>
              <w:rPr>
                <w:rFonts w:ascii="Arial" w:hAnsi="Arial" w:cs="Arial"/>
                <w:b/>
                <w:sz w:val="16"/>
              </w:rPr>
              <w:t>Poř</w:t>
            </w:r>
            <w:proofErr w:type="spellEnd"/>
            <w:r>
              <w:rPr>
                <w:rFonts w:ascii="Arial" w:hAnsi="Arial" w:cs="Arial"/>
                <w:b/>
                <w:sz w:val="16"/>
              </w:rPr>
              <w:t>. č.</w:t>
            </w:r>
          </w:p>
        </w:tc>
        <w:tc>
          <w:tcPr>
            <w:tcW w:w="0" w:type="auto"/>
            <w:tcBorders>
              <w:top w:val="single" w:sz="4" w:space="0" w:color="auto"/>
              <w:bottom w:val="single" w:sz="4" w:space="0" w:color="auto"/>
              <w:right w:val="single" w:sz="4" w:space="0" w:color="auto"/>
            </w:tcBorders>
            <w:shd w:val="clear" w:color="auto" w:fill="BFBFBF"/>
            <w:vAlign w:val="center"/>
          </w:tcPr>
          <w:p w14:paraId="2B744B51" w14:textId="77777777" w:rsidR="006764B7" w:rsidRDefault="007A2B62">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277A2F14" w14:textId="77777777" w:rsidR="006764B7" w:rsidRDefault="007A2B62">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156CE524" w14:textId="77777777" w:rsidR="006764B7" w:rsidRDefault="007A2B62">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0D9F4583" w14:textId="77777777" w:rsidR="006764B7" w:rsidRDefault="007A2B62">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323A653E" w14:textId="77777777" w:rsidR="006764B7" w:rsidRDefault="007A2B62">
            <w:pPr>
              <w:jc w:val="center"/>
            </w:pPr>
            <w:r>
              <w:rPr>
                <w:rFonts w:ascii="Arial" w:hAnsi="Arial" w:cs="Arial"/>
                <w:b/>
                <w:sz w:val="16"/>
              </w:rPr>
              <w:t xml:space="preserve">Cílová skupina, popř. převažující cílová </w:t>
            </w:r>
            <w:r>
              <w:rPr>
                <w:rFonts w:ascii="Arial" w:hAnsi="Arial" w:cs="Arial"/>
                <w:b/>
                <w:sz w:val="16"/>
              </w:rPr>
              <w:t>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054ACD46" w14:textId="77777777" w:rsidR="006764B7" w:rsidRDefault="007A2B62">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21B1B06D" w14:textId="77777777" w:rsidR="006764B7" w:rsidRDefault="007A2B62">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38CA0FB4" w14:textId="77777777" w:rsidR="006764B7" w:rsidRDefault="007A2B62">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3AC93885" w14:textId="77777777" w:rsidR="006764B7" w:rsidRDefault="007A2B62">
            <w:pPr>
              <w:jc w:val="center"/>
            </w:pPr>
            <w:r>
              <w:rPr>
                <w:rFonts w:ascii="Arial" w:hAnsi="Arial" w:cs="Arial"/>
                <w:b/>
                <w:sz w:val="16"/>
              </w:rPr>
              <w:t>Návratná finanční výpomoc v Kč</w:t>
            </w:r>
          </w:p>
        </w:tc>
      </w:tr>
      <w:tr w:rsidR="006764B7" w14:paraId="7F7716E4" w14:textId="77777777">
        <w:trPr>
          <w:cantSplit/>
        </w:trPr>
        <w:tc>
          <w:tcPr>
            <w:tcW w:w="0" w:type="auto"/>
            <w:tcBorders>
              <w:top w:val="single" w:sz="4" w:space="0" w:color="auto"/>
              <w:bottom w:val="single" w:sz="4" w:space="0" w:color="auto"/>
              <w:right w:val="single" w:sz="4" w:space="0" w:color="auto"/>
            </w:tcBorders>
            <w:vAlign w:val="center"/>
          </w:tcPr>
          <w:p w14:paraId="4F658E35" w14:textId="77777777" w:rsidR="006764B7" w:rsidRDefault="007A2B62">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060D5DA6" w14:textId="77777777" w:rsidR="006764B7" w:rsidRDefault="007A2B62">
            <w:r>
              <w:rPr>
                <w:rFonts w:ascii="Arial" w:hAnsi="Arial" w:cs="Arial"/>
                <w:sz w:val="16"/>
              </w:rPr>
              <w:t>Raná péče</w:t>
            </w:r>
          </w:p>
        </w:tc>
        <w:tc>
          <w:tcPr>
            <w:tcW w:w="0" w:type="auto"/>
            <w:tcBorders>
              <w:top w:val="single" w:sz="4" w:space="0" w:color="auto"/>
              <w:bottom w:val="single" w:sz="4" w:space="0" w:color="auto"/>
              <w:right w:val="single" w:sz="4" w:space="0" w:color="auto"/>
            </w:tcBorders>
            <w:vAlign w:val="center"/>
          </w:tcPr>
          <w:p w14:paraId="49CE6D57" w14:textId="77777777" w:rsidR="006764B7" w:rsidRDefault="007A2B62">
            <w:r>
              <w:rPr>
                <w:rFonts w:ascii="Arial" w:hAnsi="Arial" w:cs="Arial"/>
                <w:sz w:val="16"/>
              </w:rPr>
              <w:t>4123958</w:t>
            </w:r>
          </w:p>
        </w:tc>
        <w:tc>
          <w:tcPr>
            <w:tcW w:w="0" w:type="auto"/>
            <w:tcBorders>
              <w:top w:val="single" w:sz="4" w:space="0" w:color="auto"/>
              <w:bottom w:val="single" w:sz="4" w:space="0" w:color="auto"/>
              <w:right w:val="single" w:sz="4" w:space="0" w:color="auto"/>
            </w:tcBorders>
            <w:vAlign w:val="center"/>
          </w:tcPr>
          <w:p w14:paraId="0F4579C0" w14:textId="77777777" w:rsidR="006764B7" w:rsidRDefault="007A2B62">
            <w:r>
              <w:rPr>
                <w:rFonts w:ascii="Arial" w:hAnsi="Arial" w:cs="Arial"/>
                <w:sz w:val="16"/>
              </w:rPr>
              <w:t>Společnost pro ranou péči, pobočka Brno</w:t>
            </w:r>
          </w:p>
        </w:tc>
        <w:tc>
          <w:tcPr>
            <w:tcW w:w="0" w:type="auto"/>
            <w:tcBorders>
              <w:top w:val="single" w:sz="4" w:space="0" w:color="auto"/>
              <w:bottom w:val="single" w:sz="4" w:space="0" w:color="auto"/>
              <w:right w:val="single" w:sz="4" w:space="0" w:color="auto"/>
            </w:tcBorders>
            <w:vAlign w:val="center"/>
          </w:tcPr>
          <w:p w14:paraId="775C77BD" w14:textId="77777777" w:rsidR="006764B7" w:rsidRDefault="007A2B62">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316A8852" w14:textId="77777777" w:rsidR="006764B7" w:rsidRDefault="007A2B62">
            <w:r>
              <w:rPr>
                <w:rFonts w:ascii="Arial" w:hAnsi="Arial" w:cs="Arial"/>
                <w:sz w:val="16"/>
              </w:rPr>
              <w:t>Osoby se zdravotním postižením</w:t>
            </w:r>
          </w:p>
        </w:tc>
        <w:tc>
          <w:tcPr>
            <w:tcW w:w="0" w:type="auto"/>
            <w:tcBorders>
              <w:top w:val="single" w:sz="4" w:space="0" w:color="auto"/>
              <w:bottom w:val="single" w:sz="4" w:space="0" w:color="auto"/>
              <w:right w:val="single" w:sz="4" w:space="0" w:color="auto"/>
            </w:tcBorders>
            <w:vAlign w:val="center"/>
          </w:tcPr>
          <w:p w14:paraId="5EFC729A" w14:textId="77777777" w:rsidR="006764B7" w:rsidRDefault="007A2B62">
            <w:r>
              <w:rPr>
                <w:rFonts w:ascii="Arial" w:hAnsi="Arial" w:cs="Arial"/>
                <w:sz w:val="16"/>
              </w:rPr>
              <w:t xml:space="preserve">Luhačovice, Uherské </w:t>
            </w:r>
            <w:r>
              <w:rPr>
                <w:rFonts w:ascii="Arial" w:hAnsi="Arial" w:cs="Arial"/>
                <w:sz w:val="16"/>
              </w:rPr>
              <w:t>Hradiště, Uherský Brod, Valašské Klobouky, Zlín</w:t>
            </w:r>
          </w:p>
        </w:tc>
        <w:tc>
          <w:tcPr>
            <w:tcW w:w="0" w:type="auto"/>
            <w:tcBorders>
              <w:top w:val="single" w:sz="4" w:space="0" w:color="auto"/>
              <w:bottom w:val="single" w:sz="4" w:space="0" w:color="auto"/>
              <w:right w:val="single" w:sz="4" w:space="0" w:color="auto"/>
            </w:tcBorders>
            <w:vAlign w:val="center"/>
          </w:tcPr>
          <w:p w14:paraId="15C55C5C" w14:textId="77777777" w:rsidR="006764B7" w:rsidRDefault="007A2B62">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4F74E3CD" w14:textId="77777777" w:rsidR="006764B7" w:rsidRDefault="007A2B62">
            <w:r>
              <w:rPr>
                <w:rFonts w:ascii="Arial" w:hAnsi="Arial" w:cs="Arial"/>
                <w:sz w:val="16"/>
              </w:rPr>
              <w:t>0,40</w:t>
            </w:r>
          </w:p>
        </w:tc>
        <w:tc>
          <w:tcPr>
            <w:tcW w:w="0" w:type="auto"/>
            <w:tcBorders>
              <w:top w:val="single" w:sz="4" w:space="0" w:color="auto"/>
              <w:bottom w:val="single" w:sz="4" w:space="0" w:color="auto"/>
              <w:right w:val="single" w:sz="4" w:space="0" w:color="auto"/>
            </w:tcBorders>
            <w:vAlign w:val="center"/>
          </w:tcPr>
          <w:p w14:paraId="52541A05" w14:textId="77777777" w:rsidR="006764B7" w:rsidRDefault="007A2B62">
            <w:pPr>
              <w:jc w:val="right"/>
            </w:pPr>
            <w:r>
              <w:rPr>
                <w:rFonts w:ascii="Arial" w:hAnsi="Arial" w:cs="Arial"/>
                <w:sz w:val="16"/>
              </w:rPr>
              <w:t>110 000,00</w:t>
            </w:r>
          </w:p>
        </w:tc>
      </w:tr>
    </w:tbl>
    <w:p w14:paraId="16B62A4F" w14:textId="77777777" w:rsidR="000F317A" w:rsidRDefault="000F317A" w:rsidP="000F317A">
      <w:pPr>
        <w:rPr>
          <w:rFonts w:ascii="Arial" w:hAnsi="Arial" w:cs="Arial"/>
          <w:i/>
          <w:color w:val="000000" w:themeColor="text1"/>
          <w:sz w:val="16"/>
          <w:szCs w:val="16"/>
        </w:rPr>
      </w:pPr>
    </w:p>
    <w:p w14:paraId="6581C761" w14:textId="77777777" w:rsidR="000F317A" w:rsidRDefault="000F317A" w:rsidP="000F317A">
      <w:pPr>
        <w:rPr>
          <w:i/>
          <w:sz w:val="16"/>
          <w:szCs w:val="16"/>
        </w:rPr>
      </w:pPr>
    </w:p>
    <w:p w14:paraId="3ECAB44C" w14:textId="77777777" w:rsidR="000F317A" w:rsidRDefault="000F317A" w:rsidP="000F317A">
      <w:pPr>
        <w:jc w:val="both"/>
        <w:rPr>
          <w:rFonts w:ascii="Arial" w:hAnsi="Arial" w:cs="Arial"/>
          <w:sz w:val="20"/>
          <w:szCs w:val="20"/>
        </w:rPr>
      </w:pPr>
    </w:p>
    <w:p w14:paraId="01739C35" w14:textId="77777777" w:rsidR="000F317A" w:rsidRDefault="000F317A" w:rsidP="000F317A">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110 000,00</w:t>
      </w:r>
    </w:p>
    <w:p w14:paraId="4B3C5380" w14:textId="77777777" w:rsidR="00B03E0E" w:rsidRDefault="00B03E0E">
      <w:pPr>
        <w:jc w:val="both"/>
        <w:rPr>
          <w:rFonts w:ascii="Arial" w:hAnsi="Arial" w:cs="Arial"/>
          <w:i/>
          <w:sz w:val="20"/>
          <w:szCs w:val="20"/>
          <w:u w:val="single"/>
        </w:rPr>
      </w:pPr>
    </w:p>
    <w:p w14:paraId="645C42D2"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427C581E" w14:textId="77777777" w:rsidR="00B03E0E" w:rsidRDefault="00B03E0E">
      <w:pPr>
        <w:jc w:val="both"/>
        <w:rPr>
          <w:rFonts w:ascii="Arial" w:hAnsi="Arial" w:cs="Arial"/>
          <w:sz w:val="20"/>
          <w:szCs w:val="20"/>
        </w:rPr>
      </w:pPr>
    </w:p>
    <w:p w14:paraId="374D4AF8" w14:textId="77777777" w:rsidR="00B03E0E" w:rsidRDefault="00FD0500">
      <w:pPr>
        <w:jc w:val="both"/>
        <w:rPr>
          <w:rFonts w:ascii="Arial" w:hAnsi="Arial" w:cs="Arial"/>
          <w:sz w:val="20"/>
          <w:szCs w:val="20"/>
        </w:rPr>
      </w:pPr>
      <w:r>
        <w:rPr>
          <w:rFonts w:ascii="Arial" w:hAnsi="Arial" w:cs="Arial"/>
          <w:sz w:val="20"/>
          <w:szCs w:val="20"/>
        </w:rPr>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2B41DE4B"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18F9A0B1"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E4EF" w14:textId="77777777" w:rsidR="009C2CE4" w:rsidRDefault="009C2CE4">
      <w:r>
        <w:separator/>
      </w:r>
    </w:p>
  </w:endnote>
  <w:endnote w:type="continuationSeparator" w:id="0">
    <w:p w14:paraId="1E0973C7"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E181"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917D200"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A0B5"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9916"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D7D8"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7C97" w14:textId="77777777" w:rsidR="009C2CE4" w:rsidRDefault="009C2CE4">
      <w:r>
        <w:separator/>
      </w:r>
    </w:p>
  </w:footnote>
  <w:footnote w:type="continuationSeparator" w:id="0">
    <w:p w14:paraId="6CECAECF" w14:textId="77777777" w:rsidR="009C2CE4" w:rsidRDefault="009C2CE4">
      <w:r>
        <w:continuationSeparator/>
      </w:r>
    </w:p>
  </w:footnote>
  <w:footnote w:id="1">
    <w:p w14:paraId="22FC5481"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CCE7"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12768945"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0F1401"/>
    <w:rsid w:val="000F317A"/>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B1917"/>
    <w:rsid w:val="003F5973"/>
    <w:rsid w:val="00401513"/>
    <w:rsid w:val="0043466C"/>
    <w:rsid w:val="00475A3B"/>
    <w:rsid w:val="004F11AF"/>
    <w:rsid w:val="00551080"/>
    <w:rsid w:val="005C6DF1"/>
    <w:rsid w:val="005D495A"/>
    <w:rsid w:val="005F7130"/>
    <w:rsid w:val="00653FD8"/>
    <w:rsid w:val="006578BD"/>
    <w:rsid w:val="006764B7"/>
    <w:rsid w:val="006D417E"/>
    <w:rsid w:val="006E27FA"/>
    <w:rsid w:val="006F6992"/>
    <w:rsid w:val="0075620C"/>
    <w:rsid w:val="00775032"/>
    <w:rsid w:val="007A18E5"/>
    <w:rsid w:val="007A2B62"/>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C7638F"/>
    <w:rsid w:val="00CB6A12"/>
    <w:rsid w:val="00CC71C3"/>
    <w:rsid w:val="00CF3F63"/>
    <w:rsid w:val="00DD4A45"/>
    <w:rsid w:val="00DD5DBF"/>
    <w:rsid w:val="00DE10D0"/>
    <w:rsid w:val="00E351C5"/>
    <w:rsid w:val="00E727D3"/>
    <w:rsid w:val="00E7557E"/>
    <w:rsid w:val="00EC1FB5"/>
    <w:rsid w:val="00ED0574"/>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6E4D1D"/>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2883</Words>
  <Characters>17027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2024-01-10T08:50:00Z</dcterms:created>
  <dcterms:modified xsi:type="dcterms:W3CDTF">2024-01-10T08:50:00Z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