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5B14" w14:textId="77777777" w:rsidR="006E18C0" w:rsidRDefault="00B90036">
      <w:pPr>
        <w:pStyle w:val="Zkladntext40"/>
        <w:shd w:val="clear" w:color="auto" w:fill="auto"/>
        <w:spacing w:after="60"/>
        <w:ind w:left="2560"/>
      </w:pPr>
      <w:r>
        <w:t>Krajská správa</w:t>
      </w:r>
    </w:p>
    <w:p w14:paraId="3641F55E" w14:textId="53CDA7B7" w:rsidR="006E18C0" w:rsidRDefault="00B90036">
      <w:pPr>
        <w:pStyle w:val="Zkladntext40"/>
        <w:shd w:val="clear" w:color="auto" w:fill="auto"/>
        <w:spacing w:after="600"/>
        <w:ind w:left="2460"/>
      </w:pPr>
      <w:r>
        <w:t xml:space="preserve">a údržba </w:t>
      </w:r>
      <w:r w:rsidRPr="00B90036">
        <w:t>silnic</w:t>
      </w:r>
      <w:r>
        <w:t xml:space="preserve"> Vysočiny</w:t>
      </w:r>
    </w:p>
    <w:p w14:paraId="1B6EEE98" w14:textId="77777777" w:rsidR="006E18C0" w:rsidRDefault="00B90036">
      <w:pPr>
        <w:pStyle w:val="Nadpis10"/>
        <w:keepNext/>
        <w:keepLines/>
        <w:shd w:val="clear" w:color="auto" w:fill="auto"/>
      </w:pPr>
      <w:bookmarkStart w:id="0" w:name="bookmark0"/>
      <w:bookmarkStart w:id="1" w:name="bookmark1"/>
      <w:r>
        <w:t>K U P N Í S M L O U V A</w:t>
      </w:r>
      <w:bookmarkEnd w:id="0"/>
      <w:bookmarkEnd w:id="1"/>
    </w:p>
    <w:p w14:paraId="09C3EFB9" w14:textId="77777777" w:rsidR="006E18C0" w:rsidRDefault="00B90036">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xml:space="preserve">. </w:t>
      </w:r>
      <w:proofErr w:type="gramStart"/>
      <w:r>
        <w:rPr>
          <w:sz w:val="24"/>
          <w:szCs w:val="24"/>
        </w:rPr>
        <w:t>zákoníku - dále</w:t>
      </w:r>
      <w:proofErr w:type="gramEnd"/>
      <w:r>
        <w:rPr>
          <w:sz w:val="24"/>
          <w:szCs w:val="24"/>
        </w:rPr>
        <w:t xml:space="preserve"> jen „OZ“)</w:t>
      </w:r>
    </w:p>
    <w:p w14:paraId="3CD05005" w14:textId="77777777" w:rsidR="006E18C0" w:rsidRDefault="00B90036">
      <w:pPr>
        <w:pStyle w:val="Titulektabulky0"/>
        <w:shd w:val="clear" w:color="auto" w:fill="auto"/>
        <w:tabs>
          <w:tab w:val="left" w:pos="5141"/>
        </w:tabs>
        <w:ind w:left="53"/>
        <w:rPr>
          <w:sz w:val="20"/>
          <w:szCs w:val="20"/>
        </w:rPr>
      </w:pPr>
      <w:r>
        <w:rPr>
          <w:sz w:val="20"/>
          <w:szCs w:val="20"/>
          <w:u w:val="none"/>
        </w:rPr>
        <w:t>č. smlouvy prodávajícího:</w:t>
      </w:r>
      <w:r>
        <w:rPr>
          <w:sz w:val="20"/>
          <w:szCs w:val="20"/>
          <w:u w:val="none"/>
        </w:rP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6E18C0" w14:paraId="13B20391"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1E9A920E" w14:textId="77777777" w:rsidR="006E18C0" w:rsidRDefault="00B90036">
            <w:pPr>
              <w:pStyle w:val="Jin0"/>
              <w:shd w:val="clear" w:color="auto" w:fill="auto"/>
              <w:spacing w:after="0" w:line="218" w:lineRule="auto"/>
            </w:pPr>
            <w:r>
              <w:rPr>
                <w:b/>
                <w:bCs/>
              </w:rPr>
              <w:t>Prodávající:</w:t>
            </w:r>
          </w:p>
          <w:p w14:paraId="2AE1EC71" w14:textId="77777777" w:rsidR="006E18C0" w:rsidRDefault="00B90036">
            <w:pPr>
              <w:pStyle w:val="Jin0"/>
              <w:shd w:val="clear" w:color="auto" w:fill="auto"/>
              <w:spacing w:after="0"/>
              <w:rPr>
                <w:sz w:val="20"/>
                <w:szCs w:val="20"/>
              </w:rPr>
            </w:pPr>
            <w:r>
              <w:rPr>
                <w:b/>
                <w:bCs/>
                <w:sz w:val="20"/>
                <w:szCs w:val="20"/>
              </w:rPr>
              <w:t>Zbyněk Lazar s.r.o.</w:t>
            </w:r>
          </w:p>
          <w:p w14:paraId="38387E39" w14:textId="77777777" w:rsidR="006E18C0" w:rsidRDefault="00B90036">
            <w:pPr>
              <w:pStyle w:val="Jin0"/>
              <w:shd w:val="clear" w:color="auto" w:fill="auto"/>
              <w:spacing w:after="440"/>
              <w:rPr>
                <w:sz w:val="20"/>
                <w:szCs w:val="20"/>
              </w:rPr>
            </w:pPr>
            <w:r>
              <w:rPr>
                <w:b/>
                <w:bCs/>
                <w:sz w:val="20"/>
                <w:szCs w:val="20"/>
              </w:rPr>
              <w:t>Letiště Brno-Tuřany 904/1 627 00 Brno</w:t>
            </w:r>
          </w:p>
          <w:p w14:paraId="6A4F1C02" w14:textId="77777777" w:rsidR="006E18C0" w:rsidRDefault="00B90036">
            <w:pPr>
              <w:pStyle w:val="Jin0"/>
              <w:shd w:val="clear" w:color="auto" w:fill="auto"/>
              <w:spacing w:after="220"/>
              <w:rPr>
                <w:sz w:val="20"/>
                <w:szCs w:val="20"/>
              </w:rPr>
            </w:pPr>
            <w:r>
              <w:rPr>
                <w:b/>
                <w:bCs/>
                <w:sz w:val="20"/>
                <w:szCs w:val="20"/>
              </w:rPr>
              <w:t>IČO: 26917891 DIČ: CZ26917891</w:t>
            </w:r>
          </w:p>
          <w:p w14:paraId="77F2679E" w14:textId="77777777" w:rsidR="006E18C0" w:rsidRDefault="00B90036">
            <w:pPr>
              <w:pStyle w:val="Jin0"/>
              <w:shd w:val="clear" w:color="auto" w:fill="auto"/>
              <w:spacing w:after="0"/>
              <w:rPr>
                <w:sz w:val="20"/>
                <w:szCs w:val="20"/>
              </w:rPr>
            </w:pPr>
            <w:r>
              <w:rPr>
                <w:b/>
                <w:bCs/>
                <w:sz w:val="20"/>
                <w:szCs w:val="20"/>
              </w:rPr>
              <w:t>Zastoupený:</w:t>
            </w:r>
          </w:p>
          <w:p w14:paraId="297E1202" w14:textId="77777777" w:rsidR="006E18C0" w:rsidRDefault="00B90036">
            <w:pPr>
              <w:pStyle w:val="Jin0"/>
              <w:shd w:val="clear" w:color="auto" w:fill="auto"/>
              <w:spacing w:after="100"/>
              <w:rPr>
                <w:sz w:val="20"/>
                <w:szCs w:val="20"/>
              </w:rPr>
            </w:pPr>
            <w:r>
              <w:rPr>
                <w:sz w:val="20"/>
                <w:szCs w:val="20"/>
              </w:rPr>
              <w:t xml:space="preserve">Ing. Zbyňkem </w:t>
            </w:r>
            <w:proofErr w:type="spellStart"/>
            <w:r>
              <w:rPr>
                <w:sz w:val="20"/>
                <w:szCs w:val="20"/>
              </w:rPr>
              <w:t>Zeldem</w:t>
            </w:r>
            <w:proofErr w:type="spellEnd"/>
            <w:r>
              <w:rPr>
                <w:sz w:val="20"/>
                <w:szCs w:val="20"/>
              </w:rPr>
              <w:t>,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6485A912" w14:textId="77777777" w:rsidR="006E18C0" w:rsidRDefault="00B90036">
            <w:pPr>
              <w:pStyle w:val="Jin0"/>
              <w:shd w:val="clear" w:color="auto" w:fill="auto"/>
              <w:spacing w:after="0" w:line="218" w:lineRule="auto"/>
              <w:ind w:firstLine="160"/>
            </w:pPr>
            <w:proofErr w:type="gramStart"/>
            <w:r>
              <w:rPr>
                <w:b/>
                <w:bCs/>
              </w:rPr>
              <w:t>Kupující :</w:t>
            </w:r>
            <w:proofErr w:type="gramEnd"/>
          </w:p>
          <w:p w14:paraId="76B40947" w14:textId="77777777" w:rsidR="006E18C0" w:rsidRDefault="00B90036">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73D4DEA7" w14:textId="77777777" w:rsidR="006E18C0" w:rsidRDefault="00B90036">
            <w:pPr>
              <w:pStyle w:val="Jin0"/>
              <w:shd w:val="clear" w:color="auto" w:fill="auto"/>
              <w:spacing w:after="0"/>
              <w:ind w:firstLine="160"/>
              <w:rPr>
                <w:sz w:val="20"/>
                <w:szCs w:val="20"/>
              </w:rPr>
            </w:pPr>
            <w:r>
              <w:rPr>
                <w:b/>
                <w:bCs/>
                <w:sz w:val="20"/>
                <w:szCs w:val="20"/>
              </w:rPr>
              <w:t>Kosovská 1122/16</w:t>
            </w:r>
          </w:p>
          <w:p w14:paraId="486EA23B" w14:textId="77777777" w:rsidR="006E18C0" w:rsidRDefault="00B90036">
            <w:pPr>
              <w:pStyle w:val="Jin0"/>
              <w:shd w:val="clear" w:color="auto" w:fill="auto"/>
              <w:spacing w:after="220"/>
              <w:ind w:firstLine="160"/>
              <w:rPr>
                <w:sz w:val="20"/>
                <w:szCs w:val="20"/>
              </w:rPr>
            </w:pPr>
            <w:r>
              <w:rPr>
                <w:b/>
                <w:bCs/>
                <w:sz w:val="20"/>
                <w:szCs w:val="20"/>
              </w:rPr>
              <w:t>586 01 Jihlava</w:t>
            </w:r>
          </w:p>
          <w:p w14:paraId="57528B1F" w14:textId="77777777" w:rsidR="006E18C0" w:rsidRDefault="00B90036">
            <w:pPr>
              <w:pStyle w:val="Jin0"/>
              <w:shd w:val="clear" w:color="auto" w:fill="auto"/>
              <w:spacing w:after="220"/>
              <w:ind w:firstLine="160"/>
              <w:rPr>
                <w:sz w:val="20"/>
                <w:szCs w:val="20"/>
              </w:rPr>
            </w:pPr>
            <w:r>
              <w:rPr>
                <w:b/>
                <w:bCs/>
                <w:sz w:val="20"/>
                <w:szCs w:val="20"/>
              </w:rPr>
              <w:t>IČO: 00090450 DIČ: CZ00090450</w:t>
            </w:r>
          </w:p>
          <w:p w14:paraId="14B00E5D" w14:textId="77777777" w:rsidR="006E18C0" w:rsidRDefault="00B90036">
            <w:pPr>
              <w:pStyle w:val="Jin0"/>
              <w:shd w:val="clear" w:color="auto" w:fill="auto"/>
              <w:spacing w:after="0"/>
              <w:ind w:firstLine="160"/>
              <w:rPr>
                <w:sz w:val="20"/>
                <w:szCs w:val="20"/>
              </w:rPr>
            </w:pPr>
            <w:r>
              <w:rPr>
                <w:b/>
                <w:bCs/>
                <w:sz w:val="20"/>
                <w:szCs w:val="20"/>
              </w:rPr>
              <w:t>Zastoupený:</w:t>
            </w:r>
          </w:p>
          <w:p w14:paraId="4123C10E" w14:textId="77777777" w:rsidR="006E18C0" w:rsidRDefault="00B90036">
            <w:pPr>
              <w:pStyle w:val="Jin0"/>
              <w:shd w:val="clear" w:color="auto" w:fill="auto"/>
              <w:spacing w:after="10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tc>
      </w:tr>
    </w:tbl>
    <w:p w14:paraId="2F3F7E1C" w14:textId="77777777" w:rsidR="006E18C0" w:rsidRDefault="006E18C0">
      <w:pPr>
        <w:spacing w:after="239" w:line="1" w:lineRule="exact"/>
      </w:pPr>
    </w:p>
    <w:p w14:paraId="31D5C6FF" w14:textId="77777777" w:rsidR="006E18C0" w:rsidRDefault="00B90036">
      <w:pPr>
        <w:pStyle w:val="Nadpis20"/>
        <w:keepNext/>
        <w:keepLines/>
        <w:shd w:val="clear" w:color="auto" w:fill="auto"/>
        <w:ind w:left="500" w:firstLine="0"/>
      </w:pPr>
      <w:bookmarkStart w:id="2" w:name="bookmark2"/>
      <w:bookmarkStart w:id="3" w:name="bookmark3"/>
      <w:r>
        <w:t xml:space="preserve">P Ř E D M Ě T S M L O U V </w:t>
      </w:r>
      <w:proofErr w:type="gramStart"/>
      <w:r>
        <w:t>Y :</w:t>
      </w:r>
      <w:proofErr w:type="gramEnd"/>
      <w:r>
        <w:t xml:space="preserve"> dodávka náhradních dílů na opravu sypačů TR, MB, </w:t>
      </w:r>
      <w:proofErr w:type="spellStart"/>
      <w:r>
        <w:t>Ná</w:t>
      </w:r>
      <w:proofErr w:type="spellEnd"/>
      <w:r>
        <w:t xml:space="preserve"> JÚ 4082, 4287, 4284, 4081</w:t>
      </w:r>
      <w:bookmarkEnd w:id="2"/>
      <w:bookmarkEnd w:id="3"/>
    </w:p>
    <w:p w14:paraId="714001C5" w14:textId="77777777" w:rsidR="006E18C0" w:rsidRDefault="00B90036">
      <w:pPr>
        <w:pStyle w:val="Zkladntext1"/>
        <w:shd w:val="clear" w:color="auto" w:fill="auto"/>
        <w:spacing w:line="266" w:lineRule="auto"/>
        <w:ind w:left="500"/>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6E18C0" w14:paraId="5167FE51"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3F90DA4D" w14:textId="77777777" w:rsidR="006E18C0" w:rsidRDefault="00B90036">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3313A001" w14:textId="77777777" w:rsidR="006E18C0" w:rsidRDefault="00B90036">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12EE0CA6" w14:textId="77777777" w:rsidR="006E18C0" w:rsidRDefault="00B90036">
            <w:pPr>
              <w:pStyle w:val="Jin0"/>
              <w:shd w:val="clear" w:color="auto" w:fill="auto"/>
              <w:spacing w:after="0"/>
              <w:jc w:val="center"/>
              <w:rPr>
                <w:sz w:val="20"/>
                <w:szCs w:val="20"/>
              </w:rPr>
            </w:pPr>
            <w:r>
              <w:rPr>
                <w:b/>
                <w:bCs/>
                <w:sz w:val="20"/>
                <w:szCs w:val="20"/>
              </w:rPr>
              <w:t>Cena v Kč bez DPH</w:t>
            </w:r>
          </w:p>
        </w:tc>
      </w:tr>
      <w:tr w:rsidR="006E18C0" w14:paraId="0A8BBE91"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1D94443E" w14:textId="77777777" w:rsidR="006E18C0" w:rsidRDefault="00B90036">
            <w:pPr>
              <w:pStyle w:val="Jin0"/>
              <w:shd w:val="clear" w:color="auto" w:fill="auto"/>
              <w:spacing w:after="0"/>
              <w:rPr>
                <w:sz w:val="20"/>
                <w:szCs w:val="20"/>
              </w:rPr>
            </w:pPr>
            <w:r>
              <w:rPr>
                <w:sz w:val="20"/>
                <w:szCs w:val="20"/>
              </w:rPr>
              <w:t xml:space="preserve">Náhradní díly </w:t>
            </w:r>
            <w:r>
              <w:rPr>
                <w:sz w:val="20"/>
                <w:szCs w:val="20"/>
              </w:rPr>
              <w:t>(viz. cenová nabídka)</w:t>
            </w:r>
          </w:p>
        </w:tc>
        <w:tc>
          <w:tcPr>
            <w:tcW w:w="1704" w:type="dxa"/>
            <w:tcBorders>
              <w:top w:val="single" w:sz="4" w:space="0" w:color="auto"/>
              <w:left w:val="single" w:sz="4" w:space="0" w:color="auto"/>
            </w:tcBorders>
            <w:shd w:val="clear" w:color="auto" w:fill="FFFFFF"/>
            <w:vAlign w:val="bottom"/>
          </w:tcPr>
          <w:p w14:paraId="5C0AB7B1" w14:textId="77777777" w:rsidR="006E18C0" w:rsidRDefault="00B90036">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2235F1D8" w14:textId="77777777" w:rsidR="006E18C0" w:rsidRDefault="00B90036">
            <w:pPr>
              <w:pStyle w:val="Jin0"/>
              <w:shd w:val="clear" w:color="auto" w:fill="auto"/>
              <w:spacing w:after="0"/>
              <w:jc w:val="center"/>
              <w:rPr>
                <w:sz w:val="20"/>
                <w:szCs w:val="20"/>
              </w:rPr>
            </w:pPr>
            <w:r>
              <w:rPr>
                <w:sz w:val="20"/>
                <w:szCs w:val="20"/>
              </w:rPr>
              <w:t>130 822,00</w:t>
            </w:r>
          </w:p>
        </w:tc>
      </w:tr>
      <w:tr w:rsidR="006E18C0" w14:paraId="68569BE4"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2E1A8503" w14:textId="77777777" w:rsidR="006E18C0" w:rsidRDefault="00B90036">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4A6D90BE" w14:textId="77777777" w:rsidR="006E18C0" w:rsidRDefault="00B90036">
            <w:pPr>
              <w:pStyle w:val="Jin0"/>
              <w:shd w:val="clear" w:color="auto" w:fill="auto"/>
              <w:spacing w:after="0"/>
              <w:jc w:val="center"/>
              <w:rPr>
                <w:sz w:val="20"/>
                <w:szCs w:val="20"/>
              </w:rPr>
            </w:pPr>
            <w:r>
              <w:rPr>
                <w:b/>
                <w:bCs/>
                <w:sz w:val="20"/>
                <w:szCs w:val="20"/>
              </w:rPr>
              <w:t>130 822,00</w:t>
            </w:r>
          </w:p>
        </w:tc>
      </w:tr>
    </w:tbl>
    <w:p w14:paraId="5DA775FC" w14:textId="77777777" w:rsidR="006E18C0" w:rsidRDefault="006E18C0">
      <w:pPr>
        <w:spacing w:after="459" w:line="1" w:lineRule="exact"/>
      </w:pPr>
    </w:p>
    <w:p w14:paraId="7C661D8F" w14:textId="77777777" w:rsidR="006E18C0" w:rsidRDefault="00B90036">
      <w:pPr>
        <w:pStyle w:val="Zkladntext1"/>
        <w:shd w:val="clear" w:color="auto" w:fill="auto"/>
        <w:ind w:firstLine="620"/>
      </w:pPr>
      <w:r>
        <w:rPr>
          <w:b/>
          <w:bCs/>
        </w:rPr>
        <w:t xml:space="preserve">TERMÍN DODÁVKY: </w:t>
      </w:r>
      <w:r>
        <w:t>31.12. 2024</w:t>
      </w:r>
    </w:p>
    <w:p w14:paraId="7488EF0E" w14:textId="77777777" w:rsidR="006E18C0" w:rsidRDefault="00B90036">
      <w:pPr>
        <w:pStyle w:val="Zkladntext1"/>
        <w:shd w:val="clear" w:color="auto" w:fill="auto"/>
        <w:ind w:firstLine="620"/>
      </w:pPr>
      <w:r>
        <w:rPr>
          <w:b/>
          <w:bCs/>
        </w:rPr>
        <w:t xml:space="preserve">Způsob dopravy: </w:t>
      </w:r>
      <w:r>
        <w:t>Dodavatelsky</w:t>
      </w:r>
    </w:p>
    <w:p w14:paraId="4447F2E2" w14:textId="77777777" w:rsidR="006E18C0" w:rsidRDefault="00B90036">
      <w:pPr>
        <w:pStyle w:val="Zkladntext1"/>
        <w:shd w:val="clear" w:color="auto" w:fill="auto"/>
        <w:spacing w:after="400"/>
        <w:ind w:firstLine="620"/>
      </w:pPr>
      <w:r>
        <w:rPr>
          <w:b/>
          <w:bCs/>
        </w:rPr>
        <w:t xml:space="preserve">Místo dodání: </w:t>
      </w:r>
      <w:r>
        <w:t>CM Moravské Budějovice, Partyzánská 368, 676 02 Moravské Budějovice</w:t>
      </w:r>
    </w:p>
    <w:p w14:paraId="173D9940" w14:textId="77777777" w:rsidR="006E18C0" w:rsidRDefault="00B90036">
      <w:pPr>
        <w:pStyle w:val="Nadpis20"/>
        <w:keepNext/>
        <w:keepLines/>
        <w:shd w:val="clear" w:color="auto" w:fill="auto"/>
        <w:ind w:firstLine="620"/>
        <w:jc w:val="both"/>
      </w:pPr>
      <w:bookmarkStart w:id="4" w:name="bookmark4"/>
      <w:bookmarkStart w:id="5" w:name="bookmark5"/>
      <w:r>
        <w:t>Platební podmínky:</w:t>
      </w:r>
      <w:bookmarkEnd w:id="4"/>
      <w:bookmarkEnd w:id="5"/>
    </w:p>
    <w:p w14:paraId="312CFB3A" w14:textId="77777777" w:rsidR="006E18C0" w:rsidRDefault="00B90036">
      <w:pPr>
        <w:pStyle w:val="Zkladntext1"/>
        <w:numPr>
          <w:ilvl w:val="0"/>
          <w:numId w:val="1"/>
        </w:numPr>
        <w:shd w:val="clear" w:color="auto" w:fill="auto"/>
        <w:tabs>
          <w:tab w:val="left" w:pos="1057"/>
        </w:tabs>
        <w:ind w:left="1040" w:hanging="380"/>
      </w:pPr>
      <w:r>
        <w:t xml:space="preserve">Kupní cena bude uhrazena na </w:t>
      </w:r>
      <w:r>
        <w:t xml:space="preserve">základě vystavené faktury. V případě prodlení se kupující zavazuje zaplatit prodávajícímu smluvní pokutu ve výši </w:t>
      </w:r>
      <w:proofErr w:type="gramStart"/>
      <w:r>
        <w:t>0,2%</w:t>
      </w:r>
      <w:proofErr w:type="gramEnd"/>
      <w:r>
        <w:t xml:space="preserve">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25AEA4C8" w14:textId="77777777" w:rsidR="006E18C0" w:rsidRDefault="00B90036">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37F455C9" w14:textId="77777777" w:rsidR="006E18C0" w:rsidRDefault="00B90036">
      <w:pPr>
        <w:pStyle w:val="Zkladntext1"/>
        <w:numPr>
          <w:ilvl w:val="0"/>
          <w:numId w:val="1"/>
        </w:numPr>
        <w:shd w:val="clear" w:color="auto" w:fill="auto"/>
        <w:tabs>
          <w:tab w:val="left" w:pos="1017"/>
        </w:tabs>
        <w:ind w:firstLine="620"/>
      </w:pPr>
      <w:r>
        <w:t>Zboží přechází do vlastnictví kupujícího až po jeho zaplacení prodávajícímu.</w:t>
      </w:r>
    </w:p>
    <w:p w14:paraId="338BE4A6" w14:textId="77777777" w:rsidR="006E18C0" w:rsidRDefault="00B90036">
      <w:pPr>
        <w:pStyle w:val="Nadpis20"/>
        <w:keepNext/>
        <w:keepLines/>
        <w:shd w:val="clear" w:color="auto" w:fill="auto"/>
        <w:ind w:firstLine="620"/>
        <w:jc w:val="both"/>
      </w:pPr>
      <w:bookmarkStart w:id="6" w:name="bookmark6"/>
      <w:bookmarkStart w:id="7" w:name="bookmark7"/>
      <w:r>
        <w:t>Další ujednání:</w:t>
      </w:r>
      <w:bookmarkEnd w:id="6"/>
      <w:bookmarkEnd w:id="7"/>
    </w:p>
    <w:p w14:paraId="18CF8BF9" w14:textId="77777777" w:rsidR="006E18C0" w:rsidRDefault="00B90036">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6D3996DC" w14:textId="77777777" w:rsidR="006E18C0" w:rsidRDefault="00B90036">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555D7A18" w14:textId="77777777" w:rsidR="006E18C0" w:rsidRDefault="00B90036">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E21D470" w14:textId="77777777" w:rsidR="006E18C0" w:rsidRDefault="00B90036">
      <w:pPr>
        <w:pStyle w:val="Zkladntext1"/>
        <w:numPr>
          <w:ilvl w:val="0"/>
          <w:numId w:val="1"/>
        </w:numPr>
        <w:shd w:val="clear" w:color="auto" w:fill="auto"/>
        <w:tabs>
          <w:tab w:val="left" w:pos="1040"/>
        </w:tabs>
        <w:spacing w:after="100"/>
        <w:ind w:left="1040" w:hanging="360"/>
        <w:jc w:val="both"/>
      </w:pPr>
      <w:r>
        <w:t>Prodávající se zavazuje v rámci plnění této Smlouvy nevyužívat v rozsahu vyšším než 10% ceny poddodavatele, který je:</w:t>
      </w:r>
    </w:p>
    <w:p w14:paraId="72DFD834" w14:textId="77777777" w:rsidR="006E18C0" w:rsidRDefault="00B90036">
      <w:pPr>
        <w:pStyle w:val="Zkladntext1"/>
        <w:numPr>
          <w:ilvl w:val="0"/>
          <w:numId w:val="2"/>
        </w:numPr>
        <w:shd w:val="clear" w:color="auto" w:fill="auto"/>
        <w:tabs>
          <w:tab w:val="left" w:pos="1562"/>
        </w:tabs>
        <w:spacing w:after="100"/>
        <w:ind w:left="1140"/>
      </w:pPr>
      <w:r>
        <w:t xml:space="preserve">fyzickou či právnickou osobou nebo subjektem či orgánem se </w:t>
      </w:r>
      <w:r>
        <w:t>sídlem v Rusku,</w:t>
      </w:r>
    </w:p>
    <w:p w14:paraId="10762520" w14:textId="77777777" w:rsidR="006E18C0" w:rsidRDefault="00B90036">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1F7AF533" w14:textId="77777777" w:rsidR="006E18C0" w:rsidRDefault="00B90036">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4B1D5E53" w14:textId="77777777" w:rsidR="006E18C0" w:rsidRDefault="00B90036">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40B863DA" w14:textId="77777777" w:rsidR="006E18C0" w:rsidRDefault="00B90036">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7CDB89E5" w14:textId="77777777" w:rsidR="006E18C0" w:rsidRDefault="00B90036">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0D45FF05" w14:textId="77777777" w:rsidR="006E18C0" w:rsidRDefault="00B90036">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51551ACA" w14:textId="77777777" w:rsidR="006E18C0" w:rsidRDefault="00B90036">
      <w:pPr>
        <w:pStyle w:val="Zkladntext1"/>
        <w:numPr>
          <w:ilvl w:val="0"/>
          <w:numId w:val="1"/>
        </w:numPr>
        <w:shd w:val="clear" w:color="auto" w:fill="auto"/>
        <w:tabs>
          <w:tab w:val="left" w:pos="1137"/>
        </w:tabs>
        <w:spacing w:after="360"/>
        <w:ind w:left="1040" w:hanging="36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48F18528" w14:textId="77777777" w:rsidR="006E18C0" w:rsidRDefault="00B90036">
      <w:pPr>
        <w:pStyle w:val="Zkladntext1"/>
        <w:numPr>
          <w:ilvl w:val="0"/>
          <w:numId w:val="1"/>
        </w:numPr>
        <w:shd w:val="clear" w:color="auto" w:fill="auto"/>
        <w:tabs>
          <w:tab w:val="left" w:pos="1137"/>
        </w:tabs>
        <w:ind w:left="1040" w:hanging="360"/>
        <w:jc w:val="both"/>
      </w:pPr>
      <w:r>
        <w:t xml:space="preserve">Tato smlouva nabývá platnosti dnem podpisu oběma smluvními stranami a účinnosti dnem uveřejnění v </w:t>
      </w:r>
      <w:r>
        <w:t>informačním systému veřejné správy Registru smluv. Účastníci se dohodli, že zákonnou povinnost dle § 5 odst. 2 zákona č. 340/2015 Sb., v platném znění (zákon o registru smluv) splní kupující.</w:t>
      </w:r>
    </w:p>
    <w:p w14:paraId="748E3E33" w14:textId="77777777" w:rsidR="006E18C0" w:rsidRDefault="00B90036">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0FF50F3C" w14:textId="77777777" w:rsidR="006E18C0" w:rsidRDefault="00B90036">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47562911" w14:textId="77777777" w:rsidR="006E18C0" w:rsidRDefault="00B90036">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4F725AD3" w14:textId="77777777" w:rsidR="006E18C0" w:rsidRDefault="00B90036">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71132ED6" w14:textId="77777777" w:rsidR="006E18C0" w:rsidRDefault="00B90036">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07F8ADF3" w14:textId="77777777" w:rsidR="006E18C0" w:rsidRDefault="00B90036">
      <w:pPr>
        <w:pStyle w:val="Zkladntext1"/>
        <w:numPr>
          <w:ilvl w:val="0"/>
          <w:numId w:val="1"/>
        </w:numPr>
        <w:shd w:val="clear" w:color="auto" w:fill="auto"/>
        <w:tabs>
          <w:tab w:val="left" w:pos="1137"/>
        </w:tabs>
        <w:ind w:firstLine="680"/>
      </w:pPr>
      <w:r>
        <w:t>Nedílnou součástí Smlouvy je následující příloha:</w:t>
      </w:r>
    </w:p>
    <w:p w14:paraId="6A35ED76" w14:textId="77777777" w:rsidR="006E18C0" w:rsidRDefault="00B90036">
      <w:pPr>
        <w:pStyle w:val="Nadpis20"/>
        <w:keepNext/>
        <w:keepLines/>
        <w:shd w:val="clear" w:color="auto" w:fill="auto"/>
        <w:spacing w:after="240"/>
        <w:ind w:firstLine="800"/>
      </w:pPr>
      <w:bookmarkStart w:id="8" w:name="bookmark8"/>
      <w:bookmarkStart w:id="9" w:name="bookmark9"/>
      <w:r>
        <w:rPr>
          <w:b w:val="0"/>
          <w:bCs w:val="0"/>
        </w:rPr>
        <w:t>- Cenová nabídka „</w:t>
      </w:r>
      <w:r>
        <w:t xml:space="preserve">dodávka náhradních dílů na opravu sypačů TR, MB, </w:t>
      </w:r>
      <w:proofErr w:type="spellStart"/>
      <w:r>
        <w:t>Ná</w:t>
      </w:r>
      <w:proofErr w:type="spellEnd"/>
      <w:r>
        <w:t xml:space="preserve"> “</w:t>
      </w:r>
      <w:bookmarkEnd w:id="8"/>
      <w:bookmarkEnd w:id="9"/>
    </w:p>
    <w:p w14:paraId="31E3ABD3" w14:textId="77777777" w:rsidR="006E18C0" w:rsidRDefault="00B90036">
      <w:pPr>
        <w:pStyle w:val="Zkladntext1"/>
        <w:shd w:val="clear" w:color="auto" w:fill="auto"/>
        <w:spacing w:after="360"/>
        <w:ind w:left="420"/>
        <w:jc w:val="both"/>
        <w:rPr>
          <w:sz w:val="20"/>
          <w:szCs w:val="20"/>
        </w:r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06437CF8" w14:textId="77777777" w:rsidR="006E18C0" w:rsidRDefault="00B90036">
      <w:pPr>
        <w:pStyle w:val="Zkladntext1"/>
        <w:shd w:val="clear" w:color="auto" w:fill="auto"/>
        <w:spacing w:after="500"/>
        <w:ind w:firstLine="420"/>
      </w:pPr>
      <w:r>
        <w:t>V</w:t>
      </w:r>
      <w:r>
        <w:t xml:space="preserve"> Brně, dne: viz podpis V Jihlavě, dne: viz podpis</w:t>
      </w:r>
    </w:p>
    <w:p w14:paraId="661DFC3A" w14:textId="6388D164" w:rsidR="006E18C0" w:rsidRDefault="00B90036">
      <w:pPr>
        <w:pStyle w:val="Zkladntext1"/>
        <w:shd w:val="clear" w:color="auto" w:fill="auto"/>
        <w:spacing w:after="1000"/>
        <w:ind w:firstLine="420"/>
      </w:pPr>
      <w:r>
        <w:t xml:space="preserve">Prodávající: </w:t>
      </w:r>
      <w:r>
        <w:tab/>
      </w:r>
      <w:r>
        <w:tab/>
      </w:r>
      <w:r>
        <w:tab/>
      </w:r>
      <w:r>
        <w:tab/>
      </w:r>
      <w:r>
        <w:tab/>
      </w:r>
      <w:r>
        <w:tab/>
      </w:r>
      <w:r>
        <w:t>Kupující:</w:t>
      </w:r>
    </w:p>
    <w:p w14:paraId="27621783" w14:textId="77777777" w:rsidR="006E18C0" w:rsidRDefault="00B90036" w:rsidP="00B90036">
      <w:pPr>
        <w:pStyle w:val="Zkladntext1"/>
        <w:shd w:val="clear" w:color="auto" w:fill="auto"/>
        <w:spacing w:after="0"/>
        <w:ind w:left="5320"/>
      </w:pPr>
      <w:r>
        <w:rPr>
          <w:noProof/>
        </w:rPr>
        <mc:AlternateContent>
          <mc:Choice Requires="wps">
            <w:drawing>
              <wp:anchor distT="0" distB="0" distL="114300" distR="114300" simplePos="0" relativeHeight="125829378" behindDoc="0" locked="0" layoutInCell="1" allowOverlap="1" wp14:anchorId="591CCD64" wp14:editId="41006D97">
                <wp:simplePos x="0" y="0"/>
                <wp:positionH relativeFrom="page">
                  <wp:posOffset>871855</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63412696" w14:textId="77777777" w:rsidR="006E18C0" w:rsidRDefault="00B90036">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650000000000006pt;margin-top:1.pt;width:100.55pt;height:40.1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Zbyněk Zelda jednatel společnosti Zbyněk Lazar s.r.o.</w:t>
                      </w:r>
                    </w:p>
                  </w:txbxContent>
                </v:textbox>
                <w10:wrap type="square" side="right" anchorx="page"/>
              </v:shape>
            </w:pict>
          </mc:Fallback>
        </mc:AlternateContent>
      </w:r>
      <w:r>
        <w:t>Ing. Radovan Necid</w:t>
      </w:r>
    </w:p>
    <w:p w14:paraId="792CB947" w14:textId="77777777" w:rsidR="006E18C0" w:rsidRDefault="00B90036" w:rsidP="00B90036">
      <w:pPr>
        <w:pStyle w:val="Zkladntext1"/>
        <w:shd w:val="clear" w:color="auto" w:fill="auto"/>
        <w:spacing w:after="0"/>
        <w:ind w:left="5320"/>
      </w:pPr>
      <w:r>
        <w:t>ředitel organizace</w:t>
      </w:r>
    </w:p>
    <w:p w14:paraId="43CCDDF1" w14:textId="77777777" w:rsidR="006E18C0" w:rsidRDefault="00B90036" w:rsidP="00B90036">
      <w:pPr>
        <w:pStyle w:val="Zkladntext1"/>
        <w:shd w:val="clear" w:color="auto" w:fill="auto"/>
        <w:ind w:left="5320"/>
      </w:pPr>
      <w:r>
        <w:t>Krajská správa a údržba silnic Vysočiny, příspěvková organizace</w:t>
      </w:r>
      <w:r>
        <w:br w:type="page"/>
      </w:r>
    </w:p>
    <w:p w14:paraId="256B37DA" w14:textId="77777777" w:rsidR="006E18C0" w:rsidRDefault="00B90036">
      <w:pPr>
        <w:pStyle w:val="Nadpis20"/>
        <w:keepNext/>
        <w:keepLines/>
        <w:shd w:val="clear" w:color="auto" w:fill="auto"/>
        <w:spacing w:after="500"/>
        <w:ind w:firstLine="420"/>
        <w:rPr>
          <w:sz w:val="24"/>
          <w:szCs w:val="24"/>
        </w:rPr>
      </w:pPr>
      <w:bookmarkStart w:id="10" w:name="bookmark10"/>
      <w:bookmarkStart w:id="11" w:name="bookmark11"/>
      <w:r>
        <w:rPr>
          <w:rFonts w:ascii="Times New Roman" w:eastAsia="Times New Roman" w:hAnsi="Times New Roman" w:cs="Times New Roman"/>
          <w:b w:val="0"/>
          <w:bCs w:val="0"/>
          <w:sz w:val="24"/>
          <w:szCs w:val="24"/>
        </w:rPr>
        <w:lastRenderedPageBreak/>
        <w:t xml:space="preserve">Cenová </w:t>
      </w:r>
      <w:r>
        <w:rPr>
          <w:rFonts w:ascii="Times New Roman" w:eastAsia="Times New Roman" w:hAnsi="Times New Roman" w:cs="Times New Roman"/>
          <w:b w:val="0"/>
          <w:bCs w:val="0"/>
          <w:sz w:val="24"/>
          <w:szCs w:val="24"/>
        </w:rPr>
        <w:t>nabídka „</w:t>
      </w:r>
      <w:r>
        <w:t xml:space="preserve">dodávka náhradních dílů na opravu sypačů TR, MB, </w:t>
      </w:r>
      <w:proofErr w:type="spellStart"/>
      <w:r>
        <w:t>Ná</w:t>
      </w:r>
      <w:proofErr w:type="spellEnd"/>
      <w:r>
        <w:rPr>
          <w:rFonts w:ascii="Times New Roman" w:eastAsia="Times New Roman" w:hAnsi="Times New Roman" w:cs="Times New Roman"/>
          <w:b w:val="0"/>
          <w:bCs w:val="0"/>
          <w:sz w:val="24"/>
          <w:szCs w:val="24"/>
        </w:rPr>
        <w:t>“</w:t>
      </w:r>
      <w:bookmarkEnd w:id="10"/>
      <w:bookmarkEnd w:id="11"/>
    </w:p>
    <w:p w14:paraId="1D4A5CBF" w14:textId="77777777" w:rsidR="006E18C0" w:rsidRDefault="00B90036">
      <w:pPr>
        <w:pStyle w:val="Zkladntext1"/>
        <w:shd w:val="clear" w:color="auto" w:fill="auto"/>
        <w:spacing w:after="340"/>
        <w:ind w:left="1300"/>
      </w:pPr>
      <w:r>
        <w:t>Nabídka vystavená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427"/>
        <w:gridCol w:w="1157"/>
        <w:gridCol w:w="2011"/>
        <w:gridCol w:w="1555"/>
      </w:tblGrid>
      <w:tr w:rsidR="006E18C0" w14:paraId="2F5E3640" w14:textId="77777777">
        <w:tblPrEx>
          <w:tblCellMar>
            <w:top w:w="0" w:type="dxa"/>
            <w:bottom w:w="0" w:type="dxa"/>
          </w:tblCellMar>
        </w:tblPrEx>
        <w:trPr>
          <w:trHeight w:hRule="exact" w:val="235"/>
          <w:jc w:val="center"/>
        </w:trPr>
        <w:tc>
          <w:tcPr>
            <w:tcW w:w="3926" w:type="dxa"/>
            <w:gridSpan w:val="3"/>
            <w:tcBorders>
              <w:top w:val="single" w:sz="4" w:space="0" w:color="auto"/>
              <w:left w:val="single" w:sz="4" w:space="0" w:color="auto"/>
            </w:tcBorders>
            <w:shd w:val="clear" w:color="auto" w:fill="FFFFFF"/>
          </w:tcPr>
          <w:p w14:paraId="48D4C7DB" w14:textId="77777777" w:rsidR="006E18C0" w:rsidRDefault="006E18C0">
            <w:pPr>
              <w:rPr>
                <w:sz w:val="10"/>
                <w:szCs w:val="10"/>
              </w:rPr>
            </w:pPr>
          </w:p>
        </w:tc>
        <w:tc>
          <w:tcPr>
            <w:tcW w:w="2011" w:type="dxa"/>
            <w:tcBorders>
              <w:top w:val="single" w:sz="4" w:space="0" w:color="auto"/>
              <w:left w:val="single" w:sz="4" w:space="0" w:color="auto"/>
            </w:tcBorders>
            <w:shd w:val="clear" w:color="auto" w:fill="FFFFFF"/>
          </w:tcPr>
          <w:p w14:paraId="2603E671" w14:textId="77777777" w:rsidR="006E18C0" w:rsidRDefault="00B90036">
            <w:pPr>
              <w:pStyle w:val="Jin0"/>
              <w:shd w:val="clear" w:color="auto" w:fill="auto"/>
              <w:spacing w:after="0"/>
              <w:rPr>
                <w:sz w:val="14"/>
                <w:szCs w:val="14"/>
              </w:rPr>
            </w:pPr>
            <w:r>
              <w:rPr>
                <w:sz w:val="14"/>
                <w:szCs w:val="14"/>
              </w:rPr>
              <w:t>Doklad číslo:</w:t>
            </w:r>
          </w:p>
        </w:tc>
        <w:tc>
          <w:tcPr>
            <w:tcW w:w="1555" w:type="dxa"/>
            <w:tcBorders>
              <w:top w:val="single" w:sz="4" w:space="0" w:color="auto"/>
              <w:right w:val="single" w:sz="4" w:space="0" w:color="auto"/>
            </w:tcBorders>
            <w:shd w:val="clear" w:color="auto" w:fill="FFFFFF"/>
          </w:tcPr>
          <w:p w14:paraId="7EAC3445" w14:textId="77777777" w:rsidR="006E18C0" w:rsidRDefault="00B90036">
            <w:pPr>
              <w:pStyle w:val="Jin0"/>
              <w:shd w:val="clear" w:color="auto" w:fill="auto"/>
              <w:spacing w:after="0"/>
              <w:jc w:val="right"/>
              <w:rPr>
                <w:sz w:val="19"/>
                <w:szCs w:val="19"/>
              </w:rPr>
            </w:pPr>
            <w:r>
              <w:rPr>
                <w:sz w:val="19"/>
                <w:szCs w:val="19"/>
              </w:rPr>
              <w:t>NP2240008</w:t>
            </w:r>
          </w:p>
        </w:tc>
      </w:tr>
      <w:tr w:rsidR="006E18C0" w14:paraId="6C9997B5" w14:textId="77777777">
        <w:tblPrEx>
          <w:tblCellMar>
            <w:top w:w="0" w:type="dxa"/>
            <w:bottom w:w="0" w:type="dxa"/>
          </w:tblCellMar>
        </w:tblPrEx>
        <w:trPr>
          <w:trHeight w:hRule="exact" w:val="235"/>
          <w:jc w:val="center"/>
        </w:trPr>
        <w:tc>
          <w:tcPr>
            <w:tcW w:w="2342" w:type="dxa"/>
            <w:tcBorders>
              <w:left w:val="single" w:sz="4" w:space="0" w:color="auto"/>
            </w:tcBorders>
            <w:shd w:val="clear" w:color="auto" w:fill="FFFFFF"/>
            <w:vAlign w:val="bottom"/>
          </w:tcPr>
          <w:p w14:paraId="4C540067" w14:textId="77777777" w:rsidR="006E18C0" w:rsidRDefault="00B90036">
            <w:pPr>
              <w:pStyle w:val="Jin0"/>
              <w:shd w:val="clear" w:color="auto" w:fill="auto"/>
              <w:spacing w:after="0"/>
              <w:rPr>
                <w:sz w:val="14"/>
                <w:szCs w:val="14"/>
              </w:rPr>
            </w:pPr>
            <w:r>
              <w:rPr>
                <w:sz w:val="14"/>
                <w:szCs w:val="14"/>
              </w:rPr>
              <w:t>Zbyněk Lazar s.r.o.</w:t>
            </w:r>
          </w:p>
        </w:tc>
        <w:tc>
          <w:tcPr>
            <w:tcW w:w="427" w:type="dxa"/>
            <w:shd w:val="clear" w:color="auto" w:fill="FFFFFF"/>
          </w:tcPr>
          <w:p w14:paraId="4DA05060" w14:textId="77777777" w:rsidR="006E18C0" w:rsidRDefault="006E18C0">
            <w:pPr>
              <w:rPr>
                <w:sz w:val="10"/>
                <w:szCs w:val="10"/>
              </w:rPr>
            </w:pPr>
          </w:p>
        </w:tc>
        <w:tc>
          <w:tcPr>
            <w:tcW w:w="1157" w:type="dxa"/>
            <w:shd w:val="clear" w:color="auto" w:fill="FFFFFF"/>
          </w:tcPr>
          <w:p w14:paraId="1A384E5D" w14:textId="77777777" w:rsidR="006E18C0" w:rsidRDefault="006E18C0">
            <w:pPr>
              <w:rPr>
                <w:sz w:val="10"/>
                <w:szCs w:val="10"/>
              </w:rPr>
            </w:pPr>
          </w:p>
        </w:tc>
        <w:tc>
          <w:tcPr>
            <w:tcW w:w="2011" w:type="dxa"/>
            <w:tcBorders>
              <w:top w:val="single" w:sz="4" w:space="0" w:color="auto"/>
              <w:left w:val="single" w:sz="4" w:space="0" w:color="auto"/>
            </w:tcBorders>
            <w:shd w:val="clear" w:color="auto" w:fill="FFFFFF"/>
            <w:vAlign w:val="bottom"/>
          </w:tcPr>
          <w:p w14:paraId="7D23174E" w14:textId="77777777" w:rsidR="006E18C0" w:rsidRDefault="00B90036">
            <w:pPr>
              <w:pStyle w:val="Jin0"/>
              <w:shd w:val="clear" w:color="auto" w:fill="auto"/>
              <w:spacing w:after="0"/>
              <w:rPr>
                <w:sz w:val="14"/>
                <w:szCs w:val="14"/>
              </w:rPr>
            </w:pPr>
            <w:r>
              <w:rPr>
                <w:sz w:val="14"/>
                <w:szCs w:val="14"/>
              </w:rPr>
              <w:t>Odběratel:</w:t>
            </w:r>
          </w:p>
        </w:tc>
        <w:tc>
          <w:tcPr>
            <w:tcW w:w="1555" w:type="dxa"/>
            <w:tcBorders>
              <w:top w:val="single" w:sz="4" w:space="0" w:color="auto"/>
              <w:right w:val="single" w:sz="4" w:space="0" w:color="auto"/>
            </w:tcBorders>
            <w:shd w:val="clear" w:color="auto" w:fill="FFFFFF"/>
          </w:tcPr>
          <w:p w14:paraId="4641FD27" w14:textId="77777777" w:rsidR="006E18C0" w:rsidRDefault="006E18C0">
            <w:pPr>
              <w:rPr>
                <w:sz w:val="10"/>
                <w:szCs w:val="10"/>
              </w:rPr>
            </w:pPr>
          </w:p>
        </w:tc>
      </w:tr>
      <w:tr w:rsidR="006E18C0" w14:paraId="1A7F7363" w14:textId="77777777">
        <w:tblPrEx>
          <w:tblCellMar>
            <w:top w:w="0" w:type="dxa"/>
            <w:bottom w:w="0" w:type="dxa"/>
          </w:tblCellMar>
        </w:tblPrEx>
        <w:trPr>
          <w:trHeight w:hRule="exact" w:val="115"/>
          <w:jc w:val="center"/>
        </w:trPr>
        <w:tc>
          <w:tcPr>
            <w:tcW w:w="2342" w:type="dxa"/>
            <w:tcBorders>
              <w:left w:val="single" w:sz="4" w:space="0" w:color="auto"/>
            </w:tcBorders>
            <w:shd w:val="clear" w:color="auto" w:fill="FFFFFF"/>
          </w:tcPr>
          <w:p w14:paraId="5B5DF316" w14:textId="77777777" w:rsidR="006E18C0" w:rsidRDefault="006E18C0">
            <w:pPr>
              <w:rPr>
                <w:sz w:val="10"/>
                <w:szCs w:val="10"/>
              </w:rPr>
            </w:pPr>
          </w:p>
        </w:tc>
        <w:tc>
          <w:tcPr>
            <w:tcW w:w="427" w:type="dxa"/>
            <w:shd w:val="clear" w:color="auto" w:fill="FFFFFF"/>
            <w:vAlign w:val="bottom"/>
          </w:tcPr>
          <w:p w14:paraId="3E438868" w14:textId="77777777" w:rsidR="006E18C0" w:rsidRDefault="00B90036">
            <w:pPr>
              <w:pStyle w:val="Jin0"/>
              <w:shd w:val="clear" w:color="auto" w:fill="auto"/>
              <w:spacing w:after="0"/>
              <w:ind w:firstLine="280"/>
              <w:rPr>
                <w:sz w:val="46"/>
                <w:szCs w:val="46"/>
              </w:rPr>
            </w:pPr>
            <w:r>
              <w:rPr>
                <w:color w:val="2B2B2B"/>
                <w:sz w:val="46"/>
                <w:szCs w:val="46"/>
              </w:rPr>
              <w:t>O</w:t>
            </w:r>
          </w:p>
        </w:tc>
        <w:tc>
          <w:tcPr>
            <w:tcW w:w="1157" w:type="dxa"/>
            <w:shd w:val="clear" w:color="auto" w:fill="FFFFFF"/>
            <w:vAlign w:val="bottom"/>
          </w:tcPr>
          <w:p w14:paraId="3FD4C976" w14:textId="77777777" w:rsidR="006E18C0" w:rsidRDefault="00B90036">
            <w:pPr>
              <w:pStyle w:val="Jin0"/>
              <w:shd w:val="clear" w:color="auto" w:fill="auto"/>
              <w:spacing w:after="0"/>
              <w:ind w:firstLine="400"/>
              <w:rPr>
                <w:sz w:val="14"/>
                <w:szCs w:val="14"/>
              </w:rPr>
            </w:pPr>
            <w:r>
              <w:rPr>
                <w:color w:val="2B2B2B"/>
                <w:sz w:val="14"/>
                <w:szCs w:val="14"/>
              </w:rPr>
              <w:t>0</w:t>
            </w:r>
          </w:p>
        </w:tc>
        <w:tc>
          <w:tcPr>
            <w:tcW w:w="2011" w:type="dxa"/>
            <w:tcBorders>
              <w:left w:val="single" w:sz="4" w:space="0" w:color="auto"/>
            </w:tcBorders>
            <w:shd w:val="clear" w:color="auto" w:fill="FFFFFF"/>
          </w:tcPr>
          <w:p w14:paraId="614178E0" w14:textId="77777777" w:rsidR="006E18C0" w:rsidRDefault="006E18C0">
            <w:pPr>
              <w:rPr>
                <w:sz w:val="10"/>
                <w:szCs w:val="10"/>
              </w:rPr>
            </w:pPr>
          </w:p>
        </w:tc>
        <w:tc>
          <w:tcPr>
            <w:tcW w:w="1555" w:type="dxa"/>
            <w:tcBorders>
              <w:right w:val="single" w:sz="4" w:space="0" w:color="auto"/>
            </w:tcBorders>
            <w:shd w:val="clear" w:color="auto" w:fill="FFFFFF"/>
          </w:tcPr>
          <w:p w14:paraId="27C70E61" w14:textId="77777777" w:rsidR="006E18C0" w:rsidRDefault="006E18C0">
            <w:pPr>
              <w:rPr>
                <w:sz w:val="10"/>
                <w:szCs w:val="10"/>
              </w:rPr>
            </w:pPr>
          </w:p>
        </w:tc>
      </w:tr>
      <w:tr w:rsidR="006E18C0" w14:paraId="21E10F76" w14:textId="77777777">
        <w:tblPrEx>
          <w:tblCellMar>
            <w:top w:w="0" w:type="dxa"/>
            <w:bottom w:w="0" w:type="dxa"/>
          </w:tblCellMar>
        </w:tblPrEx>
        <w:trPr>
          <w:trHeight w:hRule="exact" w:val="226"/>
          <w:jc w:val="center"/>
        </w:trPr>
        <w:tc>
          <w:tcPr>
            <w:tcW w:w="2342" w:type="dxa"/>
            <w:tcBorders>
              <w:left w:val="single" w:sz="4" w:space="0" w:color="auto"/>
            </w:tcBorders>
            <w:shd w:val="clear" w:color="auto" w:fill="FFFFFF"/>
            <w:vAlign w:val="bottom"/>
          </w:tcPr>
          <w:p w14:paraId="267A4FC5" w14:textId="77777777" w:rsidR="006E18C0" w:rsidRDefault="00B90036">
            <w:pPr>
              <w:pStyle w:val="Jin0"/>
              <w:shd w:val="clear" w:color="auto" w:fill="auto"/>
              <w:spacing w:after="0"/>
              <w:rPr>
                <w:sz w:val="14"/>
                <w:szCs w:val="14"/>
              </w:rPr>
            </w:pPr>
            <w:r>
              <w:rPr>
                <w:sz w:val="14"/>
                <w:szCs w:val="14"/>
              </w:rPr>
              <w:t>62700 Brno</w:t>
            </w:r>
          </w:p>
        </w:tc>
        <w:tc>
          <w:tcPr>
            <w:tcW w:w="427" w:type="dxa"/>
            <w:tcBorders>
              <w:top w:val="single" w:sz="4" w:space="0" w:color="auto"/>
            </w:tcBorders>
            <w:shd w:val="clear" w:color="auto" w:fill="FFFFFF"/>
            <w:vAlign w:val="bottom"/>
          </w:tcPr>
          <w:p w14:paraId="3D52F1E3" w14:textId="77777777" w:rsidR="006E18C0" w:rsidRDefault="00B90036">
            <w:pPr>
              <w:pStyle w:val="Jin0"/>
              <w:shd w:val="clear" w:color="auto" w:fill="auto"/>
              <w:spacing w:after="0"/>
              <w:jc w:val="center"/>
              <w:rPr>
                <w:sz w:val="46"/>
                <w:szCs w:val="46"/>
              </w:rPr>
            </w:pPr>
            <w:r>
              <w:rPr>
                <w:color w:val="2B2B2B"/>
                <w:sz w:val="46"/>
                <w:szCs w:val="46"/>
              </w:rPr>
              <w:t>r</w:t>
            </w:r>
          </w:p>
        </w:tc>
        <w:tc>
          <w:tcPr>
            <w:tcW w:w="1157" w:type="dxa"/>
            <w:tcBorders>
              <w:top w:val="single" w:sz="4" w:space="0" w:color="auto"/>
            </w:tcBorders>
            <w:shd w:val="clear" w:color="auto" w:fill="FFFFFF"/>
            <w:vAlign w:val="bottom"/>
          </w:tcPr>
          <w:p w14:paraId="32166995" w14:textId="77777777" w:rsidR="006E18C0" w:rsidRDefault="00B90036">
            <w:pPr>
              <w:pStyle w:val="Jin0"/>
              <w:shd w:val="clear" w:color="auto" w:fill="auto"/>
              <w:spacing w:after="0"/>
              <w:ind w:left="60"/>
              <w:jc w:val="center"/>
              <w:rPr>
                <w:sz w:val="14"/>
                <w:szCs w:val="14"/>
              </w:rPr>
            </w:pPr>
            <w:r>
              <w:rPr>
                <w:color w:val="2B2B2B"/>
                <w:sz w:val="14"/>
                <w:szCs w:val="14"/>
              </w:rPr>
              <w:t>-v</w:t>
            </w:r>
          </w:p>
        </w:tc>
        <w:tc>
          <w:tcPr>
            <w:tcW w:w="2011" w:type="dxa"/>
            <w:tcBorders>
              <w:left w:val="single" w:sz="4" w:space="0" w:color="auto"/>
            </w:tcBorders>
            <w:shd w:val="clear" w:color="auto" w:fill="FFFFFF"/>
            <w:vAlign w:val="bottom"/>
          </w:tcPr>
          <w:p w14:paraId="20DD43FC" w14:textId="77777777" w:rsidR="006E18C0" w:rsidRDefault="00B90036">
            <w:pPr>
              <w:pStyle w:val="Jin0"/>
              <w:shd w:val="clear" w:color="auto" w:fill="auto"/>
              <w:spacing w:after="0"/>
              <w:rPr>
                <w:sz w:val="14"/>
                <w:szCs w:val="14"/>
              </w:rPr>
            </w:pPr>
            <w:r>
              <w:rPr>
                <w:sz w:val="14"/>
                <w:szCs w:val="14"/>
              </w:rPr>
              <w:t>‘KSÚS, provoz Třebíč</w:t>
            </w:r>
          </w:p>
        </w:tc>
        <w:tc>
          <w:tcPr>
            <w:tcW w:w="1555" w:type="dxa"/>
            <w:tcBorders>
              <w:right w:val="single" w:sz="4" w:space="0" w:color="auto"/>
            </w:tcBorders>
            <w:shd w:val="clear" w:color="auto" w:fill="FFFFFF"/>
          </w:tcPr>
          <w:p w14:paraId="6385DFA1" w14:textId="77777777" w:rsidR="006E18C0" w:rsidRDefault="006E18C0">
            <w:pPr>
              <w:rPr>
                <w:sz w:val="10"/>
                <w:szCs w:val="10"/>
              </w:rPr>
            </w:pPr>
          </w:p>
        </w:tc>
      </w:tr>
      <w:tr w:rsidR="006E18C0" w14:paraId="0B6E7E9D" w14:textId="77777777">
        <w:tblPrEx>
          <w:tblCellMar>
            <w:top w:w="0" w:type="dxa"/>
            <w:bottom w:w="0" w:type="dxa"/>
          </w:tblCellMar>
        </w:tblPrEx>
        <w:trPr>
          <w:trHeight w:hRule="exact" w:val="245"/>
          <w:jc w:val="center"/>
        </w:trPr>
        <w:tc>
          <w:tcPr>
            <w:tcW w:w="2342" w:type="dxa"/>
            <w:tcBorders>
              <w:left w:val="single" w:sz="4" w:space="0" w:color="auto"/>
            </w:tcBorders>
            <w:shd w:val="clear" w:color="auto" w:fill="FFFFFF"/>
          </w:tcPr>
          <w:p w14:paraId="521AF1E4" w14:textId="77777777" w:rsidR="006E18C0" w:rsidRDefault="00B90036">
            <w:pPr>
              <w:pStyle w:val="Jin0"/>
              <w:shd w:val="clear" w:color="auto" w:fill="auto"/>
              <w:spacing w:after="0"/>
              <w:rPr>
                <w:sz w:val="14"/>
                <w:szCs w:val="14"/>
              </w:rPr>
            </w:pPr>
            <w:r>
              <w:rPr>
                <w:sz w:val="14"/>
                <w:szCs w:val="14"/>
              </w:rPr>
              <w:t>tel:</w:t>
            </w:r>
          </w:p>
        </w:tc>
        <w:tc>
          <w:tcPr>
            <w:tcW w:w="427" w:type="dxa"/>
            <w:tcBorders>
              <w:top w:val="single" w:sz="4" w:space="0" w:color="auto"/>
              <w:left w:val="single" w:sz="4" w:space="0" w:color="auto"/>
            </w:tcBorders>
            <w:shd w:val="clear" w:color="auto" w:fill="FFFFFF"/>
          </w:tcPr>
          <w:p w14:paraId="6EBE915D" w14:textId="77777777" w:rsidR="006E18C0" w:rsidRDefault="006E18C0">
            <w:pPr>
              <w:rPr>
                <w:sz w:val="10"/>
                <w:szCs w:val="10"/>
              </w:rPr>
            </w:pPr>
          </w:p>
        </w:tc>
        <w:tc>
          <w:tcPr>
            <w:tcW w:w="1157" w:type="dxa"/>
            <w:tcBorders>
              <w:top w:val="single" w:sz="4" w:space="0" w:color="auto"/>
            </w:tcBorders>
            <w:shd w:val="clear" w:color="auto" w:fill="FFFFFF"/>
          </w:tcPr>
          <w:p w14:paraId="1FDB9F50" w14:textId="77777777" w:rsidR="006E18C0" w:rsidRDefault="006E18C0">
            <w:pPr>
              <w:rPr>
                <w:sz w:val="10"/>
                <w:szCs w:val="10"/>
              </w:rPr>
            </w:pPr>
          </w:p>
        </w:tc>
        <w:tc>
          <w:tcPr>
            <w:tcW w:w="2011" w:type="dxa"/>
            <w:tcBorders>
              <w:left w:val="single" w:sz="4" w:space="0" w:color="auto"/>
            </w:tcBorders>
            <w:shd w:val="clear" w:color="auto" w:fill="FFFFFF"/>
          </w:tcPr>
          <w:p w14:paraId="477B83B9" w14:textId="77777777" w:rsidR="006E18C0" w:rsidRDefault="00B90036">
            <w:pPr>
              <w:pStyle w:val="Jin0"/>
              <w:shd w:val="clear" w:color="auto" w:fill="auto"/>
              <w:spacing w:after="0"/>
              <w:rPr>
                <w:sz w:val="14"/>
                <w:szCs w:val="14"/>
              </w:rPr>
            </w:pPr>
            <w:r>
              <w:rPr>
                <w:sz w:val="14"/>
                <w:szCs w:val="14"/>
              </w:rPr>
              <w:t>Hrotovická 1102</w:t>
            </w:r>
          </w:p>
        </w:tc>
        <w:tc>
          <w:tcPr>
            <w:tcW w:w="1555" w:type="dxa"/>
            <w:tcBorders>
              <w:right w:val="single" w:sz="4" w:space="0" w:color="auto"/>
            </w:tcBorders>
            <w:shd w:val="clear" w:color="auto" w:fill="FFFFFF"/>
          </w:tcPr>
          <w:p w14:paraId="68792ADE" w14:textId="77777777" w:rsidR="006E18C0" w:rsidRDefault="006E18C0">
            <w:pPr>
              <w:rPr>
                <w:sz w:val="10"/>
                <w:szCs w:val="10"/>
              </w:rPr>
            </w:pPr>
          </w:p>
        </w:tc>
      </w:tr>
      <w:tr w:rsidR="006E18C0" w14:paraId="7B86C28B" w14:textId="77777777">
        <w:tblPrEx>
          <w:tblCellMar>
            <w:top w:w="0" w:type="dxa"/>
            <w:bottom w:w="0" w:type="dxa"/>
          </w:tblCellMar>
        </w:tblPrEx>
        <w:trPr>
          <w:trHeight w:hRule="exact" w:val="168"/>
          <w:jc w:val="center"/>
        </w:trPr>
        <w:tc>
          <w:tcPr>
            <w:tcW w:w="2342" w:type="dxa"/>
            <w:tcBorders>
              <w:left w:val="single" w:sz="4" w:space="0" w:color="auto"/>
            </w:tcBorders>
            <w:shd w:val="clear" w:color="auto" w:fill="FFFFFF"/>
          </w:tcPr>
          <w:p w14:paraId="28FBF918" w14:textId="77777777" w:rsidR="006E18C0" w:rsidRDefault="00B90036">
            <w:pPr>
              <w:pStyle w:val="Jin0"/>
              <w:shd w:val="clear" w:color="auto" w:fill="auto"/>
              <w:spacing w:after="0"/>
              <w:rPr>
                <w:sz w:val="14"/>
                <w:szCs w:val="14"/>
              </w:rPr>
            </w:pPr>
            <w:r>
              <w:rPr>
                <w:sz w:val="14"/>
                <w:szCs w:val="14"/>
              </w:rPr>
              <w:t>Mobil:</w:t>
            </w:r>
          </w:p>
        </w:tc>
        <w:tc>
          <w:tcPr>
            <w:tcW w:w="427" w:type="dxa"/>
            <w:tcBorders>
              <w:left w:val="single" w:sz="4" w:space="0" w:color="auto"/>
            </w:tcBorders>
            <w:shd w:val="clear" w:color="auto" w:fill="FFFFFF"/>
          </w:tcPr>
          <w:p w14:paraId="658FE010" w14:textId="77777777" w:rsidR="006E18C0" w:rsidRDefault="006E18C0">
            <w:pPr>
              <w:rPr>
                <w:sz w:val="10"/>
                <w:szCs w:val="10"/>
              </w:rPr>
            </w:pPr>
          </w:p>
        </w:tc>
        <w:tc>
          <w:tcPr>
            <w:tcW w:w="1157" w:type="dxa"/>
            <w:shd w:val="clear" w:color="auto" w:fill="FFFFFF"/>
          </w:tcPr>
          <w:p w14:paraId="5B93B78D" w14:textId="77777777" w:rsidR="006E18C0" w:rsidRDefault="006E18C0">
            <w:pPr>
              <w:rPr>
                <w:sz w:val="10"/>
                <w:szCs w:val="10"/>
              </w:rPr>
            </w:pPr>
          </w:p>
        </w:tc>
        <w:tc>
          <w:tcPr>
            <w:tcW w:w="2011" w:type="dxa"/>
            <w:tcBorders>
              <w:left w:val="single" w:sz="4" w:space="0" w:color="auto"/>
            </w:tcBorders>
            <w:shd w:val="clear" w:color="auto" w:fill="FFFFFF"/>
          </w:tcPr>
          <w:p w14:paraId="4CF59216" w14:textId="77777777" w:rsidR="006E18C0" w:rsidRDefault="00B90036">
            <w:pPr>
              <w:pStyle w:val="Jin0"/>
              <w:shd w:val="clear" w:color="auto" w:fill="auto"/>
              <w:tabs>
                <w:tab w:val="left" w:pos="979"/>
              </w:tabs>
              <w:spacing w:after="0"/>
              <w:rPr>
                <w:sz w:val="14"/>
                <w:szCs w:val="14"/>
              </w:rPr>
            </w:pPr>
            <w:r>
              <w:rPr>
                <w:sz w:val="14"/>
                <w:szCs w:val="14"/>
              </w:rPr>
              <w:t>67482</w:t>
            </w:r>
            <w:r>
              <w:rPr>
                <w:sz w:val="14"/>
                <w:szCs w:val="14"/>
              </w:rPr>
              <w:tab/>
              <w:t>Třebíč</w:t>
            </w:r>
          </w:p>
        </w:tc>
        <w:tc>
          <w:tcPr>
            <w:tcW w:w="1555" w:type="dxa"/>
            <w:tcBorders>
              <w:right w:val="single" w:sz="4" w:space="0" w:color="auto"/>
            </w:tcBorders>
            <w:shd w:val="clear" w:color="auto" w:fill="FFFFFF"/>
          </w:tcPr>
          <w:p w14:paraId="03F2251F" w14:textId="77777777" w:rsidR="006E18C0" w:rsidRDefault="006E18C0">
            <w:pPr>
              <w:rPr>
                <w:sz w:val="10"/>
                <w:szCs w:val="10"/>
              </w:rPr>
            </w:pPr>
          </w:p>
        </w:tc>
      </w:tr>
      <w:tr w:rsidR="006E18C0" w14:paraId="13E2FB8F" w14:textId="77777777">
        <w:tblPrEx>
          <w:tblCellMar>
            <w:top w:w="0" w:type="dxa"/>
            <w:bottom w:w="0" w:type="dxa"/>
          </w:tblCellMar>
        </w:tblPrEx>
        <w:trPr>
          <w:trHeight w:hRule="exact" w:val="168"/>
          <w:jc w:val="center"/>
        </w:trPr>
        <w:tc>
          <w:tcPr>
            <w:tcW w:w="2342" w:type="dxa"/>
            <w:tcBorders>
              <w:left w:val="single" w:sz="4" w:space="0" w:color="auto"/>
            </w:tcBorders>
            <w:shd w:val="clear" w:color="auto" w:fill="FFFFFF"/>
            <w:vAlign w:val="bottom"/>
          </w:tcPr>
          <w:p w14:paraId="7BE235BE" w14:textId="77777777" w:rsidR="006E18C0" w:rsidRDefault="00B90036">
            <w:pPr>
              <w:pStyle w:val="Jin0"/>
              <w:shd w:val="clear" w:color="auto" w:fill="auto"/>
              <w:spacing w:after="0"/>
              <w:rPr>
                <w:sz w:val="14"/>
                <w:szCs w:val="14"/>
              </w:rPr>
            </w:pPr>
            <w:r>
              <w:rPr>
                <w:sz w:val="14"/>
                <w:szCs w:val="14"/>
              </w:rPr>
              <w:t xml:space="preserve">IČO: </w:t>
            </w:r>
            <w:r>
              <w:rPr>
                <w:sz w:val="14"/>
                <w:szCs w:val="14"/>
              </w:rPr>
              <w:t>26917891</w:t>
            </w:r>
          </w:p>
        </w:tc>
        <w:tc>
          <w:tcPr>
            <w:tcW w:w="427" w:type="dxa"/>
            <w:tcBorders>
              <w:left w:val="single" w:sz="4" w:space="0" w:color="auto"/>
            </w:tcBorders>
            <w:shd w:val="clear" w:color="auto" w:fill="FFFFFF"/>
          </w:tcPr>
          <w:p w14:paraId="3034C5EA" w14:textId="77777777" w:rsidR="006E18C0" w:rsidRDefault="006E18C0">
            <w:pPr>
              <w:rPr>
                <w:sz w:val="10"/>
                <w:szCs w:val="10"/>
              </w:rPr>
            </w:pPr>
          </w:p>
        </w:tc>
        <w:tc>
          <w:tcPr>
            <w:tcW w:w="1157" w:type="dxa"/>
            <w:shd w:val="clear" w:color="auto" w:fill="FFFFFF"/>
          </w:tcPr>
          <w:p w14:paraId="739980A4" w14:textId="77777777" w:rsidR="006E18C0" w:rsidRDefault="006E18C0">
            <w:pPr>
              <w:rPr>
                <w:sz w:val="10"/>
                <w:szCs w:val="10"/>
              </w:rPr>
            </w:pPr>
          </w:p>
        </w:tc>
        <w:tc>
          <w:tcPr>
            <w:tcW w:w="2011" w:type="dxa"/>
            <w:tcBorders>
              <w:left w:val="single" w:sz="4" w:space="0" w:color="auto"/>
            </w:tcBorders>
            <w:shd w:val="clear" w:color="auto" w:fill="FFFFFF"/>
          </w:tcPr>
          <w:p w14:paraId="62E8FD3A" w14:textId="77777777" w:rsidR="006E18C0" w:rsidRDefault="006E18C0">
            <w:pPr>
              <w:rPr>
                <w:sz w:val="10"/>
                <w:szCs w:val="10"/>
              </w:rPr>
            </w:pPr>
          </w:p>
        </w:tc>
        <w:tc>
          <w:tcPr>
            <w:tcW w:w="1555" w:type="dxa"/>
            <w:tcBorders>
              <w:right w:val="single" w:sz="4" w:space="0" w:color="auto"/>
            </w:tcBorders>
            <w:shd w:val="clear" w:color="auto" w:fill="FFFFFF"/>
          </w:tcPr>
          <w:p w14:paraId="1F477868" w14:textId="77777777" w:rsidR="006E18C0" w:rsidRDefault="006E18C0">
            <w:pPr>
              <w:rPr>
                <w:sz w:val="10"/>
                <w:szCs w:val="10"/>
              </w:rPr>
            </w:pPr>
          </w:p>
        </w:tc>
      </w:tr>
      <w:tr w:rsidR="006E18C0" w14:paraId="56C9465E" w14:textId="77777777">
        <w:tblPrEx>
          <w:tblCellMar>
            <w:top w:w="0" w:type="dxa"/>
            <w:bottom w:w="0" w:type="dxa"/>
          </w:tblCellMar>
        </w:tblPrEx>
        <w:trPr>
          <w:trHeight w:hRule="exact" w:val="178"/>
          <w:jc w:val="center"/>
        </w:trPr>
        <w:tc>
          <w:tcPr>
            <w:tcW w:w="2342" w:type="dxa"/>
            <w:tcBorders>
              <w:left w:val="single" w:sz="4" w:space="0" w:color="auto"/>
            </w:tcBorders>
            <w:shd w:val="clear" w:color="auto" w:fill="FFFFFF"/>
          </w:tcPr>
          <w:p w14:paraId="05D96542" w14:textId="77777777" w:rsidR="006E18C0" w:rsidRDefault="00B90036">
            <w:pPr>
              <w:pStyle w:val="Jin0"/>
              <w:shd w:val="clear" w:color="auto" w:fill="auto"/>
              <w:spacing w:after="0"/>
              <w:rPr>
                <w:sz w:val="14"/>
                <w:szCs w:val="14"/>
              </w:rPr>
            </w:pPr>
            <w:r>
              <w:rPr>
                <w:sz w:val="14"/>
                <w:szCs w:val="14"/>
              </w:rPr>
              <w:t>DIČ: CZ26917891</w:t>
            </w:r>
          </w:p>
        </w:tc>
        <w:tc>
          <w:tcPr>
            <w:tcW w:w="427" w:type="dxa"/>
            <w:tcBorders>
              <w:left w:val="single" w:sz="4" w:space="0" w:color="auto"/>
            </w:tcBorders>
            <w:shd w:val="clear" w:color="auto" w:fill="FFFFFF"/>
          </w:tcPr>
          <w:p w14:paraId="000E5352" w14:textId="77777777" w:rsidR="006E18C0" w:rsidRDefault="006E18C0">
            <w:pPr>
              <w:rPr>
                <w:sz w:val="10"/>
                <w:szCs w:val="10"/>
              </w:rPr>
            </w:pPr>
          </w:p>
        </w:tc>
        <w:tc>
          <w:tcPr>
            <w:tcW w:w="1157" w:type="dxa"/>
            <w:shd w:val="clear" w:color="auto" w:fill="FFFFFF"/>
          </w:tcPr>
          <w:p w14:paraId="409F290F" w14:textId="77777777" w:rsidR="006E18C0" w:rsidRDefault="006E18C0">
            <w:pPr>
              <w:rPr>
                <w:sz w:val="10"/>
                <w:szCs w:val="10"/>
              </w:rPr>
            </w:pPr>
          </w:p>
        </w:tc>
        <w:tc>
          <w:tcPr>
            <w:tcW w:w="2011" w:type="dxa"/>
            <w:tcBorders>
              <w:left w:val="single" w:sz="4" w:space="0" w:color="auto"/>
            </w:tcBorders>
            <w:shd w:val="clear" w:color="auto" w:fill="FFFFFF"/>
          </w:tcPr>
          <w:p w14:paraId="34F70E1A" w14:textId="77777777" w:rsidR="006E18C0" w:rsidRDefault="00B90036">
            <w:pPr>
              <w:pStyle w:val="Jin0"/>
              <w:shd w:val="clear" w:color="auto" w:fill="auto"/>
              <w:spacing w:after="0"/>
              <w:rPr>
                <w:sz w:val="14"/>
                <w:szCs w:val="14"/>
              </w:rPr>
            </w:pPr>
            <w:r>
              <w:rPr>
                <w:sz w:val="14"/>
                <w:szCs w:val="14"/>
              </w:rPr>
              <w:t>IČO: 00090450</w:t>
            </w:r>
          </w:p>
        </w:tc>
        <w:tc>
          <w:tcPr>
            <w:tcW w:w="1555" w:type="dxa"/>
            <w:tcBorders>
              <w:right w:val="single" w:sz="4" w:space="0" w:color="auto"/>
            </w:tcBorders>
            <w:shd w:val="clear" w:color="auto" w:fill="FFFFFF"/>
          </w:tcPr>
          <w:p w14:paraId="04E4C0E8" w14:textId="77777777" w:rsidR="006E18C0" w:rsidRDefault="006E18C0">
            <w:pPr>
              <w:rPr>
                <w:sz w:val="10"/>
                <w:szCs w:val="10"/>
              </w:rPr>
            </w:pPr>
          </w:p>
        </w:tc>
      </w:tr>
      <w:tr w:rsidR="006E18C0" w14:paraId="31D074BF" w14:textId="77777777">
        <w:tblPrEx>
          <w:tblCellMar>
            <w:top w:w="0" w:type="dxa"/>
            <w:bottom w:w="0" w:type="dxa"/>
          </w:tblCellMar>
        </w:tblPrEx>
        <w:trPr>
          <w:trHeight w:hRule="exact" w:val="211"/>
          <w:jc w:val="center"/>
        </w:trPr>
        <w:tc>
          <w:tcPr>
            <w:tcW w:w="2342" w:type="dxa"/>
            <w:tcBorders>
              <w:left w:val="single" w:sz="4" w:space="0" w:color="auto"/>
            </w:tcBorders>
            <w:shd w:val="clear" w:color="auto" w:fill="FFFFFF"/>
          </w:tcPr>
          <w:p w14:paraId="029D65EF" w14:textId="77777777" w:rsidR="006E18C0" w:rsidRDefault="006E18C0">
            <w:pPr>
              <w:rPr>
                <w:sz w:val="10"/>
                <w:szCs w:val="10"/>
              </w:rPr>
            </w:pPr>
          </w:p>
        </w:tc>
        <w:tc>
          <w:tcPr>
            <w:tcW w:w="427" w:type="dxa"/>
            <w:shd w:val="clear" w:color="auto" w:fill="FFFFFF"/>
          </w:tcPr>
          <w:p w14:paraId="6B5C36DF" w14:textId="77777777" w:rsidR="006E18C0" w:rsidRDefault="006E18C0">
            <w:pPr>
              <w:rPr>
                <w:sz w:val="10"/>
                <w:szCs w:val="10"/>
              </w:rPr>
            </w:pPr>
          </w:p>
        </w:tc>
        <w:tc>
          <w:tcPr>
            <w:tcW w:w="1157" w:type="dxa"/>
            <w:shd w:val="clear" w:color="auto" w:fill="FFFFFF"/>
          </w:tcPr>
          <w:p w14:paraId="4BB1F9EE" w14:textId="77777777" w:rsidR="006E18C0" w:rsidRDefault="006E18C0">
            <w:pPr>
              <w:rPr>
                <w:sz w:val="10"/>
                <w:szCs w:val="10"/>
              </w:rPr>
            </w:pPr>
          </w:p>
        </w:tc>
        <w:tc>
          <w:tcPr>
            <w:tcW w:w="2011" w:type="dxa"/>
            <w:tcBorders>
              <w:left w:val="single" w:sz="4" w:space="0" w:color="auto"/>
            </w:tcBorders>
            <w:shd w:val="clear" w:color="auto" w:fill="FFFFFF"/>
          </w:tcPr>
          <w:p w14:paraId="05CE060B" w14:textId="77777777" w:rsidR="006E18C0" w:rsidRDefault="00B90036">
            <w:pPr>
              <w:pStyle w:val="Jin0"/>
              <w:shd w:val="clear" w:color="auto" w:fill="auto"/>
              <w:spacing w:after="0"/>
              <w:rPr>
                <w:sz w:val="14"/>
                <w:szCs w:val="14"/>
              </w:rPr>
            </w:pPr>
            <w:r>
              <w:rPr>
                <w:sz w:val="14"/>
                <w:szCs w:val="14"/>
              </w:rPr>
              <w:t>DIČ: CZ00090450</w:t>
            </w:r>
          </w:p>
        </w:tc>
        <w:tc>
          <w:tcPr>
            <w:tcW w:w="1555" w:type="dxa"/>
            <w:tcBorders>
              <w:right w:val="single" w:sz="4" w:space="0" w:color="auto"/>
            </w:tcBorders>
            <w:shd w:val="clear" w:color="auto" w:fill="FFFFFF"/>
          </w:tcPr>
          <w:p w14:paraId="4BCA7AA9" w14:textId="77777777" w:rsidR="006E18C0" w:rsidRDefault="006E18C0">
            <w:pPr>
              <w:rPr>
                <w:sz w:val="10"/>
                <w:szCs w:val="10"/>
              </w:rPr>
            </w:pPr>
          </w:p>
        </w:tc>
      </w:tr>
      <w:tr w:rsidR="006E18C0" w14:paraId="34478B06" w14:textId="77777777">
        <w:tblPrEx>
          <w:tblCellMar>
            <w:top w:w="0" w:type="dxa"/>
            <w:bottom w:w="0" w:type="dxa"/>
          </w:tblCellMar>
        </w:tblPrEx>
        <w:trPr>
          <w:trHeight w:hRule="exact" w:val="221"/>
          <w:jc w:val="center"/>
        </w:trPr>
        <w:tc>
          <w:tcPr>
            <w:tcW w:w="3926" w:type="dxa"/>
            <w:gridSpan w:val="3"/>
            <w:tcBorders>
              <w:top w:val="single" w:sz="4" w:space="0" w:color="auto"/>
              <w:left w:val="single" w:sz="4" w:space="0" w:color="auto"/>
            </w:tcBorders>
            <w:shd w:val="clear" w:color="auto" w:fill="FFFFFF"/>
            <w:vAlign w:val="bottom"/>
          </w:tcPr>
          <w:p w14:paraId="251B8494" w14:textId="77777777" w:rsidR="006E18C0" w:rsidRDefault="00B90036">
            <w:pPr>
              <w:pStyle w:val="Jin0"/>
              <w:shd w:val="clear" w:color="auto" w:fill="auto"/>
              <w:spacing w:after="0"/>
              <w:rPr>
                <w:sz w:val="14"/>
                <w:szCs w:val="14"/>
              </w:rPr>
            </w:pPr>
            <w:r>
              <w:rPr>
                <w:sz w:val="14"/>
                <w:szCs w:val="14"/>
              </w:rPr>
              <w:t>Datum vystavení: 05.01.2024 Platnost do: 12.01.2024</w:t>
            </w:r>
          </w:p>
        </w:tc>
        <w:tc>
          <w:tcPr>
            <w:tcW w:w="2011" w:type="dxa"/>
            <w:tcBorders>
              <w:top w:val="single" w:sz="4" w:space="0" w:color="auto"/>
            </w:tcBorders>
            <w:shd w:val="clear" w:color="auto" w:fill="FFFFFF"/>
            <w:vAlign w:val="bottom"/>
          </w:tcPr>
          <w:p w14:paraId="2BB9D64B" w14:textId="77777777" w:rsidR="006E18C0" w:rsidRDefault="00B90036">
            <w:pPr>
              <w:pStyle w:val="Jin0"/>
              <w:shd w:val="clear" w:color="auto" w:fill="auto"/>
              <w:spacing w:after="0"/>
              <w:ind w:firstLine="160"/>
              <w:rPr>
                <w:sz w:val="14"/>
                <w:szCs w:val="14"/>
              </w:rPr>
            </w:pPr>
            <w:r>
              <w:rPr>
                <w:sz w:val="14"/>
                <w:szCs w:val="14"/>
              </w:rPr>
              <w:t>Vystavil (a):</w:t>
            </w:r>
          </w:p>
        </w:tc>
        <w:tc>
          <w:tcPr>
            <w:tcW w:w="1555" w:type="dxa"/>
            <w:tcBorders>
              <w:top w:val="single" w:sz="4" w:space="0" w:color="auto"/>
              <w:right w:val="single" w:sz="4" w:space="0" w:color="auto"/>
            </w:tcBorders>
            <w:shd w:val="clear" w:color="auto" w:fill="FFFFFF"/>
          </w:tcPr>
          <w:p w14:paraId="135EBB63" w14:textId="77777777" w:rsidR="006E18C0" w:rsidRDefault="006E18C0">
            <w:pPr>
              <w:rPr>
                <w:sz w:val="10"/>
                <w:szCs w:val="10"/>
              </w:rPr>
            </w:pPr>
          </w:p>
        </w:tc>
      </w:tr>
      <w:tr w:rsidR="006E18C0" w14:paraId="70D8427D" w14:textId="77777777">
        <w:tblPrEx>
          <w:tblCellMar>
            <w:top w:w="0" w:type="dxa"/>
            <w:bottom w:w="0" w:type="dxa"/>
          </w:tblCellMar>
        </w:tblPrEx>
        <w:trPr>
          <w:trHeight w:hRule="exact" w:val="245"/>
          <w:jc w:val="center"/>
        </w:trPr>
        <w:tc>
          <w:tcPr>
            <w:tcW w:w="2769" w:type="dxa"/>
            <w:gridSpan w:val="2"/>
            <w:tcBorders>
              <w:left w:val="single" w:sz="4" w:space="0" w:color="auto"/>
              <w:bottom w:val="single" w:sz="4" w:space="0" w:color="auto"/>
            </w:tcBorders>
            <w:shd w:val="clear" w:color="auto" w:fill="FFFFFF"/>
          </w:tcPr>
          <w:p w14:paraId="37AD38A7" w14:textId="77777777" w:rsidR="006E18C0" w:rsidRDefault="00B90036">
            <w:pPr>
              <w:pStyle w:val="Jin0"/>
              <w:shd w:val="clear" w:color="auto" w:fill="auto"/>
              <w:spacing w:after="0"/>
              <w:rPr>
                <w:sz w:val="14"/>
                <w:szCs w:val="14"/>
              </w:rPr>
            </w:pPr>
            <w:r>
              <w:rPr>
                <w:sz w:val="14"/>
                <w:szCs w:val="14"/>
              </w:rPr>
              <w:t xml:space="preserve">Doprava: </w:t>
            </w:r>
            <w:proofErr w:type="spellStart"/>
            <w:r>
              <w:rPr>
                <w:sz w:val="14"/>
                <w:szCs w:val="14"/>
              </w:rPr>
              <w:t>Toptrans</w:t>
            </w:r>
            <w:proofErr w:type="spellEnd"/>
            <w:r>
              <w:rPr>
                <w:sz w:val="14"/>
                <w:szCs w:val="14"/>
              </w:rPr>
              <w:t xml:space="preserve"> Platební podmínky:</w:t>
            </w:r>
          </w:p>
        </w:tc>
        <w:tc>
          <w:tcPr>
            <w:tcW w:w="1157" w:type="dxa"/>
            <w:tcBorders>
              <w:bottom w:val="single" w:sz="4" w:space="0" w:color="auto"/>
            </w:tcBorders>
            <w:shd w:val="clear" w:color="auto" w:fill="FFFFFF"/>
          </w:tcPr>
          <w:p w14:paraId="0B631F7C" w14:textId="77777777" w:rsidR="006E18C0" w:rsidRDefault="00B90036">
            <w:pPr>
              <w:pStyle w:val="Jin0"/>
              <w:shd w:val="clear" w:color="auto" w:fill="auto"/>
              <w:spacing w:after="0"/>
              <w:rPr>
                <w:sz w:val="14"/>
                <w:szCs w:val="14"/>
              </w:rPr>
            </w:pPr>
            <w:r>
              <w:rPr>
                <w:sz w:val="14"/>
                <w:szCs w:val="14"/>
              </w:rPr>
              <w:t>převodem</w:t>
            </w:r>
          </w:p>
        </w:tc>
        <w:tc>
          <w:tcPr>
            <w:tcW w:w="2011" w:type="dxa"/>
            <w:tcBorders>
              <w:bottom w:val="single" w:sz="4" w:space="0" w:color="auto"/>
            </w:tcBorders>
            <w:shd w:val="clear" w:color="auto" w:fill="FFFFFF"/>
          </w:tcPr>
          <w:p w14:paraId="74BB9017" w14:textId="77777777" w:rsidR="006E18C0" w:rsidRDefault="006E18C0">
            <w:pPr>
              <w:rPr>
                <w:sz w:val="10"/>
                <w:szCs w:val="10"/>
              </w:rPr>
            </w:pPr>
          </w:p>
        </w:tc>
        <w:tc>
          <w:tcPr>
            <w:tcW w:w="1555" w:type="dxa"/>
            <w:tcBorders>
              <w:bottom w:val="single" w:sz="4" w:space="0" w:color="auto"/>
              <w:right w:val="single" w:sz="4" w:space="0" w:color="auto"/>
            </w:tcBorders>
            <w:shd w:val="clear" w:color="auto" w:fill="FFFFFF"/>
          </w:tcPr>
          <w:p w14:paraId="5A93BD76" w14:textId="77777777" w:rsidR="006E18C0" w:rsidRDefault="006E18C0">
            <w:pPr>
              <w:rPr>
                <w:sz w:val="10"/>
                <w:szCs w:val="10"/>
              </w:rPr>
            </w:pPr>
          </w:p>
        </w:tc>
      </w:tr>
    </w:tbl>
    <w:p w14:paraId="337BA175" w14:textId="77777777" w:rsidR="006E18C0" w:rsidRDefault="006E18C0">
      <w:pPr>
        <w:spacing w:after="339" w:line="1" w:lineRule="exact"/>
      </w:pPr>
    </w:p>
    <w:p w14:paraId="28EDDCA6" w14:textId="77777777" w:rsidR="006E18C0" w:rsidRDefault="006E18C0">
      <w:pPr>
        <w:spacing w:line="1" w:lineRule="exact"/>
      </w:pPr>
    </w:p>
    <w:p w14:paraId="4836894C" w14:textId="77777777" w:rsidR="006E18C0" w:rsidRDefault="00B90036">
      <w:pPr>
        <w:pStyle w:val="Titulektabulky0"/>
        <w:shd w:val="clear" w:color="auto" w:fill="auto"/>
        <w:tabs>
          <w:tab w:val="left" w:leader="dot" w:pos="1234"/>
          <w:tab w:val="left" w:leader="dot" w:pos="1397"/>
          <w:tab w:val="right" w:leader="dot" w:pos="2674"/>
          <w:tab w:val="left" w:leader="underscore" w:pos="3634"/>
          <w:tab w:val="left" w:leader="underscore" w:pos="5659"/>
          <w:tab w:val="left" w:leader="underscore" w:pos="7118"/>
        </w:tabs>
      </w:pPr>
      <w:r>
        <w:t>Označení dodávky</w:t>
      </w:r>
      <w:r>
        <w:tab/>
      </w:r>
      <w:r>
        <w:rPr>
          <w:u w:val="none"/>
        </w:rPr>
        <w:tab/>
        <w:t>_</w:t>
      </w:r>
      <w:proofErr w:type="gramStart"/>
      <w:r>
        <w:rPr>
          <w:u w:val="none"/>
        </w:rPr>
        <w:tab/>
        <w:t xml:space="preserve">  </w:t>
      </w:r>
      <w:r>
        <w:t>Kód</w:t>
      </w:r>
      <w:proofErr w:type="gramEnd"/>
      <w:r>
        <w:rPr>
          <w:u w:val="none"/>
        </w:rPr>
        <w:tab/>
      </w:r>
      <w:r>
        <w:t xml:space="preserve">Počet M.J.MJ, </w:t>
      </w:r>
      <w:proofErr w:type="spellStart"/>
      <w:r>
        <w:t>ten</w:t>
      </w:r>
      <w:r>
        <w:rPr>
          <w:u w:val="none"/>
        </w:rPr>
        <w:t>a</w:t>
      </w:r>
      <w:proofErr w:type="spellEnd"/>
      <w:r>
        <w:rPr>
          <w:u w:val="none"/>
        </w:rPr>
        <w:t xml:space="preserve"> </w:t>
      </w:r>
      <w:r>
        <w:t>za M.J.</w:t>
      </w:r>
      <w:r>
        <w:rPr>
          <w:color w:val="2B2B2B"/>
          <w:u w:val="none"/>
        </w:rPr>
        <w:tab/>
      </w:r>
      <w:r>
        <w:t>DPH % b</w:t>
      </w:r>
      <w:r>
        <w:rPr>
          <w:u w:val="none"/>
        </w:rPr>
        <w:t>e</w:t>
      </w:r>
      <w:r>
        <w:t xml:space="preserve">z </w:t>
      </w:r>
      <w:r>
        <w:t>DPH</w:t>
      </w:r>
      <w:r>
        <w:rPr>
          <w:color w:val="2B2B2B"/>
          <w:u w:val="none"/>
        </w:rPr>
        <w:tab/>
      </w:r>
      <w:r>
        <w:t>s 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5"/>
        <w:gridCol w:w="1406"/>
        <w:gridCol w:w="1094"/>
        <w:gridCol w:w="854"/>
        <w:gridCol w:w="461"/>
        <w:gridCol w:w="845"/>
        <w:gridCol w:w="725"/>
      </w:tblGrid>
      <w:tr w:rsidR="006E18C0" w14:paraId="409E2A0C" w14:textId="77777777">
        <w:tblPrEx>
          <w:tblCellMar>
            <w:top w:w="0" w:type="dxa"/>
            <w:bottom w:w="0" w:type="dxa"/>
          </w:tblCellMar>
        </w:tblPrEx>
        <w:trPr>
          <w:trHeight w:hRule="exact" w:val="221"/>
          <w:jc w:val="center"/>
        </w:trPr>
        <w:tc>
          <w:tcPr>
            <w:tcW w:w="2155" w:type="dxa"/>
            <w:tcBorders>
              <w:top w:val="single" w:sz="4" w:space="0" w:color="auto"/>
            </w:tcBorders>
            <w:shd w:val="clear" w:color="auto" w:fill="FFFFFF"/>
            <w:vAlign w:val="center"/>
          </w:tcPr>
          <w:p w14:paraId="6F3DFCE7" w14:textId="77777777" w:rsidR="006E18C0" w:rsidRDefault="00B90036">
            <w:pPr>
              <w:pStyle w:val="Jin0"/>
              <w:shd w:val="clear" w:color="auto" w:fill="auto"/>
              <w:spacing w:after="0"/>
              <w:rPr>
                <w:sz w:val="11"/>
                <w:szCs w:val="11"/>
              </w:rPr>
            </w:pPr>
            <w:r>
              <w:rPr>
                <w:sz w:val="11"/>
                <w:szCs w:val="11"/>
              </w:rPr>
              <w:t>"Třebíč</w:t>
            </w:r>
          </w:p>
        </w:tc>
        <w:tc>
          <w:tcPr>
            <w:tcW w:w="2500" w:type="dxa"/>
            <w:gridSpan w:val="2"/>
            <w:tcBorders>
              <w:top w:val="single" w:sz="4" w:space="0" w:color="auto"/>
            </w:tcBorders>
            <w:shd w:val="clear" w:color="auto" w:fill="FFFFFF"/>
            <w:vAlign w:val="bottom"/>
          </w:tcPr>
          <w:p w14:paraId="381C1105" w14:textId="77777777" w:rsidR="006E18C0" w:rsidRDefault="00B90036">
            <w:pPr>
              <w:pStyle w:val="Jin0"/>
              <w:shd w:val="clear" w:color="auto" w:fill="auto"/>
              <w:spacing w:after="0"/>
              <w:jc w:val="center"/>
              <w:rPr>
                <w:sz w:val="11"/>
                <w:szCs w:val="11"/>
              </w:rPr>
            </w:pPr>
            <w:r>
              <w:rPr>
                <w:sz w:val="11"/>
                <w:szCs w:val="11"/>
              </w:rPr>
              <w:t>1,00</w:t>
            </w:r>
          </w:p>
        </w:tc>
        <w:tc>
          <w:tcPr>
            <w:tcW w:w="854" w:type="dxa"/>
            <w:tcBorders>
              <w:top w:val="single" w:sz="4" w:space="0" w:color="auto"/>
            </w:tcBorders>
            <w:shd w:val="clear" w:color="auto" w:fill="FFFFFF"/>
            <w:vAlign w:val="bottom"/>
          </w:tcPr>
          <w:p w14:paraId="27C5C442" w14:textId="77777777" w:rsidR="006E18C0" w:rsidRDefault="00B90036">
            <w:pPr>
              <w:pStyle w:val="Jin0"/>
              <w:shd w:val="clear" w:color="auto" w:fill="auto"/>
              <w:spacing w:after="0"/>
              <w:ind w:firstLine="420"/>
              <w:rPr>
                <w:sz w:val="11"/>
                <w:szCs w:val="11"/>
              </w:rPr>
            </w:pPr>
            <w:r>
              <w:rPr>
                <w:sz w:val="11"/>
                <w:szCs w:val="11"/>
              </w:rPr>
              <w:t>0,00</w:t>
            </w:r>
          </w:p>
        </w:tc>
        <w:tc>
          <w:tcPr>
            <w:tcW w:w="461" w:type="dxa"/>
            <w:tcBorders>
              <w:top w:val="single" w:sz="4" w:space="0" w:color="auto"/>
            </w:tcBorders>
            <w:shd w:val="clear" w:color="auto" w:fill="FFFFFF"/>
            <w:vAlign w:val="bottom"/>
          </w:tcPr>
          <w:p w14:paraId="6906F0D7" w14:textId="77777777" w:rsidR="006E18C0" w:rsidRDefault="00B90036">
            <w:pPr>
              <w:pStyle w:val="Jin0"/>
              <w:shd w:val="clear" w:color="auto" w:fill="auto"/>
              <w:spacing w:after="0"/>
              <w:jc w:val="center"/>
              <w:rPr>
                <w:sz w:val="11"/>
                <w:szCs w:val="11"/>
              </w:rPr>
            </w:pPr>
            <w:r>
              <w:rPr>
                <w:sz w:val="11"/>
                <w:szCs w:val="11"/>
              </w:rPr>
              <w:t>21</w:t>
            </w:r>
          </w:p>
        </w:tc>
        <w:tc>
          <w:tcPr>
            <w:tcW w:w="845" w:type="dxa"/>
            <w:tcBorders>
              <w:top w:val="single" w:sz="4" w:space="0" w:color="auto"/>
            </w:tcBorders>
            <w:shd w:val="clear" w:color="auto" w:fill="FFFFFF"/>
            <w:vAlign w:val="bottom"/>
          </w:tcPr>
          <w:p w14:paraId="4A525247" w14:textId="77777777" w:rsidR="006E18C0" w:rsidRDefault="00B90036">
            <w:pPr>
              <w:pStyle w:val="Jin0"/>
              <w:shd w:val="clear" w:color="auto" w:fill="auto"/>
              <w:spacing w:after="0"/>
              <w:ind w:firstLine="440"/>
              <w:jc w:val="both"/>
              <w:rPr>
                <w:sz w:val="11"/>
                <w:szCs w:val="11"/>
              </w:rPr>
            </w:pPr>
            <w:r>
              <w:rPr>
                <w:sz w:val="11"/>
                <w:szCs w:val="11"/>
              </w:rPr>
              <w:t>0,00</w:t>
            </w:r>
          </w:p>
        </w:tc>
        <w:tc>
          <w:tcPr>
            <w:tcW w:w="725" w:type="dxa"/>
            <w:tcBorders>
              <w:top w:val="single" w:sz="4" w:space="0" w:color="auto"/>
            </w:tcBorders>
            <w:shd w:val="clear" w:color="auto" w:fill="FFFFFF"/>
            <w:vAlign w:val="bottom"/>
          </w:tcPr>
          <w:p w14:paraId="532B5664" w14:textId="77777777" w:rsidR="006E18C0" w:rsidRDefault="00B90036">
            <w:pPr>
              <w:pStyle w:val="Jin0"/>
              <w:shd w:val="clear" w:color="auto" w:fill="auto"/>
              <w:spacing w:after="0"/>
              <w:jc w:val="right"/>
              <w:rPr>
                <w:sz w:val="11"/>
                <w:szCs w:val="11"/>
              </w:rPr>
            </w:pPr>
            <w:r>
              <w:rPr>
                <w:sz w:val="11"/>
                <w:szCs w:val="11"/>
              </w:rPr>
              <w:t>0,00</w:t>
            </w:r>
          </w:p>
        </w:tc>
      </w:tr>
      <w:tr w:rsidR="006E18C0" w14:paraId="77B4E860" w14:textId="77777777">
        <w:tblPrEx>
          <w:tblCellMar>
            <w:top w:w="0" w:type="dxa"/>
            <w:bottom w:w="0" w:type="dxa"/>
          </w:tblCellMar>
        </w:tblPrEx>
        <w:trPr>
          <w:trHeight w:hRule="exact" w:val="202"/>
          <w:jc w:val="center"/>
        </w:trPr>
        <w:tc>
          <w:tcPr>
            <w:tcW w:w="2155" w:type="dxa"/>
            <w:shd w:val="clear" w:color="auto" w:fill="FFFFFF"/>
            <w:vAlign w:val="bottom"/>
          </w:tcPr>
          <w:p w14:paraId="0EBFE188" w14:textId="77777777" w:rsidR="006E18C0" w:rsidRDefault="00B90036">
            <w:pPr>
              <w:pStyle w:val="Jin0"/>
              <w:shd w:val="clear" w:color="auto" w:fill="auto"/>
              <w:spacing w:after="0"/>
              <w:rPr>
                <w:sz w:val="11"/>
                <w:szCs w:val="11"/>
              </w:rPr>
            </w:pPr>
            <w:proofErr w:type="gramStart"/>
            <w:r>
              <w:rPr>
                <w:sz w:val="11"/>
                <w:szCs w:val="11"/>
              </w:rPr>
              <w:t>.Uzávěr</w:t>
            </w:r>
            <w:proofErr w:type="gramEnd"/>
            <w:r>
              <w:rPr>
                <w:sz w:val="11"/>
                <w:szCs w:val="11"/>
              </w:rPr>
              <w:t xml:space="preserve"> bednový (30/193,5+R)</w:t>
            </w:r>
          </w:p>
        </w:tc>
        <w:tc>
          <w:tcPr>
            <w:tcW w:w="1406" w:type="dxa"/>
            <w:shd w:val="clear" w:color="auto" w:fill="FFFFFF"/>
            <w:vAlign w:val="bottom"/>
          </w:tcPr>
          <w:p w14:paraId="723BE9B5" w14:textId="77777777" w:rsidR="006E18C0" w:rsidRDefault="00B90036">
            <w:pPr>
              <w:pStyle w:val="Jin0"/>
              <w:shd w:val="clear" w:color="auto" w:fill="auto"/>
              <w:spacing w:after="0"/>
              <w:ind w:firstLine="320"/>
              <w:rPr>
                <w:sz w:val="11"/>
                <w:szCs w:val="11"/>
              </w:rPr>
            </w:pPr>
            <w:r>
              <w:rPr>
                <w:sz w:val="11"/>
                <w:szCs w:val="11"/>
              </w:rPr>
              <w:t>165001198</w:t>
            </w:r>
          </w:p>
        </w:tc>
        <w:tc>
          <w:tcPr>
            <w:tcW w:w="1094" w:type="dxa"/>
            <w:shd w:val="clear" w:color="auto" w:fill="FFFFFF"/>
            <w:vAlign w:val="bottom"/>
          </w:tcPr>
          <w:p w14:paraId="7F81B3A5" w14:textId="77777777" w:rsidR="006E18C0" w:rsidRDefault="00B90036">
            <w:pPr>
              <w:pStyle w:val="Jin0"/>
              <w:shd w:val="clear" w:color="auto" w:fill="auto"/>
              <w:spacing w:after="0"/>
              <w:ind w:firstLine="400"/>
              <w:rPr>
                <w:sz w:val="11"/>
                <w:szCs w:val="11"/>
              </w:rPr>
            </w:pPr>
            <w:r>
              <w:rPr>
                <w:sz w:val="11"/>
                <w:szCs w:val="11"/>
              </w:rPr>
              <w:t>4,00 ks</w:t>
            </w:r>
          </w:p>
        </w:tc>
        <w:tc>
          <w:tcPr>
            <w:tcW w:w="854" w:type="dxa"/>
            <w:shd w:val="clear" w:color="auto" w:fill="FFFFFF"/>
            <w:vAlign w:val="bottom"/>
          </w:tcPr>
          <w:p w14:paraId="2DD5BA8D" w14:textId="77777777" w:rsidR="006E18C0" w:rsidRDefault="00B90036">
            <w:pPr>
              <w:pStyle w:val="Jin0"/>
              <w:shd w:val="clear" w:color="auto" w:fill="auto"/>
              <w:spacing w:after="0"/>
              <w:ind w:firstLine="280"/>
              <w:jc w:val="both"/>
              <w:rPr>
                <w:sz w:val="11"/>
                <w:szCs w:val="11"/>
              </w:rPr>
            </w:pPr>
            <w:r>
              <w:rPr>
                <w:sz w:val="11"/>
                <w:szCs w:val="11"/>
              </w:rPr>
              <w:t>674,00</w:t>
            </w:r>
          </w:p>
        </w:tc>
        <w:tc>
          <w:tcPr>
            <w:tcW w:w="461" w:type="dxa"/>
            <w:shd w:val="clear" w:color="auto" w:fill="FFFFFF"/>
            <w:vAlign w:val="bottom"/>
          </w:tcPr>
          <w:p w14:paraId="7B628591"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0DAAFD6C" w14:textId="77777777" w:rsidR="006E18C0" w:rsidRDefault="00B90036">
            <w:pPr>
              <w:pStyle w:val="Jin0"/>
              <w:shd w:val="clear" w:color="auto" w:fill="auto"/>
              <w:spacing w:after="0"/>
              <w:ind w:firstLine="200"/>
              <w:jc w:val="both"/>
              <w:rPr>
                <w:sz w:val="11"/>
                <w:szCs w:val="11"/>
              </w:rPr>
            </w:pPr>
            <w:r>
              <w:rPr>
                <w:sz w:val="11"/>
                <w:szCs w:val="11"/>
              </w:rPr>
              <w:t>2 696,00</w:t>
            </w:r>
          </w:p>
        </w:tc>
        <w:tc>
          <w:tcPr>
            <w:tcW w:w="725" w:type="dxa"/>
            <w:shd w:val="clear" w:color="auto" w:fill="FFFFFF"/>
            <w:vAlign w:val="bottom"/>
          </w:tcPr>
          <w:p w14:paraId="73C8C184" w14:textId="77777777" w:rsidR="006E18C0" w:rsidRDefault="00B90036">
            <w:pPr>
              <w:pStyle w:val="Jin0"/>
              <w:shd w:val="clear" w:color="auto" w:fill="auto"/>
              <w:spacing w:after="0"/>
              <w:ind w:firstLine="200"/>
              <w:jc w:val="both"/>
              <w:rPr>
                <w:sz w:val="11"/>
                <w:szCs w:val="11"/>
              </w:rPr>
            </w:pPr>
            <w:r>
              <w:rPr>
                <w:sz w:val="11"/>
                <w:szCs w:val="11"/>
              </w:rPr>
              <w:t>3 262,16</w:t>
            </w:r>
          </w:p>
        </w:tc>
      </w:tr>
      <w:tr w:rsidR="006E18C0" w14:paraId="4C4598CB" w14:textId="77777777">
        <w:tblPrEx>
          <w:tblCellMar>
            <w:top w:w="0" w:type="dxa"/>
            <w:bottom w:w="0" w:type="dxa"/>
          </w:tblCellMar>
        </w:tblPrEx>
        <w:trPr>
          <w:trHeight w:hRule="exact" w:val="216"/>
          <w:jc w:val="center"/>
        </w:trPr>
        <w:tc>
          <w:tcPr>
            <w:tcW w:w="2155" w:type="dxa"/>
            <w:shd w:val="clear" w:color="auto" w:fill="FFFFFF"/>
            <w:vAlign w:val="bottom"/>
          </w:tcPr>
          <w:p w14:paraId="72439BCA" w14:textId="77777777" w:rsidR="006E18C0" w:rsidRDefault="00B90036">
            <w:pPr>
              <w:pStyle w:val="Jin0"/>
              <w:shd w:val="clear" w:color="auto" w:fill="auto"/>
              <w:spacing w:after="0"/>
              <w:rPr>
                <w:sz w:val="11"/>
                <w:szCs w:val="11"/>
              </w:rPr>
            </w:pPr>
            <w:proofErr w:type="gramStart"/>
            <w:r>
              <w:rPr>
                <w:sz w:val="11"/>
                <w:szCs w:val="11"/>
              </w:rPr>
              <w:t>.SYKO</w:t>
            </w:r>
            <w:proofErr w:type="gramEnd"/>
            <w:r>
              <w:rPr>
                <w:sz w:val="11"/>
                <w:szCs w:val="11"/>
              </w:rPr>
              <w:t xml:space="preserve"> Žebřík (3 příčky) úprava</w:t>
            </w:r>
          </w:p>
        </w:tc>
        <w:tc>
          <w:tcPr>
            <w:tcW w:w="1406" w:type="dxa"/>
            <w:shd w:val="clear" w:color="auto" w:fill="FFFFFF"/>
            <w:vAlign w:val="bottom"/>
          </w:tcPr>
          <w:p w14:paraId="26BC8A66" w14:textId="77777777" w:rsidR="006E18C0" w:rsidRDefault="00B90036">
            <w:pPr>
              <w:pStyle w:val="Jin0"/>
              <w:shd w:val="clear" w:color="auto" w:fill="auto"/>
              <w:spacing w:after="0"/>
              <w:ind w:firstLine="320"/>
              <w:rPr>
                <w:sz w:val="11"/>
                <w:szCs w:val="11"/>
              </w:rPr>
            </w:pPr>
            <w:r>
              <w:rPr>
                <w:sz w:val="11"/>
                <w:szCs w:val="11"/>
              </w:rPr>
              <w:t>040000363</w:t>
            </w:r>
          </w:p>
        </w:tc>
        <w:tc>
          <w:tcPr>
            <w:tcW w:w="1094" w:type="dxa"/>
            <w:shd w:val="clear" w:color="auto" w:fill="FFFFFF"/>
            <w:vAlign w:val="bottom"/>
          </w:tcPr>
          <w:p w14:paraId="2A1621D4" w14:textId="77777777" w:rsidR="006E18C0" w:rsidRDefault="00B90036">
            <w:pPr>
              <w:pStyle w:val="Jin0"/>
              <w:shd w:val="clear" w:color="auto" w:fill="auto"/>
              <w:spacing w:after="0"/>
              <w:ind w:firstLine="400"/>
              <w:rPr>
                <w:sz w:val="11"/>
                <w:szCs w:val="11"/>
              </w:rPr>
            </w:pPr>
            <w:r>
              <w:rPr>
                <w:sz w:val="11"/>
                <w:szCs w:val="11"/>
              </w:rPr>
              <w:t>1,00 ks</w:t>
            </w:r>
          </w:p>
        </w:tc>
        <w:tc>
          <w:tcPr>
            <w:tcW w:w="854" w:type="dxa"/>
            <w:shd w:val="clear" w:color="auto" w:fill="FFFFFF"/>
            <w:vAlign w:val="bottom"/>
          </w:tcPr>
          <w:p w14:paraId="2E1C9364" w14:textId="77777777" w:rsidR="006E18C0" w:rsidRDefault="00B90036">
            <w:pPr>
              <w:pStyle w:val="Jin0"/>
              <w:shd w:val="clear" w:color="auto" w:fill="auto"/>
              <w:spacing w:after="0"/>
              <w:jc w:val="center"/>
              <w:rPr>
                <w:sz w:val="11"/>
                <w:szCs w:val="11"/>
              </w:rPr>
            </w:pPr>
            <w:r>
              <w:rPr>
                <w:sz w:val="11"/>
                <w:szCs w:val="11"/>
              </w:rPr>
              <w:t>6 590,00</w:t>
            </w:r>
          </w:p>
        </w:tc>
        <w:tc>
          <w:tcPr>
            <w:tcW w:w="461" w:type="dxa"/>
            <w:shd w:val="clear" w:color="auto" w:fill="FFFFFF"/>
            <w:vAlign w:val="bottom"/>
          </w:tcPr>
          <w:p w14:paraId="194F20D9"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0BABDD2E" w14:textId="77777777" w:rsidR="006E18C0" w:rsidRDefault="00B90036">
            <w:pPr>
              <w:pStyle w:val="Jin0"/>
              <w:shd w:val="clear" w:color="auto" w:fill="auto"/>
              <w:spacing w:after="0"/>
              <w:ind w:firstLine="200"/>
              <w:jc w:val="both"/>
              <w:rPr>
                <w:sz w:val="11"/>
                <w:szCs w:val="11"/>
              </w:rPr>
            </w:pPr>
            <w:r>
              <w:rPr>
                <w:sz w:val="11"/>
                <w:szCs w:val="11"/>
              </w:rPr>
              <w:t>6 590,00</w:t>
            </w:r>
          </w:p>
        </w:tc>
        <w:tc>
          <w:tcPr>
            <w:tcW w:w="725" w:type="dxa"/>
            <w:shd w:val="clear" w:color="auto" w:fill="FFFFFF"/>
            <w:vAlign w:val="bottom"/>
          </w:tcPr>
          <w:p w14:paraId="5B50F7F7" w14:textId="77777777" w:rsidR="006E18C0" w:rsidRDefault="00B90036">
            <w:pPr>
              <w:pStyle w:val="Jin0"/>
              <w:shd w:val="clear" w:color="auto" w:fill="auto"/>
              <w:spacing w:after="0"/>
              <w:ind w:firstLine="200"/>
              <w:jc w:val="both"/>
              <w:rPr>
                <w:sz w:val="11"/>
                <w:szCs w:val="11"/>
              </w:rPr>
            </w:pPr>
            <w:r>
              <w:rPr>
                <w:sz w:val="11"/>
                <w:szCs w:val="11"/>
              </w:rPr>
              <w:t>7 973,90</w:t>
            </w:r>
          </w:p>
        </w:tc>
      </w:tr>
      <w:tr w:rsidR="006E18C0" w14:paraId="206399A4" w14:textId="77777777">
        <w:tblPrEx>
          <w:tblCellMar>
            <w:top w:w="0" w:type="dxa"/>
            <w:bottom w:w="0" w:type="dxa"/>
          </w:tblCellMar>
        </w:tblPrEx>
        <w:trPr>
          <w:trHeight w:hRule="exact" w:val="211"/>
          <w:jc w:val="center"/>
        </w:trPr>
        <w:tc>
          <w:tcPr>
            <w:tcW w:w="2155" w:type="dxa"/>
            <w:shd w:val="clear" w:color="auto" w:fill="FFFFFF"/>
            <w:vAlign w:val="bottom"/>
          </w:tcPr>
          <w:p w14:paraId="25038A53" w14:textId="77777777" w:rsidR="006E18C0" w:rsidRDefault="00B90036">
            <w:pPr>
              <w:pStyle w:val="Jin0"/>
              <w:shd w:val="clear" w:color="auto" w:fill="auto"/>
              <w:spacing w:after="0"/>
              <w:rPr>
                <w:sz w:val="11"/>
                <w:szCs w:val="11"/>
              </w:rPr>
            </w:pPr>
            <w:proofErr w:type="gramStart"/>
            <w:r>
              <w:rPr>
                <w:sz w:val="11"/>
                <w:szCs w:val="11"/>
              </w:rPr>
              <w:t>.Noha</w:t>
            </w:r>
            <w:proofErr w:type="gramEnd"/>
            <w:r>
              <w:rPr>
                <w:sz w:val="11"/>
                <w:szCs w:val="11"/>
              </w:rPr>
              <w:t xml:space="preserve"> odstavná - sada</w:t>
            </w:r>
          </w:p>
        </w:tc>
        <w:tc>
          <w:tcPr>
            <w:tcW w:w="1406" w:type="dxa"/>
            <w:shd w:val="clear" w:color="auto" w:fill="FFFFFF"/>
            <w:vAlign w:val="bottom"/>
          </w:tcPr>
          <w:p w14:paraId="13DE5F2F" w14:textId="77777777" w:rsidR="006E18C0" w:rsidRDefault="00B90036">
            <w:pPr>
              <w:pStyle w:val="Jin0"/>
              <w:shd w:val="clear" w:color="auto" w:fill="auto"/>
              <w:spacing w:after="0"/>
              <w:ind w:firstLine="320"/>
              <w:rPr>
                <w:sz w:val="11"/>
                <w:szCs w:val="11"/>
              </w:rPr>
            </w:pPr>
            <w:r>
              <w:rPr>
                <w:sz w:val="11"/>
                <w:szCs w:val="11"/>
              </w:rPr>
              <w:t>145000002</w:t>
            </w:r>
          </w:p>
        </w:tc>
        <w:tc>
          <w:tcPr>
            <w:tcW w:w="1094" w:type="dxa"/>
            <w:shd w:val="clear" w:color="auto" w:fill="FFFFFF"/>
            <w:vAlign w:val="bottom"/>
          </w:tcPr>
          <w:p w14:paraId="54F6370F" w14:textId="77777777" w:rsidR="006E18C0" w:rsidRDefault="00B90036">
            <w:pPr>
              <w:pStyle w:val="Jin0"/>
              <w:shd w:val="clear" w:color="auto" w:fill="auto"/>
              <w:spacing w:after="0"/>
              <w:ind w:firstLine="400"/>
              <w:rPr>
                <w:sz w:val="11"/>
                <w:szCs w:val="11"/>
              </w:rPr>
            </w:pPr>
            <w:r>
              <w:rPr>
                <w:sz w:val="11"/>
                <w:szCs w:val="11"/>
              </w:rPr>
              <w:t>2,00 sada</w:t>
            </w:r>
          </w:p>
        </w:tc>
        <w:tc>
          <w:tcPr>
            <w:tcW w:w="854" w:type="dxa"/>
            <w:shd w:val="clear" w:color="auto" w:fill="FFFFFF"/>
            <w:vAlign w:val="bottom"/>
          </w:tcPr>
          <w:p w14:paraId="04AB2201" w14:textId="77777777" w:rsidR="006E18C0" w:rsidRDefault="00B90036">
            <w:pPr>
              <w:pStyle w:val="Jin0"/>
              <w:shd w:val="clear" w:color="auto" w:fill="auto"/>
              <w:spacing w:after="0"/>
              <w:jc w:val="center"/>
              <w:rPr>
                <w:sz w:val="11"/>
                <w:szCs w:val="11"/>
              </w:rPr>
            </w:pPr>
            <w:r>
              <w:rPr>
                <w:sz w:val="11"/>
                <w:szCs w:val="11"/>
              </w:rPr>
              <w:t>1 546,00</w:t>
            </w:r>
          </w:p>
        </w:tc>
        <w:tc>
          <w:tcPr>
            <w:tcW w:w="461" w:type="dxa"/>
            <w:shd w:val="clear" w:color="auto" w:fill="FFFFFF"/>
            <w:vAlign w:val="bottom"/>
          </w:tcPr>
          <w:p w14:paraId="344434E4"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37ADCEF8" w14:textId="77777777" w:rsidR="006E18C0" w:rsidRDefault="00B90036">
            <w:pPr>
              <w:pStyle w:val="Jin0"/>
              <w:shd w:val="clear" w:color="auto" w:fill="auto"/>
              <w:spacing w:after="0"/>
              <w:ind w:firstLine="200"/>
              <w:jc w:val="both"/>
              <w:rPr>
                <w:sz w:val="11"/>
                <w:szCs w:val="11"/>
              </w:rPr>
            </w:pPr>
            <w:r>
              <w:rPr>
                <w:sz w:val="11"/>
                <w:szCs w:val="11"/>
              </w:rPr>
              <w:t xml:space="preserve">3 </w:t>
            </w:r>
            <w:r>
              <w:rPr>
                <w:sz w:val="11"/>
                <w:szCs w:val="11"/>
              </w:rPr>
              <w:t>092,00</w:t>
            </w:r>
          </w:p>
        </w:tc>
        <w:tc>
          <w:tcPr>
            <w:tcW w:w="725" w:type="dxa"/>
            <w:shd w:val="clear" w:color="auto" w:fill="FFFFFF"/>
            <w:vAlign w:val="bottom"/>
          </w:tcPr>
          <w:p w14:paraId="21E9C627" w14:textId="77777777" w:rsidR="006E18C0" w:rsidRDefault="00B90036">
            <w:pPr>
              <w:pStyle w:val="Jin0"/>
              <w:shd w:val="clear" w:color="auto" w:fill="auto"/>
              <w:spacing w:after="0"/>
              <w:jc w:val="right"/>
              <w:rPr>
                <w:sz w:val="11"/>
                <w:szCs w:val="11"/>
              </w:rPr>
            </w:pPr>
            <w:r>
              <w:rPr>
                <w:sz w:val="11"/>
                <w:szCs w:val="11"/>
              </w:rPr>
              <w:t>3 741,32</w:t>
            </w:r>
          </w:p>
        </w:tc>
      </w:tr>
      <w:tr w:rsidR="006E18C0" w14:paraId="238DC8DE" w14:textId="77777777">
        <w:tblPrEx>
          <w:tblCellMar>
            <w:top w:w="0" w:type="dxa"/>
            <w:bottom w:w="0" w:type="dxa"/>
          </w:tblCellMar>
        </w:tblPrEx>
        <w:trPr>
          <w:trHeight w:hRule="exact" w:val="211"/>
          <w:jc w:val="center"/>
        </w:trPr>
        <w:tc>
          <w:tcPr>
            <w:tcW w:w="2155" w:type="dxa"/>
            <w:shd w:val="clear" w:color="auto" w:fill="FFFFFF"/>
            <w:vAlign w:val="center"/>
          </w:tcPr>
          <w:p w14:paraId="2809E965" w14:textId="77777777" w:rsidR="006E18C0" w:rsidRDefault="00B90036">
            <w:pPr>
              <w:pStyle w:val="Jin0"/>
              <w:shd w:val="clear" w:color="auto" w:fill="auto"/>
              <w:spacing w:after="0"/>
              <w:rPr>
                <w:sz w:val="11"/>
                <w:szCs w:val="11"/>
              </w:rPr>
            </w:pPr>
            <w:r>
              <w:rPr>
                <w:sz w:val="11"/>
                <w:szCs w:val="11"/>
              </w:rPr>
              <w:t>'Moravské Budějovice</w:t>
            </w:r>
          </w:p>
        </w:tc>
        <w:tc>
          <w:tcPr>
            <w:tcW w:w="1406" w:type="dxa"/>
            <w:shd w:val="clear" w:color="auto" w:fill="FFFFFF"/>
          </w:tcPr>
          <w:p w14:paraId="1F4B7FBD" w14:textId="77777777" w:rsidR="006E18C0" w:rsidRDefault="006E18C0">
            <w:pPr>
              <w:rPr>
                <w:sz w:val="10"/>
                <w:szCs w:val="10"/>
              </w:rPr>
            </w:pPr>
          </w:p>
        </w:tc>
        <w:tc>
          <w:tcPr>
            <w:tcW w:w="1094" w:type="dxa"/>
            <w:shd w:val="clear" w:color="auto" w:fill="FFFFFF"/>
            <w:vAlign w:val="bottom"/>
          </w:tcPr>
          <w:p w14:paraId="2E704A68" w14:textId="77777777" w:rsidR="006E18C0" w:rsidRDefault="00B90036">
            <w:pPr>
              <w:pStyle w:val="Jin0"/>
              <w:shd w:val="clear" w:color="auto" w:fill="auto"/>
              <w:spacing w:after="0"/>
              <w:ind w:firstLine="400"/>
              <w:rPr>
                <w:sz w:val="11"/>
                <w:szCs w:val="11"/>
              </w:rPr>
            </w:pPr>
            <w:r>
              <w:rPr>
                <w:sz w:val="11"/>
                <w:szCs w:val="11"/>
              </w:rPr>
              <w:t>1,00</w:t>
            </w:r>
          </w:p>
        </w:tc>
        <w:tc>
          <w:tcPr>
            <w:tcW w:w="854" w:type="dxa"/>
            <w:shd w:val="clear" w:color="auto" w:fill="FFFFFF"/>
            <w:vAlign w:val="bottom"/>
          </w:tcPr>
          <w:p w14:paraId="24E33BF8" w14:textId="77777777" w:rsidR="006E18C0" w:rsidRDefault="00B90036">
            <w:pPr>
              <w:pStyle w:val="Jin0"/>
              <w:shd w:val="clear" w:color="auto" w:fill="auto"/>
              <w:spacing w:after="0"/>
              <w:ind w:firstLine="420"/>
              <w:rPr>
                <w:sz w:val="11"/>
                <w:szCs w:val="11"/>
              </w:rPr>
            </w:pPr>
            <w:r>
              <w:rPr>
                <w:sz w:val="11"/>
                <w:szCs w:val="11"/>
              </w:rPr>
              <w:t>0,00</w:t>
            </w:r>
          </w:p>
        </w:tc>
        <w:tc>
          <w:tcPr>
            <w:tcW w:w="461" w:type="dxa"/>
            <w:shd w:val="clear" w:color="auto" w:fill="FFFFFF"/>
            <w:vAlign w:val="bottom"/>
          </w:tcPr>
          <w:p w14:paraId="3C8057CF"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22B57B50" w14:textId="77777777" w:rsidR="006E18C0" w:rsidRDefault="00B90036">
            <w:pPr>
              <w:pStyle w:val="Jin0"/>
              <w:shd w:val="clear" w:color="auto" w:fill="auto"/>
              <w:spacing w:after="0"/>
              <w:ind w:firstLine="440"/>
              <w:jc w:val="both"/>
              <w:rPr>
                <w:sz w:val="11"/>
                <w:szCs w:val="11"/>
              </w:rPr>
            </w:pPr>
            <w:r>
              <w:rPr>
                <w:sz w:val="11"/>
                <w:szCs w:val="11"/>
              </w:rPr>
              <w:t>0,00</w:t>
            </w:r>
          </w:p>
        </w:tc>
        <w:tc>
          <w:tcPr>
            <w:tcW w:w="725" w:type="dxa"/>
            <w:shd w:val="clear" w:color="auto" w:fill="FFFFFF"/>
            <w:vAlign w:val="bottom"/>
          </w:tcPr>
          <w:p w14:paraId="2748811C" w14:textId="77777777" w:rsidR="006E18C0" w:rsidRDefault="00B90036">
            <w:pPr>
              <w:pStyle w:val="Jin0"/>
              <w:shd w:val="clear" w:color="auto" w:fill="auto"/>
              <w:spacing w:after="0"/>
              <w:jc w:val="right"/>
              <w:rPr>
                <w:sz w:val="11"/>
                <w:szCs w:val="11"/>
              </w:rPr>
            </w:pPr>
            <w:r>
              <w:rPr>
                <w:sz w:val="11"/>
                <w:szCs w:val="11"/>
              </w:rPr>
              <w:t>0,00</w:t>
            </w:r>
          </w:p>
        </w:tc>
      </w:tr>
      <w:tr w:rsidR="006E18C0" w14:paraId="1242C00C" w14:textId="77777777">
        <w:tblPrEx>
          <w:tblCellMar>
            <w:top w:w="0" w:type="dxa"/>
            <w:bottom w:w="0" w:type="dxa"/>
          </w:tblCellMar>
        </w:tblPrEx>
        <w:trPr>
          <w:trHeight w:hRule="exact" w:val="206"/>
          <w:jc w:val="center"/>
        </w:trPr>
        <w:tc>
          <w:tcPr>
            <w:tcW w:w="2155" w:type="dxa"/>
            <w:shd w:val="clear" w:color="auto" w:fill="FFFFFF"/>
            <w:vAlign w:val="bottom"/>
          </w:tcPr>
          <w:p w14:paraId="115FC13F" w14:textId="77777777" w:rsidR="006E18C0" w:rsidRDefault="00B90036">
            <w:pPr>
              <w:pStyle w:val="Jin0"/>
              <w:shd w:val="clear" w:color="auto" w:fill="auto"/>
              <w:spacing w:after="0"/>
              <w:rPr>
                <w:sz w:val="11"/>
                <w:szCs w:val="11"/>
              </w:rPr>
            </w:pPr>
            <w:r>
              <w:rPr>
                <w:sz w:val="11"/>
                <w:szCs w:val="11"/>
              </w:rPr>
              <w:t>SRSD Náboj kola N bez čepu</w:t>
            </w:r>
          </w:p>
        </w:tc>
        <w:tc>
          <w:tcPr>
            <w:tcW w:w="1406" w:type="dxa"/>
            <w:shd w:val="clear" w:color="auto" w:fill="FFFFFF"/>
            <w:vAlign w:val="bottom"/>
          </w:tcPr>
          <w:p w14:paraId="21854423" w14:textId="77777777" w:rsidR="006E18C0" w:rsidRDefault="00B90036">
            <w:pPr>
              <w:pStyle w:val="Jin0"/>
              <w:shd w:val="clear" w:color="auto" w:fill="auto"/>
              <w:spacing w:after="0"/>
              <w:ind w:firstLine="320"/>
              <w:rPr>
                <w:sz w:val="11"/>
                <w:szCs w:val="11"/>
              </w:rPr>
            </w:pPr>
            <w:r>
              <w:rPr>
                <w:sz w:val="11"/>
                <w:szCs w:val="11"/>
              </w:rPr>
              <w:t>2011110004213</w:t>
            </w:r>
          </w:p>
        </w:tc>
        <w:tc>
          <w:tcPr>
            <w:tcW w:w="1094" w:type="dxa"/>
            <w:shd w:val="clear" w:color="auto" w:fill="FFFFFF"/>
            <w:vAlign w:val="bottom"/>
          </w:tcPr>
          <w:p w14:paraId="1093B9AD" w14:textId="77777777" w:rsidR="006E18C0" w:rsidRDefault="00B90036">
            <w:pPr>
              <w:pStyle w:val="Jin0"/>
              <w:shd w:val="clear" w:color="auto" w:fill="auto"/>
              <w:spacing w:after="0"/>
              <w:ind w:firstLine="400"/>
              <w:rPr>
                <w:sz w:val="11"/>
                <w:szCs w:val="11"/>
              </w:rPr>
            </w:pPr>
            <w:r>
              <w:rPr>
                <w:sz w:val="11"/>
                <w:szCs w:val="11"/>
              </w:rPr>
              <w:t>1,00 ks</w:t>
            </w:r>
          </w:p>
        </w:tc>
        <w:tc>
          <w:tcPr>
            <w:tcW w:w="854" w:type="dxa"/>
            <w:shd w:val="clear" w:color="auto" w:fill="FFFFFF"/>
            <w:vAlign w:val="bottom"/>
          </w:tcPr>
          <w:p w14:paraId="0E46D5DA" w14:textId="77777777" w:rsidR="006E18C0" w:rsidRDefault="00B90036">
            <w:pPr>
              <w:pStyle w:val="Jin0"/>
              <w:shd w:val="clear" w:color="auto" w:fill="auto"/>
              <w:spacing w:after="0"/>
              <w:jc w:val="center"/>
              <w:rPr>
                <w:sz w:val="11"/>
                <w:szCs w:val="11"/>
              </w:rPr>
            </w:pPr>
            <w:r>
              <w:rPr>
                <w:sz w:val="11"/>
                <w:szCs w:val="11"/>
              </w:rPr>
              <w:t>2 925,00</w:t>
            </w:r>
          </w:p>
        </w:tc>
        <w:tc>
          <w:tcPr>
            <w:tcW w:w="461" w:type="dxa"/>
            <w:shd w:val="clear" w:color="auto" w:fill="FFFFFF"/>
            <w:vAlign w:val="bottom"/>
          </w:tcPr>
          <w:p w14:paraId="4E86C1EB"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22CA3747" w14:textId="77777777" w:rsidR="006E18C0" w:rsidRDefault="00B90036">
            <w:pPr>
              <w:pStyle w:val="Jin0"/>
              <w:shd w:val="clear" w:color="auto" w:fill="auto"/>
              <w:spacing w:after="0"/>
              <w:ind w:firstLine="200"/>
              <w:jc w:val="both"/>
              <w:rPr>
                <w:sz w:val="11"/>
                <w:szCs w:val="11"/>
              </w:rPr>
            </w:pPr>
            <w:r>
              <w:rPr>
                <w:sz w:val="11"/>
                <w:szCs w:val="11"/>
              </w:rPr>
              <w:t>2 925,00</w:t>
            </w:r>
          </w:p>
        </w:tc>
        <w:tc>
          <w:tcPr>
            <w:tcW w:w="725" w:type="dxa"/>
            <w:shd w:val="clear" w:color="auto" w:fill="FFFFFF"/>
            <w:vAlign w:val="bottom"/>
          </w:tcPr>
          <w:p w14:paraId="42B76FA4" w14:textId="77777777" w:rsidR="006E18C0" w:rsidRDefault="00B90036">
            <w:pPr>
              <w:pStyle w:val="Jin0"/>
              <w:shd w:val="clear" w:color="auto" w:fill="auto"/>
              <w:spacing w:after="0"/>
              <w:jc w:val="right"/>
              <w:rPr>
                <w:sz w:val="11"/>
                <w:szCs w:val="11"/>
              </w:rPr>
            </w:pPr>
            <w:r>
              <w:rPr>
                <w:sz w:val="11"/>
                <w:szCs w:val="11"/>
              </w:rPr>
              <w:t>3 539,25</w:t>
            </w:r>
          </w:p>
        </w:tc>
      </w:tr>
      <w:tr w:rsidR="006E18C0" w14:paraId="23636A19" w14:textId="77777777">
        <w:tblPrEx>
          <w:tblCellMar>
            <w:top w:w="0" w:type="dxa"/>
            <w:bottom w:w="0" w:type="dxa"/>
          </w:tblCellMar>
        </w:tblPrEx>
        <w:trPr>
          <w:trHeight w:hRule="exact" w:val="206"/>
          <w:jc w:val="center"/>
        </w:trPr>
        <w:tc>
          <w:tcPr>
            <w:tcW w:w="2155" w:type="dxa"/>
            <w:shd w:val="clear" w:color="auto" w:fill="FFFFFF"/>
          </w:tcPr>
          <w:p w14:paraId="25CE3B31" w14:textId="77777777" w:rsidR="006E18C0" w:rsidRDefault="00B90036">
            <w:pPr>
              <w:pStyle w:val="Jin0"/>
              <w:shd w:val="clear" w:color="auto" w:fill="auto"/>
              <w:spacing w:after="0"/>
              <w:rPr>
                <w:sz w:val="11"/>
                <w:szCs w:val="11"/>
              </w:rPr>
            </w:pPr>
            <w:r>
              <w:rPr>
                <w:sz w:val="11"/>
                <w:szCs w:val="11"/>
              </w:rPr>
              <w:t>SRSD Čep kola s maticí</w:t>
            </w:r>
          </w:p>
        </w:tc>
        <w:tc>
          <w:tcPr>
            <w:tcW w:w="1406" w:type="dxa"/>
            <w:shd w:val="clear" w:color="auto" w:fill="FFFFFF"/>
            <w:vAlign w:val="bottom"/>
          </w:tcPr>
          <w:p w14:paraId="73C18E6E" w14:textId="77777777" w:rsidR="006E18C0" w:rsidRDefault="00B90036">
            <w:pPr>
              <w:pStyle w:val="Jin0"/>
              <w:shd w:val="clear" w:color="auto" w:fill="auto"/>
              <w:spacing w:after="0"/>
              <w:ind w:firstLine="320"/>
              <w:rPr>
                <w:sz w:val="11"/>
                <w:szCs w:val="11"/>
              </w:rPr>
            </w:pPr>
            <w:r>
              <w:rPr>
                <w:sz w:val="11"/>
                <w:szCs w:val="11"/>
              </w:rPr>
              <w:t>2011110004169</w:t>
            </w:r>
          </w:p>
        </w:tc>
        <w:tc>
          <w:tcPr>
            <w:tcW w:w="1094" w:type="dxa"/>
            <w:shd w:val="clear" w:color="auto" w:fill="FFFFFF"/>
            <w:vAlign w:val="bottom"/>
          </w:tcPr>
          <w:p w14:paraId="638204AD" w14:textId="77777777" w:rsidR="006E18C0" w:rsidRDefault="00B90036">
            <w:pPr>
              <w:pStyle w:val="Jin0"/>
              <w:shd w:val="clear" w:color="auto" w:fill="auto"/>
              <w:spacing w:after="0"/>
              <w:ind w:firstLine="400"/>
              <w:rPr>
                <w:sz w:val="11"/>
                <w:szCs w:val="11"/>
              </w:rPr>
            </w:pPr>
            <w:r>
              <w:rPr>
                <w:sz w:val="11"/>
                <w:szCs w:val="11"/>
              </w:rPr>
              <w:t>2,00 ks</w:t>
            </w:r>
          </w:p>
        </w:tc>
        <w:tc>
          <w:tcPr>
            <w:tcW w:w="854" w:type="dxa"/>
            <w:shd w:val="clear" w:color="auto" w:fill="FFFFFF"/>
            <w:vAlign w:val="bottom"/>
          </w:tcPr>
          <w:p w14:paraId="0DFA3E49" w14:textId="77777777" w:rsidR="006E18C0" w:rsidRDefault="00B90036">
            <w:pPr>
              <w:pStyle w:val="Jin0"/>
              <w:shd w:val="clear" w:color="auto" w:fill="auto"/>
              <w:spacing w:after="0"/>
              <w:ind w:firstLine="280"/>
              <w:jc w:val="both"/>
              <w:rPr>
                <w:sz w:val="11"/>
                <w:szCs w:val="11"/>
              </w:rPr>
            </w:pPr>
            <w:r>
              <w:rPr>
                <w:sz w:val="11"/>
                <w:szCs w:val="11"/>
              </w:rPr>
              <w:t>910,00</w:t>
            </w:r>
          </w:p>
        </w:tc>
        <w:tc>
          <w:tcPr>
            <w:tcW w:w="461" w:type="dxa"/>
            <w:shd w:val="clear" w:color="auto" w:fill="FFFFFF"/>
            <w:vAlign w:val="bottom"/>
          </w:tcPr>
          <w:p w14:paraId="54343D67"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73246BCF" w14:textId="77777777" w:rsidR="006E18C0" w:rsidRDefault="00B90036">
            <w:pPr>
              <w:pStyle w:val="Jin0"/>
              <w:shd w:val="clear" w:color="auto" w:fill="auto"/>
              <w:spacing w:after="0"/>
              <w:ind w:firstLine="200"/>
              <w:jc w:val="both"/>
              <w:rPr>
                <w:sz w:val="11"/>
                <w:szCs w:val="11"/>
              </w:rPr>
            </w:pPr>
            <w:r>
              <w:rPr>
                <w:color w:val="2B2B2B"/>
                <w:sz w:val="11"/>
                <w:szCs w:val="11"/>
              </w:rPr>
              <w:t xml:space="preserve">1 </w:t>
            </w:r>
            <w:r>
              <w:rPr>
                <w:sz w:val="11"/>
                <w:szCs w:val="11"/>
              </w:rPr>
              <w:t>820,00</w:t>
            </w:r>
          </w:p>
        </w:tc>
        <w:tc>
          <w:tcPr>
            <w:tcW w:w="725" w:type="dxa"/>
            <w:shd w:val="clear" w:color="auto" w:fill="FFFFFF"/>
            <w:vAlign w:val="bottom"/>
          </w:tcPr>
          <w:p w14:paraId="5748EAC5" w14:textId="77777777" w:rsidR="006E18C0" w:rsidRDefault="00B90036">
            <w:pPr>
              <w:pStyle w:val="Jin0"/>
              <w:shd w:val="clear" w:color="auto" w:fill="auto"/>
              <w:spacing w:after="0"/>
              <w:jc w:val="right"/>
              <w:rPr>
                <w:sz w:val="11"/>
                <w:szCs w:val="11"/>
              </w:rPr>
            </w:pPr>
            <w:r>
              <w:rPr>
                <w:sz w:val="11"/>
                <w:szCs w:val="11"/>
              </w:rPr>
              <w:t>2 202,20</w:t>
            </w:r>
          </w:p>
        </w:tc>
      </w:tr>
      <w:tr w:rsidR="006E18C0" w14:paraId="08FAE762" w14:textId="77777777">
        <w:tblPrEx>
          <w:tblCellMar>
            <w:top w:w="0" w:type="dxa"/>
            <w:bottom w:w="0" w:type="dxa"/>
          </w:tblCellMar>
        </w:tblPrEx>
        <w:trPr>
          <w:trHeight w:hRule="exact" w:val="211"/>
          <w:jc w:val="center"/>
        </w:trPr>
        <w:tc>
          <w:tcPr>
            <w:tcW w:w="2155" w:type="dxa"/>
            <w:shd w:val="clear" w:color="auto" w:fill="FFFFFF"/>
            <w:vAlign w:val="bottom"/>
          </w:tcPr>
          <w:p w14:paraId="37EA1574" w14:textId="77777777" w:rsidR="006E18C0" w:rsidRDefault="00B90036">
            <w:pPr>
              <w:pStyle w:val="Jin0"/>
              <w:shd w:val="clear" w:color="auto" w:fill="auto"/>
              <w:spacing w:after="0"/>
              <w:rPr>
                <w:sz w:val="11"/>
                <w:szCs w:val="11"/>
              </w:rPr>
            </w:pPr>
            <w:r>
              <w:rPr>
                <w:sz w:val="11"/>
                <w:szCs w:val="11"/>
              </w:rPr>
              <w:t>MTM LLV Tyč prosvětlená</w:t>
            </w:r>
          </w:p>
        </w:tc>
        <w:tc>
          <w:tcPr>
            <w:tcW w:w="1406" w:type="dxa"/>
            <w:shd w:val="clear" w:color="auto" w:fill="FFFFFF"/>
          </w:tcPr>
          <w:p w14:paraId="2A45CAD9" w14:textId="77777777" w:rsidR="006E18C0" w:rsidRDefault="006E18C0">
            <w:pPr>
              <w:rPr>
                <w:sz w:val="10"/>
                <w:szCs w:val="10"/>
              </w:rPr>
            </w:pPr>
          </w:p>
        </w:tc>
        <w:tc>
          <w:tcPr>
            <w:tcW w:w="1094" w:type="dxa"/>
            <w:shd w:val="clear" w:color="auto" w:fill="FFFFFF"/>
            <w:vAlign w:val="bottom"/>
          </w:tcPr>
          <w:p w14:paraId="5283BA27" w14:textId="77777777" w:rsidR="006E18C0" w:rsidRDefault="00B90036">
            <w:pPr>
              <w:pStyle w:val="Jin0"/>
              <w:shd w:val="clear" w:color="auto" w:fill="auto"/>
              <w:spacing w:after="0"/>
              <w:ind w:firstLine="400"/>
              <w:rPr>
                <w:sz w:val="11"/>
                <w:szCs w:val="11"/>
              </w:rPr>
            </w:pPr>
            <w:r>
              <w:rPr>
                <w:sz w:val="11"/>
                <w:szCs w:val="11"/>
              </w:rPr>
              <w:t>2,00 ks</w:t>
            </w:r>
          </w:p>
        </w:tc>
        <w:tc>
          <w:tcPr>
            <w:tcW w:w="854" w:type="dxa"/>
            <w:shd w:val="clear" w:color="auto" w:fill="FFFFFF"/>
            <w:vAlign w:val="bottom"/>
          </w:tcPr>
          <w:p w14:paraId="22894369" w14:textId="77777777" w:rsidR="006E18C0" w:rsidRDefault="00B90036">
            <w:pPr>
              <w:pStyle w:val="Jin0"/>
              <w:shd w:val="clear" w:color="auto" w:fill="auto"/>
              <w:spacing w:after="0"/>
              <w:jc w:val="center"/>
              <w:rPr>
                <w:sz w:val="11"/>
                <w:szCs w:val="11"/>
              </w:rPr>
            </w:pPr>
            <w:r>
              <w:rPr>
                <w:sz w:val="11"/>
                <w:szCs w:val="11"/>
              </w:rPr>
              <w:t xml:space="preserve">1 </w:t>
            </w:r>
            <w:r>
              <w:rPr>
                <w:sz w:val="11"/>
                <w:szCs w:val="11"/>
              </w:rPr>
              <w:t>981,00</w:t>
            </w:r>
          </w:p>
        </w:tc>
        <w:tc>
          <w:tcPr>
            <w:tcW w:w="461" w:type="dxa"/>
            <w:shd w:val="clear" w:color="auto" w:fill="FFFFFF"/>
            <w:vAlign w:val="bottom"/>
          </w:tcPr>
          <w:p w14:paraId="06EBD370"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201B1D52" w14:textId="77777777" w:rsidR="006E18C0" w:rsidRDefault="00B90036">
            <w:pPr>
              <w:pStyle w:val="Jin0"/>
              <w:shd w:val="clear" w:color="auto" w:fill="auto"/>
              <w:spacing w:after="0"/>
              <w:ind w:firstLine="200"/>
              <w:jc w:val="both"/>
              <w:rPr>
                <w:sz w:val="11"/>
                <w:szCs w:val="11"/>
              </w:rPr>
            </w:pPr>
            <w:r>
              <w:rPr>
                <w:sz w:val="11"/>
                <w:szCs w:val="11"/>
              </w:rPr>
              <w:t>3 962,00</w:t>
            </w:r>
          </w:p>
        </w:tc>
        <w:tc>
          <w:tcPr>
            <w:tcW w:w="725" w:type="dxa"/>
            <w:shd w:val="clear" w:color="auto" w:fill="FFFFFF"/>
            <w:vAlign w:val="bottom"/>
          </w:tcPr>
          <w:p w14:paraId="4B409E04" w14:textId="77777777" w:rsidR="006E18C0" w:rsidRDefault="00B90036">
            <w:pPr>
              <w:pStyle w:val="Jin0"/>
              <w:shd w:val="clear" w:color="auto" w:fill="auto"/>
              <w:spacing w:after="0"/>
              <w:jc w:val="right"/>
              <w:rPr>
                <w:sz w:val="11"/>
                <w:szCs w:val="11"/>
              </w:rPr>
            </w:pPr>
            <w:r>
              <w:rPr>
                <w:sz w:val="11"/>
                <w:szCs w:val="11"/>
              </w:rPr>
              <w:t>4 794,02</w:t>
            </w:r>
          </w:p>
        </w:tc>
      </w:tr>
      <w:tr w:rsidR="006E18C0" w14:paraId="3F707696" w14:textId="77777777">
        <w:tblPrEx>
          <w:tblCellMar>
            <w:top w:w="0" w:type="dxa"/>
            <w:bottom w:w="0" w:type="dxa"/>
          </w:tblCellMar>
        </w:tblPrEx>
        <w:trPr>
          <w:trHeight w:hRule="exact" w:val="211"/>
          <w:jc w:val="center"/>
        </w:trPr>
        <w:tc>
          <w:tcPr>
            <w:tcW w:w="2155" w:type="dxa"/>
            <w:shd w:val="clear" w:color="auto" w:fill="FFFFFF"/>
            <w:vAlign w:val="bottom"/>
          </w:tcPr>
          <w:p w14:paraId="1C8B4B9B" w14:textId="77777777" w:rsidR="006E18C0" w:rsidRDefault="00B90036">
            <w:pPr>
              <w:pStyle w:val="Jin0"/>
              <w:shd w:val="clear" w:color="auto" w:fill="auto"/>
              <w:spacing w:after="0"/>
              <w:rPr>
                <w:sz w:val="11"/>
                <w:szCs w:val="11"/>
              </w:rPr>
            </w:pPr>
            <w:proofErr w:type="gramStart"/>
            <w:r>
              <w:rPr>
                <w:sz w:val="11"/>
                <w:szCs w:val="11"/>
              </w:rPr>
              <w:t>,RS</w:t>
            </w:r>
            <w:proofErr w:type="gramEnd"/>
            <w:r>
              <w:rPr>
                <w:sz w:val="11"/>
                <w:szCs w:val="11"/>
              </w:rPr>
              <w:t xml:space="preserve"> Pružný čten </w:t>
            </w:r>
            <w:proofErr w:type="spellStart"/>
            <w:r>
              <w:rPr>
                <w:sz w:val="11"/>
                <w:szCs w:val="11"/>
              </w:rPr>
              <w:t>zavěš.segm</w:t>
            </w:r>
            <w:proofErr w:type="spellEnd"/>
            <w:r>
              <w:rPr>
                <w:sz w:val="11"/>
                <w:szCs w:val="11"/>
              </w:rPr>
              <w:t>.</w:t>
            </w:r>
          </w:p>
        </w:tc>
        <w:tc>
          <w:tcPr>
            <w:tcW w:w="1406" w:type="dxa"/>
            <w:shd w:val="clear" w:color="auto" w:fill="FFFFFF"/>
            <w:vAlign w:val="bottom"/>
          </w:tcPr>
          <w:p w14:paraId="26E04B35" w14:textId="77777777" w:rsidR="006E18C0" w:rsidRDefault="00B90036">
            <w:pPr>
              <w:pStyle w:val="Jin0"/>
              <w:shd w:val="clear" w:color="auto" w:fill="auto"/>
              <w:spacing w:after="0"/>
              <w:ind w:firstLine="320"/>
              <w:rPr>
                <w:sz w:val="11"/>
                <w:szCs w:val="11"/>
              </w:rPr>
            </w:pPr>
            <w:proofErr w:type="gramStart"/>
            <w:r>
              <w:rPr>
                <w:sz w:val="11"/>
                <w:szCs w:val="11"/>
              </w:rPr>
              <w:t>125000114N</w:t>
            </w:r>
            <w:proofErr w:type="gramEnd"/>
          </w:p>
        </w:tc>
        <w:tc>
          <w:tcPr>
            <w:tcW w:w="1094" w:type="dxa"/>
            <w:shd w:val="clear" w:color="auto" w:fill="FFFFFF"/>
            <w:vAlign w:val="bottom"/>
          </w:tcPr>
          <w:p w14:paraId="05B1F830" w14:textId="77777777" w:rsidR="006E18C0" w:rsidRDefault="00B90036">
            <w:pPr>
              <w:pStyle w:val="Jin0"/>
              <w:shd w:val="clear" w:color="auto" w:fill="auto"/>
              <w:spacing w:after="0"/>
              <w:ind w:firstLine="400"/>
              <w:rPr>
                <w:sz w:val="11"/>
                <w:szCs w:val="11"/>
              </w:rPr>
            </w:pPr>
            <w:r>
              <w:rPr>
                <w:sz w:val="11"/>
                <w:szCs w:val="11"/>
              </w:rPr>
              <w:t>8,00 ks</w:t>
            </w:r>
          </w:p>
        </w:tc>
        <w:tc>
          <w:tcPr>
            <w:tcW w:w="854" w:type="dxa"/>
            <w:shd w:val="clear" w:color="auto" w:fill="FFFFFF"/>
            <w:vAlign w:val="bottom"/>
          </w:tcPr>
          <w:p w14:paraId="178B0B4D" w14:textId="77777777" w:rsidR="006E18C0" w:rsidRDefault="00B90036">
            <w:pPr>
              <w:pStyle w:val="Jin0"/>
              <w:shd w:val="clear" w:color="auto" w:fill="auto"/>
              <w:spacing w:after="0"/>
              <w:jc w:val="center"/>
              <w:rPr>
                <w:sz w:val="11"/>
                <w:szCs w:val="11"/>
              </w:rPr>
            </w:pPr>
            <w:r>
              <w:rPr>
                <w:sz w:val="11"/>
                <w:szCs w:val="11"/>
              </w:rPr>
              <w:t>1 480,00</w:t>
            </w:r>
          </w:p>
        </w:tc>
        <w:tc>
          <w:tcPr>
            <w:tcW w:w="461" w:type="dxa"/>
            <w:shd w:val="clear" w:color="auto" w:fill="FFFFFF"/>
            <w:vAlign w:val="bottom"/>
          </w:tcPr>
          <w:p w14:paraId="4C3D55D9"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68134D9B" w14:textId="77777777" w:rsidR="006E18C0" w:rsidRDefault="00B90036">
            <w:pPr>
              <w:pStyle w:val="Jin0"/>
              <w:shd w:val="clear" w:color="auto" w:fill="auto"/>
              <w:spacing w:after="0"/>
              <w:jc w:val="both"/>
              <w:rPr>
                <w:sz w:val="11"/>
                <w:szCs w:val="11"/>
              </w:rPr>
            </w:pPr>
            <w:r>
              <w:rPr>
                <w:sz w:val="11"/>
                <w:szCs w:val="11"/>
              </w:rPr>
              <w:t>11 840,00</w:t>
            </w:r>
          </w:p>
        </w:tc>
        <w:tc>
          <w:tcPr>
            <w:tcW w:w="725" w:type="dxa"/>
            <w:shd w:val="clear" w:color="auto" w:fill="FFFFFF"/>
            <w:vAlign w:val="bottom"/>
          </w:tcPr>
          <w:p w14:paraId="4795231A" w14:textId="77777777" w:rsidR="006E18C0" w:rsidRDefault="00B90036">
            <w:pPr>
              <w:pStyle w:val="Jin0"/>
              <w:shd w:val="clear" w:color="auto" w:fill="auto"/>
              <w:spacing w:after="0"/>
              <w:jc w:val="right"/>
              <w:rPr>
                <w:sz w:val="11"/>
                <w:szCs w:val="11"/>
              </w:rPr>
            </w:pPr>
            <w:r>
              <w:rPr>
                <w:sz w:val="11"/>
                <w:szCs w:val="11"/>
              </w:rPr>
              <w:t>14 326,40</w:t>
            </w:r>
          </w:p>
        </w:tc>
      </w:tr>
      <w:tr w:rsidR="006E18C0" w14:paraId="0F675787" w14:textId="77777777">
        <w:tblPrEx>
          <w:tblCellMar>
            <w:top w:w="0" w:type="dxa"/>
            <w:bottom w:w="0" w:type="dxa"/>
          </w:tblCellMar>
        </w:tblPrEx>
        <w:trPr>
          <w:trHeight w:hRule="exact" w:val="206"/>
          <w:jc w:val="center"/>
        </w:trPr>
        <w:tc>
          <w:tcPr>
            <w:tcW w:w="2155" w:type="dxa"/>
            <w:shd w:val="clear" w:color="auto" w:fill="FFFFFF"/>
            <w:vAlign w:val="bottom"/>
          </w:tcPr>
          <w:p w14:paraId="58821FAC" w14:textId="77777777" w:rsidR="006E18C0" w:rsidRDefault="00B90036">
            <w:pPr>
              <w:pStyle w:val="Jin0"/>
              <w:shd w:val="clear" w:color="auto" w:fill="auto"/>
              <w:spacing w:after="0"/>
              <w:rPr>
                <w:sz w:val="11"/>
                <w:szCs w:val="11"/>
              </w:rPr>
            </w:pPr>
            <w:r>
              <w:rPr>
                <w:sz w:val="11"/>
                <w:szCs w:val="11"/>
              </w:rPr>
              <w:t>BEIL PSVA300.4 břit rovný šroub</w:t>
            </w:r>
          </w:p>
        </w:tc>
        <w:tc>
          <w:tcPr>
            <w:tcW w:w="1406" w:type="dxa"/>
            <w:shd w:val="clear" w:color="auto" w:fill="FFFFFF"/>
          </w:tcPr>
          <w:p w14:paraId="1305F8C2" w14:textId="77777777" w:rsidR="006E18C0" w:rsidRDefault="006E18C0">
            <w:pPr>
              <w:rPr>
                <w:sz w:val="10"/>
                <w:szCs w:val="10"/>
              </w:rPr>
            </w:pPr>
          </w:p>
        </w:tc>
        <w:tc>
          <w:tcPr>
            <w:tcW w:w="1094" w:type="dxa"/>
            <w:shd w:val="clear" w:color="auto" w:fill="FFFFFF"/>
            <w:vAlign w:val="bottom"/>
          </w:tcPr>
          <w:p w14:paraId="6724D3D6" w14:textId="77777777" w:rsidR="006E18C0" w:rsidRDefault="00B90036">
            <w:pPr>
              <w:pStyle w:val="Jin0"/>
              <w:shd w:val="clear" w:color="auto" w:fill="auto"/>
              <w:spacing w:after="0"/>
              <w:jc w:val="center"/>
              <w:rPr>
                <w:sz w:val="11"/>
                <w:szCs w:val="11"/>
              </w:rPr>
            </w:pPr>
            <w:r>
              <w:rPr>
                <w:sz w:val="11"/>
                <w:szCs w:val="11"/>
              </w:rPr>
              <w:t>18,00 ks</w:t>
            </w:r>
          </w:p>
        </w:tc>
        <w:tc>
          <w:tcPr>
            <w:tcW w:w="854" w:type="dxa"/>
            <w:shd w:val="clear" w:color="auto" w:fill="FFFFFF"/>
            <w:vAlign w:val="bottom"/>
          </w:tcPr>
          <w:p w14:paraId="0ADF9CC6" w14:textId="77777777" w:rsidR="006E18C0" w:rsidRDefault="00B90036">
            <w:pPr>
              <w:pStyle w:val="Jin0"/>
              <w:shd w:val="clear" w:color="auto" w:fill="auto"/>
              <w:spacing w:after="0"/>
              <w:jc w:val="center"/>
              <w:rPr>
                <w:sz w:val="11"/>
                <w:szCs w:val="11"/>
              </w:rPr>
            </w:pPr>
            <w:r>
              <w:rPr>
                <w:sz w:val="11"/>
                <w:szCs w:val="11"/>
              </w:rPr>
              <w:t>2 835,00</w:t>
            </w:r>
          </w:p>
        </w:tc>
        <w:tc>
          <w:tcPr>
            <w:tcW w:w="461" w:type="dxa"/>
            <w:shd w:val="clear" w:color="auto" w:fill="FFFFFF"/>
            <w:vAlign w:val="bottom"/>
          </w:tcPr>
          <w:p w14:paraId="3F8E1E36"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4A29E5FE" w14:textId="77777777" w:rsidR="006E18C0" w:rsidRDefault="00B90036">
            <w:pPr>
              <w:pStyle w:val="Jin0"/>
              <w:shd w:val="clear" w:color="auto" w:fill="auto"/>
              <w:spacing w:after="0"/>
              <w:jc w:val="center"/>
              <w:rPr>
                <w:sz w:val="11"/>
                <w:szCs w:val="11"/>
              </w:rPr>
            </w:pPr>
            <w:r>
              <w:rPr>
                <w:sz w:val="11"/>
                <w:szCs w:val="11"/>
              </w:rPr>
              <w:t>51 030,00</w:t>
            </w:r>
          </w:p>
        </w:tc>
        <w:tc>
          <w:tcPr>
            <w:tcW w:w="725" w:type="dxa"/>
            <w:shd w:val="clear" w:color="auto" w:fill="FFFFFF"/>
            <w:vAlign w:val="bottom"/>
          </w:tcPr>
          <w:p w14:paraId="44691C16" w14:textId="77777777" w:rsidR="006E18C0" w:rsidRDefault="00B90036">
            <w:pPr>
              <w:pStyle w:val="Jin0"/>
              <w:shd w:val="clear" w:color="auto" w:fill="auto"/>
              <w:spacing w:after="0"/>
              <w:jc w:val="right"/>
              <w:rPr>
                <w:sz w:val="11"/>
                <w:szCs w:val="11"/>
              </w:rPr>
            </w:pPr>
            <w:r>
              <w:rPr>
                <w:sz w:val="11"/>
                <w:szCs w:val="11"/>
              </w:rPr>
              <w:t>61 746,30</w:t>
            </w:r>
          </w:p>
        </w:tc>
      </w:tr>
      <w:tr w:rsidR="006E18C0" w14:paraId="44B22C04" w14:textId="77777777">
        <w:tblPrEx>
          <w:tblCellMar>
            <w:top w:w="0" w:type="dxa"/>
            <w:bottom w:w="0" w:type="dxa"/>
          </w:tblCellMar>
        </w:tblPrEx>
        <w:trPr>
          <w:trHeight w:hRule="exact" w:val="216"/>
          <w:jc w:val="center"/>
        </w:trPr>
        <w:tc>
          <w:tcPr>
            <w:tcW w:w="2155" w:type="dxa"/>
            <w:shd w:val="clear" w:color="auto" w:fill="FFFFFF"/>
            <w:vAlign w:val="bottom"/>
          </w:tcPr>
          <w:p w14:paraId="0A95A03A" w14:textId="77777777" w:rsidR="006E18C0" w:rsidRDefault="00B90036">
            <w:pPr>
              <w:pStyle w:val="Jin0"/>
              <w:shd w:val="clear" w:color="auto" w:fill="auto"/>
              <w:spacing w:after="0"/>
              <w:rPr>
                <w:sz w:val="11"/>
                <w:szCs w:val="11"/>
              </w:rPr>
            </w:pPr>
            <w:r>
              <w:rPr>
                <w:sz w:val="11"/>
                <w:szCs w:val="11"/>
              </w:rPr>
              <w:t>Brit ocelový 6000x250x20mm</w:t>
            </w:r>
          </w:p>
        </w:tc>
        <w:tc>
          <w:tcPr>
            <w:tcW w:w="1406" w:type="dxa"/>
            <w:shd w:val="clear" w:color="auto" w:fill="FFFFFF"/>
            <w:vAlign w:val="bottom"/>
          </w:tcPr>
          <w:p w14:paraId="29307DCE" w14:textId="77777777" w:rsidR="006E18C0" w:rsidRDefault="00B90036">
            <w:pPr>
              <w:pStyle w:val="Jin0"/>
              <w:shd w:val="clear" w:color="auto" w:fill="auto"/>
              <w:spacing w:after="0"/>
              <w:ind w:firstLine="320"/>
              <w:rPr>
                <w:sz w:val="11"/>
                <w:szCs w:val="11"/>
              </w:rPr>
            </w:pPr>
            <w:r>
              <w:rPr>
                <w:sz w:val="11"/>
                <w:szCs w:val="11"/>
              </w:rPr>
              <w:t>2011110013079</w:t>
            </w:r>
          </w:p>
        </w:tc>
        <w:tc>
          <w:tcPr>
            <w:tcW w:w="1094" w:type="dxa"/>
            <w:shd w:val="clear" w:color="auto" w:fill="FFFFFF"/>
            <w:vAlign w:val="bottom"/>
          </w:tcPr>
          <w:p w14:paraId="44570C2C" w14:textId="77777777" w:rsidR="006E18C0" w:rsidRDefault="00B90036">
            <w:pPr>
              <w:pStyle w:val="Jin0"/>
              <w:shd w:val="clear" w:color="auto" w:fill="auto"/>
              <w:spacing w:after="0"/>
              <w:jc w:val="center"/>
              <w:rPr>
                <w:sz w:val="11"/>
                <w:szCs w:val="11"/>
              </w:rPr>
            </w:pPr>
            <w:r>
              <w:rPr>
                <w:sz w:val="11"/>
                <w:szCs w:val="11"/>
              </w:rPr>
              <w:t>960,00 kg</w:t>
            </w:r>
          </w:p>
        </w:tc>
        <w:tc>
          <w:tcPr>
            <w:tcW w:w="854" w:type="dxa"/>
            <w:shd w:val="clear" w:color="auto" w:fill="FFFFFF"/>
            <w:vAlign w:val="bottom"/>
          </w:tcPr>
          <w:p w14:paraId="5A7AC0A2" w14:textId="77777777" w:rsidR="006E18C0" w:rsidRDefault="00B90036">
            <w:pPr>
              <w:pStyle w:val="Jin0"/>
              <w:shd w:val="clear" w:color="auto" w:fill="auto"/>
              <w:spacing w:after="0"/>
              <w:ind w:firstLine="360"/>
              <w:rPr>
                <w:sz w:val="11"/>
                <w:szCs w:val="11"/>
              </w:rPr>
            </w:pPr>
            <w:r>
              <w:rPr>
                <w:sz w:val="11"/>
                <w:szCs w:val="11"/>
              </w:rPr>
              <w:t>24,30</w:t>
            </w:r>
          </w:p>
        </w:tc>
        <w:tc>
          <w:tcPr>
            <w:tcW w:w="461" w:type="dxa"/>
            <w:shd w:val="clear" w:color="auto" w:fill="FFFFFF"/>
            <w:vAlign w:val="bottom"/>
          </w:tcPr>
          <w:p w14:paraId="323D0016"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693921C8" w14:textId="77777777" w:rsidR="006E18C0" w:rsidRDefault="00B90036">
            <w:pPr>
              <w:pStyle w:val="Jin0"/>
              <w:shd w:val="clear" w:color="auto" w:fill="auto"/>
              <w:spacing w:after="0"/>
              <w:jc w:val="center"/>
              <w:rPr>
                <w:sz w:val="11"/>
                <w:szCs w:val="11"/>
              </w:rPr>
            </w:pPr>
            <w:r>
              <w:rPr>
                <w:sz w:val="11"/>
                <w:szCs w:val="11"/>
              </w:rPr>
              <w:t xml:space="preserve">23 </w:t>
            </w:r>
            <w:r>
              <w:rPr>
                <w:sz w:val="11"/>
                <w:szCs w:val="11"/>
              </w:rPr>
              <w:t>328,00</w:t>
            </w:r>
          </w:p>
        </w:tc>
        <w:tc>
          <w:tcPr>
            <w:tcW w:w="725" w:type="dxa"/>
            <w:shd w:val="clear" w:color="auto" w:fill="FFFFFF"/>
            <w:vAlign w:val="bottom"/>
          </w:tcPr>
          <w:p w14:paraId="4FD1F509" w14:textId="77777777" w:rsidR="006E18C0" w:rsidRDefault="00B90036">
            <w:pPr>
              <w:pStyle w:val="Jin0"/>
              <w:shd w:val="clear" w:color="auto" w:fill="auto"/>
              <w:spacing w:after="0"/>
              <w:jc w:val="right"/>
              <w:rPr>
                <w:sz w:val="11"/>
                <w:szCs w:val="11"/>
              </w:rPr>
            </w:pPr>
            <w:r>
              <w:rPr>
                <w:sz w:val="11"/>
                <w:szCs w:val="11"/>
              </w:rPr>
              <w:t>28 226,88</w:t>
            </w:r>
          </w:p>
        </w:tc>
      </w:tr>
      <w:tr w:rsidR="006E18C0" w14:paraId="2B827E27" w14:textId="77777777">
        <w:tblPrEx>
          <w:tblCellMar>
            <w:top w:w="0" w:type="dxa"/>
            <w:bottom w:w="0" w:type="dxa"/>
          </w:tblCellMar>
        </w:tblPrEx>
        <w:trPr>
          <w:trHeight w:hRule="exact" w:val="197"/>
          <w:jc w:val="center"/>
        </w:trPr>
        <w:tc>
          <w:tcPr>
            <w:tcW w:w="2155" w:type="dxa"/>
            <w:shd w:val="clear" w:color="auto" w:fill="FFFFFF"/>
            <w:vAlign w:val="center"/>
          </w:tcPr>
          <w:p w14:paraId="024F75D1" w14:textId="77777777" w:rsidR="006E18C0" w:rsidRDefault="00B90036">
            <w:pPr>
              <w:pStyle w:val="Jin0"/>
              <w:shd w:val="clear" w:color="auto" w:fill="auto"/>
              <w:spacing w:after="0"/>
              <w:rPr>
                <w:sz w:val="11"/>
                <w:szCs w:val="11"/>
              </w:rPr>
            </w:pPr>
            <w:r>
              <w:rPr>
                <w:sz w:val="11"/>
                <w:szCs w:val="11"/>
              </w:rPr>
              <w:t>'Náměšť</w:t>
            </w:r>
          </w:p>
        </w:tc>
        <w:tc>
          <w:tcPr>
            <w:tcW w:w="1406" w:type="dxa"/>
            <w:shd w:val="clear" w:color="auto" w:fill="FFFFFF"/>
          </w:tcPr>
          <w:p w14:paraId="3D6776AB" w14:textId="77777777" w:rsidR="006E18C0" w:rsidRDefault="006E18C0">
            <w:pPr>
              <w:rPr>
                <w:sz w:val="10"/>
                <w:szCs w:val="10"/>
              </w:rPr>
            </w:pPr>
          </w:p>
        </w:tc>
        <w:tc>
          <w:tcPr>
            <w:tcW w:w="1094" w:type="dxa"/>
            <w:shd w:val="clear" w:color="auto" w:fill="FFFFFF"/>
            <w:vAlign w:val="bottom"/>
          </w:tcPr>
          <w:p w14:paraId="45404A40" w14:textId="77777777" w:rsidR="006E18C0" w:rsidRDefault="00B90036">
            <w:pPr>
              <w:pStyle w:val="Jin0"/>
              <w:shd w:val="clear" w:color="auto" w:fill="auto"/>
              <w:spacing w:after="0"/>
              <w:jc w:val="center"/>
              <w:rPr>
                <w:sz w:val="11"/>
                <w:szCs w:val="11"/>
              </w:rPr>
            </w:pPr>
            <w:r>
              <w:rPr>
                <w:sz w:val="11"/>
                <w:szCs w:val="11"/>
              </w:rPr>
              <w:t>1,00</w:t>
            </w:r>
          </w:p>
        </w:tc>
        <w:tc>
          <w:tcPr>
            <w:tcW w:w="854" w:type="dxa"/>
            <w:shd w:val="clear" w:color="auto" w:fill="FFFFFF"/>
            <w:vAlign w:val="bottom"/>
          </w:tcPr>
          <w:p w14:paraId="4E6D58B5" w14:textId="77777777" w:rsidR="006E18C0" w:rsidRDefault="00B90036">
            <w:pPr>
              <w:pStyle w:val="Jin0"/>
              <w:shd w:val="clear" w:color="auto" w:fill="auto"/>
              <w:spacing w:after="0"/>
              <w:ind w:firstLine="420"/>
              <w:rPr>
                <w:sz w:val="11"/>
                <w:szCs w:val="11"/>
              </w:rPr>
            </w:pPr>
            <w:r>
              <w:rPr>
                <w:sz w:val="11"/>
                <w:szCs w:val="11"/>
              </w:rPr>
              <w:t>0,00</w:t>
            </w:r>
          </w:p>
        </w:tc>
        <w:tc>
          <w:tcPr>
            <w:tcW w:w="461" w:type="dxa"/>
            <w:shd w:val="clear" w:color="auto" w:fill="FFFFFF"/>
            <w:vAlign w:val="bottom"/>
          </w:tcPr>
          <w:p w14:paraId="53F10154" w14:textId="77777777" w:rsidR="006E18C0" w:rsidRDefault="00B90036">
            <w:pPr>
              <w:pStyle w:val="Jin0"/>
              <w:shd w:val="clear" w:color="auto" w:fill="auto"/>
              <w:spacing w:after="0"/>
              <w:jc w:val="center"/>
              <w:rPr>
                <w:sz w:val="11"/>
                <w:szCs w:val="11"/>
              </w:rPr>
            </w:pPr>
            <w:r>
              <w:rPr>
                <w:sz w:val="11"/>
                <w:szCs w:val="11"/>
              </w:rPr>
              <w:t>21</w:t>
            </w:r>
          </w:p>
        </w:tc>
        <w:tc>
          <w:tcPr>
            <w:tcW w:w="845" w:type="dxa"/>
            <w:shd w:val="clear" w:color="auto" w:fill="FFFFFF"/>
            <w:vAlign w:val="bottom"/>
          </w:tcPr>
          <w:p w14:paraId="5FCCCABB" w14:textId="77777777" w:rsidR="006E18C0" w:rsidRDefault="00B90036">
            <w:pPr>
              <w:pStyle w:val="Jin0"/>
              <w:shd w:val="clear" w:color="auto" w:fill="auto"/>
              <w:spacing w:after="0"/>
              <w:ind w:firstLine="440"/>
              <w:jc w:val="both"/>
              <w:rPr>
                <w:sz w:val="11"/>
                <w:szCs w:val="11"/>
              </w:rPr>
            </w:pPr>
            <w:r>
              <w:rPr>
                <w:sz w:val="11"/>
                <w:szCs w:val="11"/>
              </w:rPr>
              <w:t>0,00</w:t>
            </w:r>
          </w:p>
        </w:tc>
        <w:tc>
          <w:tcPr>
            <w:tcW w:w="725" w:type="dxa"/>
            <w:shd w:val="clear" w:color="auto" w:fill="FFFFFF"/>
            <w:vAlign w:val="bottom"/>
          </w:tcPr>
          <w:p w14:paraId="4E8A5242" w14:textId="77777777" w:rsidR="006E18C0" w:rsidRDefault="00B90036">
            <w:pPr>
              <w:pStyle w:val="Jin0"/>
              <w:shd w:val="clear" w:color="auto" w:fill="auto"/>
              <w:spacing w:after="0"/>
              <w:jc w:val="right"/>
              <w:rPr>
                <w:sz w:val="11"/>
                <w:szCs w:val="11"/>
              </w:rPr>
            </w:pPr>
            <w:r>
              <w:rPr>
                <w:sz w:val="11"/>
                <w:szCs w:val="11"/>
              </w:rPr>
              <w:t>0,00</w:t>
            </w:r>
          </w:p>
        </w:tc>
      </w:tr>
      <w:tr w:rsidR="006E18C0" w14:paraId="2D93BAF2" w14:textId="77777777">
        <w:tblPrEx>
          <w:tblCellMar>
            <w:top w:w="0" w:type="dxa"/>
            <w:bottom w:w="0" w:type="dxa"/>
          </w:tblCellMar>
        </w:tblPrEx>
        <w:trPr>
          <w:trHeight w:hRule="exact" w:val="211"/>
          <w:jc w:val="center"/>
        </w:trPr>
        <w:tc>
          <w:tcPr>
            <w:tcW w:w="2155" w:type="dxa"/>
            <w:shd w:val="clear" w:color="auto" w:fill="FFFFFF"/>
            <w:vAlign w:val="bottom"/>
          </w:tcPr>
          <w:p w14:paraId="482E5F48" w14:textId="77777777" w:rsidR="006E18C0" w:rsidRDefault="00B90036">
            <w:pPr>
              <w:pStyle w:val="Jin0"/>
              <w:shd w:val="clear" w:color="auto" w:fill="auto"/>
              <w:spacing w:after="0"/>
              <w:rPr>
                <w:sz w:val="11"/>
                <w:szCs w:val="11"/>
              </w:rPr>
            </w:pPr>
            <w:r>
              <w:rPr>
                <w:sz w:val="11"/>
                <w:szCs w:val="11"/>
              </w:rPr>
              <w:t xml:space="preserve">BEIL </w:t>
            </w:r>
            <w:proofErr w:type="spellStart"/>
            <w:r>
              <w:rPr>
                <w:sz w:val="11"/>
                <w:szCs w:val="11"/>
              </w:rPr>
              <w:t>Přlložka</w:t>
            </w:r>
            <w:proofErr w:type="spellEnd"/>
            <w:r>
              <w:rPr>
                <w:sz w:val="11"/>
                <w:szCs w:val="11"/>
              </w:rPr>
              <w:t xml:space="preserve"> </w:t>
            </w:r>
            <w:proofErr w:type="spellStart"/>
            <w:r>
              <w:rPr>
                <w:sz w:val="11"/>
                <w:szCs w:val="11"/>
              </w:rPr>
              <w:t>vulkolanové</w:t>
            </w:r>
            <w:proofErr w:type="spellEnd"/>
          </w:p>
        </w:tc>
        <w:tc>
          <w:tcPr>
            <w:tcW w:w="1406" w:type="dxa"/>
            <w:shd w:val="clear" w:color="auto" w:fill="FFFFFF"/>
          </w:tcPr>
          <w:p w14:paraId="360A2114" w14:textId="77777777" w:rsidR="006E18C0" w:rsidRDefault="006E18C0">
            <w:pPr>
              <w:rPr>
                <w:sz w:val="10"/>
                <w:szCs w:val="10"/>
              </w:rPr>
            </w:pPr>
          </w:p>
        </w:tc>
        <w:tc>
          <w:tcPr>
            <w:tcW w:w="1094" w:type="dxa"/>
            <w:shd w:val="clear" w:color="auto" w:fill="FFFFFF"/>
            <w:vAlign w:val="bottom"/>
          </w:tcPr>
          <w:p w14:paraId="3DA3C087" w14:textId="77777777" w:rsidR="006E18C0" w:rsidRDefault="00B90036">
            <w:pPr>
              <w:pStyle w:val="Jin0"/>
              <w:shd w:val="clear" w:color="auto" w:fill="auto"/>
              <w:spacing w:after="0"/>
              <w:ind w:firstLine="400"/>
              <w:rPr>
                <w:sz w:val="11"/>
                <w:szCs w:val="11"/>
              </w:rPr>
            </w:pPr>
            <w:r>
              <w:rPr>
                <w:sz w:val="11"/>
                <w:szCs w:val="11"/>
              </w:rPr>
              <w:t>4,00 ks</w:t>
            </w:r>
          </w:p>
        </w:tc>
        <w:tc>
          <w:tcPr>
            <w:tcW w:w="854" w:type="dxa"/>
            <w:shd w:val="clear" w:color="auto" w:fill="FFFFFF"/>
            <w:vAlign w:val="bottom"/>
          </w:tcPr>
          <w:p w14:paraId="4E1DC0BA" w14:textId="77777777" w:rsidR="006E18C0" w:rsidRDefault="00B90036">
            <w:pPr>
              <w:pStyle w:val="Jin0"/>
              <w:shd w:val="clear" w:color="auto" w:fill="auto"/>
              <w:spacing w:after="0"/>
              <w:ind w:firstLine="280"/>
              <w:jc w:val="both"/>
              <w:rPr>
                <w:sz w:val="11"/>
                <w:szCs w:val="11"/>
              </w:rPr>
            </w:pPr>
            <w:r>
              <w:rPr>
                <w:sz w:val="11"/>
                <w:szCs w:val="11"/>
              </w:rPr>
              <w:t>328,00</w:t>
            </w:r>
          </w:p>
        </w:tc>
        <w:tc>
          <w:tcPr>
            <w:tcW w:w="461" w:type="dxa"/>
            <w:shd w:val="clear" w:color="auto" w:fill="FFFFFF"/>
            <w:vAlign w:val="bottom"/>
          </w:tcPr>
          <w:p w14:paraId="6677768F" w14:textId="77777777" w:rsidR="006E18C0" w:rsidRDefault="00B90036">
            <w:pPr>
              <w:pStyle w:val="Jin0"/>
              <w:shd w:val="clear" w:color="auto" w:fill="auto"/>
              <w:spacing w:after="0"/>
              <w:jc w:val="center"/>
              <w:rPr>
                <w:sz w:val="11"/>
                <w:szCs w:val="11"/>
              </w:rPr>
            </w:pPr>
            <w:r>
              <w:rPr>
                <w:sz w:val="11"/>
                <w:szCs w:val="11"/>
              </w:rPr>
              <w:t>21</w:t>
            </w:r>
          </w:p>
        </w:tc>
        <w:tc>
          <w:tcPr>
            <w:tcW w:w="845" w:type="dxa"/>
            <w:shd w:val="clear" w:color="auto" w:fill="FFFFFF"/>
            <w:vAlign w:val="bottom"/>
          </w:tcPr>
          <w:p w14:paraId="100C47BC" w14:textId="77777777" w:rsidR="006E18C0" w:rsidRDefault="00B90036">
            <w:pPr>
              <w:pStyle w:val="Jin0"/>
              <w:shd w:val="clear" w:color="auto" w:fill="auto"/>
              <w:spacing w:after="0"/>
              <w:ind w:firstLine="200"/>
              <w:jc w:val="both"/>
              <w:rPr>
                <w:sz w:val="11"/>
                <w:szCs w:val="11"/>
              </w:rPr>
            </w:pPr>
            <w:r>
              <w:rPr>
                <w:sz w:val="11"/>
                <w:szCs w:val="11"/>
              </w:rPr>
              <w:t>1 312,00</w:t>
            </w:r>
          </w:p>
        </w:tc>
        <w:tc>
          <w:tcPr>
            <w:tcW w:w="725" w:type="dxa"/>
            <w:shd w:val="clear" w:color="auto" w:fill="FFFFFF"/>
            <w:vAlign w:val="bottom"/>
          </w:tcPr>
          <w:p w14:paraId="4228AD78" w14:textId="77777777" w:rsidR="006E18C0" w:rsidRDefault="00B90036">
            <w:pPr>
              <w:pStyle w:val="Jin0"/>
              <w:shd w:val="clear" w:color="auto" w:fill="auto"/>
              <w:spacing w:after="0"/>
              <w:jc w:val="right"/>
              <w:rPr>
                <w:sz w:val="11"/>
                <w:szCs w:val="11"/>
              </w:rPr>
            </w:pPr>
            <w:r>
              <w:rPr>
                <w:sz w:val="11"/>
                <w:szCs w:val="11"/>
              </w:rPr>
              <w:t>1 587,52</w:t>
            </w:r>
          </w:p>
        </w:tc>
      </w:tr>
      <w:tr w:rsidR="006E18C0" w14:paraId="2F04B4A1" w14:textId="77777777">
        <w:tblPrEx>
          <w:tblCellMar>
            <w:top w:w="0" w:type="dxa"/>
            <w:bottom w:w="0" w:type="dxa"/>
          </w:tblCellMar>
        </w:tblPrEx>
        <w:trPr>
          <w:trHeight w:hRule="exact" w:val="211"/>
          <w:jc w:val="center"/>
        </w:trPr>
        <w:tc>
          <w:tcPr>
            <w:tcW w:w="2155" w:type="dxa"/>
            <w:shd w:val="clear" w:color="auto" w:fill="FFFFFF"/>
            <w:vAlign w:val="bottom"/>
          </w:tcPr>
          <w:p w14:paraId="1777B467" w14:textId="77777777" w:rsidR="006E18C0" w:rsidRDefault="00B90036">
            <w:pPr>
              <w:pStyle w:val="Jin0"/>
              <w:shd w:val="clear" w:color="auto" w:fill="auto"/>
              <w:spacing w:after="0"/>
              <w:rPr>
                <w:sz w:val="11"/>
                <w:szCs w:val="11"/>
              </w:rPr>
            </w:pPr>
            <w:proofErr w:type="gramStart"/>
            <w:r>
              <w:rPr>
                <w:sz w:val="11"/>
                <w:szCs w:val="11"/>
              </w:rPr>
              <w:t>.</w:t>
            </w:r>
            <w:proofErr w:type="spellStart"/>
            <w:r>
              <w:rPr>
                <w:sz w:val="11"/>
                <w:szCs w:val="11"/>
              </w:rPr>
              <w:t>tVECO</w:t>
            </w:r>
            <w:proofErr w:type="spellEnd"/>
            <w:proofErr w:type="gramEnd"/>
            <w:r>
              <w:rPr>
                <w:sz w:val="11"/>
                <w:szCs w:val="11"/>
              </w:rPr>
              <w:t xml:space="preserve"> Deska upínací</w:t>
            </w:r>
          </w:p>
        </w:tc>
        <w:tc>
          <w:tcPr>
            <w:tcW w:w="1406" w:type="dxa"/>
            <w:shd w:val="clear" w:color="auto" w:fill="FFFFFF"/>
            <w:vAlign w:val="bottom"/>
          </w:tcPr>
          <w:p w14:paraId="665088C4" w14:textId="77777777" w:rsidR="006E18C0" w:rsidRDefault="00B90036">
            <w:pPr>
              <w:pStyle w:val="Jin0"/>
              <w:shd w:val="clear" w:color="auto" w:fill="auto"/>
              <w:spacing w:after="0"/>
              <w:ind w:firstLine="320"/>
              <w:rPr>
                <w:sz w:val="11"/>
                <w:szCs w:val="11"/>
              </w:rPr>
            </w:pPr>
            <w:r>
              <w:rPr>
                <w:sz w:val="11"/>
                <w:szCs w:val="11"/>
              </w:rPr>
              <w:t>070000058</w:t>
            </w:r>
          </w:p>
        </w:tc>
        <w:tc>
          <w:tcPr>
            <w:tcW w:w="1094" w:type="dxa"/>
            <w:shd w:val="clear" w:color="auto" w:fill="FFFFFF"/>
            <w:vAlign w:val="bottom"/>
          </w:tcPr>
          <w:p w14:paraId="3A9BADA1" w14:textId="77777777" w:rsidR="006E18C0" w:rsidRDefault="00B90036">
            <w:pPr>
              <w:pStyle w:val="Jin0"/>
              <w:shd w:val="clear" w:color="auto" w:fill="auto"/>
              <w:spacing w:after="0"/>
              <w:ind w:firstLine="400"/>
              <w:rPr>
                <w:sz w:val="11"/>
                <w:szCs w:val="11"/>
              </w:rPr>
            </w:pPr>
            <w:r>
              <w:rPr>
                <w:sz w:val="11"/>
                <w:szCs w:val="11"/>
              </w:rPr>
              <w:t>1,00 ks</w:t>
            </w:r>
          </w:p>
        </w:tc>
        <w:tc>
          <w:tcPr>
            <w:tcW w:w="854" w:type="dxa"/>
            <w:shd w:val="clear" w:color="auto" w:fill="FFFFFF"/>
            <w:vAlign w:val="bottom"/>
          </w:tcPr>
          <w:p w14:paraId="0160DEF2" w14:textId="77777777" w:rsidR="006E18C0" w:rsidRDefault="00B90036">
            <w:pPr>
              <w:pStyle w:val="Jin0"/>
              <w:shd w:val="clear" w:color="auto" w:fill="auto"/>
              <w:spacing w:after="0"/>
              <w:jc w:val="both"/>
              <w:rPr>
                <w:sz w:val="11"/>
                <w:szCs w:val="11"/>
              </w:rPr>
            </w:pPr>
            <w:r>
              <w:rPr>
                <w:sz w:val="11"/>
                <w:szCs w:val="11"/>
              </w:rPr>
              <w:t>17 700,00</w:t>
            </w:r>
          </w:p>
        </w:tc>
        <w:tc>
          <w:tcPr>
            <w:tcW w:w="461" w:type="dxa"/>
            <w:shd w:val="clear" w:color="auto" w:fill="FFFFFF"/>
            <w:vAlign w:val="bottom"/>
          </w:tcPr>
          <w:p w14:paraId="7C559B23"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shd w:val="clear" w:color="auto" w:fill="FFFFFF"/>
            <w:vAlign w:val="bottom"/>
          </w:tcPr>
          <w:p w14:paraId="7B2D9AE1" w14:textId="77777777" w:rsidR="006E18C0" w:rsidRDefault="00B90036">
            <w:pPr>
              <w:pStyle w:val="Jin0"/>
              <w:shd w:val="clear" w:color="auto" w:fill="auto"/>
              <w:spacing w:after="0"/>
              <w:jc w:val="center"/>
              <w:rPr>
                <w:sz w:val="11"/>
                <w:szCs w:val="11"/>
              </w:rPr>
            </w:pPr>
            <w:r>
              <w:rPr>
                <w:sz w:val="11"/>
                <w:szCs w:val="11"/>
              </w:rPr>
              <w:t>17 700,00</w:t>
            </w:r>
          </w:p>
        </w:tc>
        <w:tc>
          <w:tcPr>
            <w:tcW w:w="725" w:type="dxa"/>
            <w:shd w:val="clear" w:color="auto" w:fill="FFFFFF"/>
            <w:vAlign w:val="bottom"/>
          </w:tcPr>
          <w:p w14:paraId="1F9B9736" w14:textId="77777777" w:rsidR="006E18C0" w:rsidRDefault="00B90036">
            <w:pPr>
              <w:pStyle w:val="Jin0"/>
              <w:shd w:val="clear" w:color="auto" w:fill="auto"/>
              <w:spacing w:after="0"/>
              <w:jc w:val="right"/>
              <w:rPr>
                <w:sz w:val="11"/>
                <w:szCs w:val="11"/>
              </w:rPr>
            </w:pPr>
            <w:r>
              <w:rPr>
                <w:sz w:val="11"/>
                <w:szCs w:val="11"/>
              </w:rPr>
              <w:t>21 417,00</w:t>
            </w:r>
          </w:p>
        </w:tc>
      </w:tr>
      <w:tr w:rsidR="006E18C0" w14:paraId="08D99E4D" w14:textId="77777777">
        <w:tblPrEx>
          <w:tblCellMar>
            <w:top w:w="0" w:type="dxa"/>
            <w:bottom w:w="0" w:type="dxa"/>
          </w:tblCellMar>
        </w:tblPrEx>
        <w:trPr>
          <w:trHeight w:hRule="exact" w:val="240"/>
          <w:jc w:val="center"/>
        </w:trPr>
        <w:tc>
          <w:tcPr>
            <w:tcW w:w="2155" w:type="dxa"/>
            <w:tcBorders>
              <w:bottom w:val="single" w:sz="4" w:space="0" w:color="auto"/>
            </w:tcBorders>
            <w:shd w:val="clear" w:color="auto" w:fill="FFFFFF"/>
            <w:vAlign w:val="center"/>
          </w:tcPr>
          <w:p w14:paraId="62925F4D" w14:textId="77777777" w:rsidR="006E18C0" w:rsidRDefault="00B90036">
            <w:pPr>
              <w:pStyle w:val="Jin0"/>
              <w:shd w:val="clear" w:color="auto" w:fill="auto"/>
              <w:spacing w:after="0"/>
              <w:rPr>
                <w:sz w:val="11"/>
                <w:szCs w:val="11"/>
              </w:rPr>
            </w:pPr>
            <w:proofErr w:type="gramStart"/>
            <w:r>
              <w:rPr>
                <w:sz w:val="11"/>
                <w:szCs w:val="11"/>
              </w:rPr>
              <w:t xml:space="preserve">Dopravné </w:t>
            </w:r>
            <w:r>
              <w:rPr>
                <w:color w:val="2B2B2B"/>
                <w:sz w:val="11"/>
                <w:szCs w:val="11"/>
              </w:rPr>
              <w:t xml:space="preserve">- </w:t>
            </w:r>
            <w:proofErr w:type="spellStart"/>
            <w:r>
              <w:rPr>
                <w:sz w:val="11"/>
                <w:szCs w:val="11"/>
              </w:rPr>
              <w:t>Toptrans</w:t>
            </w:r>
            <w:proofErr w:type="spellEnd"/>
            <w:proofErr w:type="gramEnd"/>
          </w:p>
        </w:tc>
        <w:tc>
          <w:tcPr>
            <w:tcW w:w="1406" w:type="dxa"/>
            <w:tcBorders>
              <w:bottom w:val="single" w:sz="4" w:space="0" w:color="auto"/>
            </w:tcBorders>
            <w:shd w:val="clear" w:color="auto" w:fill="FFFFFF"/>
          </w:tcPr>
          <w:p w14:paraId="245EEC82" w14:textId="77777777" w:rsidR="006E18C0" w:rsidRDefault="006E18C0">
            <w:pPr>
              <w:rPr>
                <w:sz w:val="10"/>
                <w:szCs w:val="10"/>
              </w:rPr>
            </w:pPr>
          </w:p>
        </w:tc>
        <w:tc>
          <w:tcPr>
            <w:tcW w:w="1094" w:type="dxa"/>
            <w:tcBorders>
              <w:bottom w:val="single" w:sz="4" w:space="0" w:color="auto"/>
            </w:tcBorders>
            <w:shd w:val="clear" w:color="auto" w:fill="FFFFFF"/>
            <w:vAlign w:val="center"/>
          </w:tcPr>
          <w:p w14:paraId="68A40167" w14:textId="77777777" w:rsidR="006E18C0" w:rsidRDefault="00B90036">
            <w:pPr>
              <w:pStyle w:val="Jin0"/>
              <w:shd w:val="clear" w:color="auto" w:fill="auto"/>
              <w:spacing w:after="0"/>
              <w:ind w:firstLine="160"/>
              <w:rPr>
                <w:sz w:val="11"/>
                <w:szCs w:val="11"/>
              </w:rPr>
            </w:pPr>
            <w:r>
              <w:rPr>
                <w:sz w:val="11"/>
                <w:szCs w:val="11"/>
              </w:rPr>
              <w:t>4 527,00</w:t>
            </w:r>
          </w:p>
        </w:tc>
        <w:tc>
          <w:tcPr>
            <w:tcW w:w="854" w:type="dxa"/>
            <w:tcBorders>
              <w:bottom w:val="single" w:sz="4" w:space="0" w:color="auto"/>
            </w:tcBorders>
            <w:shd w:val="clear" w:color="auto" w:fill="FFFFFF"/>
            <w:vAlign w:val="center"/>
          </w:tcPr>
          <w:p w14:paraId="76D6C5E0" w14:textId="77777777" w:rsidR="006E18C0" w:rsidRDefault="00B90036">
            <w:pPr>
              <w:pStyle w:val="Jin0"/>
              <w:shd w:val="clear" w:color="auto" w:fill="auto"/>
              <w:spacing w:after="0"/>
              <w:ind w:firstLine="420"/>
              <w:rPr>
                <w:sz w:val="11"/>
                <w:szCs w:val="11"/>
              </w:rPr>
            </w:pPr>
            <w:r>
              <w:rPr>
                <w:sz w:val="11"/>
                <w:szCs w:val="11"/>
              </w:rPr>
              <w:t>1,00</w:t>
            </w:r>
          </w:p>
        </w:tc>
        <w:tc>
          <w:tcPr>
            <w:tcW w:w="461" w:type="dxa"/>
            <w:tcBorders>
              <w:bottom w:val="single" w:sz="4" w:space="0" w:color="auto"/>
            </w:tcBorders>
            <w:shd w:val="clear" w:color="auto" w:fill="FFFFFF"/>
            <w:vAlign w:val="center"/>
          </w:tcPr>
          <w:p w14:paraId="28720D13" w14:textId="77777777" w:rsidR="006E18C0" w:rsidRDefault="00B90036">
            <w:pPr>
              <w:pStyle w:val="Jin0"/>
              <w:shd w:val="clear" w:color="auto" w:fill="auto"/>
              <w:spacing w:after="0"/>
              <w:ind w:firstLine="180"/>
              <w:jc w:val="both"/>
              <w:rPr>
                <w:sz w:val="11"/>
                <w:szCs w:val="11"/>
              </w:rPr>
            </w:pPr>
            <w:r>
              <w:rPr>
                <w:sz w:val="11"/>
                <w:szCs w:val="11"/>
              </w:rPr>
              <w:t>21</w:t>
            </w:r>
          </w:p>
        </w:tc>
        <w:tc>
          <w:tcPr>
            <w:tcW w:w="845" w:type="dxa"/>
            <w:tcBorders>
              <w:bottom w:val="single" w:sz="4" w:space="0" w:color="auto"/>
            </w:tcBorders>
            <w:shd w:val="clear" w:color="auto" w:fill="FFFFFF"/>
            <w:vAlign w:val="center"/>
          </w:tcPr>
          <w:p w14:paraId="3A6C5E8E" w14:textId="77777777" w:rsidR="006E18C0" w:rsidRDefault="00B90036">
            <w:pPr>
              <w:pStyle w:val="Jin0"/>
              <w:shd w:val="clear" w:color="auto" w:fill="auto"/>
              <w:spacing w:after="0"/>
              <w:ind w:firstLine="200"/>
              <w:jc w:val="both"/>
              <w:rPr>
                <w:sz w:val="11"/>
                <w:szCs w:val="11"/>
              </w:rPr>
            </w:pPr>
            <w:r>
              <w:rPr>
                <w:sz w:val="11"/>
                <w:szCs w:val="11"/>
              </w:rPr>
              <w:t>4 527,00</w:t>
            </w:r>
          </w:p>
        </w:tc>
        <w:tc>
          <w:tcPr>
            <w:tcW w:w="725" w:type="dxa"/>
            <w:tcBorders>
              <w:bottom w:val="single" w:sz="4" w:space="0" w:color="auto"/>
            </w:tcBorders>
            <w:shd w:val="clear" w:color="auto" w:fill="FFFFFF"/>
            <w:vAlign w:val="center"/>
          </w:tcPr>
          <w:p w14:paraId="6A744074" w14:textId="77777777" w:rsidR="006E18C0" w:rsidRDefault="00B90036">
            <w:pPr>
              <w:pStyle w:val="Jin0"/>
              <w:shd w:val="clear" w:color="auto" w:fill="auto"/>
              <w:spacing w:after="0"/>
              <w:jc w:val="right"/>
              <w:rPr>
                <w:sz w:val="11"/>
                <w:szCs w:val="11"/>
              </w:rPr>
            </w:pPr>
            <w:r>
              <w:rPr>
                <w:sz w:val="11"/>
                <w:szCs w:val="11"/>
              </w:rPr>
              <w:t>5 477,67</w:t>
            </w:r>
          </w:p>
        </w:tc>
      </w:tr>
    </w:tbl>
    <w:p w14:paraId="1F9AA2A0" w14:textId="77777777" w:rsidR="006E18C0" w:rsidRDefault="006E18C0">
      <w:pPr>
        <w:spacing w:after="199" w:line="1" w:lineRule="exact"/>
      </w:pPr>
    </w:p>
    <w:p w14:paraId="0A5DA5E0" w14:textId="77777777" w:rsidR="006E18C0" w:rsidRDefault="00B90036">
      <w:pPr>
        <w:pStyle w:val="Zkladntext20"/>
        <w:shd w:val="clear" w:color="auto" w:fill="auto"/>
        <w:ind w:left="1300" w:firstLine="20"/>
        <w:sectPr w:rsidR="006E18C0">
          <w:pgSz w:w="11900" w:h="16840"/>
          <w:pgMar w:top="261" w:right="702" w:bottom="1239" w:left="965" w:header="0" w:footer="811" w:gutter="0"/>
          <w:pgNumType w:start="1"/>
          <w:cols w:space="720"/>
          <w:noEndnote/>
          <w:docGrid w:linePitch="360"/>
        </w:sectPr>
      </w:pPr>
      <w:r>
        <w:t>V objednávce uvádějte prosím vždy číslo naší nabídky. Pokud se ceny uvedené v nabídce liší, prosím kontaktujte nás.</w:t>
      </w:r>
    </w:p>
    <w:p w14:paraId="45B13C5F" w14:textId="77777777" w:rsidR="006E18C0" w:rsidRDefault="00B90036">
      <w:pPr>
        <w:pStyle w:val="Zkladntext30"/>
        <w:framePr w:w="758" w:h="192" w:wrap="none" w:vAnchor="text" w:hAnchor="page" w:x="2271" w:y="188"/>
        <w:shd w:val="clear" w:color="auto" w:fill="auto"/>
        <w:rPr>
          <w:sz w:val="11"/>
          <w:szCs w:val="11"/>
        </w:rPr>
      </w:pPr>
      <w:r>
        <w:rPr>
          <w:sz w:val="11"/>
          <w:szCs w:val="11"/>
        </w:rPr>
        <w:t>Sleva % 0,29</w:t>
      </w:r>
    </w:p>
    <w:tbl>
      <w:tblPr>
        <w:tblOverlap w:val="never"/>
        <w:tblW w:w="0" w:type="auto"/>
        <w:tblLayout w:type="fixed"/>
        <w:tblCellMar>
          <w:left w:w="10" w:type="dxa"/>
          <w:right w:w="10" w:type="dxa"/>
        </w:tblCellMar>
        <w:tblLook w:val="04A0" w:firstRow="1" w:lastRow="0" w:firstColumn="1" w:lastColumn="0" w:noHBand="0" w:noVBand="1"/>
      </w:tblPr>
      <w:tblGrid>
        <w:gridCol w:w="1373"/>
        <w:gridCol w:w="686"/>
        <w:gridCol w:w="998"/>
        <w:gridCol w:w="816"/>
        <w:gridCol w:w="850"/>
      </w:tblGrid>
      <w:tr w:rsidR="006E18C0" w14:paraId="14E3A4B0" w14:textId="77777777">
        <w:tblPrEx>
          <w:tblCellMar>
            <w:top w:w="0" w:type="dxa"/>
            <w:bottom w:w="0" w:type="dxa"/>
          </w:tblCellMar>
        </w:tblPrEx>
        <w:trPr>
          <w:trHeight w:hRule="exact" w:val="235"/>
        </w:trPr>
        <w:tc>
          <w:tcPr>
            <w:tcW w:w="2059" w:type="dxa"/>
            <w:gridSpan w:val="2"/>
            <w:tcBorders>
              <w:top w:val="single" w:sz="4" w:space="0" w:color="auto"/>
              <w:left w:val="single" w:sz="4" w:space="0" w:color="auto"/>
            </w:tcBorders>
            <w:shd w:val="clear" w:color="auto" w:fill="FFFFFF"/>
          </w:tcPr>
          <w:p w14:paraId="3B65D29E" w14:textId="77777777" w:rsidR="006E18C0" w:rsidRDefault="006E18C0">
            <w:pPr>
              <w:framePr w:w="4723" w:h="1152" w:wrap="none" w:vAnchor="text" w:hAnchor="page" w:x="5055" w:y="30"/>
              <w:rPr>
                <w:sz w:val="10"/>
                <w:szCs w:val="10"/>
              </w:rPr>
            </w:pPr>
          </w:p>
        </w:tc>
        <w:tc>
          <w:tcPr>
            <w:tcW w:w="998" w:type="dxa"/>
            <w:tcBorders>
              <w:top w:val="single" w:sz="4" w:space="0" w:color="auto"/>
            </w:tcBorders>
            <w:shd w:val="clear" w:color="auto" w:fill="FFFFFF"/>
            <w:vAlign w:val="bottom"/>
          </w:tcPr>
          <w:p w14:paraId="4C4DC386" w14:textId="77777777" w:rsidR="006E18C0" w:rsidRDefault="00B90036">
            <w:pPr>
              <w:pStyle w:val="Jin0"/>
              <w:framePr w:w="4723" w:h="1152" w:wrap="none" w:vAnchor="text" w:hAnchor="page" w:x="5055" w:y="30"/>
              <w:shd w:val="clear" w:color="auto" w:fill="auto"/>
              <w:spacing w:after="0"/>
              <w:ind w:right="140"/>
              <w:jc w:val="right"/>
              <w:rPr>
                <w:sz w:val="11"/>
                <w:szCs w:val="11"/>
              </w:rPr>
            </w:pPr>
            <w:r>
              <w:rPr>
                <w:sz w:val="11"/>
                <w:szCs w:val="11"/>
              </w:rPr>
              <w:t>Základ</w:t>
            </w:r>
          </w:p>
        </w:tc>
        <w:tc>
          <w:tcPr>
            <w:tcW w:w="816" w:type="dxa"/>
            <w:tcBorders>
              <w:top w:val="single" w:sz="4" w:space="0" w:color="auto"/>
            </w:tcBorders>
            <w:shd w:val="clear" w:color="auto" w:fill="FFFFFF"/>
            <w:vAlign w:val="bottom"/>
          </w:tcPr>
          <w:p w14:paraId="5E52DA7F" w14:textId="77777777" w:rsidR="006E18C0" w:rsidRDefault="00B90036">
            <w:pPr>
              <w:pStyle w:val="Jin0"/>
              <w:framePr w:w="4723" w:h="1152" w:wrap="none" w:vAnchor="text" w:hAnchor="page" w:x="5055" w:y="30"/>
              <w:shd w:val="clear" w:color="auto" w:fill="auto"/>
              <w:spacing w:after="0"/>
              <w:jc w:val="center"/>
              <w:rPr>
                <w:sz w:val="11"/>
                <w:szCs w:val="11"/>
              </w:rPr>
            </w:pPr>
            <w:r>
              <w:rPr>
                <w:sz w:val="11"/>
                <w:szCs w:val="11"/>
              </w:rPr>
              <w:t>Výše DPH</w:t>
            </w:r>
          </w:p>
        </w:tc>
        <w:tc>
          <w:tcPr>
            <w:tcW w:w="850" w:type="dxa"/>
            <w:tcBorders>
              <w:top w:val="single" w:sz="4" w:space="0" w:color="auto"/>
              <w:right w:val="single" w:sz="4" w:space="0" w:color="auto"/>
            </w:tcBorders>
            <w:shd w:val="clear" w:color="auto" w:fill="FFFFFF"/>
            <w:vAlign w:val="bottom"/>
          </w:tcPr>
          <w:p w14:paraId="2B952CC7" w14:textId="77777777" w:rsidR="006E18C0" w:rsidRDefault="00B90036">
            <w:pPr>
              <w:pStyle w:val="Jin0"/>
              <w:framePr w:w="4723" w:h="1152" w:wrap="none" w:vAnchor="text" w:hAnchor="page" w:x="5055" w:y="30"/>
              <w:shd w:val="clear" w:color="auto" w:fill="auto"/>
              <w:spacing w:after="0"/>
              <w:rPr>
                <w:sz w:val="11"/>
                <w:szCs w:val="11"/>
              </w:rPr>
            </w:pPr>
            <w:r>
              <w:rPr>
                <w:sz w:val="11"/>
                <w:szCs w:val="11"/>
              </w:rPr>
              <w:t>Včetně DPH</w:t>
            </w:r>
          </w:p>
        </w:tc>
      </w:tr>
      <w:tr w:rsidR="006E18C0" w14:paraId="05E5DCAB" w14:textId="77777777">
        <w:tblPrEx>
          <w:tblCellMar>
            <w:top w:w="0" w:type="dxa"/>
            <w:bottom w:w="0" w:type="dxa"/>
          </w:tblCellMar>
        </w:tblPrEx>
        <w:trPr>
          <w:trHeight w:hRule="exact" w:val="221"/>
        </w:trPr>
        <w:tc>
          <w:tcPr>
            <w:tcW w:w="1373" w:type="dxa"/>
            <w:tcBorders>
              <w:top w:val="single" w:sz="4" w:space="0" w:color="auto"/>
              <w:left w:val="single" w:sz="4" w:space="0" w:color="auto"/>
            </w:tcBorders>
            <w:shd w:val="clear" w:color="auto" w:fill="FFFFFF"/>
            <w:vAlign w:val="center"/>
          </w:tcPr>
          <w:p w14:paraId="7C31B7F8" w14:textId="77777777" w:rsidR="006E18C0" w:rsidRDefault="00B90036">
            <w:pPr>
              <w:pStyle w:val="Jin0"/>
              <w:framePr w:w="4723" w:h="1152" w:wrap="none" w:vAnchor="text" w:hAnchor="page" w:x="5055" w:y="30"/>
              <w:shd w:val="clear" w:color="auto" w:fill="auto"/>
              <w:spacing w:after="0"/>
              <w:rPr>
                <w:sz w:val="11"/>
                <w:szCs w:val="11"/>
              </w:rPr>
            </w:pPr>
            <w:r>
              <w:rPr>
                <w:sz w:val="11"/>
                <w:szCs w:val="11"/>
              </w:rPr>
              <w:t>Nulová sazba DPH</w:t>
            </w:r>
          </w:p>
        </w:tc>
        <w:tc>
          <w:tcPr>
            <w:tcW w:w="686" w:type="dxa"/>
            <w:tcBorders>
              <w:top w:val="single" w:sz="4" w:space="0" w:color="auto"/>
            </w:tcBorders>
            <w:shd w:val="clear" w:color="auto" w:fill="FFFFFF"/>
          </w:tcPr>
          <w:p w14:paraId="1A6BA29A" w14:textId="77777777" w:rsidR="006E18C0" w:rsidRDefault="006E18C0">
            <w:pPr>
              <w:framePr w:w="4723" w:h="1152" w:wrap="none" w:vAnchor="text" w:hAnchor="page" w:x="5055" w:y="30"/>
              <w:rPr>
                <w:sz w:val="10"/>
                <w:szCs w:val="10"/>
              </w:rPr>
            </w:pPr>
          </w:p>
        </w:tc>
        <w:tc>
          <w:tcPr>
            <w:tcW w:w="998" w:type="dxa"/>
            <w:tcBorders>
              <w:top w:val="single" w:sz="4" w:space="0" w:color="auto"/>
            </w:tcBorders>
            <w:shd w:val="clear" w:color="auto" w:fill="FFFFFF"/>
            <w:vAlign w:val="bottom"/>
          </w:tcPr>
          <w:p w14:paraId="2E49AB03" w14:textId="77777777" w:rsidR="006E18C0" w:rsidRDefault="00B90036">
            <w:pPr>
              <w:pStyle w:val="Jin0"/>
              <w:framePr w:w="4723" w:h="1152" w:wrap="none" w:vAnchor="text" w:hAnchor="page" w:x="5055" w:y="30"/>
              <w:shd w:val="clear" w:color="auto" w:fill="auto"/>
              <w:spacing w:after="0"/>
              <w:ind w:firstLine="580"/>
              <w:rPr>
                <w:sz w:val="11"/>
                <w:szCs w:val="11"/>
              </w:rPr>
            </w:pPr>
            <w:r>
              <w:rPr>
                <w:sz w:val="11"/>
                <w:szCs w:val="11"/>
              </w:rPr>
              <w:t>0,00</w:t>
            </w:r>
          </w:p>
        </w:tc>
        <w:tc>
          <w:tcPr>
            <w:tcW w:w="816" w:type="dxa"/>
            <w:tcBorders>
              <w:top w:val="single" w:sz="4" w:space="0" w:color="auto"/>
            </w:tcBorders>
            <w:shd w:val="clear" w:color="auto" w:fill="FFFFFF"/>
            <w:vAlign w:val="bottom"/>
          </w:tcPr>
          <w:p w14:paraId="5B326D5A" w14:textId="77777777" w:rsidR="006E18C0" w:rsidRDefault="00B90036">
            <w:pPr>
              <w:pStyle w:val="Jin0"/>
              <w:framePr w:w="4723" w:h="1152" w:wrap="none" w:vAnchor="text" w:hAnchor="page" w:x="5055" w:y="30"/>
              <w:shd w:val="clear" w:color="auto" w:fill="auto"/>
              <w:spacing w:after="0"/>
              <w:jc w:val="right"/>
              <w:rPr>
                <w:sz w:val="11"/>
                <w:szCs w:val="11"/>
              </w:rPr>
            </w:pPr>
            <w:r>
              <w:rPr>
                <w:sz w:val="11"/>
                <w:szCs w:val="11"/>
              </w:rPr>
              <w:t>0,00</w:t>
            </w:r>
          </w:p>
        </w:tc>
        <w:tc>
          <w:tcPr>
            <w:tcW w:w="850" w:type="dxa"/>
            <w:tcBorders>
              <w:top w:val="single" w:sz="4" w:space="0" w:color="auto"/>
              <w:right w:val="single" w:sz="4" w:space="0" w:color="auto"/>
            </w:tcBorders>
            <w:shd w:val="clear" w:color="auto" w:fill="FFFFFF"/>
            <w:vAlign w:val="bottom"/>
          </w:tcPr>
          <w:p w14:paraId="3899F8AD" w14:textId="77777777" w:rsidR="006E18C0" w:rsidRDefault="00B90036">
            <w:pPr>
              <w:pStyle w:val="Jin0"/>
              <w:framePr w:w="4723" w:h="1152" w:wrap="none" w:vAnchor="text" w:hAnchor="page" w:x="5055" w:y="30"/>
              <w:shd w:val="clear" w:color="auto" w:fill="auto"/>
              <w:spacing w:after="0"/>
              <w:jc w:val="right"/>
              <w:rPr>
                <w:sz w:val="11"/>
                <w:szCs w:val="11"/>
              </w:rPr>
            </w:pPr>
            <w:r>
              <w:rPr>
                <w:sz w:val="11"/>
                <w:szCs w:val="11"/>
              </w:rPr>
              <w:t>0,00</w:t>
            </w:r>
          </w:p>
        </w:tc>
      </w:tr>
      <w:tr w:rsidR="006E18C0" w14:paraId="7A748342" w14:textId="77777777">
        <w:tblPrEx>
          <w:tblCellMar>
            <w:top w:w="0" w:type="dxa"/>
            <w:bottom w:w="0" w:type="dxa"/>
          </w:tblCellMar>
        </w:tblPrEx>
        <w:trPr>
          <w:trHeight w:hRule="exact" w:val="230"/>
        </w:trPr>
        <w:tc>
          <w:tcPr>
            <w:tcW w:w="1373" w:type="dxa"/>
            <w:tcBorders>
              <w:left w:val="single" w:sz="4" w:space="0" w:color="auto"/>
            </w:tcBorders>
            <w:shd w:val="clear" w:color="auto" w:fill="FFFFFF"/>
            <w:vAlign w:val="center"/>
          </w:tcPr>
          <w:p w14:paraId="5E4F3B1A" w14:textId="77777777" w:rsidR="006E18C0" w:rsidRDefault="00B90036">
            <w:pPr>
              <w:pStyle w:val="Jin0"/>
              <w:framePr w:w="4723" w:h="1152" w:wrap="none" w:vAnchor="text" w:hAnchor="page" w:x="5055" w:y="30"/>
              <w:shd w:val="clear" w:color="auto" w:fill="auto"/>
              <w:spacing w:after="0"/>
              <w:rPr>
                <w:sz w:val="11"/>
                <w:szCs w:val="11"/>
              </w:rPr>
            </w:pPr>
            <w:r>
              <w:rPr>
                <w:sz w:val="11"/>
                <w:szCs w:val="11"/>
              </w:rPr>
              <w:t xml:space="preserve">Snížená sazba </w:t>
            </w:r>
            <w:proofErr w:type="gramStart"/>
            <w:r>
              <w:rPr>
                <w:sz w:val="11"/>
                <w:szCs w:val="11"/>
              </w:rPr>
              <w:t>DPH ‘</w:t>
            </w:r>
            <w:proofErr w:type="gramEnd"/>
          </w:p>
        </w:tc>
        <w:tc>
          <w:tcPr>
            <w:tcW w:w="686" w:type="dxa"/>
            <w:shd w:val="clear" w:color="auto" w:fill="FFFFFF"/>
            <w:vAlign w:val="bottom"/>
          </w:tcPr>
          <w:p w14:paraId="209B2A04" w14:textId="77777777" w:rsidR="006E18C0" w:rsidRDefault="00B90036">
            <w:pPr>
              <w:pStyle w:val="Jin0"/>
              <w:framePr w:w="4723" w:h="1152" w:wrap="none" w:vAnchor="text" w:hAnchor="page" w:x="5055" w:y="30"/>
              <w:shd w:val="clear" w:color="auto" w:fill="auto"/>
              <w:spacing w:after="0"/>
              <w:jc w:val="center"/>
              <w:rPr>
                <w:sz w:val="11"/>
                <w:szCs w:val="11"/>
              </w:rPr>
            </w:pPr>
            <w:r>
              <w:rPr>
                <w:sz w:val="11"/>
                <w:szCs w:val="11"/>
              </w:rPr>
              <w:t>12,00</w:t>
            </w:r>
          </w:p>
        </w:tc>
        <w:tc>
          <w:tcPr>
            <w:tcW w:w="998" w:type="dxa"/>
            <w:shd w:val="clear" w:color="auto" w:fill="FFFFFF"/>
            <w:vAlign w:val="bottom"/>
          </w:tcPr>
          <w:p w14:paraId="7BA79F8F" w14:textId="77777777" w:rsidR="006E18C0" w:rsidRDefault="00B90036">
            <w:pPr>
              <w:pStyle w:val="Jin0"/>
              <w:framePr w:w="4723" w:h="1152" w:wrap="none" w:vAnchor="text" w:hAnchor="page" w:x="5055" w:y="30"/>
              <w:shd w:val="clear" w:color="auto" w:fill="auto"/>
              <w:spacing w:after="0"/>
              <w:ind w:firstLine="580"/>
              <w:rPr>
                <w:sz w:val="11"/>
                <w:szCs w:val="11"/>
              </w:rPr>
            </w:pPr>
            <w:r>
              <w:rPr>
                <w:sz w:val="11"/>
                <w:szCs w:val="11"/>
              </w:rPr>
              <w:t>0,00</w:t>
            </w:r>
          </w:p>
        </w:tc>
        <w:tc>
          <w:tcPr>
            <w:tcW w:w="816" w:type="dxa"/>
            <w:shd w:val="clear" w:color="auto" w:fill="FFFFFF"/>
            <w:vAlign w:val="bottom"/>
          </w:tcPr>
          <w:p w14:paraId="68A1356C" w14:textId="77777777" w:rsidR="006E18C0" w:rsidRDefault="00B90036">
            <w:pPr>
              <w:pStyle w:val="Jin0"/>
              <w:framePr w:w="4723" w:h="1152" w:wrap="none" w:vAnchor="text" w:hAnchor="page" w:x="5055" w:y="30"/>
              <w:shd w:val="clear" w:color="auto" w:fill="auto"/>
              <w:spacing w:after="0"/>
              <w:jc w:val="right"/>
              <w:rPr>
                <w:sz w:val="11"/>
                <w:szCs w:val="11"/>
              </w:rPr>
            </w:pPr>
            <w:r>
              <w:rPr>
                <w:sz w:val="11"/>
                <w:szCs w:val="11"/>
              </w:rPr>
              <w:t>0,00</w:t>
            </w:r>
          </w:p>
        </w:tc>
        <w:tc>
          <w:tcPr>
            <w:tcW w:w="850" w:type="dxa"/>
            <w:tcBorders>
              <w:right w:val="single" w:sz="4" w:space="0" w:color="auto"/>
            </w:tcBorders>
            <w:shd w:val="clear" w:color="auto" w:fill="FFFFFF"/>
            <w:vAlign w:val="bottom"/>
          </w:tcPr>
          <w:p w14:paraId="0B8B4F79" w14:textId="77777777" w:rsidR="006E18C0" w:rsidRDefault="00B90036">
            <w:pPr>
              <w:pStyle w:val="Jin0"/>
              <w:framePr w:w="4723" w:h="1152" w:wrap="none" w:vAnchor="text" w:hAnchor="page" w:x="5055" w:y="30"/>
              <w:shd w:val="clear" w:color="auto" w:fill="auto"/>
              <w:spacing w:after="0"/>
              <w:jc w:val="right"/>
              <w:rPr>
                <w:sz w:val="11"/>
                <w:szCs w:val="11"/>
              </w:rPr>
            </w:pPr>
            <w:r>
              <w:rPr>
                <w:sz w:val="11"/>
                <w:szCs w:val="11"/>
              </w:rPr>
              <w:t>0,00</w:t>
            </w:r>
          </w:p>
        </w:tc>
      </w:tr>
      <w:tr w:rsidR="006E18C0" w14:paraId="7FC297CB" w14:textId="77777777">
        <w:tblPrEx>
          <w:tblCellMar>
            <w:top w:w="0" w:type="dxa"/>
            <w:bottom w:w="0" w:type="dxa"/>
          </w:tblCellMar>
        </w:tblPrEx>
        <w:trPr>
          <w:trHeight w:hRule="exact" w:val="230"/>
        </w:trPr>
        <w:tc>
          <w:tcPr>
            <w:tcW w:w="1373" w:type="dxa"/>
            <w:tcBorders>
              <w:left w:val="single" w:sz="4" w:space="0" w:color="auto"/>
            </w:tcBorders>
            <w:shd w:val="clear" w:color="auto" w:fill="FFFFFF"/>
            <w:vAlign w:val="bottom"/>
          </w:tcPr>
          <w:p w14:paraId="62DC84EB" w14:textId="77777777" w:rsidR="006E18C0" w:rsidRDefault="00B90036">
            <w:pPr>
              <w:pStyle w:val="Jin0"/>
              <w:framePr w:w="4723" w:h="1152" w:wrap="none" w:vAnchor="text" w:hAnchor="page" w:x="5055" w:y="30"/>
              <w:shd w:val="clear" w:color="auto" w:fill="auto"/>
              <w:spacing w:after="0"/>
              <w:rPr>
                <w:sz w:val="11"/>
                <w:szCs w:val="11"/>
              </w:rPr>
            </w:pPr>
            <w:r>
              <w:rPr>
                <w:sz w:val="11"/>
                <w:szCs w:val="11"/>
              </w:rPr>
              <w:t>Základní sazba DPH</w:t>
            </w:r>
          </w:p>
        </w:tc>
        <w:tc>
          <w:tcPr>
            <w:tcW w:w="686" w:type="dxa"/>
            <w:shd w:val="clear" w:color="auto" w:fill="FFFFFF"/>
            <w:vAlign w:val="bottom"/>
          </w:tcPr>
          <w:p w14:paraId="40E414A5" w14:textId="77777777" w:rsidR="006E18C0" w:rsidRDefault="00B90036">
            <w:pPr>
              <w:pStyle w:val="Jin0"/>
              <w:framePr w:w="4723" w:h="1152" w:wrap="none" w:vAnchor="text" w:hAnchor="page" w:x="5055" w:y="30"/>
              <w:shd w:val="clear" w:color="auto" w:fill="auto"/>
              <w:spacing w:after="0"/>
              <w:rPr>
                <w:sz w:val="11"/>
                <w:szCs w:val="11"/>
              </w:rPr>
            </w:pPr>
            <w:r>
              <w:rPr>
                <w:sz w:val="11"/>
                <w:szCs w:val="11"/>
              </w:rPr>
              <w:t>21,00</w:t>
            </w:r>
          </w:p>
        </w:tc>
        <w:tc>
          <w:tcPr>
            <w:tcW w:w="998" w:type="dxa"/>
            <w:shd w:val="clear" w:color="auto" w:fill="FFFFFF"/>
            <w:vAlign w:val="bottom"/>
          </w:tcPr>
          <w:p w14:paraId="08F8DFA7" w14:textId="77777777" w:rsidR="006E18C0" w:rsidRDefault="00B90036">
            <w:pPr>
              <w:pStyle w:val="Jin0"/>
              <w:framePr w:w="4723" w:h="1152" w:wrap="none" w:vAnchor="text" w:hAnchor="page" w:x="5055" w:y="30"/>
              <w:shd w:val="clear" w:color="auto" w:fill="auto"/>
              <w:spacing w:after="0"/>
              <w:ind w:right="140"/>
              <w:jc w:val="right"/>
              <w:rPr>
                <w:sz w:val="11"/>
                <w:szCs w:val="11"/>
              </w:rPr>
            </w:pPr>
            <w:r>
              <w:rPr>
                <w:sz w:val="11"/>
                <w:szCs w:val="11"/>
              </w:rPr>
              <w:t>130 822,00</w:t>
            </w:r>
          </w:p>
        </w:tc>
        <w:tc>
          <w:tcPr>
            <w:tcW w:w="816" w:type="dxa"/>
            <w:shd w:val="clear" w:color="auto" w:fill="FFFFFF"/>
            <w:vAlign w:val="bottom"/>
          </w:tcPr>
          <w:p w14:paraId="4EA8B7C0" w14:textId="77777777" w:rsidR="006E18C0" w:rsidRDefault="00B90036">
            <w:pPr>
              <w:pStyle w:val="Jin0"/>
              <w:framePr w:w="4723" w:h="1152" w:wrap="none" w:vAnchor="text" w:hAnchor="page" w:x="5055" w:y="30"/>
              <w:shd w:val="clear" w:color="auto" w:fill="auto"/>
              <w:spacing w:after="0"/>
              <w:jc w:val="right"/>
              <w:rPr>
                <w:sz w:val="11"/>
                <w:szCs w:val="11"/>
              </w:rPr>
            </w:pPr>
            <w:r>
              <w:rPr>
                <w:sz w:val="11"/>
                <w:szCs w:val="11"/>
              </w:rPr>
              <w:t>27 472,62</w:t>
            </w:r>
          </w:p>
        </w:tc>
        <w:tc>
          <w:tcPr>
            <w:tcW w:w="850" w:type="dxa"/>
            <w:tcBorders>
              <w:right w:val="single" w:sz="4" w:space="0" w:color="auto"/>
            </w:tcBorders>
            <w:shd w:val="clear" w:color="auto" w:fill="FFFFFF"/>
            <w:vAlign w:val="bottom"/>
          </w:tcPr>
          <w:p w14:paraId="399E0F6D" w14:textId="77777777" w:rsidR="006E18C0" w:rsidRDefault="00B90036">
            <w:pPr>
              <w:pStyle w:val="Jin0"/>
              <w:framePr w:w="4723" w:h="1152" w:wrap="none" w:vAnchor="text" w:hAnchor="page" w:x="5055" w:y="30"/>
              <w:shd w:val="clear" w:color="auto" w:fill="auto"/>
              <w:spacing w:after="0"/>
              <w:jc w:val="center"/>
              <w:rPr>
                <w:sz w:val="11"/>
                <w:szCs w:val="11"/>
              </w:rPr>
            </w:pPr>
            <w:r>
              <w:rPr>
                <w:sz w:val="11"/>
                <w:szCs w:val="11"/>
              </w:rPr>
              <w:t>158 294,62</w:t>
            </w:r>
          </w:p>
        </w:tc>
      </w:tr>
      <w:tr w:rsidR="006E18C0" w14:paraId="287D4F40" w14:textId="77777777">
        <w:tblPrEx>
          <w:tblCellMar>
            <w:top w:w="0" w:type="dxa"/>
            <w:bottom w:w="0" w:type="dxa"/>
          </w:tblCellMar>
        </w:tblPrEx>
        <w:trPr>
          <w:trHeight w:hRule="exact" w:val="235"/>
        </w:trPr>
        <w:tc>
          <w:tcPr>
            <w:tcW w:w="1373" w:type="dxa"/>
            <w:tcBorders>
              <w:top w:val="single" w:sz="4" w:space="0" w:color="auto"/>
              <w:left w:val="single" w:sz="4" w:space="0" w:color="auto"/>
              <w:bottom w:val="single" w:sz="4" w:space="0" w:color="auto"/>
            </w:tcBorders>
            <w:shd w:val="clear" w:color="auto" w:fill="FFFFFF"/>
          </w:tcPr>
          <w:p w14:paraId="674646B9" w14:textId="77777777" w:rsidR="006E18C0" w:rsidRDefault="00B90036">
            <w:pPr>
              <w:pStyle w:val="Jin0"/>
              <w:framePr w:w="4723" w:h="1152" w:wrap="none" w:vAnchor="text" w:hAnchor="page" w:x="5055" w:y="30"/>
              <w:shd w:val="clear" w:color="auto" w:fill="auto"/>
              <w:spacing w:after="0"/>
              <w:rPr>
                <w:sz w:val="11"/>
                <w:szCs w:val="11"/>
              </w:rPr>
            </w:pPr>
            <w:r>
              <w:rPr>
                <w:sz w:val="11"/>
                <w:szCs w:val="11"/>
              </w:rPr>
              <w:t>Celkem</w:t>
            </w:r>
          </w:p>
        </w:tc>
        <w:tc>
          <w:tcPr>
            <w:tcW w:w="686" w:type="dxa"/>
            <w:tcBorders>
              <w:top w:val="single" w:sz="4" w:space="0" w:color="auto"/>
              <w:bottom w:val="single" w:sz="4" w:space="0" w:color="auto"/>
            </w:tcBorders>
            <w:shd w:val="clear" w:color="auto" w:fill="FFFFFF"/>
          </w:tcPr>
          <w:p w14:paraId="0E140A57" w14:textId="77777777" w:rsidR="006E18C0" w:rsidRDefault="006E18C0">
            <w:pPr>
              <w:framePr w:w="4723" w:h="1152" w:wrap="none" w:vAnchor="text" w:hAnchor="page" w:x="5055" w:y="30"/>
              <w:rPr>
                <w:sz w:val="10"/>
                <w:szCs w:val="10"/>
              </w:rPr>
            </w:pPr>
          </w:p>
        </w:tc>
        <w:tc>
          <w:tcPr>
            <w:tcW w:w="998" w:type="dxa"/>
            <w:tcBorders>
              <w:top w:val="single" w:sz="4" w:space="0" w:color="auto"/>
              <w:bottom w:val="single" w:sz="4" w:space="0" w:color="auto"/>
            </w:tcBorders>
            <w:shd w:val="clear" w:color="auto" w:fill="FFFFFF"/>
          </w:tcPr>
          <w:p w14:paraId="31DD6AFF" w14:textId="77777777" w:rsidR="006E18C0" w:rsidRDefault="00B90036">
            <w:pPr>
              <w:pStyle w:val="Jin0"/>
              <w:framePr w:w="4723" w:h="1152" w:wrap="none" w:vAnchor="text" w:hAnchor="page" w:x="5055" w:y="30"/>
              <w:shd w:val="clear" w:color="auto" w:fill="auto"/>
              <w:spacing w:after="0"/>
              <w:ind w:right="140"/>
              <w:jc w:val="right"/>
              <w:rPr>
                <w:sz w:val="11"/>
                <w:szCs w:val="11"/>
              </w:rPr>
            </w:pPr>
            <w:r>
              <w:rPr>
                <w:sz w:val="11"/>
                <w:szCs w:val="11"/>
              </w:rPr>
              <w:t>130 822,00</w:t>
            </w:r>
          </w:p>
        </w:tc>
        <w:tc>
          <w:tcPr>
            <w:tcW w:w="816" w:type="dxa"/>
            <w:tcBorders>
              <w:top w:val="single" w:sz="4" w:space="0" w:color="auto"/>
              <w:bottom w:val="single" w:sz="4" w:space="0" w:color="auto"/>
            </w:tcBorders>
            <w:shd w:val="clear" w:color="auto" w:fill="FFFFFF"/>
          </w:tcPr>
          <w:p w14:paraId="165E85BE" w14:textId="77777777" w:rsidR="006E18C0" w:rsidRDefault="00B90036">
            <w:pPr>
              <w:pStyle w:val="Jin0"/>
              <w:framePr w:w="4723" w:h="1152" w:wrap="none" w:vAnchor="text" w:hAnchor="page" w:x="5055" w:y="30"/>
              <w:shd w:val="clear" w:color="auto" w:fill="auto"/>
              <w:spacing w:after="0"/>
              <w:ind w:firstLine="140"/>
              <w:rPr>
                <w:sz w:val="11"/>
                <w:szCs w:val="11"/>
              </w:rPr>
            </w:pPr>
            <w:r>
              <w:rPr>
                <w:sz w:val="11"/>
                <w:szCs w:val="11"/>
              </w:rPr>
              <w:t>27 472,62</w:t>
            </w:r>
          </w:p>
        </w:tc>
        <w:tc>
          <w:tcPr>
            <w:tcW w:w="850" w:type="dxa"/>
            <w:tcBorders>
              <w:top w:val="single" w:sz="4" w:space="0" w:color="auto"/>
              <w:bottom w:val="single" w:sz="4" w:space="0" w:color="auto"/>
              <w:right w:val="single" w:sz="4" w:space="0" w:color="auto"/>
            </w:tcBorders>
            <w:shd w:val="clear" w:color="auto" w:fill="FFFFFF"/>
          </w:tcPr>
          <w:p w14:paraId="433D79FA" w14:textId="77777777" w:rsidR="006E18C0" w:rsidRDefault="00B90036">
            <w:pPr>
              <w:pStyle w:val="Jin0"/>
              <w:framePr w:w="4723" w:h="1152" w:wrap="none" w:vAnchor="text" w:hAnchor="page" w:x="5055" w:y="30"/>
              <w:shd w:val="clear" w:color="auto" w:fill="auto"/>
              <w:spacing w:after="0"/>
              <w:jc w:val="right"/>
              <w:rPr>
                <w:sz w:val="11"/>
                <w:szCs w:val="11"/>
              </w:rPr>
            </w:pPr>
            <w:r>
              <w:rPr>
                <w:sz w:val="11"/>
                <w:szCs w:val="11"/>
              </w:rPr>
              <w:t>158 294,62</w:t>
            </w:r>
          </w:p>
        </w:tc>
      </w:tr>
    </w:tbl>
    <w:p w14:paraId="6A562583" w14:textId="77777777" w:rsidR="006E18C0" w:rsidRDefault="006E18C0">
      <w:pPr>
        <w:framePr w:w="4723" w:h="1152" w:wrap="none" w:vAnchor="text" w:hAnchor="page" w:x="5055" w:y="30"/>
        <w:spacing w:line="1" w:lineRule="exact"/>
      </w:pPr>
    </w:p>
    <w:p w14:paraId="05E9F593" w14:textId="77777777" w:rsidR="006E18C0" w:rsidRDefault="00B90036">
      <w:pPr>
        <w:spacing w:line="360" w:lineRule="exact"/>
      </w:pPr>
      <w:r>
        <w:rPr>
          <w:noProof/>
        </w:rPr>
        <w:drawing>
          <wp:anchor distT="0" distB="0" distL="0" distR="0" simplePos="0" relativeHeight="62914690" behindDoc="1" locked="0" layoutInCell="1" allowOverlap="1" wp14:anchorId="487901C9" wp14:editId="6546643E">
            <wp:simplePos x="0" y="0"/>
            <wp:positionH relativeFrom="page">
              <wp:posOffset>3206115</wp:posOffset>
            </wp:positionH>
            <wp:positionV relativeFrom="paragraph">
              <wp:posOffset>12700</wp:posOffset>
            </wp:positionV>
            <wp:extent cx="3023870" cy="109093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3023870" cy="1090930"/>
                    </a:xfrm>
                    <a:prstGeom prst="rect">
                      <a:avLst/>
                    </a:prstGeom>
                  </pic:spPr>
                </pic:pic>
              </a:graphicData>
            </a:graphic>
          </wp:anchor>
        </w:drawing>
      </w:r>
    </w:p>
    <w:p w14:paraId="7B7EB9DA" w14:textId="77777777" w:rsidR="006E18C0" w:rsidRDefault="006E18C0">
      <w:pPr>
        <w:spacing w:line="360" w:lineRule="exact"/>
      </w:pPr>
    </w:p>
    <w:p w14:paraId="47ACDBE7" w14:textId="77777777" w:rsidR="006E18C0" w:rsidRDefault="006E18C0">
      <w:pPr>
        <w:spacing w:line="360" w:lineRule="exact"/>
      </w:pPr>
    </w:p>
    <w:p w14:paraId="4D7D028F" w14:textId="77777777" w:rsidR="006E18C0" w:rsidRDefault="006E18C0">
      <w:pPr>
        <w:spacing w:after="637" w:line="1" w:lineRule="exact"/>
      </w:pPr>
    </w:p>
    <w:p w14:paraId="4FD81964" w14:textId="77777777" w:rsidR="006E18C0" w:rsidRDefault="006E18C0">
      <w:pPr>
        <w:spacing w:line="1" w:lineRule="exact"/>
        <w:sectPr w:rsidR="006E18C0">
          <w:type w:val="continuous"/>
          <w:pgSz w:w="11900" w:h="16840"/>
          <w:pgMar w:top="332" w:right="702" w:bottom="3185" w:left="965" w:header="0" w:footer="3" w:gutter="0"/>
          <w:cols w:space="720"/>
          <w:noEndnote/>
          <w:docGrid w:linePitch="360"/>
        </w:sectPr>
      </w:pPr>
    </w:p>
    <w:p w14:paraId="3052EB51" w14:textId="77777777" w:rsidR="006E18C0" w:rsidRDefault="006E18C0">
      <w:pPr>
        <w:spacing w:line="240" w:lineRule="exact"/>
        <w:rPr>
          <w:sz w:val="19"/>
          <w:szCs w:val="19"/>
        </w:rPr>
      </w:pPr>
    </w:p>
    <w:p w14:paraId="781A6208" w14:textId="77777777" w:rsidR="006E18C0" w:rsidRDefault="006E18C0">
      <w:pPr>
        <w:spacing w:before="25" w:after="25" w:line="240" w:lineRule="exact"/>
        <w:rPr>
          <w:sz w:val="19"/>
          <w:szCs w:val="19"/>
        </w:rPr>
      </w:pPr>
    </w:p>
    <w:p w14:paraId="272FC46B" w14:textId="77777777" w:rsidR="006E18C0" w:rsidRDefault="006E18C0">
      <w:pPr>
        <w:spacing w:line="1" w:lineRule="exact"/>
        <w:sectPr w:rsidR="006E18C0">
          <w:type w:val="continuous"/>
          <w:pgSz w:w="11900" w:h="16840"/>
          <w:pgMar w:top="332" w:right="0" w:bottom="332" w:left="0" w:header="0" w:footer="3" w:gutter="0"/>
          <w:cols w:space="720"/>
          <w:noEndnote/>
          <w:docGrid w:linePitch="360"/>
        </w:sectPr>
      </w:pPr>
    </w:p>
    <w:p w14:paraId="6E8F0BEB" w14:textId="77777777" w:rsidR="006E18C0" w:rsidRDefault="00B90036">
      <w:pPr>
        <w:pStyle w:val="Zkladntext20"/>
        <w:shd w:val="clear" w:color="auto" w:fill="auto"/>
        <w:ind w:left="0" w:firstLine="980"/>
        <w:rPr>
          <w:sz w:val="11"/>
          <w:szCs w:val="11"/>
        </w:rPr>
      </w:pPr>
      <w:r>
        <w:rPr>
          <w:sz w:val="11"/>
          <w:szCs w:val="11"/>
        </w:rPr>
        <w:t>Registrace:</w:t>
      </w:r>
    </w:p>
    <w:p w14:paraId="00C9286B" w14:textId="77777777" w:rsidR="006E18C0" w:rsidRDefault="00B90036">
      <w:pPr>
        <w:pStyle w:val="Zkladntext20"/>
        <w:shd w:val="clear" w:color="auto" w:fill="auto"/>
        <w:spacing w:after="240"/>
        <w:ind w:left="0" w:firstLine="980"/>
        <w:rPr>
          <w:sz w:val="11"/>
          <w:szCs w:val="11"/>
        </w:rPr>
      </w:pPr>
      <w:r>
        <w:rPr>
          <w:sz w:val="11"/>
          <w:szCs w:val="11"/>
        </w:rPr>
        <w:t>KS v Brně, oddíl C, vložka 45342</w:t>
      </w:r>
    </w:p>
    <w:p w14:paraId="40202FAB" w14:textId="77777777" w:rsidR="006E18C0" w:rsidRDefault="00B90036">
      <w:pPr>
        <w:pStyle w:val="Zkladntext50"/>
        <w:shd w:val="clear" w:color="auto" w:fill="auto"/>
      </w:pPr>
      <w:r>
        <w:t>razítko, podpis</w:t>
      </w:r>
    </w:p>
    <w:p w14:paraId="2DD17FB3" w14:textId="77777777" w:rsidR="006E18C0" w:rsidRDefault="00B90036">
      <w:pPr>
        <w:pStyle w:val="Zkladntext30"/>
        <w:shd w:val="clear" w:color="auto" w:fill="auto"/>
        <w:jc w:val="center"/>
      </w:pPr>
      <w:r>
        <w:rPr>
          <w:noProof/>
        </w:rPr>
        <mc:AlternateContent>
          <mc:Choice Requires="wps">
            <w:drawing>
              <wp:anchor distT="0" distB="0" distL="114300" distR="114300" simplePos="0" relativeHeight="125829380" behindDoc="0" locked="0" layoutInCell="1" allowOverlap="1" wp14:anchorId="588091C3" wp14:editId="5764CD9D">
                <wp:simplePos x="0" y="0"/>
                <wp:positionH relativeFrom="page">
                  <wp:posOffset>5830570</wp:posOffset>
                </wp:positionH>
                <wp:positionV relativeFrom="paragraph">
                  <wp:posOffset>76200</wp:posOffset>
                </wp:positionV>
                <wp:extent cx="381000" cy="9779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381000" cy="97790"/>
                        </a:xfrm>
                        <a:prstGeom prst="rect">
                          <a:avLst/>
                        </a:prstGeom>
                        <a:noFill/>
                      </wps:spPr>
                      <wps:txbx>
                        <w:txbxContent>
                          <w:p w14:paraId="16A4882A" w14:textId="77777777" w:rsidR="006E18C0" w:rsidRDefault="00B90036">
                            <w:pPr>
                              <w:pStyle w:val="Zkladntext30"/>
                              <w:pBdr>
                                <w:top w:val="single" w:sz="4" w:space="0" w:color="auto"/>
                              </w:pBdr>
                              <w:shd w:val="clear" w:color="auto" w:fill="auto"/>
                              <w:tabs>
                                <w:tab w:val="left" w:pos="504"/>
                              </w:tabs>
                            </w:pPr>
                            <w:r>
                              <w:t>Strana:</w:t>
                            </w:r>
                            <w:r>
                              <w:tab/>
                            </w:r>
                            <w:r>
                              <w:rPr>
                                <w:color w:val="2B2B2B"/>
                              </w:rPr>
                              <w:t>1</w:t>
                            </w:r>
                          </w:p>
                        </w:txbxContent>
                      </wps:txbx>
                      <wps:bodyPr wrap="none" lIns="0" tIns="0" rIns="0" bIns="0"/>
                    </wps:wsp>
                  </a:graphicData>
                </a:graphic>
              </wp:anchor>
            </w:drawing>
          </mc:Choice>
          <mc:Fallback>
            <w:pict>
              <v:shape id="_x0000_s1031" type="#_x0000_t202" style="position:absolute;margin-left:459.10000000000002pt;margin-top:6.pt;width:30.pt;height:7.7000000000000002pt;z-index:-125829373;mso-wrap-distance-left:9.pt;mso-wrap-distance-right:9.pt;mso-position-horizontal-relative:page" filled="f" stroked="f">
                <v:textbox inset="0,0,0,0">
                  <w:txbxContent>
                    <w:p>
                      <w:pPr>
                        <w:pStyle w:val="Style34"/>
                        <w:keepNext w:val="0"/>
                        <w:keepLines w:val="0"/>
                        <w:widowControl w:val="0"/>
                        <w:pBdr>
                          <w:top w:val="single" w:sz="4" w:space="0" w:color="auto"/>
                        </w:pBdr>
                        <w:shd w:val="clear" w:color="auto" w:fill="auto"/>
                        <w:tabs>
                          <w:tab w:pos="504" w:val="left"/>
                        </w:tabs>
                        <w:bidi w:val="0"/>
                        <w:spacing w:before="0" w:after="0" w:line="240" w:lineRule="auto"/>
                        <w:ind w:left="0" w:right="0" w:firstLine="0"/>
                        <w:jc w:val="left"/>
                      </w:pPr>
                      <w:r>
                        <w:rPr>
                          <w:color w:val="000000"/>
                          <w:spacing w:val="0"/>
                          <w:w w:val="100"/>
                          <w:position w:val="0"/>
                          <w:shd w:val="clear" w:color="auto" w:fill="auto"/>
                          <w:lang w:val="cs-CZ" w:eastAsia="cs-CZ" w:bidi="cs-CZ"/>
                        </w:rPr>
                        <w:t>Strana:</w:t>
                        <w:tab/>
                      </w:r>
                      <w:r>
                        <w:rPr>
                          <w:color w:val="2B2B2B"/>
                          <w:spacing w:val="0"/>
                          <w:w w:val="100"/>
                          <w:position w:val="0"/>
                          <w:shd w:val="clear" w:color="auto" w:fill="auto"/>
                          <w:lang w:val="cs-CZ" w:eastAsia="cs-CZ" w:bidi="cs-CZ"/>
                        </w:rPr>
                        <w:t>1</w:t>
                      </w:r>
                    </w:p>
                  </w:txbxContent>
                </v:textbox>
                <w10:wrap type="square" side="left" anchorx="page"/>
              </v:shape>
            </w:pict>
          </mc:Fallback>
        </mc:AlternateContent>
      </w:r>
      <w:r>
        <w:t>Zpracováno systémem Money S3</w:t>
      </w:r>
      <w:r>
        <w:br/>
      </w:r>
      <w:hyperlink r:id="rId9" w:history="1">
        <w:r>
          <w:rPr>
            <w:lang w:val="en-US" w:eastAsia="en-US" w:bidi="en-US"/>
          </w:rPr>
          <w:t>www.monev.cz</w:t>
        </w:r>
      </w:hyperlink>
    </w:p>
    <w:sectPr w:rsidR="006E18C0">
      <w:type w:val="continuous"/>
      <w:pgSz w:w="11900" w:h="16840"/>
      <w:pgMar w:top="332" w:right="2089" w:bottom="332"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BCF8" w14:textId="77777777" w:rsidR="00B90036" w:rsidRDefault="00B90036">
      <w:r>
        <w:separator/>
      </w:r>
    </w:p>
  </w:endnote>
  <w:endnote w:type="continuationSeparator" w:id="0">
    <w:p w14:paraId="4F1F1740" w14:textId="77777777" w:rsidR="00B90036" w:rsidRDefault="00B9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7227" w14:textId="77777777" w:rsidR="006E18C0" w:rsidRDefault="006E18C0"/>
  </w:footnote>
  <w:footnote w:type="continuationSeparator" w:id="0">
    <w:p w14:paraId="70504862" w14:textId="77777777" w:rsidR="006E18C0" w:rsidRDefault="006E18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87C"/>
    <w:multiLevelType w:val="multilevel"/>
    <w:tmpl w:val="F56A77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2B3D72"/>
    <w:multiLevelType w:val="multilevel"/>
    <w:tmpl w:val="E684D1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556109">
    <w:abstractNumId w:val="0"/>
  </w:num>
  <w:num w:numId="2" w16cid:durableId="1529297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C0"/>
    <w:rsid w:val="006E18C0"/>
    <w:rsid w:val="00B90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F292"/>
  <w15:docId w15:val="{7AFDA339-1D9E-4D23-A440-EB42EF4D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1"/>
      <w:szCs w:val="11"/>
      <w:u w:val="singl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ind w:left="2460"/>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11"/>
      <w:szCs w:val="11"/>
      <w:u w:val="single"/>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firstLine="520"/>
      <w:outlineLvl w:val="1"/>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ind w:left="650" w:firstLine="500"/>
    </w:pPr>
    <w:rPr>
      <w:rFonts w:ascii="Arial" w:eastAsia="Arial" w:hAnsi="Arial" w:cs="Arial"/>
      <w:sz w:val="12"/>
      <w:szCs w:val="12"/>
    </w:rPr>
  </w:style>
  <w:style w:type="paragraph" w:customStyle="1" w:styleId="Zkladntext30">
    <w:name w:val="Základní text (3)"/>
    <w:basedOn w:val="Normln"/>
    <w:link w:val="Zkladntext3"/>
    <w:pPr>
      <w:shd w:val="clear" w:color="auto" w:fill="FFFFFF"/>
    </w:pPr>
    <w:rPr>
      <w:rFonts w:ascii="Arial" w:eastAsia="Arial" w:hAnsi="Arial" w:cs="Arial"/>
      <w:sz w:val="10"/>
      <w:szCs w:val="10"/>
    </w:rPr>
  </w:style>
  <w:style w:type="paragraph" w:customStyle="1" w:styleId="Zkladntext50">
    <w:name w:val="Základní text (5)"/>
    <w:basedOn w:val="Normln"/>
    <w:link w:val="Zkladntext5"/>
    <w:pPr>
      <w:shd w:val="clear" w:color="auto" w:fill="FFFFFF"/>
      <w:spacing w:after="1720"/>
      <w:ind w:left="650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e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1538</Words>
  <Characters>9077</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2024-01-22T07:32:00Z</dcterms:created>
  <dcterms:modified xsi:type="dcterms:W3CDTF">2024-01-22T07:35:00Z</dcterms:modified>
</cp:coreProperties>
</file>