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39" w:rsidRDefault="00D85239" w:rsidP="00D679C3">
      <w:bookmarkStart w:id="0" w:name="_MailOriginal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690D" wp14:editId="2FD10B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DD8" w:rsidRDefault="00F75A9C" w:rsidP="00340DD8">
      <w:pPr>
        <w:rPr>
          <w:sz w:val="22"/>
          <w:szCs w:val="22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340DD8">
        <w:rPr>
          <w:b/>
          <w:bCs/>
        </w:rPr>
        <w:t>From</w:t>
      </w:r>
      <w:proofErr w:type="spellEnd"/>
      <w:r w:rsidR="00340DD8">
        <w:rPr>
          <w:b/>
          <w:bCs/>
        </w:rPr>
        <w:t>:</w:t>
      </w:r>
      <w:r w:rsidR="00340DD8">
        <w:t xml:space="preserve"> TŮMOVÁ Dáša </w:t>
      </w:r>
      <w:r w:rsidR="00340DD8">
        <w:br/>
      </w:r>
      <w:r w:rsidR="00340DD8">
        <w:rPr>
          <w:b/>
          <w:bCs/>
        </w:rPr>
        <w:t>Sent:</w:t>
      </w:r>
      <w:r w:rsidR="00340DD8">
        <w:t xml:space="preserve"> </w:t>
      </w:r>
      <w:proofErr w:type="spellStart"/>
      <w:r w:rsidR="00340DD8">
        <w:t>Monday</w:t>
      </w:r>
      <w:proofErr w:type="spellEnd"/>
      <w:r w:rsidR="00340DD8">
        <w:t xml:space="preserve">, </w:t>
      </w:r>
      <w:proofErr w:type="spellStart"/>
      <w:r w:rsidR="00340DD8">
        <w:t>January</w:t>
      </w:r>
      <w:proofErr w:type="spellEnd"/>
      <w:r w:rsidR="00340DD8">
        <w:t xml:space="preserve"> 22, 2024 7:52 AM</w:t>
      </w:r>
      <w:r w:rsidR="00340DD8">
        <w:br/>
      </w:r>
      <w:r w:rsidR="00340DD8">
        <w:rPr>
          <w:b/>
          <w:bCs/>
        </w:rPr>
        <w:t>To:</w:t>
      </w:r>
      <w:r w:rsidR="00340DD8">
        <w:t xml:space="preserve"> 'geomin@geomin.cz' &lt;geomin@geomin.cz&gt;</w:t>
      </w:r>
      <w:r w:rsidR="00340DD8">
        <w:br/>
      </w:r>
      <w:proofErr w:type="spellStart"/>
      <w:r w:rsidR="00340DD8">
        <w:rPr>
          <w:b/>
          <w:bCs/>
        </w:rPr>
        <w:t>Cc</w:t>
      </w:r>
      <w:proofErr w:type="spellEnd"/>
      <w:r w:rsidR="00340DD8">
        <w:rPr>
          <w:b/>
          <w:bCs/>
        </w:rPr>
        <w:t>:</w:t>
      </w:r>
      <w:r w:rsidR="00340DD8">
        <w:t xml:space="preserve"> ROSENDORFSKÁ Eva Ing. &lt;EVA.ROSENDORFSKA@jihlava-city.cz&gt;</w:t>
      </w:r>
      <w:r w:rsidR="00340DD8">
        <w:br/>
      </w:r>
      <w:proofErr w:type="spellStart"/>
      <w:r w:rsidR="00340DD8">
        <w:rPr>
          <w:b/>
          <w:bCs/>
        </w:rPr>
        <w:t>Subject</w:t>
      </w:r>
      <w:proofErr w:type="spellEnd"/>
      <w:r w:rsidR="00340DD8">
        <w:rPr>
          <w:b/>
          <w:bCs/>
        </w:rPr>
        <w:t>:</w:t>
      </w:r>
      <w:r w:rsidR="00340DD8">
        <w:t xml:space="preserve"> Objednávka č. 27/2024/OTS - ČOV Jihlava - IGHG průzkum pro umístění nové linky hrubého předčištění</w:t>
      </w:r>
    </w:p>
    <w:p w:rsidR="00340DD8" w:rsidRDefault="00340DD8" w:rsidP="00340DD8">
      <w:pPr>
        <w:rPr>
          <w:rFonts w:eastAsiaTheme="minorHAnsi"/>
          <w:lang w:eastAsia="en-US"/>
        </w:rPr>
      </w:pPr>
    </w:p>
    <w:p w:rsidR="00F75A9C" w:rsidRDefault="00F75A9C" w:rsidP="00340DD8"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340DD8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GEOMIN s.r.o.</w:t>
      </w:r>
    </w:p>
    <w:p w:rsidR="00102A4E" w:rsidRDefault="00340DD8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Znojemská </w:t>
      </w:r>
      <w:proofErr w:type="gramStart"/>
      <w:r>
        <w:rPr>
          <w:rStyle w:val="Zdraznnjemn"/>
          <w:i w:val="0"/>
        </w:rPr>
        <w:t>č.p.</w:t>
      </w:r>
      <w:proofErr w:type="gramEnd"/>
      <w:r>
        <w:rPr>
          <w:rStyle w:val="Zdraznnjemn"/>
          <w:i w:val="0"/>
        </w:rPr>
        <w:t xml:space="preserve"> 2716/78</w:t>
      </w:r>
    </w:p>
    <w:p w:rsidR="00102A4E" w:rsidRDefault="00340DD8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586 01 Jihlava</w:t>
      </w:r>
    </w:p>
    <w:p w:rsidR="008C7357" w:rsidRPr="000A3620" w:rsidRDefault="008C7357" w:rsidP="00F52A3C">
      <w:pPr>
        <w:rPr>
          <w:rStyle w:val="Zdraznnjemn"/>
          <w:i w:val="0"/>
        </w:rPr>
      </w:pP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BC48F3">
        <w:rPr>
          <w:rStyle w:val="Zdraznnjemn"/>
          <w:i w:val="0"/>
        </w:rPr>
        <w:t xml:space="preserve">       </w:t>
      </w:r>
      <w:r w:rsidR="00340DD8">
        <w:rPr>
          <w:rStyle w:val="Zdraznnjemn"/>
          <w:i w:val="0"/>
        </w:rPr>
        <w:t>60701609</w:t>
      </w:r>
    </w:p>
    <w:p w:rsidR="000A3620" w:rsidRPr="00BC48F3" w:rsidRDefault="000A3620" w:rsidP="00F52A3C">
      <w:pPr>
        <w:rPr>
          <w:rStyle w:val="Zdraznnjemn"/>
          <w:i w:val="0"/>
          <w:u w:val="single"/>
        </w:rPr>
      </w:pPr>
      <w:r>
        <w:rPr>
          <w:rStyle w:val="Zdraznnjemn"/>
          <w:i w:val="0"/>
        </w:rPr>
        <w:t>DIČ</w:t>
      </w:r>
      <w:r w:rsidRPr="00BC48F3">
        <w:rPr>
          <w:rStyle w:val="Zdraznnjemn"/>
          <w:i w:val="0"/>
        </w:rPr>
        <w:t xml:space="preserve">:     </w:t>
      </w:r>
      <w:r w:rsidR="00BC48F3" w:rsidRPr="00BC48F3">
        <w:rPr>
          <w:rStyle w:val="Zdraznnjemn"/>
          <w:i w:val="0"/>
        </w:rPr>
        <w:t xml:space="preserve">  </w:t>
      </w:r>
      <w:r w:rsidR="00340DD8">
        <w:rPr>
          <w:rStyle w:val="Zdraznnjemn"/>
          <w:i w:val="0"/>
        </w:rPr>
        <w:t xml:space="preserve">     CZ0701609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7B7396" w:rsidRDefault="00DA62C6" w:rsidP="007B7396">
      <w:r>
        <w:t>N</w:t>
      </w:r>
      <w:r w:rsidR="00AA02AB">
        <w:t xml:space="preserve">a základě </w:t>
      </w:r>
      <w:r w:rsidR="008C7357">
        <w:t xml:space="preserve">cenové nabídky </w:t>
      </w:r>
      <w:r w:rsidR="005509A7">
        <w:t xml:space="preserve">ze dne </w:t>
      </w:r>
      <w:proofErr w:type="gramStart"/>
      <w:r w:rsidR="00340DD8">
        <w:t>16.01.2024</w:t>
      </w:r>
      <w:proofErr w:type="gramEnd"/>
      <w:r w:rsidR="005509A7">
        <w:t xml:space="preserve"> </w:t>
      </w:r>
      <w:r w:rsidR="008C7357">
        <w:t xml:space="preserve">a objednávky č. </w:t>
      </w:r>
      <w:r w:rsidR="003B21F5">
        <w:t xml:space="preserve"> </w:t>
      </w:r>
      <w:r w:rsidR="00340DD8">
        <w:t>27/2024</w:t>
      </w:r>
      <w:r w:rsidR="008C7357">
        <w:t>/OTS</w:t>
      </w:r>
      <w:r w:rsidR="003B21F5">
        <w:t xml:space="preserve"> </w:t>
      </w:r>
      <w:r w:rsidR="005509A7">
        <w:t xml:space="preserve">ze dne </w:t>
      </w:r>
      <w:r w:rsidR="00340DD8">
        <w:t>22.01.2024</w:t>
      </w:r>
      <w:r w:rsidR="008C7357">
        <w:t xml:space="preserve"> -  </w:t>
      </w:r>
      <w:r w:rsidR="00BC48F3">
        <w:t xml:space="preserve"> </w:t>
      </w:r>
      <w:r w:rsidR="00340DD8">
        <w:t>ČOV Jihlava-IGHG průzkum pro umístění nové linky hrubého předčištění</w:t>
      </w:r>
    </w:p>
    <w:p w:rsidR="00D44086" w:rsidRDefault="00D44086" w:rsidP="007B7396">
      <w:r>
        <w:t xml:space="preserve">Cena bez DPH:             </w:t>
      </w:r>
      <w:r w:rsidR="00340DD8">
        <w:t>50 900</w:t>
      </w:r>
      <w:r w:rsidR="007B7396">
        <w:t>,00 Kč</w:t>
      </w:r>
    </w:p>
    <w:p w:rsidR="00D44086" w:rsidRPr="00D44086" w:rsidRDefault="00740361" w:rsidP="00F75A9C">
      <w:pPr>
        <w:pStyle w:val="Prosttext"/>
      </w:pPr>
      <w:r>
        <w:t xml:space="preserve">Cena včetně DPH:     </w:t>
      </w:r>
      <w:r w:rsidR="00340DD8">
        <w:rPr>
          <w:b/>
        </w:rPr>
        <w:t>61 589</w:t>
      </w:r>
      <w:bookmarkStart w:id="1" w:name="_GoBack"/>
      <w:bookmarkEnd w:id="1"/>
      <w:r w:rsidR="007B7396">
        <w:rPr>
          <w:b/>
        </w:rPr>
        <w:t>,00 Kč</w:t>
      </w: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</w:p>
    <w:p w:rsidR="00F75A9C" w:rsidRDefault="00D44086" w:rsidP="00F75A9C">
      <w:pPr>
        <w:pStyle w:val="Prosttext"/>
      </w:pPr>
      <w:r>
        <w:t>E-mail  </w:t>
      </w:r>
      <w:hyperlink r:id="rId5" w:history="1">
        <w:r w:rsidR="00B43970" w:rsidRPr="006A7A22">
          <w:rPr>
            <w:rStyle w:val="Hypertextovodkaz"/>
          </w:rPr>
          <w:t>dasa.tumova@jihlava-city.cz</w:t>
        </w:r>
      </w:hyperlink>
    </w:p>
    <w:p w:rsidR="00B43970" w:rsidRPr="00CD7E13" w:rsidRDefault="00B43970" w:rsidP="00B43970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4145AF5" wp14:editId="0BF22600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981F5" id="Obdélník 1" o:spid="_x0000_s1026" style="position:absolute;margin-left:6in;margin-top:765.45pt;width:64.85pt;height: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B43970" w:rsidRPr="00CD7E13" w:rsidRDefault="00B43970" w:rsidP="00B43970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43970" w:rsidRPr="00565881" w:rsidRDefault="00B43970" w:rsidP="00B43970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6" w:history="1">
        <w:r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p w:rsidR="00B43970" w:rsidRDefault="00B43970" w:rsidP="00F75A9C">
      <w:pPr>
        <w:pStyle w:val="Prosttext"/>
      </w:pP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0E0A50"/>
    <w:rsid w:val="00102A4E"/>
    <w:rsid w:val="00180F19"/>
    <w:rsid w:val="00216FBD"/>
    <w:rsid w:val="00340DD8"/>
    <w:rsid w:val="003B21F5"/>
    <w:rsid w:val="005509A7"/>
    <w:rsid w:val="0063143E"/>
    <w:rsid w:val="00710599"/>
    <w:rsid w:val="00740361"/>
    <w:rsid w:val="007B7396"/>
    <w:rsid w:val="008C7357"/>
    <w:rsid w:val="00942C5E"/>
    <w:rsid w:val="00AA02AB"/>
    <w:rsid w:val="00B43970"/>
    <w:rsid w:val="00BA5020"/>
    <w:rsid w:val="00BC48F3"/>
    <w:rsid w:val="00D44086"/>
    <w:rsid w:val="00D679C3"/>
    <w:rsid w:val="00D85239"/>
    <w:rsid w:val="00DA62C6"/>
    <w:rsid w:val="00DF2BA0"/>
    <w:rsid w:val="00F2445D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136D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  <w:style w:type="paragraph" w:styleId="Zpat">
    <w:name w:val="footer"/>
    <w:basedOn w:val="Normln"/>
    <w:link w:val="ZpatChar"/>
    <w:rsid w:val="00B43970"/>
    <w:pPr>
      <w:tabs>
        <w:tab w:val="center" w:pos="4536"/>
        <w:tab w:val="right" w:pos="9072"/>
      </w:tabs>
      <w:autoSpaceDE/>
      <w:autoSpaceDN/>
      <w:jc w:val="both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rsid w:val="00B43970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2024-01-22T07:01:00Z</dcterms:created>
  <dcterms:modified xsi:type="dcterms:W3CDTF">2024-01-22T07:01:00Z</dcterms:modified>
</cp:coreProperties>
</file>