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133A3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2133A3">
              <w:rPr>
                <w:rFonts w:cstheme="minorHAnsi"/>
                <w:b/>
                <w:sz w:val="24"/>
                <w:szCs w:val="24"/>
              </w:rPr>
              <w:t>54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6873B4">
              <w:rPr>
                <w:rFonts w:cstheme="minorHAnsi"/>
                <w:sz w:val="24"/>
                <w:szCs w:val="24"/>
              </w:rPr>
              <w:t xml:space="preserve"> 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2133A3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2F6F0C">
              <w:rPr>
                <w:rFonts w:cstheme="minorHAnsi"/>
                <w:sz w:val="24"/>
                <w:szCs w:val="24"/>
              </w:rPr>
              <w:t>1</w:t>
            </w:r>
            <w:r w:rsidR="002133A3">
              <w:rPr>
                <w:rFonts w:cstheme="minorHAnsi"/>
                <w:sz w:val="24"/>
                <w:szCs w:val="24"/>
              </w:rPr>
              <w:t>9</w:t>
            </w:r>
            <w:r w:rsidR="009B65C9">
              <w:rPr>
                <w:rFonts w:cstheme="minorHAnsi"/>
                <w:sz w:val="24"/>
                <w:szCs w:val="24"/>
              </w:rPr>
              <w:t xml:space="preserve">. </w:t>
            </w:r>
            <w:r w:rsidR="002133A3">
              <w:rPr>
                <w:rFonts w:cstheme="minorHAnsi"/>
                <w:sz w:val="24"/>
                <w:szCs w:val="24"/>
              </w:rPr>
              <w:t>01</w:t>
            </w:r>
            <w:r w:rsidR="009B65C9">
              <w:rPr>
                <w:rFonts w:cstheme="minorHAnsi"/>
                <w:sz w:val="24"/>
                <w:szCs w:val="24"/>
              </w:rPr>
              <w:t>. 202</w:t>
            </w:r>
            <w:r w:rsidR="002133A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2F6F0C" w:rsidRDefault="002133A3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Borovec-elektro.cz</w:t>
            </w:r>
            <w:r w:rsidR="002F6F0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F6F0C" w:rsidRDefault="002133A3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Palhanecká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635/20</w:t>
            </w:r>
          </w:p>
          <w:p w:rsidR="001C614F" w:rsidRDefault="002133A3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747 07  Opava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2F6F0C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133A3">
              <w:rPr>
                <w:rFonts w:cstheme="minorHAnsi"/>
                <w:b/>
                <w:sz w:val="24"/>
                <w:szCs w:val="24"/>
              </w:rPr>
              <w:t>73205257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2133A3">
              <w:rPr>
                <w:rFonts w:cstheme="minorHAnsi"/>
                <w:b/>
                <w:sz w:val="24"/>
                <w:szCs w:val="24"/>
              </w:rPr>
              <w:t>7606235450</w:t>
            </w:r>
          </w:p>
          <w:p w:rsidR="00351499" w:rsidRPr="00351499" w:rsidRDefault="006F2AA4" w:rsidP="006873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873B4">
              <w:rPr>
                <w:rFonts w:cstheme="minorHAnsi"/>
                <w:b/>
                <w:sz w:val="24"/>
                <w:szCs w:val="24"/>
              </w:rPr>
              <w:t>XXXXXXXXX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6873B4">
              <w:rPr>
                <w:rFonts w:cstheme="minorHAnsi"/>
                <w:b/>
                <w:sz w:val="24"/>
                <w:szCs w:val="24"/>
              </w:rPr>
              <w:t>XXXXXXXXXXXXXXX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kráječ chleba a knedlíků HLM – 52002, rozteč 15 mm</w:t>
            </w:r>
            <w:r w:rsidR="002F6F0C">
              <w:rPr>
                <w:rFonts w:cstheme="minorHAnsi"/>
                <w:b/>
                <w:sz w:val="24"/>
                <w:szCs w:val="24"/>
              </w:rPr>
              <w:t>.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469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2F6F0C">
              <w:trPr>
                <w:trHeight w:val="403"/>
              </w:trPr>
              <w:tc>
                <w:tcPr>
                  <w:tcW w:w="3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F2409" w:rsidRPr="00D35945" w:rsidTr="002F6F0C">
              <w:trPr>
                <w:trHeight w:val="255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78 957,02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2133A3">
              <w:rPr>
                <w:rFonts w:cstheme="minorHAnsi"/>
                <w:b/>
                <w:sz w:val="24"/>
                <w:szCs w:val="24"/>
              </w:rPr>
              <w:t>16 580,98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:rsidR="00340C95" w:rsidRPr="00E675E1" w:rsidRDefault="00D35945" w:rsidP="002133A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2133A3">
              <w:rPr>
                <w:rFonts w:cstheme="minorHAnsi"/>
                <w:b/>
                <w:sz w:val="24"/>
                <w:szCs w:val="24"/>
              </w:rPr>
              <w:t>95 538</w:t>
            </w:r>
            <w:r w:rsidR="002F6F0C">
              <w:rPr>
                <w:rFonts w:cstheme="minorHAnsi"/>
                <w:b/>
                <w:sz w:val="24"/>
                <w:szCs w:val="24"/>
              </w:rPr>
              <w:t>,-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6873B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6873B4">
              <w:rPr>
                <w:rFonts w:eastAsia="Times New Roman" w:cstheme="minorHAnsi"/>
                <w:lang w:eastAsia="cs-CZ"/>
              </w:rPr>
              <w:t xml:space="preserve"> 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6873B4" w:rsidRDefault="00520142" w:rsidP="006873B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6873B4">
              <w:rPr>
                <w:rFonts w:eastAsia="Times New Roman" w:cstheme="minorHAnsi"/>
                <w:lang w:eastAsia="cs-CZ"/>
              </w:rPr>
              <w:t>XXXXXXXXXXXX</w:t>
            </w:r>
          </w:p>
          <w:p w:rsidR="009D112D" w:rsidRPr="00351499" w:rsidRDefault="002D5B5C" w:rsidP="006873B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6873B4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>:</w:t>
            </w:r>
            <w:r w:rsidR="006873B4">
              <w:rPr>
                <w:rFonts w:cstheme="minorHAnsi"/>
              </w:rPr>
              <w:t xml:space="preserve"> XXXXXXXXXXXXXXXXXXX</w:t>
            </w: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D5C1C"/>
    <w:rsid w:val="00646398"/>
    <w:rsid w:val="006873B4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A3F9B"/>
    <w:rsid w:val="009B65C9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D41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42</cp:revision>
  <cp:lastPrinted>2023-03-28T10:10:00Z</cp:lastPrinted>
  <dcterms:created xsi:type="dcterms:W3CDTF">2020-09-29T08:15:00Z</dcterms:created>
  <dcterms:modified xsi:type="dcterms:W3CDTF">2024-01-19T11:34:00Z</dcterms:modified>
</cp:coreProperties>
</file>