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240D" w14:textId="77777777" w:rsidR="009D14BC" w:rsidRPr="00E011C2" w:rsidRDefault="009D14BC" w:rsidP="00DC4540">
      <w:pPr>
        <w:jc w:val="center"/>
        <w:rPr>
          <w:rFonts w:ascii="Tahoma" w:hAnsi="Tahoma" w:cs="Tahoma"/>
          <w:b/>
          <w:sz w:val="32"/>
          <w:szCs w:val="32"/>
        </w:rPr>
      </w:pPr>
      <w:r w:rsidRPr="00E011C2">
        <w:rPr>
          <w:rFonts w:ascii="Tahoma" w:hAnsi="Tahoma" w:cs="Tahoma"/>
          <w:b/>
          <w:sz w:val="32"/>
          <w:szCs w:val="32"/>
        </w:rPr>
        <w:t>Darovací smlouva</w:t>
      </w:r>
    </w:p>
    <w:p w14:paraId="0C90B45C" w14:textId="77777777" w:rsidR="00315F31" w:rsidRPr="00315F31" w:rsidRDefault="004B40CF" w:rsidP="00315F31">
      <w:pPr>
        <w:spacing w:line="276" w:lineRule="auto"/>
        <w:jc w:val="center"/>
        <w:rPr>
          <w:rFonts w:ascii="Tahoma" w:hAnsi="Tahoma" w:cs="Tahoma"/>
          <w:color w:val="4F81BD" w:themeColor="accent1"/>
          <w:sz w:val="21"/>
          <w:szCs w:val="21"/>
        </w:rPr>
      </w:pPr>
      <w:r>
        <w:rPr>
          <w:rFonts w:ascii="Tahoma" w:hAnsi="Tahoma"/>
          <w:b/>
          <w:bCs/>
          <w:color w:val="4F81BD" w:themeColor="accent1"/>
          <w:sz w:val="21"/>
          <w:szCs w:val="21"/>
        </w:rPr>
        <w:t>926</w:t>
      </w:r>
      <w:r w:rsidR="00315F31" w:rsidRPr="00315F31">
        <w:rPr>
          <w:rFonts w:ascii="Tahoma" w:hAnsi="Tahoma"/>
          <w:b/>
          <w:bCs/>
          <w:color w:val="4F81BD" w:themeColor="accent1"/>
          <w:sz w:val="21"/>
          <w:szCs w:val="21"/>
        </w:rPr>
        <w:t>/202</w:t>
      </w:r>
      <w:r w:rsidR="007A1197">
        <w:rPr>
          <w:rFonts w:ascii="Tahoma" w:hAnsi="Tahoma"/>
          <w:b/>
          <w:bCs/>
          <w:color w:val="4F81BD" w:themeColor="accent1"/>
          <w:sz w:val="21"/>
          <w:szCs w:val="21"/>
        </w:rPr>
        <w:t>3</w:t>
      </w:r>
    </w:p>
    <w:p w14:paraId="2663D24A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sz w:val="21"/>
          <w:szCs w:val="21"/>
        </w:rPr>
      </w:pPr>
    </w:p>
    <w:p w14:paraId="5E872DF2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I.</w:t>
      </w:r>
    </w:p>
    <w:p w14:paraId="02FA82EF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Smluvní strany</w:t>
      </w:r>
    </w:p>
    <w:p w14:paraId="5F7DB6BB" w14:textId="77777777" w:rsidR="009D14BC" w:rsidRPr="00E011C2" w:rsidRDefault="009D14BC" w:rsidP="00E011C2">
      <w:pPr>
        <w:spacing w:line="276" w:lineRule="auto"/>
        <w:rPr>
          <w:rFonts w:ascii="Tahoma" w:hAnsi="Tahoma" w:cs="Tahoma"/>
          <w:b/>
          <w:sz w:val="21"/>
          <w:szCs w:val="21"/>
          <w:u w:val="single"/>
        </w:rPr>
      </w:pPr>
    </w:p>
    <w:p w14:paraId="74D80EB5" w14:textId="77777777" w:rsidR="009D14BC" w:rsidRPr="00E011C2" w:rsidRDefault="009D14BC" w:rsidP="00E011C2">
      <w:pPr>
        <w:spacing w:line="276" w:lineRule="auto"/>
        <w:outlineLvl w:val="0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Pražská plynárenská Distribuce, a.s., člen koncernu Pražská plynárenská, a.s.</w:t>
      </w:r>
    </w:p>
    <w:p w14:paraId="1FB92061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se sídlem:</w:t>
      </w:r>
      <w:r w:rsidRPr="00E011C2">
        <w:rPr>
          <w:rFonts w:ascii="Tahoma" w:hAnsi="Tahoma" w:cs="Tahoma"/>
          <w:sz w:val="21"/>
          <w:szCs w:val="21"/>
        </w:rPr>
        <w:tab/>
        <w:t xml:space="preserve">Praha 4, U Plynárny 500, </w:t>
      </w:r>
      <w:r w:rsidR="00A8219D" w:rsidRPr="00E011C2">
        <w:rPr>
          <w:rFonts w:ascii="Tahoma" w:hAnsi="Tahoma" w:cs="Tahoma"/>
          <w:sz w:val="21"/>
          <w:szCs w:val="21"/>
        </w:rPr>
        <w:t xml:space="preserve">PSČ </w:t>
      </w:r>
      <w:r w:rsidRPr="00E011C2">
        <w:rPr>
          <w:rFonts w:ascii="Tahoma" w:hAnsi="Tahoma" w:cs="Tahoma"/>
          <w:sz w:val="21"/>
          <w:szCs w:val="21"/>
        </w:rPr>
        <w:t>145 08</w:t>
      </w:r>
    </w:p>
    <w:p w14:paraId="1C1BEF00" w14:textId="77777777" w:rsidR="00105AA1" w:rsidRPr="00E011C2" w:rsidRDefault="005D2914" w:rsidP="00E011C2">
      <w:pPr>
        <w:spacing w:line="276" w:lineRule="auto"/>
        <w:ind w:left="1418" w:hanging="1418"/>
        <w:jc w:val="both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zastoupená</w:t>
      </w:r>
      <w:r w:rsidR="009D14BC" w:rsidRPr="00E011C2">
        <w:rPr>
          <w:rFonts w:ascii="Tahoma" w:hAnsi="Tahoma" w:cs="Tahoma"/>
          <w:sz w:val="21"/>
          <w:szCs w:val="21"/>
        </w:rPr>
        <w:t>:</w:t>
      </w:r>
      <w:r w:rsidR="009D14BC" w:rsidRPr="00E011C2">
        <w:rPr>
          <w:rFonts w:ascii="Tahoma" w:hAnsi="Tahoma" w:cs="Tahoma"/>
          <w:sz w:val="21"/>
          <w:szCs w:val="21"/>
        </w:rPr>
        <w:tab/>
      </w:r>
      <w:r w:rsidR="00105AA1" w:rsidRPr="00E011C2">
        <w:rPr>
          <w:rFonts w:ascii="Tahoma" w:hAnsi="Tahoma" w:cs="Tahoma"/>
          <w:sz w:val="21"/>
          <w:szCs w:val="21"/>
        </w:rPr>
        <w:t xml:space="preserve">Ing. </w:t>
      </w:r>
      <w:r w:rsidR="00334B34" w:rsidRPr="00E011C2">
        <w:rPr>
          <w:rFonts w:ascii="Tahoma" w:hAnsi="Tahoma" w:cs="Tahoma"/>
          <w:sz w:val="21"/>
          <w:szCs w:val="21"/>
        </w:rPr>
        <w:t>Martinem Slabým</w:t>
      </w:r>
      <w:r w:rsidR="00105AA1" w:rsidRPr="00E011C2">
        <w:rPr>
          <w:rFonts w:ascii="Tahoma" w:hAnsi="Tahoma" w:cs="Tahoma"/>
          <w:sz w:val="21"/>
          <w:szCs w:val="21"/>
        </w:rPr>
        <w:t>, předsedou představenstva a</w:t>
      </w:r>
    </w:p>
    <w:p w14:paraId="76AC8A98" w14:textId="77777777" w:rsidR="009D14BC" w:rsidRPr="00E011C2" w:rsidRDefault="00334B34" w:rsidP="00E011C2">
      <w:pPr>
        <w:pStyle w:val="Zkladntext"/>
        <w:spacing w:line="276" w:lineRule="auto"/>
        <w:ind w:left="708" w:firstLine="708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 xml:space="preserve">Ing. </w:t>
      </w:r>
      <w:r w:rsidR="00C40594">
        <w:rPr>
          <w:rFonts w:ascii="Tahoma" w:hAnsi="Tahoma" w:cs="Tahoma"/>
          <w:sz w:val="21"/>
          <w:szCs w:val="21"/>
        </w:rPr>
        <w:t>Jiřím Sikou</w:t>
      </w:r>
      <w:r w:rsidR="00105AA1" w:rsidRPr="00E011C2">
        <w:rPr>
          <w:rFonts w:ascii="Tahoma" w:hAnsi="Tahoma" w:cs="Tahoma"/>
          <w:sz w:val="21"/>
          <w:szCs w:val="21"/>
        </w:rPr>
        <w:t xml:space="preserve">, </w:t>
      </w:r>
      <w:r w:rsidR="00474366" w:rsidRPr="00E011C2">
        <w:rPr>
          <w:rFonts w:ascii="Tahoma" w:hAnsi="Tahoma" w:cs="Tahoma"/>
          <w:sz w:val="21"/>
          <w:szCs w:val="21"/>
        </w:rPr>
        <w:t>místopředsedou</w:t>
      </w:r>
      <w:r w:rsidR="00105AA1" w:rsidRPr="00E011C2">
        <w:rPr>
          <w:rFonts w:ascii="Tahoma" w:hAnsi="Tahoma" w:cs="Tahoma"/>
          <w:sz w:val="21"/>
          <w:szCs w:val="21"/>
        </w:rPr>
        <w:t xml:space="preserve"> představenstva</w:t>
      </w:r>
    </w:p>
    <w:p w14:paraId="544DE0E1" w14:textId="77777777" w:rsidR="009D14BC" w:rsidRPr="00E011C2" w:rsidRDefault="009D14BC" w:rsidP="00E011C2">
      <w:pPr>
        <w:spacing w:line="276" w:lineRule="auto"/>
        <w:ind w:left="1418" w:hanging="1418"/>
        <w:jc w:val="both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 xml:space="preserve">zapsaná: </w:t>
      </w:r>
      <w:r w:rsidRPr="00E011C2">
        <w:rPr>
          <w:rFonts w:ascii="Tahoma" w:hAnsi="Tahoma" w:cs="Tahoma"/>
          <w:sz w:val="21"/>
          <w:szCs w:val="21"/>
        </w:rPr>
        <w:tab/>
        <w:t>v obchodním rejstříku, vedené</w:t>
      </w:r>
      <w:r w:rsidR="007A1197">
        <w:rPr>
          <w:rFonts w:ascii="Tahoma" w:hAnsi="Tahoma" w:cs="Tahoma"/>
          <w:sz w:val="21"/>
          <w:szCs w:val="21"/>
        </w:rPr>
        <w:t xml:space="preserve">mu </w:t>
      </w:r>
      <w:r w:rsidRPr="00E011C2">
        <w:rPr>
          <w:rFonts w:ascii="Tahoma" w:hAnsi="Tahoma" w:cs="Tahoma"/>
          <w:sz w:val="21"/>
          <w:szCs w:val="21"/>
        </w:rPr>
        <w:t>Městským soudem v Praze, oddíl B, vložka 10356</w:t>
      </w:r>
    </w:p>
    <w:p w14:paraId="4AB8F4B9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IČ</w:t>
      </w:r>
      <w:r w:rsidR="00060963" w:rsidRPr="00E011C2">
        <w:rPr>
          <w:rFonts w:ascii="Tahoma" w:hAnsi="Tahoma" w:cs="Tahoma"/>
          <w:sz w:val="21"/>
          <w:szCs w:val="21"/>
        </w:rPr>
        <w:t>O</w:t>
      </w:r>
      <w:r w:rsidRPr="00E011C2">
        <w:rPr>
          <w:rFonts w:ascii="Tahoma" w:hAnsi="Tahoma" w:cs="Tahoma"/>
          <w:sz w:val="21"/>
          <w:szCs w:val="21"/>
        </w:rPr>
        <w:t xml:space="preserve">: </w:t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  <w:t>27403505</w:t>
      </w:r>
    </w:p>
    <w:p w14:paraId="34914702" w14:textId="77777777" w:rsidR="009D14BC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DIČ:</w:t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  <w:t>CZ27403505</w:t>
      </w:r>
    </w:p>
    <w:p w14:paraId="445DDD7C" w14:textId="77777777" w:rsidR="001D0FDC" w:rsidRPr="00E011C2" w:rsidRDefault="003A07BC" w:rsidP="00E011C2">
      <w:pPr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="001D0FDC">
        <w:rPr>
          <w:rFonts w:ascii="Tahoma" w:hAnsi="Tahoma" w:cs="Tahoma"/>
          <w:sz w:val="21"/>
          <w:szCs w:val="21"/>
        </w:rPr>
        <w:t>látce DPH</w:t>
      </w:r>
    </w:p>
    <w:p w14:paraId="6006BC01" w14:textId="77777777" w:rsidR="009D14BC" w:rsidRPr="0009719D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 xml:space="preserve">bankovní spojení: </w:t>
      </w:r>
      <w:r w:rsidR="004821E3" w:rsidRPr="00E011C2">
        <w:rPr>
          <w:rFonts w:ascii="Tahoma" w:hAnsi="Tahoma" w:cs="Tahoma"/>
          <w:sz w:val="21"/>
          <w:szCs w:val="21"/>
        </w:rPr>
        <w:t xml:space="preserve">Česká spořitelna, a.s., č. </w:t>
      </w:r>
      <w:proofErr w:type="spellStart"/>
      <w:r w:rsidR="004821E3" w:rsidRPr="00E011C2">
        <w:rPr>
          <w:rFonts w:ascii="Tahoma" w:hAnsi="Tahoma" w:cs="Tahoma"/>
          <w:sz w:val="21"/>
          <w:szCs w:val="21"/>
        </w:rPr>
        <w:t>ú.</w:t>
      </w:r>
      <w:proofErr w:type="spellEnd"/>
      <w:r w:rsidR="004821E3" w:rsidRPr="00E011C2">
        <w:rPr>
          <w:rFonts w:ascii="Tahoma" w:hAnsi="Tahoma" w:cs="Tahoma"/>
          <w:sz w:val="21"/>
          <w:szCs w:val="21"/>
        </w:rPr>
        <w:t xml:space="preserve"> </w:t>
      </w:r>
      <w:r w:rsidR="0009719D">
        <w:rPr>
          <w:rFonts w:ascii="Tahoma" w:hAnsi="Tahoma" w:cs="Tahoma"/>
          <w:noProof/>
          <w:color w:val="000000"/>
          <w:sz w:val="21"/>
          <w:szCs w:val="21"/>
          <w:highlight w:val="black"/>
        </w:rPr>
        <w:t>'''''''''''''''''''''''''''''''</w:t>
      </w:r>
    </w:p>
    <w:p w14:paraId="7D676A05" w14:textId="77777777" w:rsidR="009D14BC" w:rsidRPr="00E011C2" w:rsidRDefault="009D14BC" w:rsidP="00E011C2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(dále jen dárce)</w:t>
      </w:r>
    </w:p>
    <w:p w14:paraId="035B4518" w14:textId="77777777" w:rsidR="009D14BC" w:rsidRPr="00E011C2" w:rsidRDefault="009D14BC" w:rsidP="00E011C2">
      <w:pPr>
        <w:spacing w:line="276" w:lineRule="auto"/>
        <w:rPr>
          <w:rFonts w:ascii="Tahoma" w:hAnsi="Tahoma" w:cs="Tahoma"/>
          <w:b/>
          <w:sz w:val="21"/>
          <w:szCs w:val="21"/>
        </w:rPr>
      </w:pPr>
    </w:p>
    <w:p w14:paraId="5F76662F" w14:textId="77777777" w:rsidR="009D14BC" w:rsidRPr="00E011C2" w:rsidRDefault="009D14BC" w:rsidP="00E011C2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a</w:t>
      </w:r>
    </w:p>
    <w:p w14:paraId="5C3B0951" w14:textId="77777777" w:rsidR="009D14BC" w:rsidRPr="00E011C2" w:rsidRDefault="009D14BC" w:rsidP="00E011C2">
      <w:pPr>
        <w:spacing w:line="276" w:lineRule="auto"/>
        <w:rPr>
          <w:rFonts w:ascii="Tahoma" w:hAnsi="Tahoma" w:cs="Tahoma"/>
          <w:b/>
          <w:sz w:val="21"/>
          <w:szCs w:val="21"/>
        </w:rPr>
      </w:pPr>
    </w:p>
    <w:p w14:paraId="5FE14602" w14:textId="77777777" w:rsidR="009D14BC" w:rsidRPr="00E011C2" w:rsidRDefault="009D14BC" w:rsidP="00E011C2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Střední odborné učiliště plynárenské Pardubice</w:t>
      </w:r>
    </w:p>
    <w:p w14:paraId="6047B5E8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se sídlem:</w:t>
      </w:r>
      <w:r w:rsidRPr="00E011C2">
        <w:rPr>
          <w:rFonts w:ascii="Tahoma" w:hAnsi="Tahoma" w:cs="Tahoma"/>
          <w:sz w:val="21"/>
          <w:szCs w:val="21"/>
        </w:rPr>
        <w:tab/>
        <w:t xml:space="preserve">Pardubice, Poděbradská 93, </w:t>
      </w:r>
      <w:r w:rsidR="00A8219D" w:rsidRPr="00E011C2">
        <w:rPr>
          <w:rFonts w:ascii="Tahoma" w:hAnsi="Tahoma" w:cs="Tahoma"/>
          <w:sz w:val="21"/>
          <w:szCs w:val="21"/>
        </w:rPr>
        <w:t xml:space="preserve">PSČ </w:t>
      </w:r>
      <w:r w:rsidRPr="00E011C2">
        <w:rPr>
          <w:rFonts w:ascii="Tahoma" w:hAnsi="Tahoma" w:cs="Tahoma"/>
          <w:sz w:val="21"/>
          <w:szCs w:val="21"/>
        </w:rPr>
        <w:t>530 09</w:t>
      </w:r>
    </w:p>
    <w:p w14:paraId="3A1A76CC" w14:textId="77777777" w:rsidR="009D14BC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 xml:space="preserve">zastoupené: </w:t>
      </w:r>
      <w:r w:rsidRPr="00E011C2">
        <w:rPr>
          <w:rFonts w:ascii="Tahoma" w:hAnsi="Tahoma" w:cs="Tahoma"/>
          <w:sz w:val="21"/>
          <w:szCs w:val="21"/>
        </w:rPr>
        <w:tab/>
        <w:t>Mgr. Martinem Valentou, ředitelem učiliště</w:t>
      </w:r>
    </w:p>
    <w:p w14:paraId="244C5112" w14:textId="77777777" w:rsidR="00A32380" w:rsidRPr="00E011C2" w:rsidRDefault="00A32380" w:rsidP="00E011C2">
      <w:pPr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zapsané:</w:t>
      </w:r>
      <w:r>
        <w:rPr>
          <w:rFonts w:ascii="Tahoma" w:hAnsi="Tahoma" w:cs="Tahoma"/>
          <w:sz w:val="21"/>
          <w:szCs w:val="21"/>
        </w:rPr>
        <w:tab/>
        <w:t xml:space="preserve">v obchodním rejstříku, vedeném Krajským soudem v Hradci </w:t>
      </w:r>
      <w:proofErr w:type="gramStart"/>
      <w:r>
        <w:rPr>
          <w:rFonts w:ascii="Tahoma" w:hAnsi="Tahoma" w:cs="Tahoma"/>
          <w:sz w:val="21"/>
          <w:szCs w:val="21"/>
        </w:rPr>
        <w:t xml:space="preserve">Králové,   </w:t>
      </w:r>
      <w:proofErr w:type="gramEnd"/>
      <w:r>
        <w:rPr>
          <w:rFonts w:ascii="Tahoma" w:hAnsi="Tahoma" w:cs="Tahoma"/>
          <w:sz w:val="21"/>
          <w:szCs w:val="21"/>
        </w:rPr>
        <w:t xml:space="preserve">               </w:t>
      </w:r>
      <w:proofErr w:type="spellStart"/>
      <w:r>
        <w:rPr>
          <w:rFonts w:ascii="Tahoma" w:hAnsi="Tahoma" w:cs="Tahoma"/>
          <w:sz w:val="21"/>
          <w:szCs w:val="21"/>
        </w:rPr>
        <w:t>sp</w:t>
      </w:r>
      <w:proofErr w:type="spellEnd"/>
      <w:r>
        <w:rPr>
          <w:rFonts w:ascii="Tahoma" w:hAnsi="Tahoma" w:cs="Tahoma"/>
          <w:sz w:val="21"/>
          <w:szCs w:val="21"/>
        </w:rPr>
        <w:t xml:space="preserve">. zn. </w:t>
      </w:r>
      <w:proofErr w:type="spellStart"/>
      <w:r>
        <w:rPr>
          <w:rFonts w:ascii="Tahoma" w:hAnsi="Tahoma" w:cs="Tahoma"/>
          <w:sz w:val="21"/>
          <w:szCs w:val="21"/>
        </w:rPr>
        <w:t>Pr</w:t>
      </w:r>
      <w:proofErr w:type="spellEnd"/>
      <w:r>
        <w:rPr>
          <w:rFonts w:ascii="Tahoma" w:hAnsi="Tahoma" w:cs="Tahoma"/>
          <w:sz w:val="21"/>
          <w:szCs w:val="21"/>
        </w:rPr>
        <w:t xml:space="preserve"> 1300</w:t>
      </w:r>
    </w:p>
    <w:p w14:paraId="1ECED4AA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IČ</w:t>
      </w:r>
      <w:r w:rsidR="00060963" w:rsidRPr="00E011C2">
        <w:rPr>
          <w:rFonts w:ascii="Tahoma" w:hAnsi="Tahoma" w:cs="Tahoma"/>
          <w:sz w:val="21"/>
          <w:szCs w:val="21"/>
        </w:rPr>
        <w:t>O</w:t>
      </w:r>
      <w:r w:rsidRPr="00E011C2">
        <w:rPr>
          <w:rFonts w:ascii="Tahoma" w:hAnsi="Tahoma" w:cs="Tahoma"/>
          <w:sz w:val="21"/>
          <w:szCs w:val="21"/>
        </w:rPr>
        <w:t xml:space="preserve">: </w:t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  <w:t>15050670</w:t>
      </w:r>
    </w:p>
    <w:p w14:paraId="7FC14F47" w14:textId="77777777" w:rsidR="009D14BC" w:rsidRPr="00E011C2" w:rsidRDefault="003A07BC" w:rsidP="00E011C2">
      <w:pPr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není plátce DPH</w:t>
      </w:r>
    </w:p>
    <w:p w14:paraId="360B489C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 xml:space="preserve">bankovní spojení: </w:t>
      </w:r>
      <w:r w:rsidR="00A8219D" w:rsidRPr="00E011C2">
        <w:rPr>
          <w:rFonts w:ascii="Tahoma" w:hAnsi="Tahoma" w:cs="Tahoma"/>
          <w:sz w:val="21"/>
          <w:szCs w:val="21"/>
        </w:rPr>
        <w:t xml:space="preserve">Komerční banka, a.s., </w:t>
      </w:r>
      <w:r w:rsidRPr="00E011C2">
        <w:rPr>
          <w:rFonts w:ascii="Tahoma" w:hAnsi="Tahoma" w:cs="Tahoma"/>
          <w:sz w:val="21"/>
          <w:szCs w:val="21"/>
        </w:rPr>
        <w:t xml:space="preserve">č. </w:t>
      </w:r>
      <w:proofErr w:type="spellStart"/>
      <w:r w:rsidRPr="00E011C2">
        <w:rPr>
          <w:rFonts w:ascii="Tahoma" w:hAnsi="Tahoma" w:cs="Tahoma"/>
          <w:sz w:val="21"/>
          <w:szCs w:val="21"/>
        </w:rPr>
        <w:t>ú.</w:t>
      </w:r>
      <w:proofErr w:type="spellEnd"/>
      <w:r w:rsidRPr="00E011C2">
        <w:rPr>
          <w:rFonts w:ascii="Tahoma" w:hAnsi="Tahoma" w:cs="Tahoma"/>
          <w:sz w:val="21"/>
          <w:szCs w:val="21"/>
        </w:rPr>
        <w:t xml:space="preserve"> </w:t>
      </w:r>
      <w:r w:rsidR="0009719D">
        <w:rPr>
          <w:rFonts w:ascii="Tahoma" w:hAnsi="Tahoma" w:cs="Tahoma"/>
          <w:noProof/>
          <w:color w:val="000000"/>
          <w:sz w:val="21"/>
          <w:szCs w:val="21"/>
          <w:highlight w:val="black"/>
        </w:rPr>
        <w:t>'''''''''''''''''''''''''''''''''''</w:t>
      </w:r>
    </w:p>
    <w:p w14:paraId="69ED5F36" w14:textId="77777777" w:rsidR="009D14BC" w:rsidRPr="00E011C2" w:rsidRDefault="009D14BC" w:rsidP="00E011C2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(dále jen obdarovaný)</w:t>
      </w:r>
    </w:p>
    <w:p w14:paraId="526A92F4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5D94698A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21A1B73D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II.</w:t>
      </w:r>
    </w:p>
    <w:p w14:paraId="53FF6C69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Předmět smlouvy</w:t>
      </w:r>
    </w:p>
    <w:p w14:paraId="08EEDC67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4E8A103E" w14:textId="77777777" w:rsidR="009D14BC" w:rsidRPr="008E17F5" w:rsidRDefault="00334B34" w:rsidP="008E17F5">
      <w:pPr>
        <w:numPr>
          <w:ilvl w:val="0"/>
          <w:numId w:val="4"/>
        </w:numPr>
        <w:tabs>
          <w:tab w:val="clear" w:pos="1065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 xml:space="preserve">Dárce touto smlouvou daruje obdarovanému částku </w:t>
      </w:r>
      <w:r w:rsidR="0009719D">
        <w:rPr>
          <w:rFonts w:ascii="Tahoma" w:hAnsi="Tahoma" w:cs="Tahoma"/>
          <w:noProof/>
          <w:color w:val="000000"/>
          <w:sz w:val="21"/>
          <w:szCs w:val="21"/>
          <w:highlight w:val="black"/>
        </w:rPr>
        <w:t>''''''''' ''''''''''''</w:t>
      </w:r>
      <w:r w:rsidRPr="00E011C2">
        <w:rPr>
          <w:rFonts w:ascii="Tahoma" w:hAnsi="Tahoma" w:cs="Tahoma"/>
          <w:sz w:val="21"/>
          <w:szCs w:val="21"/>
        </w:rPr>
        <w:t xml:space="preserve"> Kč (slovy: </w:t>
      </w:r>
      <w:r w:rsidR="0009719D">
        <w:rPr>
          <w:rFonts w:ascii="Tahoma" w:hAnsi="Tahoma" w:cs="Tahoma"/>
          <w:noProof/>
          <w:color w:val="000000"/>
          <w:sz w:val="21"/>
          <w:szCs w:val="21"/>
          <w:highlight w:val="black"/>
        </w:rPr>
        <w:t>''''''''''''''''''' ''''''''</w:t>
      </w:r>
      <w:r w:rsidRPr="00E011C2">
        <w:rPr>
          <w:rFonts w:ascii="Tahoma" w:hAnsi="Tahoma" w:cs="Tahoma"/>
          <w:sz w:val="21"/>
          <w:szCs w:val="21"/>
        </w:rPr>
        <w:t xml:space="preserve"> korun českých) </w:t>
      </w:r>
      <w:r w:rsidR="007A1197">
        <w:rPr>
          <w:rFonts w:ascii="Tahoma" w:hAnsi="Tahoma" w:cs="Tahoma"/>
          <w:sz w:val="21"/>
          <w:szCs w:val="21"/>
        </w:rPr>
        <w:t xml:space="preserve">za účelem </w:t>
      </w:r>
      <w:r w:rsidR="004B40CF">
        <w:rPr>
          <w:rFonts w:ascii="Tahoma" w:hAnsi="Tahoma" w:cs="Tahoma"/>
          <w:sz w:val="21"/>
          <w:szCs w:val="21"/>
        </w:rPr>
        <w:t xml:space="preserve">podpory realizace výukového polygonu s názvem </w:t>
      </w:r>
      <w:r w:rsidR="007A1197">
        <w:rPr>
          <w:rFonts w:ascii="Tahoma" w:hAnsi="Tahoma" w:cs="Tahoma"/>
          <w:sz w:val="21"/>
          <w:szCs w:val="21"/>
        </w:rPr>
        <w:t>„Lokální distribuční soustava plynu“</w:t>
      </w:r>
      <w:r w:rsidR="00DF468F" w:rsidRPr="008E17F5">
        <w:rPr>
          <w:rFonts w:ascii="Tahoma" w:hAnsi="Tahoma" w:cs="Tahoma"/>
          <w:sz w:val="21"/>
          <w:szCs w:val="21"/>
        </w:rPr>
        <w:t>.</w:t>
      </w:r>
    </w:p>
    <w:p w14:paraId="219DF68A" w14:textId="77777777" w:rsidR="009D14BC" w:rsidRPr="00822340" w:rsidRDefault="009D14BC" w:rsidP="00E011C2">
      <w:pPr>
        <w:numPr>
          <w:ilvl w:val="0"/>
          <w:numId w:val="4"/>
        </w:numPr>
        <w:tabs>
          <w:tab w:val="clear" w:pos="1065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22340">
        <w:rPr>
          <w:rFonts w:ascii="Tahoma" w:hAnsi="Tahoma" w:cs="Tahoma"/>
          <w:sz w:val="21"/>
          <w:szCs w:val="21"/>
        </w:rPr>
        <w:t xml:space="preserve">Obdarovaný </w:t>
      </w:r>
      <w:r w:rsidR="001A3E22" w:rsidRPr="00822340">
        <w:rPr>
          <w:rFonts w:ascii="Tahoma" w:hAnsi="Tahoma" w:cs="Tahoma"/>
          <w:sz w:val="21"/>
          <w:szCs w:val="21"/>
        </w:rPr>
        <w:t xml:space="preserve">tento dar přijímá </w:t>
      </w:r>
      <w:r w:rsidR="00822340" w:rsidRPr="00B37DB3">
        <w:rPr>
          <w:rFonts w:ascii="Tahoma" w:hAnsi="Tahoma" w:cs="Tahoma"/>
          <w:sz w:val="21"/>
          <w:szCs w:val="21"/>
        </w:rPr>
        <w:t xml:space="preserve">pro </w:t>
      </w:r>
      <w:r w:rsidR="00822340" w:rsidRPr="00B37DB3">
        <w:rPr>
          <w:rFonts w:ascii="Tahoma" w:hAnsi="Tahoma" w:cs="Tahoma"/>
          <w:sz w:val="21"/>
          <w:szCs w:val="21"/>
          <w:lang w:eastAsia="en-US"/>
        </w:rPr>
        <w:t xml:space="preserve">Pardubický kraj k využití pro svou hlavní činnost v souladu se zřizovací listinou příspěvkové organizace ze dne 19.12.2013, čj.: </w:t>
      </w:r>
      <w:proofErr w:type="spellStart"/>
      <w:r w:rsidR="00822340" w:rsidRPr="00B37DB3">
        <w:rPr>
          <w:rFonts w:ascii="Tahoma" w:hAnsi="Tahoma" w:cs="Tahoma"/>
          <w:sz w:val="21"/>
          <w:szCs w:val="21"/>
          <w:lang w:eastAsia="en-US"/>
        </w:rPr>
        <w:t>KrÚ</w:t>
      </w:r>
      <w:proofErr w:type="spellEnd"/>
      <w:r w:rsidR="00822340" w:rsidRPr="00B37DB3">
        <w:rPr>
          <w:rFonts w:ascii="Tahoma" w:hAnsi="Tahoma" w:cs="Tahoma"/>
          <w:sz w:val="21"/>
          <w:szCs w:val="21"/>
          <w:lang w:eastAsia="en-US"/>
        </w:rPr>
        <w:t xml:space="preserve"> 3094/2014/26 OŠK.</w:t>
      </w:r>
      <w:r w:rsidR="00822340" w:rsidRPr="00822340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822340">
        <w:rPr>
          <w:rFonts w:ascii="Tahoma" w:hAnsi="Tahoma" w:cs="Tahoma"/>
          <w:sz w:val="21"/>
          <w:szCs w:val="21"/>
        </w:rPr>
        <w:t>Obdarovaný se</w:t>
      </w:r>
      <w:r w:rsidRPr="00822340">
        <w:rPr>
          <w:rFonts w:ascii="Tahoma" w:hAnsi="Tahoma" w:cs="Tahoma"/>
          <w:sz w:val="21"/>
          <w:szCs w:val="21"/>
        </w:rPr>
        <w:t xml:space="preserve"> zavazuje </w:t>
      </w:r>
      <w:r w:rsidR="00822340">
        <w:rPr>
          <w:rFonts w:ascii="Tahoma" w:hAnsi="Tahoma" w:cs="Tahoma"/>
          <w:sz w:val="21"/>
          <w:szCs w:val="21"/>
        </w:rPr>
        <w:t xml:space="preserve">dar použít pouze k </w:t>
      </w:r>
      <w:r w:rsidRPr="00822340">
        <w:rPr>
          <w:rFonts w:ascii="Tahoma" w:hAnsi="Tahoma" w:cs="Tahoma"/>
          <w:sz w:val="21"/>
          <w:szCs w:val="21"/>
        </w:rPr>
        <w:t>účelu, pro který mu byl dárcem poskytnut.</w:t>
      </w:r>
    </w:p>
    <w:p w14:paraId="4407C1B5" w14:textId="77777777"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789F11B8" w14:textId="77777777"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0977BF4D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III.</w:t>
      </w:r>
    </w:p>
    <w:p w14:paraId="51F29F66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Povinnosti smluvních stran</w:t>
      </w:r>
    </w:p>
    <w:p w14:paraId="63D9EF42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3ABCA3B3" w14:textId="77777777" w:rsidR="009D14BC" w:rsidRPr="00E011C2" w:rsidRDefault="009D14BC" w:rsidP="00E011C2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Dárce poukáže částku uvedenou v článku II. smlouvy, obdarovanému na výše uvedený účet do 10 dnů od uzavření této smlouvy.</w:t>
      </w:r>
    </w:p>
    <w:p w14:paraId="71E0D301" w14:textId="77777777" w:rsidR="009D14BC" w:rsidRPr="00E011C2" w:rsidRDefault="00DF03BC" w:rsidP="00E011C2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Obdarovaný </w:t>
      </w:r>
      <w:r w:rsidR="0057333F">
        <w:rPr>
          <w:rFonts w:ascii="Tahoma" w:hAnsi="Tahoma" w:cs="Tahoma"/>
          <w:sz w:val="21"/>
          <w:szCs w:val="21"/>
        </w:rPr>
        <w:t>předložení příslušn</w:t>
      </w:r>
      <w:r>
        <w:rPr>
          <w:rFonts w:ascii="Tahoma" w:hAnsi="Tahoma" w:cs="Tahoma"/>
          <w:sz w:val="21"/>
          <w:szCs w:val="21"/>
        </w:rPr>
        <w:t>é</w:t>
      </w:r>
      <w:r w:rsidR="0057333F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doklady </w:t>
      </w:r>
      <w:r w:rsidR="0057333F">
        <w:rPr>
          <w:rFonts w:ascii="Tahoma" w:hAnsi="Tahoma" w:cs="Tahoma"/>
          <w:sz w:val="21"/>
          <w:szCs w:val="21"/>
        </w:rPr>
        <w:t>osvědčujících užití daru</w:t>
      </w:r>
      <w:r>
        <w:rPr>
          <w:rFonts w:ascii="Tahoma" w:hAnsi="Tahoma" w:cs="Tahoma"/>
          <w:sz w:val="21"/>
          <w:szCs w:val="21"/>
        </w:rPr>
        <w:t xml:space="preserve"> nejpozději do konce </w:t>
      </w:r>
      <w:r w:rsidR="0000281A">
        <w:rPr>
          <w:rFonts w:ascii="Tahoma" w:hAnsi="Tahoma" w:cs="Tahoma"/>
          <w:sz w:val="21"/>
          <w:szCs w:val="21"/>
        </w:rPr>
        <w:t>ledna 202</w:t>
      </w:r>
      <w:r w:rsidR="007A1197">
        <w:rPr>
          <w:rFonts w:ascii="Tahoma" w:hAnsi="Tahoma" w:cs="Tahoma"/>
          <w:sz w:val="21"/>
          <w:szCs w:val="21"/>
        </w:rPr>
        <w:t>4</w:t>
      </w:r>
      <w:r>
        <w:rPr>
          <w:rFonts w:ascii="Tahoma" w:hAnsi="Tahoma" w:cs="Tahoma"/>
          <w:sz w:val="21"/>
          <w:szCs w:val="21"/>
        </w:rPr>
        <w:t>.</w:t>
      </w:r>
    </w:p>
    <w:p w14:paraId="590BCA6B" w14:textId="77777777" w:rsidR="009D14BC" w:rsidRPr="00E011C2" w:rsidRDefault="009D14BC" w:rsidP="00E011C2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lastRenderedPageBreak/>
        <w:t xml:space="preserve">Pokud se tak </w:t>
      </w:r>
      <w:r w:rsidR="004B4A4A">
        <w:rPr>
          <w:rFonts w:ascii="Tahoma" w:hAnsi="Tahoma" w:cs="Tahoma"/>
          <w:sz w:val="21"/>
          <w:szCs w:val="21"/>
        </w:rPr>
        <w:t>ne</w:t>
      </w:r>
      <w:r w:rsidRPr="00E011C2">
        <w:rPr>
          <w:rFonts w:ascii="Tahoma" w:hAnsi="Tahoma" w:cs="Tahoma"/>
          <w:sz w:val="21"/>
          <w:szCs w:val="21"/>
        </w:rPr>
        <w:t>stane, je dárce oprávněn požadovat vrácení daru.</w:t>
      </w:r>
      <w:r w:rsidRPr="00E011C2">
        <w:rPr>
          <w:rFonts w:ascii="Tahoma" w:hAnsi="Tahoma" w:cs="Tahoma"/>
          <w:i/>
          <w:sz w:val="21"/>
          <w:szCs w:val="21"/>
        </w:rPr>
        <w:t xml:space="preserve"> </w:t>
      </w:r>
      <w:r w:rsidRPr="00E011C2">
        <w:rPr>
          <w:rFonts w:ascii="Tahoma" w:hAnsi="Tahoma" w:cs="Tahoma"/>
          <w:sz w:val="21"/>
          <w:szCs w:val="21"/>
        </w:rPr>
        <w:t>V takovém případě je obdarovaný povinen dar vrátit do 10 dnů od obdržení výzvy k jeho vrácení.</w:t>
      </w:r>
    </w:p>
    <w:p w14:paraId="34614ADB" w14:textId="77777777"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13818130" w14:textId="77777777"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6A45C8CE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IV.</w:t>
      </w:r>
    </w:p>
    <w:p w14:paraId="123573C9" w14:textId="77777777" w:rsidR="009D14BC" w:rsidRPr="00E011C2" w:rsidRDefault="005D2914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Závěrečná</w:t>
      </w:r>
      <w:r w:rsidR="009D14BC" w:rsidRPr="00E011C2">
        <w:rPr>
          <w:rFonts w:ascii="Tahoma" w:hAnsi="Tahoma" w:cs="Tahoma"/>
          <w:b/>
          <w:sz w:val="21"/>
          <w:szCs w:val="21"/>
        </w:rPr>
        <w:t xml:space="preserve"> ujednání</w:t>
      </w:r>
    </w:p>
    <w:p w14:paraId="27A79D8B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6453A7D3" w14:textId="77777777" w:rsidR="009D14BC" w:rsidRPr="00E011C2" w:rsidRDefault="009D14BC" w:rsidP="00E011C2">
      <w:pPr>
        <w:numPr>
          <w:ilvl w:val="0"/>
          <w:numId w:val="3"/>
        </w:numPr>
        <w:tabs>
          <w:tab w:val="clear" w:pos="1065"/>
        </w:tabs>
        <w:spacing w:line="276" w:lineRule="auto"/>
        <w:ind w:left="426" w:hanging="422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Tato smlouva nabývá platnosti a účinnosti dnem podpisu oběma smluvními stranami.</w:t>
      </w:r>
    </w:p>
    <w:p w14:paraId="785A2AAE" w14:textId="77777777" w:rsidR="00822340" w:rsidRPr="00B37DB3" w:rsidRDefault="00822340" w:rsidP="00822340">
      <w:pPr>
        <w:numPr>
          <w:ilvl w:val="0"/>
          <w:numId w:val="3"/>
        </w:numPr>
        <w:tabs>
          <w:tab w:val="clear" w:pos="1065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B37DB3">
        <w:rPr>
          <w:rFonts w:ascii="Tahoma" w:hAnsi="Tahoma" w:cs="Tahoma"/>
          <w:sz w:val="21"/>
          <w:szCs w:val="21"/>
        </w:rPr>
        <w:t xml:space="preserve">Podléhá-li tato smlouva povinnosti uveřejnění prostřednictvím registru smluv dle zákona č. 340/2015 Sb., o zvláštních podmínkách účinnosti některých smluv, uveřejňování těchto smluv a o registru smluv (zákon o registru smluv), v platném znění, zajistí </w:t>
      </w:r>
      <w:r w:rsidRPr="00B37DB3">
        <w:rPr>
          <w:rFonts w:ascii="Tahoma" w:hAnsi="Tahoma" w:cs="Tahoma"/>
          <w:color w:val="000000" w:themeColor="text1"/>
          <w:sz w:val="21"/>
          <w:szCs w:val="21"/>
        </w:rPr>
        <w:t>dárce</w:t>
      </w:r>
      <w:r w:rsidRPr="00B37DB3">
        <w:rPr>
          <w:rFonts w:ascii="Tahoma" w:hAnsi="Tahoma" w:cs="Tahoma"/>
          <w:sz w:val="21"/>
          <w:szCs w:val="21"/>
        </w:rPr>
        <w:t xml:space="preserve"> uveřejnění této smlouvy v registru smluv. Uveřejnění této smlouvy se provede po případném znečitelnění zejména obchodního tajemství, osobních údajů, chráněných provozních informací a bankovních spojení.</w:t>
      </w:r>
    </w:p>
    <w:p w14:paraId="36245E08" w14:textId="77777777" w:rsidR="009D14BC" w:rsidRPr="00E011C2" w:rsidRDefault="00E92D93" w:rsidP="00E011C2">
      <w:pPr>
        <w:numPr>
          <w:ilvl w:val="0"/>
          <w:numId w:val="3"/>
        </w:numPr>
        <w:tabs>
          <w:tab w:val="clear" w:pos="1065"/>
        </w:tabs>
        <w:spacing w:line="276" w:lineRule="auto"/>
        <w:ind w:left="426" w:hanging="422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Tato smlouva je sepsána ve 2</w:t>
      </w:r>
      <w:r w:rsidR="009D14BC" w:rsidRPr="00E011C2">
        <w:rPr>
          <w:rFonts w:ascii="Tahoma" w:hAnsi="Tahoma" w:cs="Tahoma"/>
          <w:sz w:val="21"/>
          <w:szCs w:val="21"/>
        </w:rPr>
        <w:t xml:space="preserve"> vyhotoveních, z nichž</w:t>
      </w:r>
      <w:r>
        <w:rPr>
          <w:rFonts w:ascii="Tahoma" w:hAnsi="Tahoma" w:cs="Tahoma"/>
          <w:sz w:val="21"/>
          <w:szCs w:val="21"/>
        </w:rPr>
        <w:t xml:space="preserve"> každá smluvní strana </w:t>
      </w:r>
      <w:proofErr w:type="gramStart"/>
      <w:r>
        <w:rPr>
          <w:rFonts w:ascii="Tahoma" w:hAnsi="Tahoma" w:cs="Tahoma"/>
          <w:sz w:val="21"/>
          <w:szCs w:val="21"/>
        </w:rPr>
        <w:t>obdrží</w:t>
      </w:r>
      <w:proofErr w:type="gramEnd"/>
      <w:r>
        <w:rPr>
          <w:rFonts w:ascii="Tahoma" w:hAnsi="Tahoma" w:cs="Tahoma"/>
          <w:sz w:val="21"/>
          <w:szCs w:val="21"/>
        </w:rPr>
        <w:t xml:space="preserve"> jedno</w:t>
      </w:r>
      <w:r w:rsidR="009D14BC" w:rsidRPr="00E011C2">
        <w:rPr>
          <w:rFonts w:ascii="Tahoma" w:hAnsi="Tahoma" w:cs="Tahoma"/>
          <w:sz w:val="21"/>
          <w:szCs w:val="21"/>
        </w:rPr>
        <w:t xml:space="preserve"> vyhotovení.</w:t>
      </w:r>
    </w:p>
    <w:p w14:paraId="2C382675" w14:textId="77777777" w:rsidR="009D14BC" w:rsidRDefault="009D14BC" w:rsidP="00E011C2">
      <w:pPr>
        <w:numPr>
          <w:ilvl w:val="0"/>
          <w:numId w:val="3"/>
        </w:numPr>
        <w:tabs>
          <w:tab w:val="clear" w:pos="1065"/>
        </w:tabs>
        <w:spacing w:line="276" w:lineRule="auto"/>
        <w:ind w:left="426" w:hanging="422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Tuto smlouvu je možné měnit pouze písemně formou dodatků.</w:t>
      </w:r>
    </w:p>
    <w:p w14:paraId="01283046" w14:textId="77777777" w:rsidR="009A0625" w:rsidRPr="00E011C2" w:rsidRDefault="009A0625" w:rsidP="00E011C2">
      <w:pPr>
        <w:numPr>
          <w:ilvl w:val="0"/>
          <w:numId w:val="3"/>
        </w:numPr>
        <w:tabs>
          <w:tab w:val="clear" w:pos="1065"/>
        </w:tabs>
        <w:spacing w:line="276" w:lineRule="auto"/>
        <w:ind w:left="426" w:hanging="422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Smluvní strany prohlašují, že si tuto smlouvu přečetly, že byla uzavřena po vzájemném ujednání podle jejich pravé a svobodné vůle, což stvrzují svými podpisy.</w:t>
      </w:r>
    </w:p>
    <w:p w14:paraId="7DD091C4" w14:textId="77777777"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45751014" w14:textId="77777777"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36F6A8A8" w14:textId="77777777"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2FB10342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34D6C6BB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2E92BFEA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4ED92E87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V Praze dne ………</w:t>
      </w:r>
      <w:proofErr w:type="gramStart"/>
      <w:r w:rsidRPr="00E011C2">
        <w:rPr>
          <w:rFonts w:ascii="Tahoma" w:hAnsi="Tahoma" w:cs="Tahoma"/>
          <w:sz w:val="21"/>
          <w:szCs w:val="21"/>
        </w:rPr>
        <w:t>......….</w:t>
      </w:r>
      <w:proofErr w:type="gramEnd"/>
      <w:r w:rsidRPr="00E011C2">
        <w:rPr>
          <w:rFonts w:ascii="Tahoma" w:hAnsi="Tahoma" w:cs="Tahoma"/>
          <w:sz w:val="21"/>
          <w:szCs w:val="21"/>
        </w:rPr>
        <w:t>.</w:t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  <w:t> V Pardubicích dne …………………</w:t>
      </w:r>
    </w:p>
    <w:p w14:paraId="7CDAC58F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6FD9FAF4" w14:textId="77777777" w:rsidR="007D3406" w:rsidRPr="00E011C2" w:rsidRDefault="007D3406" w:rsidP="007D3406">
      <w:pPr>
        <w:spacing w:line="276" w:lineRule="auto"/>
        <w:rPr>
          <w:rFonts w:ascii="Tahoma" w:hAnsi="Tahoma" w:cs="Tahoma"/>
          <w:sz w:val="21"/>
          <w:szCs w:val="21"/>
        </w:rPr>
      </w:pPr>
    </w:p>
    <w:p w14:paraId="187D5429" w14:textId="77777777" w:rsidR="007D3406" w:rsidRDefault="007D3406" w:rsidP="007D3406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Pražská </w:t>
      </w:r>
      <w:r w:rsidRPr="00386396">
        <w:rPr>
          <w:rFonts w:ascii="Tahoma" w:hAnsi="Tahoma" w:cs="Tahoma"/>
          <w:sz w:val="21"/>
          <w:szCs w:val="21"/>
        </w:rPr>
        <w:t xml:space="preserve">plynárenská Distribuce, a.s.,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7D3406">
        <w:rPr>
          <w:rFonts w:ascii="Tahoma" w:hAnsi="Tahoma" w:cs="Tahoma"/>
          <w:sz w:val="21"/>
          <w:szCs w:val="21"/>
        </w:rPr>
        <w:t xml:space="preserve">Střední odborné učiliště plynárenské </w:t>
      </w:r>
    </w:p>
    <w:p w14:paraId="1B126391" w14:textId="77777777" w:rsidR="009D14BC" w:rsidRPr="00E011C2" w:rsidRDefault="007D3406" w:rsidP="00E011C2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</w:rPr>
      </w:pPr>
      <w:r w:rsidRPr="00386396">
        <w:rPr>
          <w:rFonts w:ascii="Tahoma" w:hAnsi="Tahoma" w:cs="Tahoma"/>
          <w:sz w:val="21"/>
          <w:szCs w:val="21"/>
        </w:rPr>
        <w:t>člen koncernu Pražská plynárenská, a.s</w:t>
      </w:r>
      <w:r>
        <w:rPr>
          <w:rFonts w:ascii="Tahoma" w:hAnsi="Tahoma" w:cs="Tahoma"/>
          <w:sz w:val="21"/>
          <w:szCs w:val="21"/>
        </w:rPr>
        <w:t>.:</w:t>
      </w:r>
      <w:r w:rsidR="005E2F8F">
        <w:rPr>
          <w:rFonts w:ascii="Tahoma" w:hAnsi="Tahoma" w:cs="Tahoma"/>
          <w:sz w:val="21"/>
          <w:szCs w:val="21"/>
        </w:rPr>
        <w:tab/>
      </w:r>
      <w:r w:rsidR="005E2F8F">
        <w:rPr>
          <w:rFonts w:ascii="Tahoma" w:hAnsi="Tahoma" w:cs="Tahoma"/>
          <w:sz w:val="21"/>
          <w:szCs w:val="21"/>
        </w:rPr>
        <w:tab/>
        <w:t>Pardubice:</w:t>
      </w:r>
    </w:p>
    <w:p w14:paraId="2B826DC5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45B9EBF8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089E54ED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3D2CB4AE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771C53F8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……………………………</w:t>
      </w:r>
      <w:r w:rsidR="009754FE">
        <w:rPr>
          <w:rFonts w:ascii="Tahoma" w:hAnsi="Tahoma" w:cs="Tahoma"/>
          <w:sz w:val="21"/>
          <w:szCs w:val="21"/>
        </w:rPr>
        <w:t>…</w:t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="00B7066A">
        <w:rPr>
          <w:rFonts w:ascii="Tahoma" w:hAnsi="Tahoma" w:cs="Tahoma"/>
          <w:sz w:val="21"/>
          <w:szCs w:val="21"/>
        </w:rPr>
        <w:tab/>
      </w:r>
      <w:r w:rsidR="00B7066A">
        <w:rPr>
          <w:rFonts w:ascii="Tahoma" w:hAnsi="Tahoma" w:cs="Tahoma"/>
          <w:sz w:val="21"/>
          <w:szCs w:val="21"/>
        </w:rPr>
        <w:tab/>
      </w:r>
      <w:r w:rsidR="00B7066A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>……………………………</w:t>
      </w:r>
      <w:r w:rsidR="009754FE">
        <w:rPr>
          <w:rFonts w:ascii="Tahoma" w:hAnsi="Tahoma" w:cs="Tahoma"/>
          <w:sz w:val="21"/>
          <w:szCs w:val="21"/>
        </w:rPr>
        <w:t>……….</w:t>
      </w:r>
    </w:p>
    <w:p w14:paraId="14CE4C5B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="00B7066A">
        <w:rPr>
          <w:rFonts w:ascii="Tahoma" w:hAnsi="Tahoma" w:cs="Tahoma"/>
          <w:sz w:val="21"/>
          <w:szCs w:val="21"/>
        </w:rPr>
        <w:tab/>
      </w:r>
    </w:p>
    <w:p w14:paraId="4953EAE4" w14:textId="77777777" w:rsidR="009D14BC" w:rsidRPr="00E011C2" w:rsidRDefault="00B7066A" w:rsidP="007A056C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</w:t>
      </w:r>
      <w:r w:rsidR="00105AA1" w:rsidRPr="00E011C2">
        <w:rPr>
          <w:rFonts w:ascii="Tahoma" w:hAnsi="Tahoma" w:cs="Tahoma"/>
          <w:sz w:val="21"/>
          <w:szCs w:val="21"/>
        </w:rPr>
        <w:t xml:space="preserve">ng. </w:t>
      </w:r>
      <w:r w:rsidR="00334B34" w:rsidRPr="00E011C2">
        <w:rPr>
          <w:rFonts w:ascii="Tahoma" w:hAnsi="Tahoma" w:cs="Tahoma"/>
          <w:sz w:val="21"/>
          <w:szCs w:val="21"/>
        </w:rPr>
        <w:t>Martin Slabý</w:t>
      </w:r>
      <w:r w:rsidR="00105AA1" w:rsidRPr="00E011C2">
        <w:rPr>
          <w:rFonts w:ascii="Tahoma" w:hAnsi="Tahoma" w:cs="Tahoma"/>
          <w:sz w:val="21"/>
          <w:szCs w:val="21"/>
        </w:rPr>
        <w:tab/>
      </w:r>
      <w:r w:rsidR="00105AA1" w:rsidRPr="00E011C2">
        <w:rPr>
          <w:rFonts w:ascii="Tahoma" w:hAnsi="Tahoma" w:cs="Tahoma"/>
          <w:sz w:val="21"/>
          <w:szCs w:val="21"/>
        </w:rPr>
        <w:tab/>
      </w:r>
      <w:r w:rsidR="009D14BC" w:rsidRPr="00E011C2">
        <w:rPr>
          <w:rFonts w:ascii="Tahoma" w:hAnsi="Tahoma" w:cs="Tahoma"/>
          <w:sz w:val="21"/>
          <w:szCs w:val="21"/>
        </w:rPr>
        <w:tab/>
      </w:r>
      <w:r w:rsidR="009D14BC" w:rsidRPr="00E011C2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9D14BC" w:rsidRPr="00E011C2">
        <w:rPr>
          <w:rFonts w:ascii="Tahoma" w:hAnsi="Tahoma" w:cs="Tahoma"/>
          <w:sz w:val="21"/>
          <w:szCs w:val="21"/>
        </w:rPr>
        <w:t>Mgr. Martin Valenta</w:t>
      </w:r>
    </w:p>
    <w:p w14:paraId="336710A2" w14:textId="77777777" w:rsidR="009D14BC" w:rsidRPr="00E011C2" w:rsidRDefault="009D14BC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předseda představenstva</w:t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="00B7066A">
        <w:rPr>
          <w:rFonts w:ascii="Tahoma" w:hAnsi="Tahoma" w:cs="Tahoma"/>
          <w:sz w:val="21"/>
          <w:szCs w:val="21"/>
        </w:rPr>
        <w:tab/>
        <w:t>ř</w:t>
      </w:r>
      <w:r w:rsidRPr="00E011C2">
        <w:rPr>
          <w:rFonts w:ascii="Tahoma" w:hAnsi="Tahoma" w:cs="Tahoma"/>
          <w:sz w:val="21"/>
          <w:szCs w:val="21"/>
        </w:rPr>
        <w:t>editel učiliště</w:t>
      </w:r>
    </w:p>
    <w:p w14:paraId="13F5EE98" w14:textId="77777777" w:rsidR="009D14BC" w:rsidRPr="00E011C2" w:rsidRDefault="009D14BC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</w:p>
    <w:p w14:paraId="5CCF0B98" w14:textId="77777777" w:rsidR="009D14BC" w:rsidRPr="00E011C2" w:rsidRDefault="009D14BC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</w:p>
    <w:p w14:paraId="0DFC9FE9" w14:textId="77777777" w:rsidR="00474366" w:rsidRPr="00E011C2" w:rsidRDefault="00474366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</w:p>
    <w:p w14:paraId="2F8F7162" w14:textId="77777777" w:rsidR="00474366" w:rsidRPr="00E011C2" w:rsidRDefault="00474366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</w:p>
    <w:p w14:paraId="2CFD77DF" w14:textId="77777777" w:rsidR="009D14BC" w:rsidRPr="00E011C2" w:rsidRDefault="009D14BC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</w:p>
    <w:p w14:paraId="12EC737E" w14:textId="77777777" w:rsidR="009D14BC" w:rsidRPr="00E011C2" w:rsidRDefault="009D14BC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……………………………..............</w:t>
      </w:r>
      <w:r w:rsidRPr="00E011C2">
        <w:rPr>
          <w:rFonts w:ascii="Tahoma" w:hAnsi="Tahoma" w:cs="Tahoma"/>
          <w:sz w:val="21"/>
          <w:szCs w:val="21"/>
        </w:rPr>
        <w:tab/>
      </w:r>
    </w:p>
    <w:p w14:paraId="14175535" w14:textId="77777777" w:rsidR="00334B34" w:rsidRPr="00E011C2" w:rsidRDefault="00334B34" w:rsidP="007A056C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 xml:space="preserve">Ing. </w:t>
      </w:r>
      <w:r w:rsidR="00C40594">
        <w:rPr>
          <w:rFonts w:ascii="Tahoma" w:hAnsi="Tahoma" w:cs="Tahoma"/>
          <w:sz w:val="21"/>
          <w:szCs w:val="21"/>
        </w:rPr>
        <w:t>Jiří Sika</w:t>
      </w:r>
    </w:p>
    <w:p w14:paraId="5E2CA114" w14:textId="77777777" w:rsidR="009D14BC" w:rsidRPr="00E011C2" w:rsidRDefault="00474366" w:rsidP="007A056C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místopředseda</w:t>
      </w:r>
      <w:r w:rsidR="009D14BC" w:rsidRPr="00E011C2">
        <w:rPr>
          <w:rFonts w:ascii="Tahoma" w:hAnsi="Tahoma" w:cs="Tahoma"/>
          <w:sz w:val="21"/>
          <w:szCs w:val="21"/>
        </w:rPr>
        <w:t xml:space="preserve"> představenstva</w:t>
      </w:r>
    </w:p>
    <w:p w14:paraId="712C5966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sectPr w:rsidR="009D14BC" w:rsidRPr="00E011C2" w:rsidSect="00475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1361" w:right="1412" w:bottom="1412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5D56" w14:textId="77777777" w:rsidR="00F44906" w:rsidRDefault="00F44906">
      <w:r>
        <w:separator/>
      </w:r>
    </w:p>
  </w:endnote>
  <w:endnote w:type="continuationSeparator" w:id="0">
    <w:p w14:paraId="1ECBCAA9" w14:textId="77777777" w:rsidR="00F44906" w:rsidRDefault="00F4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785B" w14:textId="77777777" w:rsidR="009D14BC" w:rsidRPr="0009719D" w:rsidRDefault="009D14BC" w:rsidP="000971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28B3" w14:textId="77777777" w:rsidR="009D14BC" w:rsidRPr="0009719D" w:rsidRDefault="009D14BC" w:rsidP="000971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3B87" w14:textId="77777777" w:rsidR="0009719D" w:rsidRDefault="000971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68B4" w14:textId="77777777" w:rsidR="00F44906" w:rsidRDefault="00F44906">
      <w:r>
        <w:separator/>
      </w:r>
    </w:p>
  </w:footnote>
  <w:footnote w:type="continuationSeparator" w:id="0">
    <w:p w14:paraId="51B2CB81" w14:textId="77777777" w:rsidR="00F44906" w:rsidRDefault="00F4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6D28" w14:textId="29F47CB8" w:rsidR="0009719D" w:rsidRDefault="000971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BDF4" w14:textId="56237962" w:rsidR="0009719D" w:rsidRDefault="0009719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4B31" w14:textId="2EA39F50" w:rsidR="0009719D" w:rsidRDefault="000971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245E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7472C"/>
    <w:multiLevelType w:val="multilevel"/>
    <w:tmpl w:val="6A940B2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9AB3306"/>
    <w:multiLevelType w:val="hybridMultilevel"/>
    <w:tmpl w:val="60587DB6"/>
    <w:lvl w:ilvl="0" w:tplc="890AB23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487B83"/>
    <w:multiLevelType w:val="hybridMultilevel"/>
    <w:tmpl w:val="45C86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CD6433"/>
    <w:multiLevelType w:val="hybridMultilevel"/>
    <w:tmpl w:val="7832A8C8"/>
    <w:lvl w:ilvl="0" w:tplc="F7DA2E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0233464">
    <w:abstractNumId w:val="1"/>
  </w:num>
  <w:num w:numId="2" w16cid:durableId="353968821">
    <w:abstractNumId w:val="3"/>
  </w:num>
  <w:num w:numId="3" w16cid:durableId="304939382">
    <w:abstractNumId w:val="2"/>
  </w:num>
  <w:num w:numId="4" w16cid:durableId="1294479865">
    <w:abstractNumId w:val="4"/>
  </w:num>
  <w:num w:numId="5" w16cid:durableId="137927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45"/>
    <w:rsid w:val="000025C1"/>
    <w:rsid w:val="0000281A"/>
    <w:rsid w:val="00022EE8"/>
    <w:rsid w:val="00033245"/>
    <w:rsid w:val="00035A20"/>
    <w:rsid w:val="00043D0A"/>
    <w:rsid w:val="00057D51"/>
    <w:rsid w:val="00060963"/>
    <w:rsid w:val="00073429"/>
    <w:rsid w:val="00082E65"/>
    <w:rsid w:val="0009436F"/>
    <w:rsid w:val="0009719D"/>
    <w:rsid w:val="000C1674"/>
    <w:rsid w:val="000E5E7E"/>
    <w:rsid w:val="000F202A"/>
    <w:rsid w:val="00105AA1"/>
    <w:rsid w:val="001518FB"/>
    <w:rsid w:val="00170EAD"/>
    <w:rsid w:val="0018142C"/>
    <w:rsid w:val="001A1C3E"/>
    <w:rsid w:val="001A3E22"/>
    <w:rsid w:val="001C5F58"/>
    <w:rsid w:val="001C775D"/>
    <w:rsid w:val="001D0FDC"/>
    <w:rsid w:val="001E62CE"/>
    <w:rsid w:val="00214784"/>
    <w:rsid w:val="0021767E"/>
    <w:rsid w:val="00225761"/>
    <w:rsid w:val="0023077F"/>
    <w:rsid w:val="00231E2B"/>
    <w:rsid w:val="002C6FA8"/>
    <w:rsid w:val="002F7AD1"/>
    <w:rsid w:val="003140C6"/>
    <w:rsid w:val="00314DFB"/>
    <w:rsid w:val="00315F31"/>
    <w:rsid w:val="003243DC"/>
    <w:rsid w:val="00332FB2"/>
    <w:rsid w:val="00334B34"/>
    <w:rsid w:val="003360CD"/>
    <w:rsid w:val="003376F8"/>
    <w:rsid w:val="00354F03"/>
    <w:rsid w:val="0038241B"/>
    <w:rsid w:val="003845BA"/>
    <w:rsid w:val="00397C59"/>
    <w:rsid w:val="003A07BC"/>
    <w:rsid w:val="003B1656"/>
    <w:rsid w:val="003C5875"/>
    <w:rsid w:val="003E4558"/>
    <w:rsid w:val="00404370"/>
    <w:rsid w:val="00434B78"/>
    <w:rsid w:val="00474366"/>
    <w:rsid w:val="0047547A"/>
    <w:rsid w:val="00475E03"/>
    <w:rsid w:val="004821E3"/>
    <w:rsid w:val="00483A00"/>
    <w:rsid w:val="00484ACB"/>
    <w:rsid w:val="00493F07"/>
    <w:rsid w:val="004B0A76"/>
    <w:rsid w:val="004B22B6"/>
    <w:rsid w:val="004B308E"/>
    <w:rsid w:val="004B40CF"/>
    <w:rsid w:val="004B4A4A"/>
    <w:rsid w:val="004E5945"/>
    <w:rsid w:val="00504DF4"/>
    <w:rsid w:val="00516A58"/>
    <w:rsid w:val="00526507"/>
    <w:rsid w:val="00550169"/>
    <w:rsid w:val="0057333F"/>
    <w:rsid w:val="00595280"/>
    <w:rsid w:val="005A79D3"/>
    <w:rsid w:val="005C4044"/>
    <w:rsid w:val="005D2914"/>
    <w:rsid w:val="005D4FB3"/>
    <w:rsid w:val="005E2F8F"/>
    <w:rsid w:val="005E340F"/>
    <w:rsid w:val="00604492"/>
    <w:rsid w:val="0061730B"/>
    <w:rsid w:val="006439B1"/>
    <w:rsid w:val="0066241F"/>
    <w:rsid w:val="006A7303"/>
    <w:rsid w:val="006E0A49"/>
    <w:rsid w:val="00703CC8"/>
    <w:rsid w:val="00730FF1"/>
    <w:rsid w:val="00736F53"/>
    <w:rsid w:val="00741E66"/>
    <w:rsid w:val="007911A1"/>
    <w:rsid w:val="007A056C"/>
    <w:rsid w:val="007A1197"/>
    <w:rsid w:val="007C4D4B"/>
    <w:rsid w:val="007D3406"/>
    <w:rsid w:val="007E65F4"/>
    <w:rsid w:val="007E7235"/>
    <w:rsid w:val="007F121A"/>
    <w:rsid w:val="00801092"/>
    <w:rsid w:val="00814DF2"/>
    <w:rsid w:val="00822340"/>
    <w:rsid w:val="00833765"/>
    <w:rsid w:val="008351F4"/>
    <w:rsid w:val="00856C89"/>
    <w:rsid w:val="00856F9A"/>
    <w:rsid w:val="00870313"/>
    <w:rsid w:val="00873693"/>
    <w:rsid w:val="00881C91"/>
    <w:rsid w:val="00895414"/>
    <w:rsid w:val="008C3175"/>
    <w:rsid w:val="008E17F5"/>
    <w:rsid w:val="00945EC3"/>
    <w:rsid w:val="0094715C"/>
    <w:rsid w:val="00952B5F"/>
    <w:rsid w:val="009754FE"/>
    <w:rsid w:val="0098277F"/>
    <w:rsid w:val="009A0625"/>
    <w:rsid w:val="009A391F"/>
    <w:rsid w:val="009C2D57"/>
    <w:rsid w:val="009C7B4C"/>
    <w:rsid w:val="009D14BC"/>
    <w:rsid w:val="009D5369"/>
    <w:rsid w:val="009E02DE"/>
    <w:rsid w:val="009F35D2"/>
    <w:rsid w:val="00A01299"/>
    <w:rsid w:val="00A02DF6"/>
    <w:rsid w:val="00A03A44"/>
    <w:rsid w:val="00A06977"/>
    <w:rsid w:val="00A304AE"/>
    <w:rsid w:val="00A32380"/>
    <w:rsid w:val="00A411BE"/>
    <w:rsid w:val="00A431DA"/>
    <w:rsid w:val="00A558A5"/>
    <w:rsid w:val="00A76072"/>
    <w:rsid w:val="00A8219D"/>
    <w:rsid w:val="00AA60B6"/>
    <w:rsid w:val="00AC6A32"/>
    <w:rsid w:val="00B33885"/>
    <w:rsid w:val="00B349C4"/>
    <w:rsid w:val="00B37DB3"/>
    <w:rsid w:val="00B401B5"/>
    <w:rsid w:val="00B5047A"/>
    <w:rsid w:val="00B615E8"/>
    <w:rsid w:val="00B7066A"/>
    <w:rsid w:val="00B716AE"/>
    <w:rsid w:val="00B73138"/>
    <w:rsid w:val="00B82076"/>
    <w:rsid w:val="00B97DA2"/>
    <w:rsid w:val="00BD5B95"/>
    <w:rsid w:val="00BF4EA1"/>
    <w:rsid w:val="00C00772"/>
    <w:rsid w:val="00C07C00"/>
    <w:rsid w:val="00C1014C"/>
    <w:rsid w:val="00C10786"/>
    <w:rsid w:val="00C20F52"/>
    <w:rsid w:val="00C3160C"/>
    <w:rsid w:val="00C316E4"/>
    <w:rsid w:val="00C40594"/>
    <w:rsid w:val="00C44A7D"/>
    <w:rsid w:val="00C46B37"/>
    <w:rsid w:val="00C64DCF"/>
    <w:rsid w:val="00C66F7C"/>
    <w:rsid w:val="00C94D9E"/>
    <w:rsid w:val="00CD072A"/>
    <w:rsid w:val="00CE1D08"/>
    <w:rsid w:val="00CE3B9F"/>
    <w:rsid w:val="00CF5F27"/>
    <w:rsid w:val="00D2025F"/>
    <w:rsid w:val="00D36B60"/>
    <w:rsid w:val="00D6663C"/>
    <w:rsid w:val="00D66FFB"/>
    <w:rsid w:val="00D832DE"/>
    <w:rsid w:val="00D85230"/>
    <w:rsid w:val="00D876A4"/>
    <w:rsid w:val="00DA23C5"/>
    <w:rsid w:val="00DC4540"/>
    <w:rsid w:val="00DD4F1E"/>
    <w:rsid w:val="00DF03BC"/>
    <w:rsid w:val="00DF468F"/>
    <w:rsid w:val="00E011C2"/>
    <w:rsid w:val="00E13B2F"/>
    <w:rsid w:val="00E1490B"/>
    <w:rsid w:val="00E32702"/>
    <w:rsid w:val="00E34445"/>
    <w:rsid w:val="00E34835"/>
    <w:rsid w:val="00E42F60"/>
    <w:rsid w:val="00E74FAE"/>
    <w:rsid w:val="00E81B3F"/>
    <w:rsid w:val="00E91893"/>
    <w:rsid w:val="00E92D93"/>
    <w:rsid w:val="00E94E09"/>
    <w:rsid w:val="00EF573B"/>
    <w:rsid w:val="00F0070F"/>
    <w:rsid w:val="00F03AD9"/>
    <w:rsid w:val="00F05A47"/>
    <w:rsid w:val="00F431DD"/>
    <w:rsid w:val="00F44253"/>
    <w:rsid w:val="00F44906"/>
    <w:rsid w:val="00F61360"/>
    <w:rsid w:val="00F75921"/>
    <w:rsid w:val="00FA76BE"/>
    <w:rsid w:val="00FC20A2"/>
    <w:rsid w:val="00FD2C23"/>
    <w:rsid w:val="00FF1350"/>
    <w:rsid w:val="00FF42FA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4C6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39B1"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6439B1"/>
    <w:rPr>
      <w:b/>
      <w:sz w:val="24"/>
    </w:rPr>
  </w:style>
  <w:style w:type="character" w:customStyle="1" w:styleId="Zkladntext2Char">
    <w:name w:val="Základní text 2 Char"/>
    <w:link w:val="Zkladntext2"/>
    <w:uiPriority w:val="99"/>
    <w:semiHidden/>
    <w:rsid w:val="00E47782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6439B1"/>
    <w:pPr>
      <w:jc w:val="both"/>
    </w:pPr>
    <w:rPr>
      <w:b/>
      <w:sz w:val="24"/>
    </w:rPr>
  </w:style>
  <w:style w:type="character" w:customStyle="1" w:styleId="Zkladntext3Char">
    <w:name w:val="Základní text 3 Char"/>
    <w:link w:val="Zkladntext3"/>
    <w:uiPriority w:val="99"/>
    <w:semiHidden/>
    <w:rsid w:val="00E4778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6439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7782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6439B1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rsid w:val="00E47782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B3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47782"/>
    <w:rPr>
      <w:sz w:val="20"/>
      <w:szCs w:val="20"/>
    </w:rPr>
  </w:style>
  <w:style w:type="character" w:styleId="slostrnky">
    <w:name w:val="page number"/>
    <w:uiPriority w:val="99"/>
    <w:rsid w:val="004B308E"/>
    <w:rPr>
      <w:rFonts w:cs="Times New Roman"/>
    </w:rPr>
  </w:style>
  <w:style w:type="character" w:styleId="Odkaznakoment">
    <w:name w:val="annotation reference"/>
    <w:uiPriority w:val="99"/>
    <w:semiHidden/>
    <w:unhideWhenUsed/>
    <w:rsid w:val="00F03A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3AD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3AD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A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03AD9"/>
    <w:rPr>
      <w:b/>
      <w:bCs/>
    </w:rPr>
  </w:style>
  <w:style w:type="paragraph" w:styleId="Revize">
    <w:name w:val="Revision"/>
    <w:hidden/>
    <w:uiPriority w:val="99"/>
    <w:semiHidden/>
    <w:rsid w:val="00A32380"/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0971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19D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2024-01-19T10:01:00Z</dcterms:created>
  <dcterms:modified xsi:type="dcterms:W3CDTF">2024-01-19T10:04:00Z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4a6-286b-4b7c-9976-473f7d1df4a9_Enabled">
    <vt:lpwstr>true</vt:lpwstr>
  </property>
  <property fmtid="{D5CDD505-2E9C-101B-9397-08002B2CF9AE}" pid="3" name="MSIP_Label_6cf244a6-286b-4b7c-9976-473f7d1df4a9_SetDate">
    <vt:lpwstr>2024-01-19T10:04:23Z</vt:lpwstr>
  </property>
  <property fmtid="{D5CDD505-2E9C-101B-9397-08002B2CF9AE}" pid="4" name="MSIP_Label_6cf244a6-286b-4b7c-9976-473f7d1df4a9_Method">
    <vt:lpwstr>Privileged</vt:lpwstr>
  </property>
  <property fmtid="{D5CDD505-2E9C-101B-9397-08002B2CF9AE}" pid="5" name="MSIP_Label_6cf244a6-286b-4b7c-9976-473f7d1df4a9_Name">
    <vt:lpwstr>Interní -  bez značky</vt:lpwstr>
  </property>
  <property fmtid="{D5CDD505-2E9C-101B-9397-08002B2CF9AE}" pid="6" name="MSIP_Label_6cf244a6-286b-4b7c-9976-473f7d1df4a9_SiteId">
    <vt:lpwstr>5cdffe46-631e-482d-9990-1d2119b3418b</vt:lpwstr>
  </property>
  <property fmtid="{D5CDD505-2E9C-101B-9397-08002B2CF9AE}" pid="7" name="MSIP_Label_6cf244a6-286b-4b7c-9976-473f7d1df4a9_ActionId">
    <vt:lpwstr>0279eb3b-5349-4d69-bfe0-af775ed80168</vt:lpwstr>
  </property>
  <property fmtid="{D5CDD505-2E9C-101B-9397-08002B2CF9AE}" pid="8" name="MSIP_Label_6cf244a6-286b-4b7c-9976-473f7d1df4a9_ContentBits">
    <vt:lpwstr>0</vt:lpwstr>
  </property>
</Properties>
</file>