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B70F" w14:textId="44130E82" w:rsidR="00E328DF" w:rsidRPr="00E328DF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FA5164">
        <w:rPr>
          <w:rFonts w:ascii="Arial" w:hAnsi="Arial" w:cs="Arial"/>
          <w:b/>
          <w:bCs/>
          <w:sz w:val="28"/>
          <w:szCs w:val="28"/>
        </w:rPr>
        <w:t>3</w:t>
      </w:r>
    </w:p>
    <w:p w14:paraId="66269EB2" w14:textId="666D5F02" w:rsidR="00B66959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>s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>mlouv</w:t>
      </w:r>
      <w:r w:rsidRPr="00E328DF">
        <w:rPr>
          <w:rFonts w:ascii="Arial" w:hAnsi="Arial" w:cs="Arial"/>
          <w:b/>
          <w:bCs/>
          <w:sz w:val="28"/>
          <w:szCs w:val="28"/>
        </w:rPr>
        <w:t>y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0CE2AC31" w14:textId="77777777" w:rsidR="00BE3B0E" w:rsidRPr="003108DF" w:rsidRDefault="00BE3B0E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5DCFA2C" w14:textId="35570B8E" w:rsidR="003108DF" w:rsidRPr="003108DF" w:rsidRDefault="003108DF" w:rsidP="003108DF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 xml:space="preserve">č. smlouvy zhotovitele: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3108DF">
        <w:rPr>
          <w:rFonts w:ascii="Arial" w:hAnsi="Arial" w:cs="Arial"/>
          <w:b/>
          <w:sz w:val="22"/>
          <w:szCs w:val="22"/>
        </w:rPr>
        <w:t>06-O</w:t>
      </w:r>
      <w:proofErr w:type="gramEnd"/>
      <w:r w:rsidRPr="003108DF">
        <w:rPr>
          <w:rFonts w:ascii="Arial" w:hAnsi="Arial" w:cs="Arial"/>
          <w:b/>
          <w:sz w:val="22"/>
          <w:szCs w:val="22"/>
        </w:rPr>
        <w:t>-5163-12106/22</w:t>
      </w:r>
      <w:r w:rsidRPr="003108DF">
        <w:rPr>
          <w:rFonts w:ascii="Arial" w:hAnsi="Arial" w:cs="Arial"/>
          <w:b/>
          <w:sz w:val="22"/>
          <w:szCs w:val="22"/>
        </w:rPr>
        <w:tab/>
      </w:r>
      <w:r w:rsidRPr="003108DF">
        <w:rPr>
          <w:rFonts w:ascii="Arial" w:hAnsi="Arial" w:cs="Arial"/>
          <w:b/>
          <w:sz w:val="22"/>
          <w:szCs w:val="22"/>
        </w:rPr>
        <w:tab/>
      </w:r>
    </w:p>
    <w:p w14:paraId="09761DD7" w14:textId="1E692ECF" w:rsidR="003108DF" w:rsidRPr="003108DF" w:rsidRDefault="003108DF" w:rsidP="003108DF">
      <w:pPr>
        <w:ind w:left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3108DF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108DF">
        <w:rPr>
          <w:rFonts w:ascii="Arial" w:hAnsi="Arial" w:cs="Arial"/>
          <w:b/>
          <w:sz w:val="22"/>
          <w:szCs w:val="22"/>
        </w:rPr>
        <w:t>3/2022</w:t>
      </w:r>
    </w:p>
    <w:p w14:paraId="67BBDDF9" w14:textId="77777777" w:rsidR="003108DF" w:rsidRPr="003108DF" w:rsidRDefault="003108DF" w:rsidP="003108D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D3F8FEC" w14:textId="04CD4F5C" w:rsidR="003108DF" w:rsidRPr="003108DF" w:rsidRDefault="00FE0F88" w:rsidP="003108DF">
      <w:pPr>
        <w:jc w:val="center"/>
        <w:rPr>
          <w:rFonts w:ascii="Arial" w:hAnsi="Arial" w:cs="Arial"/>
          <w:b/>
          <w:sz w:val="22"/>
          <w:szCs w:val="22"/>
        </w:rPr>
      </w:pPr>
      <w:r w:rsidRPr="00FE0F88">
        <w:rPr>
          <w:rFonts w:ascii="Arial" w:hAnsi="Arial" w:cs="Arial"/>
          <w:b/>
          <w:sz w:val="22"/>
          <w:szCs w:val="22"/>
        </w:rPr>
        <w:t xml:space="preserve">Vodohospodářská opatření v </w:t>
      </w:r>
      <w:proofErr w:type="gramStart"/>
      <w:r w:rsidRPr="00FE0F88">
        <w:rPr>
          <w:rFonts w:ascii="Arial" w:hAnsi="Arial" w:cs="Arial"/>
          <w:b/>
          <w:sz w:val="22"/>
          <w:szCs w:val="22"/>
        </w:rPr>
        <w:t>krajině - lokalita</w:t>
      </w:r>
      <w:proofErr w:type="gramEnd"/>
      <w:r w:rsidRPr="00FE0F88">
        <w:rPr>
          <w:rFonts w:ascii="Arial" w:hAnsi="Arial" w:cs="Arial"/>
          <w:b/>
          <w:sz w:val="22"/>
          <w:szCs w:val="22"/>
        </w:rPr>
        <w:t xml:space="preserve"> Petrohrad</w:t>
      </w:r>
    </w:p>
    <w:p w14:paraId="7A810AE0" w14:textId="77777777" w:rsidR="003108DF" w:rsidRPr="003108DF" w:rsidRDefault="003108DF" w:rsidP="003108DF">
      <w:pPr>
        <w:jc w:val="center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– projektová dokumentace (DUR)</w:t>
      </w:r>
    </w:p>
    <w:p w14:paraId="438B31C7" w14:textId="77777777" w:rsidR="003108DF" w:rsidRPr="003108DF" w:rsidRDefault="003108DF" w:rsidP="003108DF">
      <w:pPr>
        <w:tabs>
          <w:tab w:val="left" w:pos="4080"/>
        </w:tabs>
        <w:rPr>
          <w:rFonts w:ascii="Arial" w:hAnsi="Arial" w:cs="Arial"/>
          <w:b/>
          <w:sz w:val="22"/>
          <w:szCs w:val="22"/>
        </w:rPr>
      </w:pPr>
    </w:p>
    <w:p w14:paraId="4E01899E" w14:textId="77777777" w:rsidR="003108DF" w:rsidRPr="003108DF" w:rsidRDefault="003108DF" w:rsidP="003108DF">
      <w:pPr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Tato smlouva byla uzavřena mezi:</w:t>
      </w:r>
    </w:p>
    <w:p w14:paraId="2C094293" w14:textId="77777777" w:rsidR="003108DF" w:rsidRPr="003108DF" w:rsidRDefault="003108DF" w:rsidP="003108DF">
      <w:pPr>
        <w:rPr>
          <w:rFonts w:ascii="Arial" w:hAnsi="Arial" w:cs="Arial"/>
          <w:sz w:val="22"/>
          <w:szCs w:val="22"/>
        </w:rPr>
      </w:pPr>
    </w:p>
    <w:p w14:paraId="7A4BC283" w14:textId="77777777" w:rsidR="003108DF" w:rsidRPr="003108DF" w:rsidRDefault="003108DF" w:rsidP="003108DF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Objednatel:</w:t>
      </w:r>
      <w:r w:rsidRPr="003108DF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477215DF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sídlo:</w:t>
      </w:r>
      <w:r w:rsidRPr="003108DF">
        <w:rPr>
          <w:rFonts w:ascii="Arial" w:hAnsi="Arial" w:cs="Arial"/>
          <w:sz w:val="22"/>
          <w:szCs w:val="22"/>
        </w:rPr>
        <w:tab/>
        <w:t>Bezručova 4219, 430 03 Chomutov</w:t>
      </w:r>
    </w:p>
    <w:p w14:paraId="7EBDF6A2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IČO:</w:t>
      </w:r>
      <w:r w:rsidRPr="003108DF">
        <w:rPr>
          <w:rFonts w:ascii="Arial" w:hAnsi="Arial" w:cs="Arial"/>
          <w:sz w:val="22"/>
          <w:szCs w:val="22"/>
        </w:rPr>
        <w:tab/>
        <w:t>70889988</w:t>
      </w:r>
    </w:p>
    <w:p w14:paraId="58AB90E6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DIČ:</w:t>
      </w:r>
      <w:r w:rsidRPr="003108DF">
        <w:rPr>
          <w:rFonts w:ascii="Arial" w:hAnsi="Arial" w:cs="Arial"/>
          <w:sz w:val="22"/>
          <w:szCs w:val="22"/>
        </w:rPr>
        <w:tab/>
        <w:t>CZ70889988</w:t>
      </w:r>
    </w:p>
    <w:p w14:paraId="48E29EB2" w14:textId="3ED48C25" w:rsidR="003108DF" w:rsidRPr="003108DF" w:rsidRDefault="003108DF" w:rsidP="003108DF">
      <w:pPr>
        <w:tabs>
          <w:tab w:val="left" w:pos="3960"/>
        </w:tabs>
        <w:ind w:left="3969" w:hanging="3969"/>
        <w:rPr>
          <w:rFonts w:ascii="Arial" w:hAnsi="Arial" w:cs="Arial"/>
          <w:color w:val="000000"/>
          <w:sz w:val="22"/>
          <w:szCs w:val="22"/>
        </w:rPr>
      </w:pPr>
      <w:r w:rsidRPr="003108DF">
        <w:rPr>
          <w:rFonts w:ascii="Arial" w:hAnsi="Arial" w:cs="Arial"/>
          <w:color w:val="000000"/>
          <w:sz w:val="22"/>
          <w:szCs w:val="22"/>
        </w:rPr>
        <w:t xml:space="preserve">statutární orgán: </w:t>
      </w:r>
      <w:r w:rsidRPr="003108DF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38EEF605" w14:textId="7B1144F3" w:rsidR="003108DF" w:rsidRPr="003108DF" w:rsidRDefault="003108DF" w:rsidP="003108DF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zástupce ve věcech smluvních:</w:t>
      </w:r>
      <w:r w:rsidRPr="003108DF">
        <w:rPr>
          <w:rFonts w:ascii="Arial" w:hAnsi="Arial" w:cs="Arial"/>
          <w:sz w:val="22"/>
          <w:szCs w:val="22"/>
        </w:rPr>
        <w:tab/>
      </w:r>
    </w:p>
    <w:p w14:paraId="4260F21C" w14:textId="608F127D" w:rsidR="003108DF" w:rsidRPr="003108DF" w:rsidRDefault="003108DF" w:rsidP="003108DF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zástupce ve věcech technických:</w:t>
      </w:r>
      <w:r w:rsidRPr="003108DF">
        <w:rPr>
          <w:rFonts w:ascii="Arial" w:hAnsi="Arial" w:cs="Arial"/>
          <w:sz w:val="22"/>
          <w:szCs w:val="22"/>
        </w:rPr>
        <w:tab/>
        <w:t xml:space="preserve"> </w:t>
      </w:r>
    </w:p>
    <w:p w14:paraId="1C350347" w14:textId="77777777" w:rsidR="003108DF" w:rsidRPr="003108DF" w:rsidRDefault="003108DF" w:rsidP="003108DF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08DF">
        <w:rPr>
          <w:rFonts w:ascii="Arial" w:hAnsi="Arial" w:cs="Arial"/>
          <w:color w:val="000000"/>
          <w:sz w:val="22"/>
          <w:szCs w:val="22"/>
        </w:rPr>
        <w:t xml:space="preserve">zástupce objednatele:   </w:t>
      </w:r>
    </w:p>
    <w:p w14:paraId="38CB6BDF" w14:textId="4ABE359A" w:rsidR="00C86464" w:rsidRPr="003108DF" w:rsidRDefault="003108DF" w:rsidP="00C86464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3108DF">
        <w:rPr>
          <w:rFonts w:ascii="Arial" w:hAnsi="Arial" w:cs="Arial"/>
          <w:color w:val="000000"/>
          <w:sz w:val="22"/>
          <w:szCs w:val="22"/>
        </w:rPr>
        <w:tab/>
      </w:r>
    </w:p>
    <w:p w14:paraId="15A1448A" w14:textId="6BC53B1F" w:rsidR="003108DF" w:rsidRPr="003108DF" w:rsidRDefault="003108DF" w:rsidP="003108DF">
      <w:pPr>
        <w:tabs>
          <w:tab w:val="left" w:pos="3960"/>
        </w:tabs>
        <w:rPr>
          <w:rFonts w:ascii="Arial" w:hAnsi="Arial" w:cs="Arial"/>
          <w:color w:val="0000FF" w:themeColor="hyperlink"/>
          <w:sz w:val="22"/>
          <w:szCs w:val="22"/>
          <w:u w:val="single"/>
        </w:rPr>
      </w:pPr>
    </w:p>
    <w:p w14:paraId="66CF0C2A" w14:textId="77777777" w:rsidR="003108DF" w:rsidRPr="003108DF" w:rsidRDefault="003108DF" w:rsidP="003108D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ascii="Arial" w:hAnsi="Arial" w:cs="Arial"/>
          <w:sz w:val="22"/>
          <w:szCs w:val="22"/>
        </w:rPr>
      </w:pPr>
    </w:p>
    <w:p w14:paraId="3012A3A4" w14:textId="7E1B2304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bankovní spojení:</w:t>
      </w:r>
      <w:r w:rsidRPr="003108DF">
        <w:rPr>
          <w:rFonts w:ascii="Arial" w:hAnsi="Arial" w:cs="Arial"/>
          <w:sz w:val="22"/>
          <w:szCs w:val="22"/>
        </w:rPr>
        <w:tab/>
      </w:r>
    </w:p>
    <w:p w14:paraId="561C9222" w14:textId="721B5AFE" w:rsidR="003108DF" w:rsidRPr="003108DF" w:rsidRDefault="003108DF" w:rsidP="003108DF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číslo účtu:</w:t>
      </w:r>
      <w:r w:rsidRPr="003108DF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211F0E1A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3F6CB690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48A49837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08E0FAE5" w14:textId="77777777" w:rsidR="003108DF" w:rsidRPr="003108DF" w:rsidRDefault="003108DF" w:rsidP="003108D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3A05E128" w14:textId="77777777" w:rsidR="003108DF" w:rsidRPr="003108DF" w:rsidRDefault="003108DF" w:rsidP="003108DF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>Zhotovitel:</w:t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  <w:t>Vodohospodářský rozvoj a výstavba a.s.</w:t>
      </w:r>
    </w:p>
    <w:p w14:paraId="0E9B9DB1" w14:textId="77777777" w:rsidR="003108DF" w:rsidRPr="003108DF" w:rsidRDefault="003108DF" w:rsidP="003108DF">
      <w:pPr>
        <w:spacing w:line="300" w:lineRule="atLeast"/>
        <w:ind w:left="3540" w:firstLine="708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150 56 Praha 5 – Smíchov, Nábřežní 4</w:t>
      </w:r>
    </w:p>
    <w:p w14:paraId="02FD40D5" w14:textId="77777777" w:rsidR="003108DF" w:rsidRPr="003108DF" w:rsidRDefault="003108DF" w:rsidP="003108DF">
      <w:pPr>
        <w:spacing w:line="300" w:lineRule="atLeast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>IČO:</w:t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sz w:val="22"/>
          <w:szCs w:val="22"/>
        </w:rPr>
        <w:t>47 11 69 01</w:t>
      </w:r>
    </w:p>
    <w:p w14:paraId="48ACE154" w14:textId="77777777" w:rsidR="003108DF" w:rsidRPr="003108DF" w:rsidRDefault="003108DF" w:rsidP="003108DF">
      <w:pPr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>DIČ:</w:t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sz w:val="22"/>
          <w:szCs w:val="22"/>
        </w:rPr>
        <w:t>CZ47116901</w:t>
      </w:r>
    </w:p>
    <w:p w14:paraId="2B4D24F7" w14:textId="779D949F" w:rsidR="00C86464" w:rsidRPr="003108DF" w:rsidRDefault="003108DF" w:rsidP="00C86464">
      <w:pPr>
        <w:rPr>
          <w:rFonts w:ascii="Arial" w:hAnsi="Arial" w:cs="Arial"/>
          <w:b/>
          <w:bCs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>statutární orgán:</w:t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  <w:r w:rsidRPr="003108DF">
        <w:rPr>
          <w:rFonts w:ascii="Arial" w:hAnsi="Arial" w:cs="Arial"/>
          <w:b/>
          <w:bCs/>
          <w:sz w:val="22"/>
          <w:szCs w:val="22"/>
        </w:rPr>
        <w:tab/>
      </w:r>
    </w:p>
    <w:p w14:paraId="561CC729" w14:textId="1E7EBCEF" w:rsidR="003108DF" w:rsidRPr="003108DF" w:rsidRDefault="003108DF" w:rsidP="003108DF">
      <w:pPr>
        <w:ind w:left="3540" w:firstLine="708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1150EE" w14:textId="77777777" w:rsidR="003108DF" w:rsidRPr="003108DF" w:rsidRDefault="003108DF" w:rsidP="003108DF">
      <w:pPr>
        <w:ind w:left="3960" w:hanging="3960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bCs/>
          <w:sz w:val="22"/>
          <w:szCs w:val="22"/>
        </w:rPr>
        <w:t>zástupce ve věcech smluvních:</w:t>
      </w:r>
      <w:r w:rsidRPr="003108D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3108DF">
        <w:rPr>
          <w:rFonts w:ascii="Arial" w:hAnsi="Arial" w:cs="Arial"/>
          <w:color w:val="2F2F2F"/>
          <w:sz w:val="22"/>
          <w:szCs w:val="22"/>
        </w:rPr>
        <w:t xml:space="preserve">Za společnost jednají vždy dva členové představenstva společně. Kdo za společnost podepisuje, připojí k obchodní firmě společnosti svůj </w:t>
      </w:r>
      <w:proofErr w:type="gramStart"/>
      <w:r w:rsidRPr="003108DF">
        <w:rPr>
          <w:rFonts w:ascii="Arial" w:hAnsi="Arial" w:cs="Arial"/>
          <w:color w:val="2F2F2F"/>
          <w:sz w:val="22"/>
          <w:szCs w:val="22"/>
        </w:rPr>
        <w:t>podpis</w:t>
      </w:r>
      <w:proofErr w:type="gramEnd"/>
      <w:r w:rsidRPr="003108DF">
        <w:rPr>
          <w:rFonts w:ascii="Arial" w:hAnsi="Arial" w:cs="Arial"/>
          <w:color w:val="2F2F2F"/>
          <w:sz w:val="22"/>
          <w:szCs w:val="22"/>
        </w:rPr>
        <w:t xml:space="preserve"> popřípadě i údaj o své funkci</w:t>
      </w:r>
    </w:p>
    <w:p w14:paraId="185A768E" w14:textId="77777777" w:rsidR="003108DF" w:rsidRPr="003108DF" w:rsidRDefault="003108DF" w:rsidP="003108DF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</w:p>
    <w:p w14:paraId="6182F2FC" w14:textId="735B92DE" w:rsidR="003108DF" w:rsidRPr="003108DF" w:rsidRDefault="003108DF" w:rsidP="003108DF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zastoupený:</w:t>
      </w:r>
      <w:r w:rsidRPr="003108DF">
        <w:rPr>
          <w:rFonts w:ascii="Arial" w:hAnsi="Arial" w:cs="Arial"/>
          <w:b/>
          <w:sz w:val="22"/>
          <w:szCs w:val="22"/>
        </w:rPr>
        <w:tab/>
      </w:r>
    </w:p>
    <w:p w14:paraId="3E9D0858" w14:textId="1B1E3946" w:rsidR="0070069E" w:rsidRPr="003108DF" w:rsidRDefault="003108DF" w:rsidP="00C86464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zástupce ve věcech smluvních:</w:t>
      </w:r>
      <w:r w:rsidRPr="003108DF">
        <w:rPr>
          <w:rFonts w:ascii="Arial" w:hAnsi="Arial" w:cs="Arial"/>
          <w:b/>
          <w:sz w:val="22"/>
          <w:szCs w:val="22"/>
        </w:rPr>
        <w:tab/>
      </w:r>
    </w:p>
    <w:p w14:paraId="4DECE89B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649F4074" w14:textId="7187F82F" w:rsidR="003108DF" w:rsidRPr="003108DF" w:rsidRDefault="003108DF" w:rsidP="00C86464">
      <w:pPr>
        <w:tabs>
          <w:tab w:val="left" w:pos="3960"/>
        </w:tabs>
        <w:rPr>
          <w:rFonts w:ascii="Arial" w:hAnsi="Arial" w:cs="Arial"/>
          <w:bCs/>
          <w:color w:val="000000"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zástupce ve věcech technických:</w:t>
      </w:r>
      <w:r w:rsidRPr="003108DF">
        <w:rPr>
          <w:rFonts w:ascii="Arial" w:hAnsi="Arial" w:cs="Arial"/>
          <w:b/>
          <w:sz w:val="22"/>
          <w:szCs w:val="22"/>
        </w:rPr>
        <w:tab/>
      </w:r>
      <w:r w:rsidRPr="003108D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C7885FB" w14:textId="77777777" w:rsidR="003108DF" w:rsidRPr="003108DF" w:rsidRDefault="003108DF" w:rsidP="003108DF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46B8DCA1" w14:textId="08492767" w:rsidR="003108DF" w:rsidRPr="003108DF" w:rsidRDefault="003108DF" w:rsidP="003108DF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bankovní spojení:</w:t>
      </w:r>
      <w:r w:rsidRPr="003108DF">
        <w:rPr>
          <w:rFonts w:ascii="Arial" w:hAnsi="Arial" w:cs="Arial"/>
          <w:sz w:val="22"/>
          <w:szCs w:val="22"/>
        </w:rPr>
        <w:tab/>
      </w:r>
    </w:p>
    <w:p w14:paraId="3CF4DC4A" w14:textId="79794580" w:rsidR="003108DF" w:rsidRPr="003108DF" w:rsidRDefault="003108DF" w:rsidP="003108DF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b/>
          <w:sz w:val="22"/>
          <w:szCs w:val="22"/>
        </w:rPr>
        <w:t>číslo účtu:</w:t>
      </w:r>
      <w:r w:rsidRPr="003108DF">
        <w:rPr>
          <w:rFonts w:ascii="Arial" w:hAnsi="Arial" w:cs="Arial"/>
          <w:b/>
          <w:sz w:val="22"/>
          <w:szCs w:val="22"/>
        </w:rPr>
        <w:tab/>
      </w:r>
    </w:p>
    <w:p w14:paraId="43F9FB7A" w14:textId="77777777" w:rsidR="003108DF" w:rsidRPr="003108DF" w:rsidRDefault="003108DF" w:rsidP="003108DF">
      <w:pPr>
        <w:rPr>
          <w:rFonts w:ascii="Arial" w:hAnsi="Arial" w:cs="Arial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 xml:space="preserve">Zhotovitel je zapsán v Obchodním rejstříku Městského soudu v Praze, v oddílu B, vložce č. 1930 </w:t>
      </w:r>
    </w:p>
    <w:p w14:paraId="68316011" w14:textId="77777777" w:rsidR="003108DF" w:rsidRPr="003108DF" w:rsidRDefault="003108DF" w:rsidP="003108DF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3108DF">
        <w:rPr>
          <w:rFonts w:ascii="Arial" w:hAnsi="Arial" w:cs="Arial"/>
          <w:sz w:val="22"/>
          <w:szCs w:val="22"/>
        </w:rPr>
        <w:t>(dále jen „zhotovitel“) na straně druhé.</w:t>
      </w:r>
    </w:p>
    <w:p w14:paraId="193FE6AB" w14:textId="3E690381" w:rsidR="00494D51" w:rsidRDefault="00494D51" w:rsidP="00494D51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14:paraId="2F8D0B88" w14:textId="110F5225" w:rsidR="00E328DF" w:rsidRPr="00E328DF" w:rsidRDefault="00E328DF" w:rsidP="00E328DF">
      <w:pPr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FA5164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1001E5F" w14:textId="55AC3D6D" w:rsidR="00E328DF" w:rsidRPr="00E328DF" w:rsidRDefault="00494D51" w:rsidP="00E328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3B0E">
        <w:rPr>
          <w:rFonts w:ascii="Arial" w:hAnsi="Arial" w:cs="Arial"/>
          <w:sz w:val="22"/>
          <w:szCs w:val="22"/>
        </w:rPr>
        <w:t>7</w:t>
      </w:r>
      <w:r w:rsidR="00E328DF" w:rsidRPr="00E328DF">
        <w:rPr>
          <w:rFonts w:ascii="Arial" w:hAnsi="Arial" w:cs="Arial"/>
          <w:sz w:val="22"/>
          <w:szCs w:val="22"/>
        </w:rPr>
        <w:t>.0</w:t>
      </w:r>
      <w:r w:rsidR="003108DF">
        <w:rPr>
          <w:rFonts w:ascii="Arial" w:hAnsi="Arial" w:cs="Arial"/>
          <w:sz w:val="22"/>
          <w:szCs w:val="22"/>
        </w:rPr>
        <w:t>1</w:t>
      </w:r>
      <w:r w:rsidR="00E328DF" w:rsidRPr="00E328D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</w:p>
    <w:p w14:paraId="54E5D09C" w14:textId="77777777" w:rsidR="00BE3B0E" w:rsidRDefault="00BE3B0E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5E69C5" w14:textId="6645484E" w:rsidR="00FA5164" w:rsidRDefault="00FA5164" w:rsidP="00FA5164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Důvodem uzavření dodatku je negativní stanovisko vlastníka pozemku</w:t>
      </w:r>
      <w:r w:rsidR="002049AA">
        <w:rPr>
          <w:rFonts w:ascii="Arial" w:hAnsi="Arial"/>
          <w:sz w:val="22"/>
        </w:rPr>
        <w:t xml:space="preserve"> dotčeného připravovanou akcí</w:t>
      </w:r>
      <w:r>
        <w:rPr>
          <w:rFonts w:ascii="Arial" w:hAnsi="Arial"/>
          <w:sz w:val="22"/>
        </w:rPr>
        <w:t>. Na základě výsledků jednání s vlastníky pozemků je nutné upravit technické řešení a zpracovat novou verzi projektové dokumentace a prověřit původně zajištěná stanoviska a vyjádření.</w:t>
      </w:r>
    </w:p>
    <w:p w14:paraId="2ABA0285" w14:textId="7DEA81BC" w:rsidR="003576B7" w:rsidRDefault="003576B7" w:rsidP="000C31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80084D" w14:textId="3638AD11" w:rsidR="00AD027B" w:rsidRDefault="00AD027B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27B">
        <w:rPr>
          <w:rFonts w:ascii="Arial" w:hAnsi="Arial" w:cs="Arial"/>
          <w:bCs/>
          <w:color w:val="000000"/>
          <w:sz w:val="22"/>
          <w:szCs w:val="22"/>
        </w:rPr>
        <w:t xml:space="preserve">Dodatkem č. </w:t>
      </w:r>
      <w:r w:rsidR="00FA5164">
        <w:rPr>
          <w:rFonts w:ascii="Arial" w:hAnsi="Arial" w:cs="Arial"/>
          <w:bCs/>
          <w:color w:val="000000"/>
          <w:sz w:val="22"/>
          <w:szCs w:val="22"/>
        </w:rPr>
        <w:t>3</w:t>
      </w:r>
      <w:r w:rsidRPr="00AD027B">
        <w:rPr>
          <w:rFonts w:ascii="Arial" w:hAnsi="Arial" w:cs="Arial"/>
          <w:bCs/>
          <w:color w:val="000000"/>
          <w:sz w:val="22"/>
          <w:szCs w:val="22"/>
        </w:rPr>
        <w:t xml:space="preserve"> se mění:</w:t>
      </w:r>
    </w:p>
    <w:p w14:paraId="7CE4F7C5" w14:textId="77777777" w:rsidR="00FA5164" w:rsidRPr="00AD027B" w:rsidRDefault="00FA5164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C7687C3" w14:textId="770234C7" w:rsidR="005221D2" w:rsidRPr="00FD7369" w:rsidRDefault="005221D2" w:rsidP="005221D2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D7369">
        <w:rPr>
          <w:rFonts w:ascii="Arial" w:hAnsi="Arial" w:cs="Arial"/>
          <w:color w:val="000000"/>
          <w:sz w:val="22"/>
          <w:szCs w:val="22"/>
        </w:rPr>
        <w:t>Původní znění:</w:t>
      </w:r>
    </w:p>
    <w:p w14:paraId="328E7129" w14:textId="77777777" w:rsidR="00FA5164" w:rsidRPr="00FD7369" w:rsidRDefault="00FA5164" w:rsidP="00FA516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FD7369">
        <w:rPr>
          <w:rFonts w:ascii="Arial" w:hAnsi="Arial" w:cs="Arial"/>
          <w:color w:val="000000"/>
          <w:sz w:val="22"/>
          <w:szCs w:val="22"/>
          <w:u w:val="single"/>
        </w:rPr>
        <w:t xml:space="preserve">Čl. III. TERMÍN PLNĚNÍ </w:t>
      </w:r>
    </w:p>
    <w:p w14:paraId="1D97FBC7" w14:textId="77777777" w:rsidR="00FA5164" w:rsidRDefault="00FA5164" w:rsidP="00FA5164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AA2B883" w14:textId="77777777" w:rsidR="00FA5164" w:rsidRPr="004A1CB4" w:rsidRDefault="00FA5164" w:rsidP="00FD736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4A1CB4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7F8D74C5" w14:textId="77777777" w:rsidR="00FA5164" w:rsidRPr="005221D2" w:rsidRDefault="00FA5164" w:rsidP="00FD7369">
      <w:pPr>
        <w:autoSpaceDE w:val="0"/>
        <w:autoSpaceDN w:val="0"/>
        <w:adjustRightInd w:val="0"/>
        <w:spacing w:after="120"/>
        <w:ind w:left="6372" w:hanging="5663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10 </w:t>
      </w:r>
      <w:proofErr w:type="gramStart"/>
      <w:r w:rsidRPr="005221D2">
        <w:rPr>
          <w:rFonts w:ascii="Arial" w:hAnsi="Arial" w:cs="Arial"/>
          <w:color w:val="000000"/>
          <w:sz w:val="22"/>
          <w:szCs w:val="22"/>
        </w:rPr>
        <w:t>dnů  po</w:t>
      </w:r>
      <w:proofErr w:type="gramEnd"/>
      <w:r w:rsidRPr="005221D2">
        <w:rPr>
          <w:rFonts w:ascii="Arial" w:hAnsi="Arial" w:cs="Arial"/>
          <w:color w:val="000000"/>
          <w:sz w:val="22"/>
          <w:szCs w:val="22"/>
        </w:rPr>
        <w:t xml:space="preserve"> nabytí účinnosti smlouvy - </w:t>
      </w:r>
    </w:p>
    <w:p w14:paraId="67DB55A9" w14:textId="77777777" w:rsidR="00FA5164" w:rsidRPr="005221D2" w:rsidRDefault="00FA5164" w:rsidP="00FD736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>dílčí termín – předání geodetického zaměření (3 x tištěná a 1 x elektronická forma)</w:t>
      </w:r>
    </w:p>
    <w:p w14:paraId="647216EC" w14:textId="77777777" w:rsidR="00FA5164" w:rsidRDefault="00FA5164" w:rsidP="00FD7369">
      <w:pPr>
        <w:autoSpaceDE w:val="0"/>
        <w:autoSpaceDN w:val="0"/>
        <w:adjustRightInd w:val="0"/>
        <w:spacing w:after="120"/>
        <w:ind w:left="6372" w:hanging="708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nejpozději do 30.04.2022  </w:t>
      </w:r>
    </w:p>
    <w:p w14:paraId="2A90014D" w14:textId="77777777" w:rsidR="00FA5164" w:rsidRPr="005221D2" w:rsidRDefault="00FA5164" w:rsidP="00FD736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5221D2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5221D2">
        <w:rPr>
          <w:rFonts w:ascii="Arial" w:hAnsi="Arial" w:cs="Arial"/>
          <w:color w:val="000000"/>
          <w:sz w:val="22"/>
          <w:szCs w:val="22"/>
        </w:rPr>
        <w:t xml:space="preserve"> PD ke kontrole (2 x tištěné + 1 x elektronicky)     </w:t>
      </w:r>
    </w:p>
    <w:p w14:paraId="718EBA4A" w14:textId="77777777" w:rsidR="00FA5164" w:rsidRPr="005221D2" w:rsidRDefault="00FA5164" w:rsidP="00FD7369">
      <w:pPr>
        <w:autoSpaceDE w:val="0"/>
        <w:autoSpaceDN w:val="0"/>
        <w:adjustRightInd w:val="0"/>
        <w:spacing w:after="120"/>
        <w:ind w:left="6373" w:hanging="709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5221D2">
        <w:rPr>
          <w:rFonts w:ascii="Arial" w:hAnsi="Arial" w:cs="Arial"/>
          <w:bCs/>
          <w:color w:val="000000"/>
          <w:sz w:val="22"/>
          <w:szCs w:val="22"/>
        </w:rPr>
        <w:t xml:space="preserve">do 30.08.2022 </w:t>
      </w:r>
    </w:p>
    <w:p w14:paraId="548583C6" w14:textId="77777777" w:rsidR="00FA5164" w:rsidRPr="00FA5164" w:rsidRDefault="00FA5164" w:rsidP="00FD736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FA5164">
        <w:rPr>
          <w:rFonts w:ascii="Arial" w:hAnsi="Arial" w:cs="Arial"/>
          <w:color w:val="000000"/>
          <w:sz w:val="22"/>
          <w:szCs w:val="22"/>
        </w:rPr>
        <w:t xml:space="preserve">dílčí termín – předání kompletní PD včetně inženýrské činnosti (2 x tištěné + 1 x elektronicky) po projednání na ZVV:    </w:t>
      </w:r>
    </w:p>
    <w:p w14:paraId="211D1DE5" w14:textId="77777777" w:rsidR="00FA5164" w:rsidRPr="00FA5164" w:rsidRDefault="00FA5164" w:rsidP="00FD7369">
      <w:pPr>
        <w:autoSpaceDE w:val="0"/>
        <w:autoSpaceDN w:val="0"/>
        <w:adjustRightInd w:val="0"/>
        <w:spacing w:after="120"/>
        <w:ind w:left="6373" w:hanging="709"/>
        <w:rPr>
          <w:rFonts w:ascii="Arial" w:hAnsi="Arial" w:cs="Arial"/>
          <w:color w:val="000000"/>
          <w:sz w:val="22"/>
          <w:szCs w:val="22"/>
        </w:rPr>
      </w:pPr>
      <w:r w:rsidRPr="00FA5164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FA5164">
        <w:rPr>
          <w:rFonts w:ascii="Arial" w:hAnsi="Arial" w:cs="Arial"/>
          <w:bCs/>
          <w:color w:val="000000"/>
          <w:sz w:val="22"/>
          <w:szCs w:val="22"/>
        </w:rPr>
        <w:t>do 15.12.2023</w:t>
      </w:r>
    </w:p>
    <w:p w14:paraId="1A08C8EA" w14:textId="77777777" w:rsidR="00FA5164" w:rsidRPr="00FA5164" w:rsidRDefault="00FA5164" w:rsidP="00FD736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FA5164">
        <w:rPr>
          <w:rFonts w:ascii="Arial" w:hAnsi="Arial" w:cs="Arial"/>
          <w:color w:val="000000"/>
          <w:sz w:val="22"/>
          <w:szCs w:val="22"/>
        </w:rPr>
        <w:t>předání a převzetí kompletní PD (2 x tištěné + 2 x elektronicky):</w:t>
      </w:r>
    </w:p>
    <w:p w14:paraId="5E10667D" w14:textId="77777777" w:rsidR="00FA5164" w:rsidRPr="00FA5164" w:rsidRDefault="00FA5164" w:rsidP="00FD7369">
      <w:pPr>
        <w:autoSpaceDE w:val="0"/>
        <w:autoSpaceDN w:val="0"/>
        <w:adjustRightInd w:val="0"/>
        <w:spacing w:after="120"/>
        <w:ind w:hanging="709"/>
        <w:rPr>
          <w:rFonts w:ascii="Arial" w:hAnsi="Arial" w:cs="Arial"/>
          <w:color w:val="000000"/>
          <w:sz w:val="22"/>
          <w:szCs w:val="22"/>
        </w:rPr>
      </w:pPr>
      <w:r w:rsidRPr="00FA51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</w:r>
      <w:r w:rsidRPr="00FA5164">
        <w:rPr>
          <w:rFonts w:ascii="Arial" w:hAnsi="Arial" w:cs="Arial"/>
          <w:color w:val="000000"/>
          <w:sz w:val="22"/>
          <w:szCs w:val="22"/>
        </w:rPr>
        <w:tab/>
        <w:t>nejpozději do 31.01.2024</w:t>
      </w:r>
    </w:p>
    <w:p w14:paraId="67D71547" w14:textId="65BF3761" w:rsidR="00AD027B" w:rsidRPr="00AD027B" w:rsidRDefault="00AD027B" w:rsidP="00AD027B">
      <w:pPr>
        <w:autoSpaceDE w:val="0"/>
        <w:autoSpaceDN w:val="0"/>
        <w:adjustRightInd w:val="0"/>
        <w:ind w:firstLine="142"/>
        <w:rPr>
          <w:rFonts w:ascii="Arial" w:hAnsi="Arial" w:cs="Arial"/>
          <w:b/>
          <w:color w:val="000000"/>
          <w:sz w:val="22"/>
          <w:szCs w:val="22"/>
        </w:rPr>
      </w:pPr>
      <w:r w:rsidRPr="00AD027B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14:paraId="494AEB8E" w14:textId="77777777" w:rsidR="00AD027B" w:rsidRPr="00AD027B" w:rsidRDefault="00AD027B" w:rsidP="00AD027B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D027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 PLNĚNÍ </w:t>
      </w:r>
    </w:p>
    <w:p w14:paraId="5A3B76D5" w14:textId="77777777" w:rsidR="00AD027B" w:rsidRDefault="00AD027B" w:rsidP="00AD027B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64AB7D3" w14:textId="77777777" w:rsidR="00AD027B" w:rsidRPr="004A1CB4" w:rsidRDefault="00AD027B" w:rsidP="00FA516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4A1CB4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6B7AE973" w14:textId="77777777" w:rsidR="00AD027B" w:rsidRPr="005221D2" w:rsidRDefault="00AD027B" w:rsidP="00AD027B">
      <w:pPr>
        <w:autoSpaceDE w:val="0"/>
        <w:autoSpaceDN w:val="0"/>
        <w:adjustRightInd w:val="0"/>
        <w:ind w:left="6372" w:hanging="5663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bez zbytečného odkladu, nejpozději však do 10 </w:t>
      </w:r>
      <w:proofErr w:type="gramStart"/>
      <w:r w:rsidRPr="005221D2">
        <w:rPr>
          <w:rFonts w:ascii="Arial" w:hAnsi="Arial" w:cs="Arial"/>
          <w:color w:val="000000"/>
          <w:sz w:val="22"/>
          <w:szCs w:val="22"/>
        </w:rPr>
        <w:t>dnů  po</w:t>
      </w:r>
      <w:proofErr w:type="gramEnd"/>
      <w:r w:rsidRPr="005221D2">
        <w:rPr>
          <w:rFonts w:ascii="Arial" w:hAnsi="Arial" w:cs="Arial"/>
          <w:color w:val="000000"/>
          <w:sz w:val="22"/>
          <w:szCs w:val="22"/>
        </w:rPr>
        <w:t xml:space="preserve"> nabytí účinnosti smlouvy - </w:t>
      </w:r>
    </w:p>
    <w:p w14:paraId="655ACBC6" w14:textId="77777777" w:rsidR="00AD027B" w:rsidRPr="005221D2" w:rsidRDefault="00AD027B" w:rsidP="00AD027B">
      <w:pPr>
        <w:autoSpaceDE w:val="0"/>
        <w:autoSpaceDN w:val="0"/>
        <w:adjustRightInd w:val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485374" w14:textId="77777777" w:rsidR="00AD027B" w:rsidRPr="005221D2" w:rsidRDefault="00AD027B" w:rsidP="00FA516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>dílčí termín – předání geodetického zaměření (3 x tištěná a 1 x elektronická forma)</w:t>
      </w:r>
    </w:p>
    <w:p w14:paraId="5CB671E4" w14:textId="77777777" w:rsidR="00AD027B" w:rsidRDefault="00AD027B" w:rsidP="00AD027B">
      <w:pPr>
        <w:autoSpaceDE w:val="0"/>
        <w:autoSpaceDN w:val="0"/>
        <w:adjustRightInd w:val="0"/>
        <w:ind w:left="6372" w:hanging="708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nejpozději do 30.04.2022  </w:t>
      </w:r>
    </w:p>
    <w:p w14:paraId="5E3C0F1E" w14:textId="77777777" w:rsidR="00AD027B" w:rsidRPr="005221D2" w:rsidRDefault="00AD027B" w:rsidP="00AD027B">
      <w:pPr>
        <w:autoSpaceDE w:val="0"/>
        <w:autoSpaceDN w:val="0"/>
        <w:adjustRightInd w:val="0"/>
        <w:ind w:left="6372" w:hanging="709"/>
        <w:rPr>
          <w:rFonts w:ascii="Arial" w:hAnsi="Arial" w:cs="Arial"/>
          <w:color w:val="000000"/>
          <w:sz w:val="22"/>
          <w:szCs w:val="22"/>
        </w:rPr>
      </w:pPr>
    </w:p>
    <w:p w14:paraId="411CE331" w14:textId="77777777" w:rsidR="00AD027B" w:rsidRPr="005221D2" w:rsidRDefault="00AD027B" w:rsidP="00FA516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5221D2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5221D2">
        <w:rPr>
          <w:rFonts w:ascii="Arial" w:hAnsi="Arial" w:cs="Arial"/>
          <w:color w:val="000000"/>
          <w:sz w:val="22"/>
          <w:szCs w:val="22"/>
        </w:rPr>
        <w:t xml:space="preserve"> PD ke kontrole (2 x tištěné + 1 x elektronicky)     </w:t>
      </w:r>
    </w:p>
    <w:p w14:paraId="0C449ADB" w14:textId="77777777" w:rsidR="00AD027B" w:rsidRPr="005221D2" w:rsidRDefault="00AD027B" w:rsidP="00AD027B">
      <w:pPr>
        <w:autoSpaceDE w:val="0"/>
        <w:autoSpaceDN w:val="0"/>
        <w:adjustRightInd w:val="0"/>
        <w:ind w:left="6373" w:hanging="709"/>
        <w:rPr>
          <w:rFonts w:ascii="Arial" w:hAnsi="Arial" w:cs="Arial"/>
          <w:color w:val="000000"/>
          <w:sz w:val="22"/>
          <w:szCs w:val="22"/>
        </w:rPr>
      </w:pPr>
      <w:r w:rsidRPr="005221D2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Pr="005221D2">
        <w:rPr>
          <w:rFonts w:ascii="Arial" w:hAnsi="Arial" w:cs="Arial"/>
          <w:bCs/>
          <w:color w:val="000000"/>
          <w:sz w:val="22"/>
          <w:szCs w:val="22"/>
        </w:rPr>
        <w:t xml:space="preserve">do 30.08.2022 </w:t>
      </w:r>
    </w:p>
    <w:p w14:paraId="3EF5850C" w14:textId="77777777" w:rsidR="00AD027B" w:rsidRPr="004A1CB4" w:rsidRDefault="00AD027B" w:rsidP="00AD027B">
      <w:pPr>
        <w:autoSpaceDE w:val="0"/>
        <w:autoSpaceDN w:val="0"/>
        <w:adjustRightInd w:val="0"/>
        <w:ind w:hanging="709"/>
        <w:rPr>
          <w:rFonts w:ascii="Arial" w:hAnsi="Arial" w:cs="Arial"/>
          <w:color w:val="000000"/>
          <w:sz w:val="22"/>
          <w:szCs w:val="22"/>
        </w:rPr>
      </w:pPr>
    </w:p>
    <w:p w14:paraId="6BFDEDC1" w14:textId="77777777" w:rsidR="00AD027B" w:rsidRPr="00AD027B" w:rsidRDefault="00AD027B" w:rsidP="00FA516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027B">
        <w:rPr>
          <w:rFonts w:ascii="Arial" w:hAnsi="Arial" w:cs="Arial"/>
          <w:b/>
          <w:color w:val="000000"/>
          <w:sz w:val="22"/>
          <w:szCs w:val="22"/>
        </w:rPr>
        <w:t xml:space="preserve">dílčí termín – předání kompletní PD včetně inženýrské činnosti (2 x tištěné + 1 x elektronicky) po projednání na ZVV:    </w:t>
      </w:r>
    </w:p>
    <w:p w14:paraId="0797017F" w14:textId="4D164C43" w:rsidR="00AD027B" w:rsidRPr="00AD027B" w:rsidRDefault="00AD027B" w:rsidP="00AD027B">
      <w:pPr>
        <w:autoSpaceDE w:val="0"/>
        <w:autoSpaceDN w:val="0"/>
        <w:adjustRightInd w:val="0"/>
        <w:ind w:left="6373" w:hanging="709"/>
        <w:rPr>
          <w:rFonts w:ascii="Arial" w:hAnsi="Arial" w:cs="Arial"/>
          <w:b/>
          <w:color w:val="000000"/>
          <w:sz w:val="22"/>
          <w:szCs w:val="22"/>
        </w:rPr>
      </w:pPr>
      <w:r w:rsidRPr="00AD027B">
        <w:rPr>
          <w:rFonts w:ascii="Arial" w:hAnsi="Arial" w:cs="Arial"/>
          <w:b/>
          <w:color w:val="000000"/>
          <w:sz w:val="22"/>
          <w:szCs w:val="22"/>
        </w:rPr>
        <w:t xml:space="preserve">nejpozději </w:t>
      </w:r>
      <w:r w:rsidRPr="00AD027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FA5164">
        <w:rPr>
          <w:rFonts w:ascii="Arial" w:hAnsi="Arial" w:cs="Arial"/>
          <w:b/>
          <w:bCs/>
          <w:color w:val="000000"/>
          <w:sz w:val="22"/>
          <w:szCs w:val="22"/>
        </w:rPr>
        <w:t>28.</w:t>
      </w:r>
      <w:r w:rsidR="00804DBF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A5164">
        <w:rPr>
          <w:rFonts w:ascii="Arial" w:hAnsi="Arial" w:cs="Arial"/>
          <w:b/>
          <w:bCs/>
          <w:color w:val="000000"/>
          <w:sz w:val="22"/>
          <w:szCs w:val="22"/>
        </w:rPr>
        <w:t>2.2024</w:t>
      </w:r>
    </w:p>
    <w:p w14:paraId="47212CB1" w14:textId="77777777" w:rsidR="00AD027B" w:rsidRPr="00AD027B" w:rsidRDefault="00AD027B" w:rsidP="00AD027B">
      <w:pPr>
        <w:autoSpaceDE w:val="0"/>
        <w:autoSpaceDN w:val="0"/>
        <w:adjustRightInd w:val="0"/>
        <w:ind w:hanging="709"/>
        <w:rPr>
          <w:rFonts w:ascii="Arial" w:hAnsi="Arial" w:cs="Arial"/>
          <w:color w:val="000000"/>
          <w:sz w:val="22"/>
          <w:szCs w:val="22"/>
        </w:rPr>
      </w:pPr>
    </w:p>
    <w:p w14:paraId="5EBC6E0C" w14:textId="77777777" w:rsidR="00AD027B" w:rsidRPr="00AD027B" w:rsidRDefault="00AD027B" w:rsidP="00FA516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D027B">
        <w:rPr>
          <w:rFonts w:ascii="Arial" w:hAnsi="Arial" w:cs="Arial"/>
          <w:b/>
          <w:color w:val="000000"/>
          <w:sz w:val="22"/>
          <w:szCs w:val="22"/>
        </w:rPr>
        <w:t>předání a převzetí kompletní PD (2 x tištěné + 2 x elektronicky):</w:t>
      </w:r>
    </w:p>
    <w:p w14:paraId="7DD6A3D6" w14:textId="02F50239" w:rsidR="00AD027B" w:rsidRDefault="00AD027B" w:rsidP="00AD027B">
      <w:pPr>
        <w:autoSpaceDE w:val="0"/>
        <w:autoSpaceDN w:val="0"/>
        <w:adjustRightInd w:val="0"/>
        <w:ind w:hanging="709"/>
        <w:rPr>
          <w:rFonts w:ascii="Arial" w:hAnsi="Arial" w:cs="Arial"/>
          <w:b/>
          <w:color w:val="000000"/>
          <w:sz w:val="22"/>
          <w:szCs w:val="22"/>
        </w:rPr>
      </w:pPr>
      <w:r w:rsidRPr="00AD02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  <w:t xml:space="preserve">    </w:t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AD027B">
        <w:rPr>
          <w:rFonts w:ascii="Arial" w:hAnsi="Arial" w:cs="Arial"/>
          <w:b/>
          <w:color w:val="000000"/>
          <w:sz w:val="22"/>
          <w:szCs w:val="22"/>
        </w:rPr>
        <w:t>nejpozději do 3</w:t>
      </w:r>
      <w:r w:rsidR="00FA5164">
        <w:rPr>
          <w:rFonts w:ascii="Arial" w:hAnsi="Arial" w:cs="Arial"/>
          <w:b/>
          <w:color w:val="000000"/>
          <w:sz w:val="22"/>
          <w:szCs w:val="22"/>
        </w:rPr>
        <w:t>0</w:t>
      </w:r>
      <w:r w:rsidRPr="00AD027B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FA5164">
        <w:rPr>
          <w:rFonts w:ascii="Arial" w:hAnsi="Arial" w:cs="Arial"/>
          <w:b/>
          <w:color w:val="000000"/>
          <w:sz w:val="22"/>
          <w:szCs w:val="22"/>
        </w:rPr>
        <w:t>4</w:t>
      </w:r>
      <w:r w:rsidRPr="00AD027B">
        <w:rPr>
          <w:rFonts w:ascii="Arial" w:hAnsi="Arial" w:cs="Arial"/>
          <w:b/>
          <w:color w:val="000000"/>
          <w:sz w:val="22"/>
          <w:szCs w:val="22"/>
        </w:rPr>
        <w:t>.2024</w:t>
      </w:r>
    </w:p>
    <w:p w14:paraId="72E84174" w14:textId="0B23B83E" w:rsidR="00FA5164" w:rsidRPr="00FD7369" w:rsidRDefault="00FA5164" w:rsidP="00FA5164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D7369">
        <w:rPr>
          <w:rFonts w:ascii="Arial" w:hAnsi="Arial" w:cs="Arial"/>
          <w:color w:val="000000"/>
          <w:sz w:val="22"/>
          <w:szCs w:val="22"/>
        </w:rPr>
        <w:t>Původní znění:</w:t>
      </w:r>
    </w:p>
    <w:p w14:paraId="5F27A43A" w14:textId="77777777" w:rsidR="00FA5164" w:rsidRPr="00FD7369" w:rsidRDefault="00FA5164" w:rsidP="00FA5164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color w:val="0070C0"/>
          <w:sz w:val="22"/>
          <w:szCs w:val="22"/>
          <w:u w:val="single"/>
        </w:rPr>
      </w:pPr>
      <w:r w:rsidRPr="00FD7369">
        <w:rPr>
          <w:rFonts w:ascii="Arial" w:hAnsi="Arial" w:cs="Arial"/>
          <w:color w:val="000000"/>
          <w:sz w:val="22"/>
          <w:szCs w:val="22"/>
          <w:u w:val="single"/>
        </w:rPr>
        <w:t xml:space="preserve">Čl. IV. CENA </w:t>
      </w:r>
    </w:p>
    <w:p w14:paraId="7B8A389D" w14:textId="77777777" w:rsidR="00FA5164" w:rsidRPr="00FD7369" w:rsidRDefault="00FA5164" w:rsidP="00FA5164">
      <w:pPr>
        <w:rPr>
          <w:rFonts w:ascii="Arial" w:hAnsi="Arial" w:cs="Arial"/>
          <w:color w:val="000000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Cena díla </w:t>
      </w:r>
      <w:r w:rsidRPr="00FD7369">
        <w:rPr>
          <w:rFonts w:ascii="Arial" w:hAnsi="Arial" w:cs="Arial"/>
          <w:color w:val="000000"/>
          <w:sz w:val="22"/>
          <w:szCs w:val="22"/>
        </w:rPr>
        <w:t xml:space="preserve">zahrnuje veškeré náklady zhotovitele související s realizací díla a činí celkem: </w:t>
      </w:r>
    </w:p>
    <w:p w14:paraId="00AADC9F" w14:textId="77777777" w:rsidR="00FA5164" w:rsidRPr="00FD7369" w:rsidRDefault="00FA5164" w:rsidP="00FA5164">
      <w:pPr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  <w:t>293 000,00 Kč bez DPH.</w:t>
      </w:r>
    </w:p>
    <w:p w14:paraId="35DE5D5C" w14:textId="77777777" w:rsidR="00FA5164" w:rsidRPr="00FD7369" w:rsidRDefault="00FA5164" w:rsidP="00FA5164">
      <w:pPr>
        <w:ind w:left="426"/>
        <w:rPr>
          <w:rFonts w:ascii="Arial" w:hAnsi="Arial" w:cs="Arial"/>
          <w:sz w:val="22"/>
          <w:szCs w:val="22"/>
        </w:rPr>
      </w:pPr>
    </w:p>
    <w:p w14:paraId="2EB06299" w14:textId="77777777" w:rsidR="00FA5164" w:rsidRPr="00FD7369" w:rsidRDefault="00FA5164" w:rsidP="00FA5164">
      <w:pPr>
        <w:spacing w:after="120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lastRenderedPageBreak/>
        <w:t xml:space="preserve">Výše ceny díla může být změněna jen písemnou dohodou objednatele a zhotovitele formou dodatku ke smlouvě o dílo, a to pouze a jen v důsledku mimořádných nepředvídatelných okolností, které se vyskytly v průběhu provádění prací na díle. </w:t>
      </w:r>
    </w:p>
    <w:p w14:paraId="3FC35429" w14:textId="13CE6ED2" w:rsidR="00FA5164" w:rsidRPr="00FD7369" w:rsidRDefault="00FA5164" w:rsidP="00FA5164">
      <w:pPr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 504 zákona č. 89/2012 Sb., občanského zákoníku.</w:t>
      </w:r>
    </w:p>
    <w:p w14:paraId="717E29EE" w14:textId="101B7FC8" w:rsidR="00FA5164" w:rsidRPr="00FD7369" w:rsidRDefault="00FA5164" w:rsidP="00FA5164">
      <w:pPr>
        <w:rPr>
          <w:rFonts w:ascii="Arial" w:hAnsi="Arial" w:cs="Arial"/>
          <w:sz w:val="22"/>
          <w:szCs w:val="22"/>
        </w:rPr>
      </w:pPr>
    </w:p>
    <w:p w14:paraId="0A01D9ED" w14:textId="69887FED" w:rsidR="00FA5164" w:rsidRPr="00FD7369" w:rsidRDefault="00FA5164" w:rsidP="00FA5164">
      <w:pPr>
        <w:rPr>
          <w:rFonts w:ascii="Arial" w:hAnsi="Arial" w:cs="Arial"/>
          <w:b/>
          <w:sz w:val="22"/>
          <w:szCs w:val="22"/>
        </w:rPr>
      </w:pPr>
      <w:r w:rsidRPr="00FD7369">
        <w:rPr>
          <w:rFonts w:ascii="Arial" w:hAnsi="Arial" w:cs="Arial"/>
          <w:b/>
          <w:sz w:val="22"/>
          <w:szCs w:val="22"/>
        </w:rPr>
        <w:t>Nové znění:</w:t>
      </w:r>
    </w:p>
    <w:p w14:paraId="77FC9752" w14:textId="77777777" w:rsidR="00FD7369" w:rsidRPr="00FD7369" w:rsidRDefault="00FD7369" w:rsidP="00FD736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D736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IV. CENA </w:t>
      </w:r>
    </w:p>
    <w:p w14:paraId="30462CEF" w14:textId="77777777" w:rsidR="00FD7369" w:rsidRPr="00FD7369" w:rsidRDefault="00FD7369" w:rsidP="00FD7369">
      <w:pPr>
        <w:rPr>
          <w:rFonts w:ascii="Arial" w:hAnsi="Arial" w:cs="Arial"/>
          <w:sz w:val="22"/>
          <w:szCs w:val="22"/>
        </w:rPr>
      </w:pPr>
    </w:p>
    <w:p w14:paraId="0F36A851" w14:textId="793E3411" w:rsidR="00FD7369" w:rsidRPr="00FD7369" w:rsidRDefault="00FD7369" w:rsidP="00FD736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Cena díla </w:t>
      </w:r>
      <w:r w:rsidRPr="00FD7369">
        <w:rPr>
          <w:rFonts w:ascii="Arial" w:hAnsi="Arial" w:cs="Arial"/>
          <w:color w:val="000000"/>
          <w:sz w:val="22"/>
          <w:szCs w:val="22"/>
        </w:rPr>
        <w:t>zahrnuje veškeré náklady zhotovitele související s realizací díla</w:t>
      </w:r>
      <w:r>
        <w:rPr>
          <w:rFonts w:ascii="Arial" w:hAnsi="Arial" w:cs="Arial"/>
          <w:color w:val="000000"/>
          <w:sz w:val="22"/>
          <w:szCs w:val="22"/>
        </w:rPr>
        <w:t>, navyšuje se o </w:t>
      </w:r>
      <w:r w:rsidRPr="00FD7369">
        <w:rPr>
          <w:rFonts w:ascii="Arial" w:hAnsi="Arial" w:cs="Arial"/>
          <w:b/>
          <w:color w:val="000000"/>
          <w:sz w:val="22"/>
          <w:szCs w:val="22"/>
        </w:rPr>
        <w:t>75 000,00 Kč bez DPH</w:t>
      </w:r>
      <w:r w:rsidRPr="00FD7369">
        <w:rPr>
          <w:rFonts w:ascii="Arial" w:hAnsi="Arial" w:cs="Arial"/>
          <w:color w:val="000000"/>
          <w:sz w:val="22"/>
          <w:szCs w:val="22"/>
        </w:rPr>
        <w:t xml:space="preserve"> a činí celkem: </w:t>
      </w:r>
    </w:p>
    <w:p w14:paraId="3EE3D696" w14:textId="6EAC104F" w:rsidR="00FD7369" w:rsidRPr="00FD7369" w:rsidRDefault="00FD7369" w:rsidP="00FD7369">
      <w:pPr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sz w:val="22"/>
          <w:szCs w:val="22"/>
        </w:rPr>
        <w:tab/>
      </w:r>
      <w:r w:rsidRPr="00FD7369">
        <w:rPr>
          <w:rFonts w:ascii="Arial" w:hAnsi="Arial" w:cs="Arial"/>
          <w:b/>
          <w:sz w:val="22"/>
          <w:szCs w:val="22"/>
        </w:rPr>
        <w:t>368 000,00 Kč bez DPH</w:t>
      </w:r>
      <w:r w:rsidRPr="00FD7369">
        <w:rPr>
          <w:rFonts w:ascii="Arial" w:hAnsi="Arial" w:cs="Arial"/>
          <w:sz w:val="22"/>
          <w:szCs w:val="22"/>
        </w:rPr>
        <w:t>.</w:t>
      </w:r>
    </w:p>
    <w:p w14:paraId="45AC03F2" w14:textId="77777777" w:rsidR="00FD7369" w:rsidRPr="00FD7369" w:rsidRDefault="00FD7369" w:rsidP="00FD7369">
      <w:pPr>
        <w:ind w:left="426"/>
        <w:rPr>
          <w:rFonts w:ascii="Arial" w:hAnsi="Arial" w:cs="Arial"/>
          <w:sz w:val="22"/>
          <w:szCs w:val="22"/>
        </w:rPr>
      </w:pPr>
    </w:p>
    <w:p w14:paraId="73203161" w14:textId="77777777" w:rsidR="00FD7369" w:rsidRPr="00FD7369" w:rsidRDefault="00FD7369" w:rsidP="00FD7369">
      <w:pPr>
        <w:spacing w:after="120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Výše ceny díla může být změněna jen písemnou dohodou objednatele a zhotovitele formou dodatku ke smlouvě o dílo, a to pouze a jen v důsledku mimořádných nepředvídatelných okolností, které se vyskytly v průběhu provádění prací na díle. </w:t>
      </w:r>
    </w:p>
    <w:p w14:paraId="3513479B" w14:textId="77777777" w:rsidR="00FD7369" w:rsidRPr="00FD7369" w:rsidRDefault="00FD7369" w:rsidP="00FD7369">
      <w:pPr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 504 zákona č. 89/2012 Sb., občanského zákoníku.</w:t>
      </w:r>
    </w:p>
    <w:p w14:paraId="3FAED868" w14:textId="77777777" w:rsidR="00FD7369" w:rsidRPr="00FD7369" w:rsidRDefault="00FD7369" w:rsidP="00FD7369">
      <w:pPr>
        <w:rPr>
          <w:rFonts w:ascii="Arial" w:hAnsi="Arial" w:cs="Arial"/>
          <w:sz w:val="22"/>
          <w:szCs w:val="22"/>
        </w:rPr>
      </w:pPr>
    </w:p>
    <w:p w14:paraId="4325D8D3" w14:textId="466FE18C" w:rsidR="00FA5164" w:rsidRPr="00FD7369" w:rsidRDefault="00FD7369" w:rsidP="00FA51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znění</w:t>
      </w:r>
    </w:p>
    <w:p w14:paraId="438074CC" w14:textId="77777777" w:rsidR="00FA5164" w:rsidRPr="00FD7369" w:rsidRDefault="00FA5164" w:rsidP="00FD7369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FD7369">
        <w:rPr>
          <w:rFonts w:ascii="Arial" w:hAnsi="Arial" w:cs="Arial"/>
          <w:color w:val="000000"/>
          <w:sz w:val="22"/>
          <w:szCs w:val="22"/>
          <w:u w:val="single"/>
        </w:rPr>
        <w:t>Čl. V. PLATEBNÍ PODMÍNKY</w:t>
      </w:r>
    </w:p>
    <w:p w14:paraId="4D5B0ED2" w14:textId="77777777" w:rsidR="00FA5164" w:rsidRPr="00FD7369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Objednatel nebude poskytovat zhotoviteli zálohy.</w:t>
      </w:r>
    </w:p>
    <w:p w14:paraId="757C338C" w14:textId="77777777" w:rsidR="00FA5164" w:rsidRPr="00FD7369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Cena díla bude hrazena na základě dílčích faktur a konečné faktury, kterou bude provedeno vyúčtování po dokončení, předání a převzetí díla bez vad. Veškeré faktury je zhotovitel povinen prokazatelně doručit zadavateli nejpozději do 7 pracovních dnů ode dne uskutečnění plnění. V případě pozdějšího doručení faktury objednavateli nebude tato objednavatelem přijata a zhotovitel zajistí vystavení nové faktury k datu dalšího dílčího plnění.</w:t>
      </w:r>
    </w:p>
    <w:p w14:paraId="38D27074" w14:textId="77777777" w:rsidR="00FA5164" w:rsidRPr="00FD7369" w:rsidRDefault="00FA5164" w:rsidP="00FA5164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C30EFDF" w14:textId="77777777" w:rsidR="00FA5164" w:rsidRPr="00FD7369" w:rsidRDefault="00FA5164" w:rsidP="00FA5164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Fakturace bude provedena následovně:</w:t>
      </w:r>
    </w:p>
    <w:p w14:paraId="5408A669" w14:textId="77777777" w:rsidR="00FA5164" w:rsidRPr="00FD7369" w:rsidRDefault="00FA5164" w:rsidP="00FA5164">
      <w:pPr>
        <w:numPr>
          <w:ilvl w:val="0"/>
          <w:numId w:val="38"/>
        </w:numPr>
        <w:suppressAutoHyphens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 případě prvního dílčího plnění dnem protokolárního předání a převzetí geodetického zaměření ve výši </w:t>
      </w:r>
      <w:proofErr w:type="gramStart"/>
      <w:r w:rsidRPr="00FD7369">
        <w:rPr>
          <w:rFonts w:ascii="Arial" w:hAnsi="Arial" w:cs="Arial"/>
          <w:sz w:val="22"/>
          <w:szCs w:val="22"/>
        </w:rPr>
        <w:t>100%</w:t>
      </w:r>
      <w:proofErr w:type="gramEnd"/>
      <w:r w:rsidRPr="00FD7369">
        <w:rPr>
          <w:rFonts w:ascii="Arial" w:hAnsi="Arial" w:cs="Arial"/>
          <w:sz w:val="22"/>
          <w:szCs w:val="22"/>
        </w:rPr>
        <w:t xml:space="preserve">, tj. 38 000,- Kč bez DPH. </w:t>
      </w:r>
    </w:p>
    <w:p w14:paraId="6AE4F9DC" w14:textId="77777777" w:rsidR="00FA5164" w:rsidRPr="00FD7369" w:rsidRDefault="00FA5164" w:rsidP="00FA5164">
      <w:pPr>
        <w:numPr>
          <w:ilvl w:val="0"/>
          <w:numId w:val="38"/>
        </w:numPr>
        <w:suppressAutoHyphens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V případě druhého dílčího plnění převzetí kompletní PD ve výši 80 % z částky 255 000,00 Kč bez DPH, tj. 204 000,00</w:t>
      </w:r>
      <w:r w:rsidRPr="00FD7369">
        <w:rPr>
          <w:rFonts w:ascii="Arial" w:hAnsi="Arial" w:cs="Arial"/>
          <w:bCs/>
          <w:sz w:val="22"/>
          <w:szCs w:val="22"/>
        </w:rPr>
        <w:t xml:space="preserve"> Kč</w:t>
      </w:r>
      <w:r w:rsidRPr="00FD7369">
        <w:rPr>
          <w:rFonts w:ascii="Arial" w:hAnsi="Arial" w:cs="Arial"/>
          <w:sz w:val="22"/>
          <w:szCs w:val="22"/>
        </w:rPr>
        <w:t xml:space="preserve"> bez DPH.</w:t>
      </w:r>
    </w:p>
    <w:p w14:paraId="6D526674" w14:textId="77777777" w:rsidR="00FA5164" w:rsidRPr="00FD7369" w:rsidRDefault="00FA5164" w:rsidP="00FA5164">
      <w:pPr>
        <w:numPr>
          <w:ilvl w:val="0"/>
          <w:numId w:val="38"/>
        </w:numPr>
        <w:suppressAutoHyphens/>
        <w:ind w:left="720"/>
        <w:contextualSpacing/>
        <w:jc w:val="both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 investiční komisi ve výši zbývajících 20 % z částky 255 000,00 Kč bez DPH, tj. 51 000,00 Kč bez DPH. </w:t>
      </w:r>
    </w:p>
    <w:p w14:paraId="0D3161F6" w14:textId="77777777" w:rsidR="00FA5164" w:rsidRPr="00FD7369" w:rsidRDefault="00FA5164" w:rsidP="00FA5164">
      <w:pPr>
        <w:suppressAutoHyphens/>
        <w:ind w:left="1080" w:hanging="371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 xml:space="preserve">Schválení PD v IK PŘ je povinen objednatel oznámit zhotoviteli do 5 pracovních </w:t>
      </w:r>
    </w:p>
    <w:p w14:paraId="3A87CA8C" w14:textId="77777777" w:rsidR="00FA5164" w:rsidRPr="00FD7369" w:rsidRDefault="00FA5164" w:rsidP="00FA5164">
      <w:pPr>
        <w:suppressAutoHyphens/>
        <w:ind w:left="1080" w:hanging="371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>dnů po podpisu Rozhodnutí generálním ředitelem Povodí Ohře, s. p.</w:t>
      </w:r>
    </w:p>
    <w:p w14:paraId="06722ED6" w14:textId="77777777" w:rsidR="00FA5164" w:rsidRPr="00FD7369" w:rsidRDefault="00FA5164" w:rsidP="00FA5164">
      <w:pPr>
        <w:suppressAutoHyphens/>
        <w:contextualSpacing/>
        <w:rPr>
          <w:rFonts w:ascii="Arial" w:eastAsia="Arial CE" w:hAnsi="Arial" w:cs="Arial"/>
          <w:sz w:val="22"/>
          <w:szCs w:val="22"/>
        </w:rPr>
      </w:pPr>
    </w:p>
    <w:p w14:paraId="657B7047" w14:textId="77777777" w:rsidR="00FA5164" w:rsidRPr="00FD7369" w:rsidRDefault="00FA5164" w:rsidP="00FA5164">
      <w:pPr>
        <w:suppressAutoHyphens/>
        <w:ind w:left="1080" w:hanging="1080"/>
        <w:rPr>
          <w:rFonts w:ascii="Arial" w:eastAsia="Arial CE" w:hAnsi="Arial" w:cs="Arial"/>
          <w:sz w:val="22"/>
          <w:szCs w:val="22"/>
        </w:rPr>
      </w:pPr>
      <w:bookmarkStart w:id="0" w:name="_Hlk47970335"/>
      <w:r w:rsidRPr="00FD7369">
        <w:rPr>
          <w:rFonts w:ascii="Arial" w:eastAsia="Arial CE" w:hAnsi="Arial" w:cs="Arial"/>
          <w:sz w:val="22"/>
          <w:szCs w:val="22"/>
        </w:rPr>
        <w:t>Každá faktura bude povinně obsahovat příslušné číslo akce, tj. 502631.</w:t>
      </w:r>
    </w:p>
    <w:bookmarkEnd w:id="0"/>
    <w:p w14:paraId="4B8F37E6" w14:textId="77777777" w:rsidR="00FA5164" w:rsidRPr="00FD7369" w:rsidRDefault="00FA5164" w:rsidP="00FA5164">
      <w:pPr>
        <w:suppressAutoHyphens/>
        <w:contextualSpacing/>
        <w:rPr>
          <w:rFonts w:ascii="Arial" w:eastAsia="Arial CE" w:hAnsi="Arial" w:cs="Arial"/>
          <w:sz w:val="22"/>
          <w:szCs w:val="22"/>
        </w:rPr>
      </w:pPr>
    </w:p>
    <w:p w14:paraId="50603FCE" w14:textId="77777777" w:rsidR="00FA5164" w:rsidRPr="00FD7369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Všechny faktury musí splňovat náležitosti ve smyslu daňových a účetních předpisů platných na území České republiky, zejména zákona č. 563/1991 Sb., o účetnictví, ve znění pozdějších předpisů a zákona č. 235/2004 Sb., o DPH v platném znění a dále náležitosti stanovené smlouvou.</w:t>
      </w:r>
    </w:p>
    <w:p w14:paraId="23FC9B8C" w14:textId="77777777" w:rsidR="00FA5164" w:rsidRPr="00FD7369" w:rsidRDefault="00FA5164" w:rsidP="00FA5164">
      <w:pPr>
        <w:autoSpaceDE w:val="0"/>
        <w:autoSpaceDN w:val="0"/>
        <w:adjustRightInd w:val="0"/>
        <w:ind w:left="426"/>
        <w:rPr>
          <w:rFonts w:ascii="Arial" w:hAnsi="Arial" w:cs="Arial"/>
          <w:color w:val="0000FF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 případě chybějících nebo chybných náležitostí vrátí objednavatel zhotoviteli fakturu k opravě. Lhůta pro zaplacení pak počíná běžet od doby vrácení opravené faktury. Předat faktury lze i elektronicky na adresu: </w:t>
      </w:r>
      <w:hyperlink r:id="rId8" w:history="1">
        <w:r w:rsidRPr="00FD7369">
          <w:rPr>
            <w:rFonts w:ascii="Arial" w:hAnsi="Arial" w:cs="Arial"/>
            <w:color w:val="0000FF"/>
            <w:sz w:val="22"/>
            <w:szCs w:val="22"/>
            <w:u w:val="single"/>
          </w:rPr>
          <w:t>faktury-pr@poh.cz</w:t>
        </w:r>
      </w:hyperlink>
      <w:r w:rsidRPr="00FD7369">
        <w:rPr>
          <w:rFonts w:ascii="Arial" w:hAnsi="Arial" w:cs="Arial"/>
          <w:color w:val="0000FF"/>
          <w:sz w:val="22"/>
          <w:szCs w:val="22"/>
        </w:rPr>
        <w:t>.</w:t>
      </w:r>
    </w:p>
    <w:p w14:paraId="5B41FA2A" w14:textId="77777777" w:rsidR="00FA5164" w:rsidRPr="00FD7369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lastRenderedPageBreak/>
        <w:t>Pokud zhotovitel prací nedodrží správný postup fakturace, zejména ustanovení zákona č. 235/2004 Sb., o DPH v platném znění, v důsledku čehož dojde u objednavatele k chybnému vypořádání DPH, zavazuje se zhotovitel zaplatit objednateli smluvní pokutu ve výši, která bude správcem daně vyměřena objednavateli jako sankce.</w:t>
      </w:r>
    </w:p>
    <w:p w14:paraId="2A277429" w14:textId="77777777" w:rsidR="00FA5164" w:rsidRPr="00FD7369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Splatnost faktury je 30 dnů od data doručení faktury objednateli.</w:t>
      </w:r>
    </w:p>
    <w:p w14:paraId="083639EA" w14:textId="28A52A13" w:rsidR="00FA5164" w:rsidRDefault="00FA5164" w:rsidP="00FA5164">
      <w:pPr>
        <w:numPr>
          <w:ilvl w:val="0"/>
          <w:numId w:val="3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Peněžitý závazek (dluh) objednatele se považuje za splněný v den, kdy je dlužná částka připsána na účet zhotovitele.</w:t>
      </w:r>
    </w:p>
    <w:p w14:paraId="719D49DA" w14:textId="2ECB758E" w:rsidR="00FD7369" w:rsidRDefault="00FD7369" w:rsidP="00FD7369">
      <w:pPr>
        <w:pStyle w:val="Odstavecseseznamem"/>
        <w:rPr>
          <w:rFonts w:ascii="Arial" w:hAnsi="Arial" w:cs="Arial"/>
          <w:sz w:val="22"/>
          <w:szCs w:val="22"/>
        </w:rPr>
      </w:pPr>
    </w:p>
    <w:p w14:paraId="634BE501" w14:textId="4A4B49F9" w:rsidR="00FD7369" w:rsidRPr="00FD7369" w:rsidRDefault="00FD7369" w:rsidP="00FD73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D7369">
        <w:rPr>
          <w:rFonts w:ascii="Arial" w:hAnsi="Arial" w:cs="Arial"/>
          <w:b/>
          <w:sz w:val="22"/>
          <w:szCs w:val="22"/>
        </w:rPr>
        <w:t>Nové znění:</w:t>
      </w:r>
    </w:p>
    <w:p w14:paraId="0B8B9BB7" w14:textId="77777777" w:rsidR="00FD7369" w:rsidRPr="00FD7369" w:rsidRDefault="00FD7369" w:rsidP="00FD736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D7369">
        <w:rPr>
          <w:rFonts w:ascii="Arial" w:hAnsi="Arial" w:cs="Arial"/>
          <w:b/>
          <w:color w:val="000000"/>
          <w:sz w:val="22"/>
          <w:szCs w:val="22"/>
          <w:u w:val="single"/>
        </w:rPr>
        <w:t>Čl. V. PLATEBNÍ PODMÍNKY</w:t>
      </w:r>
    </w:p>
    <w:p w14:paraId="05E16D77" w14:textId="77777777" w:rsidR="00FD7369" w:rsidRPr="00FD7369" w:rsidRDefault="00FD7369" w:rsidP="00FD7369">
      <w:pPr>
        <w:ind w:left="360"/>
        <w:rPr>
          <w:rFonts w:ascii="Arial" w:hAnsi="Arial" w:cs="Arial"/>
          <w:sz w:val="22"/>
          <w:szCs w:val="22"/>
        </w:rPr>
      </w:pPr>
    </w:p>
    <w:p w14:paraId="34311842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Objednatel nebude poskytovat zhotoviteli zálohy.</w:t>
      </w:r>
    </w:p>
    <w:p w14:paraId="5A7C62BC" w14:textId="77777777" w:rsidR="00FD7369" w:rsidRPr="00FD7369" w:rsidRDefault="00FD7369" w:rsidP="00FD73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E4B989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Cena díla bude hrazena na základě dílčích faktur a konečné faktury, kterou bude provedeno vyúčtování po dokončení, předání a převzetí díla bez vad. Veškeré faktury je zhotovitel povinen prokazatelně doručit zadavateli nejpozději do 7 pracovních dnů ode dne uskutečnění plnění. V případě pozdějšího doručení faktury objednavateli nebude tato objednavatelem přijata a zhotovitel zajistí vystavení nové faktury k datu dalšího dílčího plnění.</w:t>
      </w:r>
    </w:p>
    <w:p w14:paraId="11AEA48C" w14:textId="77777777" w:rsidR="00FD7369" w:rsidRPr="00FD7369" w:rsidRDefault="00FD7369" w:rsidP="00FD7369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3EB585C" w14:textId="77777777" w:rsidR="00FD7369" w:rsidRPr="00FD7369" w:rsidRDefault="00FD7369" w:rsidP="00FD7369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Fakturace bude provedena následovně:</w:t>
      </w:r>
    </w:p>
    <w:p w14:paraId="26A9C8E5" w14:textId="77777777" w:rsidR="00FD7369" w:rsidRPr="00FD7369" w:rsidRDefault="00FD7369" w:rsidP="00FD7369">
      <w:pPr>
        <w:suppressAutoHyphens/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5A8CBC40" w14:textId="65708A18" w:rsidR="00FD7369" w:rsidRPr="00FD7369" w:rsidRDefault="00FD7369" w:rsidP="00FD7369">
      <w:pPr>
        <w:numPr>
          <w:ilvl w:val="0"/>
          <w:numId w:val="42"/>
        </w:numPr>
        <w:suppressAutoHyphens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 případě prvního dílčího plnění dnem protokolárního předání a převzetí geodetického zaměření ve výši </w:t>
      </w:r>
      <w:proofErr w:type="gramStart"/>
      <w:r w:rsidRPr="00FD7369">
        <w:rPr>
          <w:rFonts w:ascii="Arial" w:hAnsi="Arial" w:cs="Arial"/>
          <w:sz w:val="22"/>
          <w:szCs w:val="22"/>
        </w:rPr>
        <w:t>100%</w:t>
      </w:r>
      <w:proofErr w:type="gramEnd"/>
      <w:r w:rsidRPr="00FD7369">
        <w:rPr>
          <w:rFonts w:ascii="Arial" w:hAnsi="Arial" w:cs="Arial"/>
          <w:sz w:val="22"/>
          <w:szCs w:val="22"/>
        </w:rPr>
        <w:t xml:space="preserve">, tj. </w:t>
      </w:r>
      <w:r w:rsidRPr="00FD7369">
        <w:rPr>
          <w:rFonts w:ascii="Arial" w:hAnsi="Arial" w:cs="Arial"/>
          <w:b/>
          <w:sz w:val="22"/>
          <w:szCs w:val="22"/>
        </w:rPr>
        <w:t>38 000,- Kč bez DPH.</w:t>
      </w:r>
      <w:r w:rsidRPr="00FD7369">
        <w:rPr>
          <w:rFonts w:ascii="Arial" w:hAnsi="Arial" w:cs="Arial"/>
          <w:sz w:val="22"/>
          <w:szCs w:val="22"/>
        </w:rPr>
        <w:t xml:space="preserve"> </w:t>
      </w:r>
    </w:p>
    <w:p w14:paraId="641ED2E4" w14:textId="6E840488" w:rsidR="00FD7369" w:rsidRPr="00FD7369" w:rsidRDefault="00FD7369" w:rsidP="00FD7369">
      <w:pPr>
        <w:numPr>
          <w:ilvl w:val="0"/>
          <w:numId w:val="42"/>
        </w:numPr>
        <w:suppressAutoHyphens/>
        <w:ind w:left="567" w:hanging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 případě druhého dílčího plnění převzetí kompletní PD ve výši 80 % z částky </w:t>
      </w:r>
      <w:r>
        <w:rPr>
          <w:rFonts w:ascii="Arial" w:hAnsi="Arial" w:cs="Arial"/>
          <w:sz w:val="22"/>
          <w:szCs w:val="22"/>
        </w:rPr>
        <w:t>330</w:t>
      </w:r>
      <w:r w:rsidRPr="00FD7369">
        <w:rPr>
          <w:rFonts w:ascii="Arial" w:hAnsi="Arial" w:cs="Arial"/>
          <w:sz w:val="22"/>
          <w:szCs w:val="22"/>
        </w:rPr>
        <w:t> 000,00 Kč bez DPH</w:t>
      </w:r>
      <w:r w:rsidRPr="00FD7369">
        <w:rPr>
          <w:rFonts w:ascii="Arial" w:hAnsi="Arial" w:cs="Arial"/>
          <w:b/>
          <w:sz w:val="22"/>
          <w:szCs w:val="22"/>
        </w:rPr>
        <w:t>, tj. 2</w:t>
      </w:r>
      <w:r>
        <w:rPr>
          <w:rFonts w:ascii="Arial" w:hAnsi="Arial" w:cs="Arial"/>
          <w:b/>
          <w:sz w:val="22"/>
          <w:szCs w:val="22"/>
        </w:rPr>
        <w:t>6</w:t>
      </w:r>
      <w:r w:rsidRPr="00FD7369">
        <w:rPr>
          <w:rFonts w:ascii="Arial" w:hAnsi="Arial" w:cs="Arial"/>
          <w:b/>
          <w:sz w:val="22"/>
          <w:szCs w:val="22"/>
        </w:rPr>
        <w:t>4 000,00</w:t>
      </w:r>
      <w:r w:rsidRPr="00FD736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FD7369">
        <w:rPr>
          <w:rFonts w:ascii="Arial" w:hAnsi="Arial" w:cs="Arial"/>
          <w:b/>
          <w:sz w:val="22"/>
          <w:szCs w:val="22"/>
        </w:rPr>
        <w:t xml:space="preserve"> bez DPH.</w:t>
      </w:r>
    </w:p>
    <w:p w14:paraId="0D8D6766" w14:textId="2E6789A4" w:rsidR="00FD7369" w:rsidRPr="00FD7369" w:rsidRDefault="00FD7369" w:rsidP="00FD7369">
      <w:pPr>
        <w:numPr>
          <w:ilvl w:val="0"/>
          <w:numId w:val="42"/>
        </w:numPr>
        <w:suppressAutoHyphens/>
        <w:ind w:left="567" w:hanging="567"/>
        <w:contextualSpacing/>
        <w:jc w:val="both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 investiční komisi ve výši zbývajících 20 % z částky </w:t>
      </w:r>
      <w:r>
        <w:rPr>
          <w:rFonts w:ascii="Arial" w:eastAsia="Arial CE" w:hAnsi="Arial" w:cs="Arial"/>
          <w:sz w:val="22"/>
          <w:szCs w:val="22"/>
        </w:rPr>
        <w:t>330</w:t>
      </w:r>
      <w:r w:rsidRPr="00FD7369">
        <w:rPr>
          <w:rFonts w:ascii="Arial" w:eastAsia="Arial CE" w:hAnsi="Arial" w:cs="Arial"/>
          <w:sz w:val="22"/>
          <w:szCs w:val="22"/>
        </w:rPr>
        <w:t xml:space="preserve"> 000,00 Kč bez DPH, tj. </w:t>
      </w:r>
      <w:r w:rsidRPr="00FD7369">
        <w:rPr>
          <w:rFonts w:ascii="Arial" w:eastAsia="Arial CE" w:hAnsi="Arial" w:cs="Arial"/>
          <w:b/>
          <w:sz w:val="22"/>
          <w:szCs w:val="22"/>
        </w:rPr>
        <w:t>66 000,00 Kč bez DPH.</w:t>
      </w:r>
      <w:r w:rsidRPr="00FD7369">
        <w:rPr>
          <w:rFonts w:ascii="Arial" w:eastAsia="Arial CE" w:hAnsi="Arial" w:cs="Arial"/>
          <w:sz w:val="22"/>
          <w:szCs w:val="22"/>
        </w:rPr>
        <w:t xml:space="preserve"> </w:t>
      </w:r>
    </w:p>
    <w:p w14:paraId="04C45D1F" w14:textId="77777777" w:rsidR="00FD7369" w:rsidRPr="00FD7369" w:rsidRDefault="00FD7369" w:rsidP="00FD7369">
      <w:pPr>
        <w:suppressAutoHyphens/>
        <w:ind w:left="567" w:hanging="567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 xml:space="preserve">Schválení PD v IK PŘ je povinen objednatel oznámit zhotoviteli do 5 pracovních </w:t>
      </w:r>
    </w:p>
    <w:p w14:paraId="7C35100D" w14:textId="77777777" w:rsidR="00FD7369" w:rsidRPr="00FD7369" w:rsidRDefault="00FD7369" w:rsidP="00FD7369">
      <w:pPr>
        <w:suppressAutoHyphens/>
        <w:ind w:left="567" w:hanging="567"/>
        <w:rPr>
          <w:rFonts w:ascii="Arial" w:eastAsia="Arial CE" w:hAnsi="Arial" w:cs="Arial"/>
          <w:sz w:val="22"/>
          <w:szCs w:val="22"/>
        </w:rPr>
      </w:pPr>
      <w:r w:rsidRPr="00FD7369">
        <w:rPr>
          <w:rFonts w:ascii="Arial" w:eastAsia="Arial CE" w:hAnsi="Arial" w:cs="Arial"/>
          <w:sz w:val="22"/>
          <w:szCs w:val="22"/>
        </w:rPr>
        <w:t>dnů po podpisu Rozhodnutí generálním ředitelem Povodí Ohře, s. p.</w:t>
      </w:r>
    </w:p>
    <w:p w14:paraId="1AB5BFDB" w14:textId="77777777" w:rsidR="00FD7369" w:rsidRPr="00FD7369" w:rsidRDefault="00FD7369" w:rsidP="00FD7369">
      <w:pPr>
        <w:suppressAutoHyphens/>
        <w:contextualSpacing/>
        <w:rPr>
          <w:rFonts w:ascii="Arial" w:eastAsia="Arial CE" w:hAnsi="Arial" w:cs="Arial"/>
          <w:sz w:val="22"/>
          <w:szCs w:val="22"/>
        </w:rPr>
      </w:pPr>
    </w:p>
    <w:p w14:paraId="498DF539" w14:textId="31A04A60" w:rsidR="00FD7369" w:rsidRPr="00FD7369" w:rsidRDefault="00FD7369" w:rsidP="00FD7369">
      <w:pPr>
        <w:suppressAutoHyphens/>
        <w:ind w:left="1080" w:hanging="1080"/>
        <w:rPr>
          <w:rFonts w:ascii="Arial" w:eastAsia="Arial CE" w:hAnsi="Arial" w:cs="Arial"/>
          <w:b/>
          <w:sz w:val="22"/>
          <w:szCs w:val="22"/>
        </w:rPr>
      </w:pPr>
      <w:r w:rsidRPr="00FD7369">
        <w:rPr>
          <w:rFonts w:ascii="Arial" w:eastAsia="Arial CE" w:hAnsi="Arial" w:cs="Arial"/>
          <w:b/>
          <w:sz w:val="22"/>
          <w:szCs w:val="22"/>
        </w:rPr>
        <w:t>Každá faktura bude povinně obsahovat příslušné číslo akce, tj. 502</w:t>
      </w:r>
      <w:r>
        <w:rPr>
          <w:rFonts w:ascii="Arial" w:eastAsia="Arial CE" w:hAnsi="Arial" w:cs="Arial"/>
          <w:b/>
          <w:sz w:val="22"/>
          <w:szCs w:val="22"/>
        </w:rPr>
        <w:t xml:space="preserve"> </w:t>
      </w:r>
      <w:r w:rsidRPr="00FD7369">
        <w:rPr>
          <w:rFonts w:ascii="Arial" w:eastAsia="Arial CE" w:hAnsi="Arial" w:cs="Arial"/>
          <w:b/>
          <w:sz w:val="22"/>
          <w:szCs w:val="22"/>
        </w:rPr>
        <w:t>631.</w:t>
      </w:r>
    </w:p>
    <w:p w14:paraId="66055C2E" w14:textId="77777777" w:rsidR="00FD7369" w:rsidRPr="00FD7369" w:rsidRDefault="00FD7369" w:rsidP="00FD7369">
      <w:pPr>
        <w:suppressAutoHyphens/>
        <w:contextualSpacing/>
        <w:rPr>
          <w:rFonts w:ascii="Arial" w:eastAsia="Arial CE" w:hAnsi="Arial" w:cs="Arial"/>
          <w:sz w:val="22"/>
          <w:szCs w:val="22"/>
        </w:rPr>
      </w:pPr>
    </w:p>
    <w:p w14:paraId="76AE2DB2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Všechny faktury musí splňovat náležitosti ve smyslu daňových a účetních předpisů platných na území České republiky, zejména zákona č. 563/1991 Sb., o účetnictví, ve znění pozdějších předpisů a zákona č. 235/2004 Sb., o DPH v platném znění a dále náležitosti stanovené smlouvou.</w:t>
      </w:r>
    </w:p>
    <w:p w14:paraId="31BE6DFD" w14:textId="77777777" w:rsidR="00FD7369" w:rsidRPr="00FD7369" w:rsidRDefault="00FD7369" w:rsidP="00FD7369">
      <w:pPr>
        <w:autoSpaceDE w:val="0"/>
        <w:autoSpaceDN w:val="0"/>
        <w:adjustRightInd w:val="0"/>
        <w:ind w:left="426"/>
        <w:rPr>
          <w:rFonts w:ascii="Arial" w:hAnsi="Arial" w:cs="Arial"/>
          <w:color w:val="0000FF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 xml:space="preserve">V případě chybějících nebo chybných náležitostí vrátí objednavatel zhotoviteli fakturu k opravě. Lhůta pro zaplacení pak počíná běžet od doby vrácení opravené faktury. Předat faktury lze i elektronicky na adresu: </w:t>
      </w:r>
      <w:hyperlink r:id="rId9" w:history="1">
        <w:r w:rsidRPr="00FD7369">
          <w:rPr>
            <w:rFonts w:ascii="Arial" w:hAnsi="Arial" w:cs="Arial"/>
            <w:color w:val="0000FF"/>
            <w:sz w:val="22"/>
            <w:szCs w:val="22"/>
            <w:u w:val="single"/>
          </w:rPr>
          <w:t>faktury-pr@poh.cz</w:t>
        </w:r>
      </w:hyperlink>
      <w:r w:rsidRPr="00FD7369">
        <w:rPr>
          <w:rFonts w:ascii="Arial" w:hAnsi="Arial" w:cs="Arial"/>
          <w:color w:val="0000FF"/>
          <w:sz w:val="22"/>
          <w:szCs w:val="22"/>
        </w:rPr>
        <w:t>.</w:t>
      </w:r>
    </w:p>
    <w:p w14:paraId="7E271C4E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Pokud zhotovitel prací nedodrží správný postup fakturace, zejména ustanovení zákona č. 235/2004 Sb., o DPH v platném znění, v důsledku čehož dojde u objednavatele k chybnému vypořádání DPH, zavazuje se zhotovitel zaplatit objednateli smluvní pokutu ve výši, která bude správcem daně vyměřena objednavateli jako sankce.</w:t>
      </w:r>
    </w:p>
    <w:p w14:paraId="6E132672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Splatnost faktury je 30 dnů od data doručení faktury objednateli.</w:t>
      </w:r>
    </w:p>
    <w:p w14:paraId="544FECB4" w14:textId="77777777" w:rsidR="00FD7369" w:rsidRPr="00FD7369" w:rsidRDefault="00FD7369" w:rsidP="00FD7369">
      <w:pPr>
        <w:numPr>
          <w:ilvl w:val="0"/>
          <w:numId w:val="4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7369">
        <w:rPr>
          <w:rFonts w:ascii="Arial" w:hAnsi="Arial" w:cs="Arial"/>
          <w:sz w:val="22"/>
          <w:szCs w:val="22"/>
        </w:rPr>
        <w:t>Peněžitý závazek (dluh) objednatele se považuje za splněný v den, kdy je dlužná částka připsána na účet zhotovitele.</w:t>
      </w:r>
    </w:p>
    <w:p w14:paraId="19388724" w14:textId="77777777" w:rsidR="00FD7369" w:rsidRPr="00FD7369" w:rsidRDefault="00FD7369" w:rsidP="00FD7369">
      <w:pPr>
        <w:autoSpaceDE w:val="0"/>
        <w:autoSpaceDN w:val="0"/>
        <w:adjustRightInd w:val="0"/>
        <w:ind w:hanging="709"/>
        <w:rPr>
          <w:rFonts w:ascii="Arial" w:hAnsi="Arial" w:cs="Arial"/>
          <w:b/>
          <w:color w:val="000000"/>
          <w:sz w:val="22"/>
          <w:szCs w:val="22"/>
        </w:rPr>
      </w:pPr>
    </w:p>
    <w:p w14:paraId="07A9FFA5" w14:textId="2E56EC8E" w:rsidR="00E328DF" w:rsidRDefault="00E328DF" w:rsidP="00E328D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FA5164">
        <w:rPr>
          <w:rFonts w:ascii="Arial CE" w:hAnsi="Arial CE"/>
          <w:b/>
          <w:color w:val="000000"/>
          <w:u w:val="single"/>
        </w:rPr>
        <w:t>3</w:t>
      </w:r>
    </w:p>
    <w:p w14:paraId="1FC10B8D" w14:textId="77777777" w:rsidR="00E328DF" w:rsidRDefault="00E328DF" w:rsidP="00E328DF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4BE4D2F3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47D8CFF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F96C882" w14:textId="27C248D8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lastRenderedPageBreak/>
        <w:t xml:space="preserve">Smluvní strany prohlašují, že se s obsahem dodatku č. </w:t>
      </w:r>
      <w:r w:rsidR="00FA5164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56971411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CE9BF4B" w14:textId="57314CB5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2049AA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2E5C886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EE9771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D8B6701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7FB7889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054C248C" w14:textId="77777777" w:rsidR="00E328DF" w:rsidRPr="00E328DF" w:rsidRDefault="00E328DF" w:rsidP="00E328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22BD3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C2B7B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90E7FD5" w14:textId="44969C89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 w:rsidR="002049AA">
        <w:rPr>
          <w:rFonts w:ascii="Arial" w:hAnsi="Arial" w:cs="Arial"/>
          <w:sz w:val="22"/>
          <w:szCs w:val="22"/>
        </w:rPr>
        <w:t>3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3A9A6A72" w14:textId="77777777" w:rsidR="00E328DF" w:rsidRPr="00E328DF" w:rsidRDefault="00E328DF" w:rsidP="00171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77777777" w:rsidR="009D6A98" w:rsidRPr="005221D2" w:rsidRDefault="009D6A98" w:rsidP="009D6A98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72123E73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  <w:r w:rsidRPr="005221D2">
        <w:rPr>
          <w:rFonts w:ascii="Arial" w:hAnsi="Arial" w:cs="Arial"/>
          <w:bCs/>
          <w:color w:val="000000"/>
          <w:sz w:val="22"/>
          <w:szCs w:val="22"/>
        </w:rPr>
        <w:t>Plná moc ze dne 5.1.2021</w:t>
      </w:r>
    </w:p>
    <w:p w14:paraId="40F2BDDC" w14:textId="7F902C96" w:rsid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90B7D10" w14:textId="28C9B158" w:rsidR="00AD027B" w:rsidRDefault="00AD027B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CA55156" w14:textId="77777777" w:rsidR="00AD027B" w:rsidRPr="005221D2" w:rsidRDefault="00AD027B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B6A72F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V Chomutově, dne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 xml:space="preserve">V Praze, dne </w:t>
      </w:r>
    </w:p>
    <w:p w14:paraId="7DC969F5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32F2E25A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AE26466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4A325E64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095C0B2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B24B56E" w14:textId="77777777" w:rsidR="005221D2" w:rsidRPr="005221D2" w:rsidRDefault="005221D2" w:rsidP="005221D2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3A5103C5" w14:textId="77777777" w:rsidR="005221D2" w:rsidRPr="005221D2" w:rsidRDefault="005221D2" w:rsidP="005221D2">
      <w:pPr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……………………………………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76ABC9B" w14:textId="28BB6044" w:rsidR="005221D2" w:rsidRPr="005221D2" w:rsidRDefault="002049AA" w:rsidP="005221D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investiční</w:t>
      </w:r>
      <w:r w:rsidR="005221D2" w:rsidRPr="005221D2">
        <w:rPr>
          <w:rFonts w:ascii="Arial" w:hAnsi="Arial" w:cs="Arial"/>
          <w:sz w:val="22"/>
          <w:szCs w:val="22"/>
        </w:rPr>
        <w:t xml:space="preserve"> ředitel</w:t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proofErr w:type="spellStart"/>
      <w:r w:rsidR="005221D2" w:rsidRPr="005221D2">
        <w:rPr>
          <w:rFonts w:ascii="Arial" w:hAnsi="Arial" w:cs="Arial"/>
          <w:sz w:val="22"/>
          <w:szCs w:val="22"/>
        </w:rPr>
        <w:t>ředitel</w:t>
      </w:r>
      <w:proofErr w:type="spellEnd"/>
      <w:r w:rsidR="005221D2" w:rsidRPr="005221D2">
        <w:rPr>
          <w:rFonts w:ascii="Arial" w:hAnsi="Arial" w:cs="Arial"/>
          <w:sz w:val="22"/>
          <w:szCs w:val="22"/>
        </w:rPr>
        <w:t xml:space="preserve"> divize 06</w:t>
      </w:r>
    </w:p>
    <w:p w14:paraId="74D24219" w14:textId="77777777" w:rsidR="005221D2" w:rsidRPr="005221D2" w:rsidRDefault="005221D2" w:rsidP="005221D2">
      <w:pPr>
        <w:ind w:left="4956" w:hanging="4956"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Povodí Ohře, státní podnik</w:t>
      </w:r>
      <w:r w:rsidRPr="005221D2">
        <w:rPr>
          <w:rFonts w:ascii="Arial" w:hAnsi="Arial" w:cs="Arial"/>
          <w:sz w:val="22"/>
          <w:szCs w:val="22"/>
        </w:rPr>
        <w:tab/>
        <w:t>Vodohospodářský rozvoj a výstavba a.s.</w:t>
      </w:r>
    </w:p>
    <w:sectPr w:rsidR="005221D2" w:rsidRPr="005221D2" w:rsidSect="00FA677B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8A06" w14:textId="77777777" w:rsidR="005D401E" w:rsidRDefault="005D401E">
      <w:r>
        <w:separator/>
      </w:r>
    </w:p>
  </w:endnote>
  <w:endnote w:type="continuationSeparator" w:id="0">
    <w:p w14:paraId="647E8D51" w14:textId="77777777" w:rsidR="005D401E" w:rsidRDefault="005D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8483" w14:textId="77777777" w:rsidR="005D401E" w:rsidRDefault="005D401E">
      <w:r>
        <w:separator/>
      </w:r>
    </w:p>
  </w:footnote>
  <w:footnote w:type="continuationSeparator" w:id="0">
    <w:p w14:paraId="32C71176" w14:textId="77777777" w:rsidR="005D401E" w:rsidRDefault="005D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1AB1" w14:textId="77777777"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A0280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DA1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FF6"/>
    <w:multiLevelType w:val="hybridMultilevel"/>
    <w:tmpl w:val="141CDD16"/>
    <w:lvl w:ilvl="0" w:tplc="4984A96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256F3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8819D2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614FE1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EAE76A6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672A4E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1C73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34"/>
  </w:num>
  <w:num w:numId="5">
    <w:abstractNumId w:val="25"/>
  </w:num>
  <w:num w:numId="6">
    <w:abstractNumId w:val="1"/>
  </w:num>
  <w:num w:numId="7">
    <w:abstractNumId w:val="28"/>
  </w:num>
  <w:num w:numId="8">
    <w:abstractNumId w:val="0"/>
  </w:num>
  <w:num w:numId="9">
    <w:abstractNumId w:val="27"/>
  </w:num>
  <w:num w:numId="10">
    <w:abstractNumId w:val="31"/>
  </w:num>
  <w:num w:numId="11">
    <w:abstractNumId w:val="23"/>
  </w:num>
  <w:num w:numId="12">
    <w:abstractNumId w:val="37"/>
  </w:num>
  <w:num w:numId="13">
    <w:abstractNumId w:val="11"/>
  </w:num>
  <w:num w:numId="14">
    <w:abstractNumId w:val="16"/>
  </w:num>
  <w:num w:numId="15">
    <w:abstractNumId w:val="33"/>
  </w:num>
  <w:num w:numId="16">
    <w:abstractNumId w:val="20"/>
  </w:num>
  <w:num w:numId="17">
    <w:abstractNumId w:val="10"/>
  </w:num>
  <w:num w:numId="18">
    <w:abstractNumId w:val="3"/>
  </w:num>
  <w:num w:numId="19">
    <w:abstractNumId w:val="14"/>
  </w:num>
  <w:num w:numId="20">
    <w:abstractNumId w:val="38"/>
  </w:num>
  <w:num w:numId="21">
    <w:abstractNumId w:val="7"/>
  </w:num>
  <w:num w:numId="22">
    <w:abstractNumId w:val="4"/>
  </w:num>
  <w:num w:numId="23">
    <w:abstractNumId w:val="21"/>
  </w:num>
  <w:num w:numId="24">
    <w:abstractNumId w:val="12"/>
  </w:num>
  <w:num w:numId="25">
    <w:abstractNumId w:val="3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8"/>
  </w:num>
  <w:num w:numId="34">
    <w:abstractNumId w:val="9"/>
  </w:num>
  <w:num w:numId="35">
    <w:abstractNumId w:val="36"/>
  </w:num>
  <w:num w:numId="36">
    <w:abstractNumId w:val="13"/>
  </w:num>
  <w:num w:numId="37">
    <w:abstractNumId w:val="17"/>
  </w:num>
  <w:num w:numId="38">
    <w:abstractNumId w:val="39"/>
  </w:num>
  <w:num w:numId="39">
    <w:abstractNumId w:val="40"/>
  </w:num>
  <w:num w:numId="40">
    <w:abstractNumId w:val="30"/>
  </w:num>
  <w:num w:numId="41">
    <w:abstractNumId w:val="22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6057"/>
    <w:rsid w:val="0001030D"/>
    <w:rsid w:val="000129EC"/>
    <w:rsid w:val="00015AD1"/>
    <w:rsid w:val="000164E5"/>
    <w:rsid w:val="000177E9"/>
    <w:rsid w:val="0002111A"/>
    <w:rsid w:val="00021934"/>
    <w:rsid w:val="00025342"/>
    <w:rsid w:val="00034C5C"/>
    <w:rsid w:val="000352B8"/>
    <w:rsid w:val="000500DA"/>
    <w:rsid w:val="00052D6E"/>
    <w:rsid w:val="00054E3F"/>
    <w:rsid w:val="00056BCC"/>
    <w:rsid w:val="00062414"/>
    <w:rsid w:val="0006354A"/>
    <w:rsid w:val="00073665"/>
    <w:rsid w:val="0008093C"/>
    <w:rsid w:val="000815D0"/>
    <w:rsid w:val="00081725"/>
    <w:rsid w:val="00084B47"/>
    <w:rsid w:val="00085E9B"/>
    <w:rsid w:val="0008659D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36E0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40AA"/>
    <w:rsid w:val="00126761"/>
    <w:rsid w:val="001271B0"/>
    <w:rsid w:val="00130429"/>
    <w:rsid w:val="00134A4F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13F0"/>
    <w:rsid w:val="00176DDF"/>
    <w:rsid w:val="001935DB"/>
    <w:rsid w:val="00193D9B"/>
    <w:rsid w:val="001979F6"/>
    <w:rsid w:val="001A78EA"/>
    <w:rsid w:val="001A7B4E"/>
    <w:rsid w:val="001B1384"/>
    <w:rsid w:val="001B1B44"/>
    <w:rsid w:val="001C1F45"/>
    <w:rsid w:val="001D0AA0"/>
    <w:rsid w:val="001D5943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49AA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6136"/>
    <w:rsid w:val="002567AF"/>
    <w:rsid w:val="002569DA"/>
    <w:rsid w:val="002620A0"/>
    <w:rsid w:val="002637DE"/>
    <w:rsid w:val="00263D1B"/>
    <w:rsid w:val="00266CC3"/>
    <w:rsid w:val="00267099"/>
    <w:rsid w:val="00272CC2"/>
    <w:rsid w:val="002760B1"/>
    <w:rsid w:val="00276FE6"/>
    <w:rsid w:val="00285E88"/>
    <w:rsid w:val="00287B50"/>
    <w:rsid w:val="002921DA"/>
    <w:rsid w:val="00296280"/>
    <w:rsid w:val="00296641"/>
    <w:rsid w:val="002A05B6"/>
    <w:rsid w:val="002A0B9C"/>
    <w:rsid w:val="002A6E83"/>
    <w:rsid w:val="002A77CC"/>
    <w:rsid w:val="002B10E1"/>
    <w:rsid w:val="002B5DD4"/>
    <w:rsid w:val="002B619A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08DF"/>
    <w:rsid w:val="00313F3A"/>
    <w:rsid w:val="00316990"/>
    <w:rsid w:val="00322915"/>
    <w:rsid w:val="00324FEA"/>
    <w:rsid w:val="00343D6D"/>
    <w:rsid w:val="00345112"/>
    <w:rsid w:val="00345381"/>
    <w:rsid w:val="0034641B"/>
    <w:rsid w:val="00350060"/>
    <w:rsid w:val="00354E0E"/>
    <w:rsid w:val="003576B7"/>
    <w:rsid w:val="00367D9A"/>
    <w:rsid w:val="00371C24"/>
    <w:rsid w:val="00372A76"/>
    <w:rsid w:val="00376780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201DC"/>
    <w:rsid w:val="0042720B"/>
    <w:rsid w:val="004276E7"/>
    <w:rsid w:val="0043013A"/>
    <w:rsid w:val="00433DDA"/>
    <w:rsid w:val="00433FBE"/>
    <w:rsid w:val="00436BEA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57CDE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4D51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5011A3"/>
    <w:rsid w:val="00512381"/>
    <w:rsid w:val="005133D8"/>
    <w:rsid w:val="00513FCE"/>
    <w:rsid w:val="005221D2"/>
    <w:rsid w:val="005221DA"/>
    <w:rsid w:val="00522298"/>
    <w:rsid w:val="0052673F"/>
    <w:rsid w:val="00530BEC"/>
    <w:rsid w:val="00541582"/>
    <w:rsid w:val="005467CA"/>
    <w:rsid w:val="00551BB1"/>
    <w:rsid w:val="00554EA6"/>
    <w:rsid w:val="005579F0"/>
    <w:rsid w:val="00560D76"/>
    <w:rsid w:val="005624EF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01E"/>
    <w:rsid w:val="005D414E"/>
    <w:rsid w:val="005D677A"/>
    <w:rsid w:val="005E08A6"/>
    <w:rsid w:val="005F0F0A"/>
    <w:rsid w:val="005F1671"/>
    <w:rsid w:val="005F2749"/>
    <w:rsid w:val="005F5FD8"/>
    <w:rsid w:val="00602FBC"/>
    <w:rsid w:val="00603164"/>
    <w:rsid w:val="0060329C"/>
    <w:rsid w:val="00603967"/>
    <w:rsid w:val="00610ADE"/>
    <w:rsid w:val="00611B15"/>
    <w:rsid w:val="00611B70"/>
    <w:rsid w:val="006136B1"/>
    <w:rsid w:val="0061654D"/>
    <w:rsid w:val="0062574B"/>
    <w:rsid w:val="00627C44"/>
    <w:rsid w:val="00641619"/>
    <w:rsid w:val="006416BD"/>
    <w:rsid w:val="0064186D"/>
    <w:rsid w:val="00657FE5"/>
    <w:rsid w:val="00660169"/>
    <w:rsid w:val="0066298D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43E4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6F72E7"/>
    <w:rsid w:val="0070069E"/>
    <w:rsid w:val="00700EAE"/>
    <w:rsid w:val="007016A7"/>
    <w:rsid w:val="00701961"/>
    <w:rsid w:val="0070404E"/>
    <w:rsid w:val="00714D66"/>
    <w:rsid w:val="00715015"/>
    <w:rsid w:val="00715AEB"/>
    <w:rsid w:val="00721039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2DC9"/>
    <w:rsid w:val="007848C1"/>
    <w:rsid w:val="007866C2"/>
    <w:rsid w:val="007940DE"/>
    <w:rsid w:val="007A72AD"/>
    <w:rsid w:val="007B116E"/>
    <w:rsid w:val="007B6E37"/>
    <w:rsid w:val="007C4103"/>
    <w:rsid w:val="007C4785"/>
    <w:rsid w:val="007D04F2"/>
    <w:rsid w:val="007D0772"/>
    <w:rsid w:val="007D465B"/>
    <w:rsid w:val="007D56DB"/>
    <w:rsid w:val="007D68A6"/>
    <w:rsid w:val="007E3DF4"/>
    <w:rsid w:val="007E616F"/>
    <w:rsid w:val="007E7755"/>
    <w:rsid w:val="0080129C"/>
    <w:rsid w:val="00804DBF"/>
    <w:rsid w:val="0080654E"/>
    <w:rsid w:val="00811449"/>
    <w:rsid w:val="00823AFE"/>
    <w:rsid w:val="008317AC"/>
    <w:rsid w:val="00834325"/>
    <w:rsid w:val="0083437E"/>
    <w:rsid w:val="00834D9C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2241"/>
    <w:rsid w:val="008B7464"/>
    <w:rsid w:val="008B7E8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2AC2"/>
    <w:rsid w:val="00983690"/>
    <w:rsid w:val="00984C6E"/>
    <w:rsid w:val="00987E2B"/>
    <w:rsid w:val="00995424"/>
    <w:rsid w:val="009B70C9"/>
    <w:rsid w:val="009B7C00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7288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4FEA"/>
    <w:rsid w:val="00A26D6B"/>
    <w:rsid w:val="00A33FB5"/>
    <w:rsid w:val="00A35F44"/>
    <w:rsid w:val="00A4062E"/>
    <w:rsid w:val="00A423D7"/>
    <w:rsid w:val="00A53BB3"/>
    <w:rsid w:val="00A5725E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027B"/>
    <w:rsid w:val="00AD11C2"/>
    <w:rsid w:val="00AE3388"/>
    <w:rsid w:val="00AE350E"/>
    <w:rsid w:val="00AF2FFE"/>
    <w:rsid w:val="00B02684"/>
    <w:rsid w:val="00B06280"/>
    <w:rsid w:val="00B06F3E"/>
    <w:rsid w:val="00B107E2"/>
    <w:rsid w:val="00B124CC"/>
    <w:rsid w:val="00B12F98"/>
    <w:rsid w:val="00B134FE"/>
    <w:rsid w:val="00B21F58"/>
    <w:rsid w:val="00B23B58"/>
    <w:rsid w:val="00B23D8C"/>
    <w:rsid w:val="00B254E5"/>
    <w:rsid w:val="00B25827"/>
    <w:rsid w:val="00B32BCB"/>
    <w:rsid w:val="00B34178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1123"/>
    <w:rsid w:val="00BD2F94"/>
    <w:rsid w:val="00BD468D"/>
    <w:rsid w:val="00BD4D8D"/>
    <w:rsid w:val="00BD5CBD"/>
    <w:rsid w:val="00BE02E6"/>
    <w:rsid w:val="00BE2045"/>
    <w:rsid w:val="00BE2E37"/>
    <w:rsid w:val="00BE3B0E"/>
    <w:rsid w:val="00BF29DD"/>
    <w:rsid w:val="00BF4BB2"/>
    <w:rsid w:val="00C009A1"/>
    <w:rsid w:val="00C0374A"/>
    <w:rsid w:val="00C05C48"/>
    <w:rsid w:val="00C205B3"/>
    <w:rsid w:val="00C267A2"/>
    <w:rsid w:val="00C3070E"/>
    <w:rsid w:val="00C319C0"/>
    <w:rsid w:val="00C330BC"/>
    <w:rsid w:val="00C43FBC"/>
    <w:rsid w:val="00C448E7"/>
    <w:rsid w:val="00C5320E"/>
    <w:rsid w:val="00C53EF3"/>
    <w:rsid w:val="00C547DB"/>
    <w:rsid w:val="00C560D6"/>
    <w:rsid w:val="00C612CA"/>
    <w:rsid w:val="00C851C4"/>
    <w:rsid w:val="00C85B70"/>
    <w:rsid w:val="00C86464"/>
    <w:rsid w:val="00C90629"/>
    <w:rsid w:val="00C94D24"/>
    <w:rsid w:val="00C9524B"/>
    <w:rsid w:val="00CA0580"/>
    <w:rsid w:val="00CA3748"/>
    <w:rsid w:val="00CA3FCB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150C8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7F22"/>
    <w:rsid w:val="00DA0AF6"/>
    <w:rsid w:val="00DA55CD"/>
    <w:rsid w:val="00DA7D2B"/>
    <w:rsid w:val="00DA7FB6"/>
    <w:rsid w:val="00DB1179"/>
    <w:rsid w:val="00DB49A9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328DF"/>
    <w:rsid w:val="00E440F2"/>
    <w:rsid w:val="00E45184"/>
    <w:rsid w:val="00E46247"/>
    <w:rsid w:val="00E46F72"/>
    <w:rsid w:val="00E4704B"/>
    <w:rsid w:val="00E47E23"/>
    <w:rsid w:val="00E519B4"/>
    <w:rsid w:val="00E53C42"/>
    <w:rsid w:val="00E668CB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E08"/>
    <w:rsid w:val="00EC04D5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B3C"/>
    <w:rsid w:val="00F5336D"/>
    <w:rsid w:val="00F53735"/>
    <w:rsid w:val="00F60BEC"/>
    <w:rsid w:val="00F625F7"/>
    <w:rsid w:val="00F672C6"/>
    <w:rsid w:val="00F67351"/>
    <w:rsid w:val="00F70098"/>
    <w:rsid w:val="00F731AA"/>
    <w:rsid w:val="00F80D35"/>
    <w:rsid w:val="00F81BBC"/>
    <w:rsid w:val="00F821D4"/>
    <w:rsid w:val="00F82EFD"/>
    <w:rsid w:val="00F90628"/>
    <w:rsid w:val="00F93526"/>
    <w:rsid w:val="00F93C69"/>
    <w:rsid w:val="00FA03EA"/>
    <w:rsid w:val="00FA1F1D"/>
    <w:rsid w:val="00FA5164"/>
    <w:rsid w:val="00FA5725"/>
    <w:rsid w:val="00FA677B"/>
    <w:rsid w:val="00FB13D2"/>
    <w:rsid w:val="00FB29ED"/>
    <w:rsid w:val="00FB466F"/>
    <w:rsid w:val="00FB5610"/>
    <w:rsid w:val="00FC555E"/>
    <w:rsid w:val="00FD24DC"/>
    <w:rsid w:val="00FD5E4B"/>
    <w:rsid w:val="00FD714A"/>
    <w:rsid w:val="00FD7369"/>
    <w:rsid w:val="00FE0F88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uiPriority w:val="99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customStyle="1" w:styleId="Export0">
    <w:name w:val="Export 0"/>
    <w:link w:val="Export0Char"/>
    <w:rsid w:val="00BE3B0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BE3B0E"/>
    <w:rPr>
      <w:rFonts w:ascii="Courier New" w:hAnsi="Courier New"/>
      <w:sz w:val="24"/>
      <w:lang w:val="en-US"/>
    </w:rPr>
  </w:style>
  <w:style w:type="paragraph" w:customStyle="1" w:styleId="Default">
    <w:name w:val="Default"/>
    <w:rsid w:val="003108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h.cz/informace-o-zpracovani-osobnich-udaju/d-1369/p1=14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-pr@poh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27B2-34C0-4FE4-8E25-69F57872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1597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Samková Kamila</cp:lastModifiedBy>
  <cp:revision>23</cp:revision>
  <cp:lastPrinted>2016-01-08T10:23:00Z</cp:lastPrinted>
  <dcterms:created xsi:type="dcterms:W3CDTF">2022-03-22T16:57:00Z</dcterms:created>
  <dcterms:modified xsi:type="dcterms:W3CDTF">2024-01-19T05:50:00Z</dcterms:modified>
</cp:coreProperties>
</file>