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44002" w14:textId="598583B5" w:rsidR="00885A7C" w:rsidRPr="004F4327" w:rsidRDefault="001D5A60" w:rsidP="00780CAB">
      <w:pPr>
        <w:widowControl w:val="0"/>
        <w:overflowPunct w:val="0"/>
        <w:autoSpaceDE w:val="0"/>
        <w:autoSpaceDN w:val="0"/>
        <w:adjustRightInd w:val="0"/>
        <w:spacing w:after="0" w:line="240" w:lineRule="auto"/>
        <w:jc w:val="center"/>
        <w:textAlignment w:val="baseline"/>
        <w:outlineLvl w:val="0"/>
        <w:rPr>
          <w:rFonts w:asciiTheme="minorHAnsi" w:eastAsia="Times New Roman" w:hAnsiTheme="minorHAnsi" w:cstheme="minorHAnsi"/>
          <w:b/>
          <w:caps/>
          <w:sz w:val="26"/>
          <w:szCs w:val="26"/>
          <w:lang w:eastAsia="cs-CZ"/>
        </w:rPr>
      </w:pPr>
      <w:r>
        <w:rPr>
          <w:rFonts w:asciiTheme="minorHAnsi" w:eastAsia="Times New Roman" w:hAnsiTheme="minorHAnsi" w:cstheme="minorHAnsi"/>
          <w:b/>
          <w:caps/>
          <w:sz w:val="26"/>
          <w:szCs w:val="26"/>
          <w:lang w:eastAsia="cs-CZ"/>
        </w:rPr>
        <w:t xml:space="preserve"> </w:t>
      </w:r>
      <w:r w:rsidR="00885A7C" w:rsidRPr="004F4327">
        <w:rPr>
          <w:rFonts w:asciiTheme="minorHAnsi" w:eastAsia="Times New Roman" w:hAnsiTheme="minorHAnsi" w:cstheme="minorHAnsi"/>
          <w:b/>
          <w:caps/>
          <w:sz w:val="26"/>
          <w:szCs w:val="26"/>
          <w:lang w:eastAsia="cs-CZ"/>
        </w:rPr>
        <w:t>Smlouva o poskytování ÚDRŽBY (maintenance)</w:t>
      </w:r>
    </w:p>
    <w:p w14:paraId="5D18442C" w14:textId="36421308" w:rsidR="00885A7C" w:rsidRPr="004F4327" w:rsidRDefault="00885A7C" w:rsidP="00780CAB">
      <w:pPr>
        <w:widowControl w:val="0"/>
        <w:overflowPunct w:val="0"/>
        <w:autoSpaceDE w:val="0"/>
        <w:autoSpaceDN w:val="0"/>
        <w:adjustRightInd w:val="0"/>
        <w:spacing w:after="0" w:line="240" w:lineRule="auto"/>
        <w:jc w:val="center"/>
        <w:textAlignment w:val="baseline"/>
        <w:outlineLvl w:val="0"/>
        <w:rPr>
          <w:rFonts w:asciiTheme="minorHAnsi" w:eastAsia="Times New Roman" w:hAnsiTheme="minorHAnsi" w:cstheme="minorHAnsi"/>
          <w:b/>
          <w:bCs/>
          <w:sz w:val="26"/>
          <w:szCs w:val="26"/>
          <w:lang w:eastAsia="cs-CZ"/>
        </w:rPr>
      </w:pPr>
      <w:r w:rsidRPr="004F4327">
        <w:rPr>
          <w:rFonts w:asciiTheme="minorHAnsi" w:eastAsia="Times New Roman" w:hAnsiTheme="minorHAnsi" w:cstheme="minorHAnsi"/>
          <w:b/>
          <w:caps/>
          <w:sz w:val="26"/>
          <w:szCs w:val="26"/>
          <w:lang w:eastAsia="cs-CZ"/>
        </w:rPr>
        <w:t>A PROVOZNÍ podpory SYSTÉMU PROXIO</w:t>
      </w:r>
      <w:r w:rsidR="00013DD2" w:rsidRPr="004F4327">
        <w:rPr>
          <w:rFonts w:asciiTheme="minorHAnsi" w:eastAsia="Times New Roman" w:hAnsiTheme="minorHAnsi" w:cstheme="minorHAnsi"/>
          <w:b/>
          <w:caps/>
          <w:sz w:val="26"/>
          <w:szCs w:val="26"/>
          <w:lang w:eastAsia="cs-CZ"/>
        </w:rPr>
        <w:t xml:space="preserve">  </w:t>
      </w:r>
    </w:p>
    <w:p w14:paraId="06FC35B6" w14:textId="497FD14D" w:rsidR="00090567" w:rsidRPr="00C06800" w:rsidRDefault="00885A7C" w:rsidP="00780CAB">
      <w:pPr>
        <w:widowControl w:val="0"/>
        <w:spacing w:before="240" w:after="0" w:line="240" w:lineRule="auto"/>
        <w:ind w:left="-180"/>
        <w:jc w:val="center"/>
        <w:rPr>
          <w:rFonts w:asciiTheme="minorHAnsi" w:eastAsia="Times New Roman" w:hAnsiTheme="minorHAnsi" w:cstheme="minorHAnsi"/>
          <w:b/>
          <w:sz w:val="24"/>
          <w:szCs w:val="24"/>
          <w:lang w:eastAsia="cs-CZ"/>
        </w:rPr>
      </w:pPr>
      <w:r w:rsidRPr="004F4327">
        <w:rPr>
          <w:rFonts w:asciiTheme="minorHAnsi" w:eastAsia="Times New Roman" w:hAnsiTheme="minorHAnsi" w:cstheme="minorHAnsi"/>
          <w:b/>
          <w:bCs/>
          <w:sz w:val="24"/>
          <w:szCs w:val="24"/>
          <w:lang w:eastAsia="cs-CZ"/>
        </w:rPr>
        <w:t xml:space="preserve">Číslo smlouvy Poskytovatele: </w:t>
      </w:r>
      <w:r w:rsidR="00C06800" w:rsidRPr="00C06800">
        <w:rPr>
          <w:rFonts w:asciiTheme="minorHAnsi" w:eastAsia="Times New Roman" w:hAnsiTheme="minorHAnsi" w:cstheme="minorHAnsi"/>
          <w:b/>
          <w:sz w:val="24"/>
          <w:szCs w:val="24"/>
          <w:lang w:eastAsia="cs-CZ"/>
        </w:rPr>
        <w:t>M2SP-036/23</w:t>
      </w:r>
    </w:p>
    <w:p w14:paraId="14A545E9" w14:textId="4123A428" w:rsidR="00885A7C" w:rsidRPr="004F4327" w:rsidRDefault="00885A7C" w:rsidP="00780CAB">
      <w:pPr>
        <w:widowControl w:val="0"/>
        <w:spacing w:after="120" w:line="240" w:lineRule="auto"/>
        <w:ind w:left="-180"/>
        <w:jc w:val="center"/>
        <w:rPr>
          <w:rFonts w:asciiTheme="minorHAnsi" w:eastAsia="Times New Roman" w:hAnsiTheme="minorHAnsi" w:cstheme="minorHAnsi"/>
          <w:b/>
          <w:bCs/>
          <w:sz w:val="24"/>
          <w:szCs w:val="24"/>
          <w:lang w:eastAsia="cs-CZ"/>
        </w:rPr>
      </w:pPr>
      <w:r w:rsidRPr="004F4327">
        <w:rPr>
          <w:rFonts w:asciiTheme="minorHAnsi" w:eastAsia="Times New Roman" w:hAnsiTheme="minorHAnsi" w:cstheme="minorHAnsi"/>
          <w:b/>
          <w:bCs/>
          <w:sz w:val="24"/>
          <w:szCs w:val="24"/>
          <w:lang w:eastAsia="cs-CZ"/>
        </w:rPr>
        <w:t xml:space="preserve">Číslo smlouvy Objednatele: </w:t>
      </w:r>
      <w:r w:rsidR="00790C51" w:rsidRPr="00E579EE">
        <w:rPr>
          <w:rFonts w:asciiTheme="minorHAnsi" w:eastAsia="Times New Roman" w:hAnsiTheme="minorHAnsi" w:cstheme="minorHAnsi"/>
          <w:b/>
          <w:bCs/>
          <w:sz w:val="24"/>
          <w:szCs w:val="24"/>
          <w:lang w:eastAsia="cs-CZ"/>
        </w:rPr>
        <w:t>2023-0378/IT</w:t>
      </w:r>
      <w:r w:rsidR="00790C51" w:rsidRPr="004F3684" w:rsidDel="00790C51">
        <w:rPr>
          <w:rFonts w:asciiTheme="minorHAnsi" w:eastAsia="Times New Roman" w:hAnsiTheme="minorHAnsi" w:cstheme="minorHAnsi"/>
          <w:bCs/>
          <w:sz w:val="24"/>
          <w:szCs w:val="24"/>
          <w:highlight w:val="green"/>
          <w:lang w:eastAsia="cs-CZ"/>
        </w:rPr>
        <w:t xml:space="preserve"> </w:t>
      </w:r>
    </w:p>
    <w:p w14:paraId="2377B75D" w14:textId="401AAF72" w:rsidR="00780CAB" w:rsidRPr="004F4327" w:rsidRDefault="00885A7C" w:rsidP="00780CAB">
      <w:pPr>
        <w:widowControl w:val="0"/>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uzavřená níže uvedeného dne, měsíce a roku podle ustanovení § 1746 odst. 2 a násl. zákona č. 89/2012 Sb., občanský zákoník, a na základě zákona č. 13</w:t>
      </w:r>
      <w:r w:rsidR="00684D6B">
        <w:rPr>
          <w:rFonts w:asciiTheme="minorHAnsi" w:eastAsia="Times New Roman" w:hAnsiTheme="minorHAnsi" w:cstheme="minorHAnsi"/>
          <w:bCs/>
          <w:lang w:eastAsia="cs-CZ"/>
        </w:rPr>
        <w:t>4</w:t>
      </w:r>
      <w:r w:rsidRPr="004F4327">
        <w:rPr>
          <w:rFonts w:asciiTheme="minorHAnsi" w:eastAsia="Times New Roman" w:hAnsiTheme="minorHAnsi" w:cstheme="minorHAnsi"/>
          <w:bCs/>
          <w:lang w:eastAsia="cs-CZ"/>
        </w:rPr>
        <w:t>/20</w:t>
      </w:r>
      <w:r w:rsidR="00684D6B">
        <w:rPr>
          <w:rFonts w:asciiTheme="minorHAnsi" w:eastAsia="Times New Roman" w:hAnsiTheme="minorHAnsi" w:cstheme="minorHAnsi"/>
          <w:bCs/>
          <w:lang w:eastAsia="cs-CZ"/>
        </w:rPr>
        <w:t>1</w:t>
      </w:r>
      <w:r w:rsidRPr="004F4327">
        <w:rPr>
          <w:rFonts w:asciiTheme="minorHAnsi" w:eastAsia="Times New Roman" w:hAnsiTheme="minorHAnsi" w:cstheme="minorHAnsi"/>
          <w:bCs/>
          <w:lang w:eastAsia="cs-CZ"/>
        </w:rPr>
        <w:t>6 Sb., o </w:t>
      </w:r>
      <w:r w:rsidR="00684D6B">
        <w:rPr>
          <w:rFonts w:asciiTheme="minorHAnsi" w:eastAsia="Times New Roman" w:hAnsiTheme="minorHAnsi" w:cstheme="minorHAnsi"/>
          <w:bCs/>
          <w:lang w:eastAsia="cs-CZ"/>
        </w:rPr>
        <w:t xml:space="preserve">zadávání </w:t>
      </w:r>
      <w:r w:rsidRPr="004F4327">
        <w:rPr>
          <w:rFonts w:asciiTheme="minorHAnsi" w:eastAsia="Times New Roman" w:hAnsiTheme="minorHAnsi" w:cstheme="minorHAnsi"/>
          <w:bCs/>
          <w:lang w:eastAsia="cs-CZ"/>
        </w:rPr>
        <w:t>veřejných zakáz</w:t>
      </w:r>
      <w:r w:rsidR="00684D6B">
        <w:rPr>
          <w:rFonts w:asciiTheme="minorHAnsi" w:eastAsia="Times New Roman" w:hAnsiTheme="minorHAnsi" w:cstheme="minorHAnsi"/>
          <w:bCs/>
          <w:lang w:eastAsia="cs-CZ"/>
        </w:rPr>
        <w:t>e</w:t>
      </w:r>
      <w:r w:rsidRPr="004F4327">
        <w:rPr>
          <w:rFonts w:asciiTheme="minorHAnsi" w:eastAsia="Times New Roman" w:hAnsiTheme="minorHAnsi" w:cstheme="minorHAnsi"/>
          <w:bCs/>
          <w:lang w:eastAsia="cs-CZ"/>
        </w:rPr>
        <w:t>k, ve znění pozdějších předpisů (dále jen „</w:t>
      </w:r>
      <w:r w:rsidRPr="004F4327">
        <w:rPr>
          <w:rFonts w:asciiTheme="minorHAnsi" w:eastAsia="Times New Roman" w:hAnsiTheme="minorHAnsi" w:cstheme="minorHAnsi"/>
          <w:b/>
          <w:bCs/>
          <w:lang w:eastAsia="cs-CZ"/>
        </w:rPr>
        <w:t>Smlouva</w:t>
      </w:r>
      <w:r w:rsidRPr="004F4327">
        <w:rPr>
          <w:rFonts w:asciiTheme="minorHAnsi" w:eastAsia="Times New Roman" w:hAnsiTheme="minorHAnsi" w:cstheme="minorHAnsi"/>
          <w:bCs/>
          <w:lang w:eastAsia="cs-CZ"/>
        </w:rPr>
        <w:t>“), mezi níže uvedenými smluvními stranami:</w:t>
      </w:r>
    </w:p>
    <w:p w14:paraId="42C23BB5" w14:textId="77777777" w:rsidR="00A77252" w:rsidRPr="004F4327" w:rsidRDefault="00A77252" w:rsidP="00780CAB">
      <w:pPr>
        <w:widowControl w:val="0"/>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p>
    <w:p w14:paraId="30796F30" w14:textId="35FB6A25" w:rsidR="00013DD2" w:rsidRPr="004F4327" w:rsidRDefault="00013DD2" w:rsidP="00013DD2">
      <w:pPr>
        <w:overflowPunct w:val="0"/>
        <w:autoSpaceDE w:val="0"/>
        <w:autoSpaceDN w:val="0"/>
        <w:adjustRightInd w:val="0"/>
        <w:spacing w:after="60" w:line="240" w:lineRule="auto"/>
        <w:jc w:val="both"/>
        <w:textAlignment w:val="baseline"/>
        <w:rPr>
          <w:rFonts w:asciiTheme="minorHAnsi" w:eastAsia="Times New Roman" w:hAnsiTheme="minorHAnsi" w:cstheme="minorHAnsi"/>
          <w:b/>
          <w:bCs/>
          <w:sz w:val="24"/>
          <w:szCs w:val="24"/>
          <w:lang w:eastAsia="cs-CZ"/>
        </w:rPr>
      </w:pPr>
      <w:r w:rsidRPr="004F4327">
        <w:rPr>
          <w:rFonts w:asciiTheme="minorHAnsi" w:eastAsia="Times New Roman" w:hAnsiTheme="minorHAnsi" w:cstheme="minorHAnsi"/>
          <w:b/>
          <w:bCs/>
          <w:sz w:val="24"/>
          <w:szCs w:val="24"/>
          <w:lang w:eastAsia="cs-CZ"/>
        </w:rPr>
        <w:t xml:space="preserve">Město </w:t>
      </w:r>
      <w:r w:rsidR="00455742">
        <w:rPr>
          <w:rFonts w:asciiTheme="minorHAnsi" w:eastAsia="Times New Roman" w:hAnsiTheme="minorHAnsi" w:cstheme="minorHAnsi"/>
          <w:b/>
          <w:bCs/>
          <w:sz w:val="24"/>
          <w:szCs w:val="24"/>
          <w:lang w:eastAsia="cs-CZ"/>
        </w:rPr>
        <w:t>Lysá nad Labem</w:t>
      </w:r>
    </w:p>
    <w:p w14:paraId="3DAB5583" w14:textId="5CC4F02E" w:rsidR="00013DD2" w:rsidRPr="004F4327" w:rsidRDefault="00013DD2" w:rsidP="00013DD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 xml:space="preserve">Se sídlem: </w:t>
      </w:r>
      <w:r w:rsidRPr="004F4327">
        <w:rPr>
          <w:rFonts w:asciiTheme="minorHAnsi" w:eastAsia="Times New Roman" w:hAnsiTheme="minorHAnsi" w:cstheme="minorHAnsi"/>
          <w:bCs/>
          <w:lang w:eastAsia="cs-CZ"/>
        </w:rPr>
        <w:tab/>
      </w:r>
      <w:r w:rsidRPr="004F4327">
        <w:rPr>
          <w:rFonts w:asciiTheme="minorHAnsi" w:eastAsia="Times New Roman" w:hAnsiTheme="minorHAnsi" w:cstheme="minorHAnsi"/>
          <w:bCs/>
          <w:lang w:eastAsia="cs-CZ"/>
        </w:rPr>
        <w:tab/>
      </w:r>
      <w:r w:rsidR="00455742" w:rsidRPr="00455742">
        <w:rPr>
          <w:rFonts w:asciiTheme="minorHAnsi" w:eastAsia="Times New Roman" w:hAnsiTheme="minorHAnsi" w:cstheme="minorHAnsi"/>
          <w:bCs/>
          <w:lang w:eastAsia="cs-CZ"/>
        </w:rPr>
        <w:t>Husovo nám. 23, 289 22 Lysá nad Labem</w:t>
      </w:r>
    </w:p>
    <w:p w14:paraId="70FC4A98" w14:textId="50E1FAAD" w:rsidR="00013DD2" w:rsidRPr="004F4327" w:rsidRDefault="00013DD2" w:rsidP="0045574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 xml:space="preserve">Zastoupená: </w:t>
      </w:r>
      <w:r w:rsidRPr="004F4327">
        <w:rPr>
          <w:rFonts w:asciiTheme="minorHAnsi" w:eastAsia="Times New Roman" w:hAnsiTheme="minorHAnsi" w:cstheme="minorHAnsi"/>
          <w:bCs/>
          <w:lang w:eastAsia="cs-CZ"/>
        </w:rPr>
        <w:tab/>
      </w:r>
      <w:r w:rsidRPr="004F4327">
        <w:rPr>
          <w:rFonts w:asciiTheme="minorHAnsi" w:eastAsia="Times New Roman" w:hAnsiTheme="minorHAnsi" w:cstheme="minorHAnsi"/>
          <w:bCs/>
          <w:lang w:eastAsia="cs-CZ"/>
        </w:rPr>
        <w:tab/>
      </w:r>
      <w:r w:rsidR="00790C51">
        <w:rPr>
          <w:rFonts w:asciiTheme="minorHAnsi" w:eastAsia="Times New Roman" w:hAnsiTheme="minorHAnsi" w:cstheme="minorHAnsi"/>
          <w:bCs/>
          <w:lang w:eastAsia="cs-CZ"/>
        </w:rPr>
        <w:t>Mgr. Karlem Markem</w:t>
      </w:r>
    </w:p>
    <w:p w14:paraId="19C6986A" w14:textId="42440723" w:rsidR="00013DD2" w:rsidRPr="004F4327" w:rsidRDefault="00013DD2" w:rsidP="00013DD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IČ</w:t>
      </w:r>
      <w:r w:rsidR="00B40E00" w:rsidRPr="004F4327">
        <w:rPr>
          <w:rFonts w:asciiTheme="minorHAnsi" w:eastAsia="Times New Roman" w:hAnsiTheme="minorHAnsi" w:cstheme="minorHAnsi"/>
          <w:bCs/>
          <w:lang w:eastAsia="cs-CZ"/>
        </w:rPr>
        <w:t>O</w:t>
      </w:r>
      <w:r w:rsidRPr="004F4327">
        <w:rPr>
          <w:rFonts w:asciiTheme="minorHAnsi" w:eastAsia="Times New Roman" w:hAnsiTheme="minorHAnsi" w:cstheme="minorHAnsi"/>
          <w:bCs/>
          <w:lang w:eastAsia="cs-CZ"/>
        </w:rPr>
        <w:t xml:space="preserve">: </w:t>
      </w:r>
      <w:r w:rsidRPr="004F4327">
        <w:rPr>
          <w:rFonts w:asciiTheme="minorHAnsi" w:eastAsia="Times New Roman" w:hAnsiTheme="minorHAnsi" w:cstheme="minorHAnsi"/>
          <w:bCs/>
          <w:lang w:eastAsia="cs-CZ"/>
        </w:rPr>
        <w:tab/>
      </w:r>
      <w:r w:rsidRPr="004F4327">
        <w:rPr>
          <w:rFonts w:asciiTheme="minorHAnsi" w:eastAsia="Times New Roman" w:hAnsiTheme="minorHAnsi" w:cstheme="minorHAnsi"/>
          <w:bCs/>
          <w:lang w:eastAsia="cs-CZ"/>
        </w:rPr>
        <w:tab/>
      </w:r>
      <w:r w:rsidRPr="004F4327">
        <w:rPr>
          <w:rFonts w:asciiTheme="minorHAnsi" w:eastAsia="Times New Roman" w:hAnsiTheme="minorHAnsi" w:cstheme="minorHAnsi"/>
          <w:bCs/>
          <w:lang w:eastAsia="cs-CZ"/>
        </w:rPr>
        <w:tab/>
      </w:r>
      <w:r w:rsidR="00455742" w:rsidRPr="00455742">
        <w:rPr>
          <w:rFonts w:asciiTheme="minorHAnsi" w:eastAsia="Times New Roman" w:hAnsiTheme="minorHAnsi" w:cstheme="minorHAnsi"/>
          <w:bCs/>
          <w:lang w:eastAsia="cs-CZ"/>
        </w:rPr>
        <w:t>00239402</w:t>
      </w:r>
      <w:r w:rsidRPr="004F4327">
        <w:rPr>
          <w:rFonts w:asciiTheme="minorHAnsi" w:eastAsia="Times New Roman" w:hAnsiTheme="minorHAnsi" w:cstheme="minorHAnsi"/>
          <w:bCs/>
          <w:lang w:eastAsia="cs-CZ"/>
        </w:rPr>
        <w:tab/>
      </w:r>
    </w:p>
    <w:p w14:paraId="72D1E343" w14:textId="7208ABE4" w:rsidR="00013DD2" w:rsidRPr="004F4327" w:rsidRDefault="00013DD2" w:rsidP="00013DD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 xml:space="preserve">DIČ: </w:t>
      </w:r>
      <w:r w:rsidRPr="004F4327">
        <w:rPr>
          <w:rFonts w:asciiTheme="minorHAnsi" w:eastAsia="Times New Roman" w:hAnsiTheme="minorHAnsi" w:cstheme="minorHAnsi"/>
          <w:bCs/>
          <w:lang w:eastAsia="cs-CZ"/>
        </w:rPr>
        <w:tab/>
      </w:r>
      <w:r w:rsidRPr="004F4327">
        <w:rPr>
          <w:rFonts w:asciiTheme="minorHAnsi" w:eastAsia="Times New Roman" w:hAnsiTheme="minorHAnsi" w:cstheme="minorHAnsi"/>
          <w:bCs/>
          <w:lang w:eastAsia="cs-CZ"/>
        </w:rPr>
        <w:tab/>
      </w:r>
      <w:r w:rsidRPr="004F4327">
        <w:rPr>
          <w:rFonts w:asciiTheme="minorHAnsi" w:eastAsia="Times New Roman" w:hAnsiTheme="minorHAnsi" w:cstheme="minorHAnsi"/>
          <w:bCs/>
          <w:lang w:eastAsia="cs-CZ"/>
        </w:rPr>
        <w:tab/>
      </w:r>
      <w:r w:rsidR="00455742">
        <w:rPr>
          <w:rFonts w:asciiTheme="minorHAnsi" w:eastAsia="Times New Roman" w:hAnsiTheme="minorHAnsi" w:cstheme="minorHAnsi"/>
          <w:bCs/>
          <w:lang w:eastAsia="cs-CZ"/>
        </w:rPr>
        <w:t>CZ</w:t>
      </w:r>
      <w:r w:rsidR="00455742" w:rsidRPr="00455742">
        <w:rPr>
          <w:rFonts w:asciiTheme="minorHAnsi" w:eastAsia="Times New Roman" w:hAnsiTheme="minorHAnsi" w:cstheme="minorHAnsi"/>
          <w:bCs/>
          <w:lang w:eastAsia="cs-CZ"/>
        </w:rPr>
        <w:t>00239402</w:t>
      </w:r>
      <w:r w:rsidRPr="004F4327">
        <w:rPr>
          <w:rFonts w:asciiTheme="minorHAnsi" w:eastAsia="Times New Roman" w:hAnsiTheme="minorHAnsi" w:cstheme="minorHAnsi"/>
          <w:bCs/>
          <w:lang w:eastAsia="cs-CZ"/>
        </w:rPr>
        <w:tab/>
      </w:r>
    </w:p>
    <w:p w14:paraId="7908697D" w14:textId="4683B021" w:rsidR="00013DD2" w:rsidRPr="004F4327" w:rsidRDefault="00013DD2" w:rsidP="00013DD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 xml:space="preserve">Bankovní spojení: </w:t>
      </w:r>
      <w:r w:rsidRPr="004F4327">
        <w:rPr>
          <w:rFonts w:asciiTheme="minorHAnsi" w:eastAsia="Times New Roman" w:hAnsiTheme="minorHAnsi" w:cstheme="minorHAnsi"/>
          <w:bCs/>
          <w:lang w:eastAsia="cs-CZ"/>
        </w:rPr>
        <w:tab/>
      </w:r>
      <w:r w:rsidR="00455742" w:rsidRPr="00455742">
        <w:rPr>
          <w:rFonts w:asciiTheme="minorHAnsi" w:eastAsia="Times New Roman" w:hAnsiTheme="minorHAnsi" w:cstheme="minorHAnsi"/>
          <w:bCs/>
          <w:lang w:eastAsia="cs-CZ"/>
        </w:rPr>
        <w:t>Česká spořitelna a.s., pobočka Lysá nad Labem</w:t>
      </w:r>
    </w:p>
    <w:p w14:paraId="61460A5A" w14:textId="77777777" w:rsidR="00455742" w:rsidRPr="00455742" w:rsidRDefault="00013DD2" w:rsidP="0045574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 xml:space="preserve">Kontaktní osoba: </w:t>
      </w:r>
      <w:r w:rsidRPr="004F4327">
        <w:rPr>
          <w:rFonts w:asciiTheme="minorHAnsi" w:eastAsia="Times New Roman" w:hAnsiTheme="minorHAnsi" w:cstheme="minorHAnsi"/>
          <w:bCs/>
          <w:lang w:eastAsia="cs-CZ"/>
        </w:rPr>
        <w:tab/>
      </w:r>
      <w:r w:rsidR="00455742" w:rsidRPr="00455742">
        <w:rPr>
          <w:rFonts w:asciiTheme="minorHAnsi" w:eastAsia="Times New Roman" w:hAnsiTheme="minorHAnsi" w:cstheme="minorHAnsi"/>
          <w:bCs/>
          <w:lang w:eastAsia="cs-CZ"/>
        </w:rPr>
        <w:t>27-504268369/0800</w:t>
      </w:r>
    </w:p>
    <w:p w14:paraId="3C95DAED" w14:textId="77777777" w:rsidR="00885A7C" w:rsidRPr="004F4327" w:rsidRDefault="00885A7C" w:rsidP="00013DD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(dále jen „</w:t>
      </w:r>
      <w:r w:rsidRPr="004F4327">
        <w:rPr>
          <w:rFonts w:asciiTheme="minorHAnsi" w:eastAsia="Times New Roman" w:hAnsiTheme="minorHAnsi" w:cstheme="minorHAnsi"/>
          <w:b/>
          <w:bCs/>
          <w:lang w:eastAsia="cs-CZ"/>
        </w:rPr>
        <w:t>Objednatel</w:t>
      </w:r>
      <w:r w:rsidRPr="004F4327">
        <w:rPr>
          <w:rFonts w:asciiTheme="minorHAnsi" w:eastAsia="Times New Roman" w:hAnsiTheme="minorHAnsi" w:cstheme="minorHAnsi"/>
          <w:bCs/>
          <w:lang w:eastAsia="cs-CZ"/>
        </w:rPr>
        <w:t>“)</w:t>
      </w:r>
    </w:p>
    <w:p w14:paraId="5BFC7DE1" w14:textId="77777777" w:rsidR="00885A7C" w:rsidRPr="004F4327" w:rsidRDefault="00885A7C" w:rsidP="00780CAB">
      <w:pPr>
        <w:widowControl w:val="0"/>
        <w:spacing w:before="120" w:after="120" w:line="240" w:lineRule="auto"/>
        <w:jc w:val="both"/>
        <w:rPr>
          <w:rFonts w:asciiTheme="minorHAnsi" w:eastAsia="Times New Roman" w:hAnsiTheme="minorHAnsi" w:cstheme="minorHAnsi"/>
          <w:b/>
          <w:sz w:val="24"/>
          <w:szCs w:val="24"/>
          <w:lang w:eastAsia="cs-CZ"/>
        </w:rPr>
      </w:pPr>
      <w:r w:rsidRPr="004F4327">
        <w:rPr>
          <w:rFonts w:asciiTheme="minorHAnsi" w:eastAsia="Times New Roman" w:hAnsiTheme="minorHAnsi" w:cstheme="minorHAnsi"/>
          <w:sz w:val="24"/>
          <w:szCs w:val="24"/>
          <w:lang w:eastAsia="cs-CZ"/>
        </w:rPr>
        <w:t>a</w:t>
      </w:r>
    </w:p>
    <w:p w14:paraId="0075FB08" w14:textId="470E78E2" w:rsidR="00885A7C" w:rsidRPr="004F4327" w:rsidRDefault="00C06800" w:rsidP="00780CAB">
      <w:pPr>
        <w:overflowPunct w:val="0"/>
        <w:autoSpaceDE w:val="0"/>
        <w:autoSpaceDN w:val="0"/>
        <w:adjustRightInd w:val="0"/>
        <w:spacing w:after="60" w:line="240" w:lineRule="auto"/>
        <w:jc w:val="both"/>
        <w:textAlignment w:val="baseline"/>
        <w:rPr>
          <w:rFonts w:asciiTheme="minorHAnsi" w:eastAsia="Times New Roman" w:hAnsiTheme="minorHAnsi" w:cstheme="minorHAnsi"/>
          <w:b/>
          <w:bCs/>
          <w:sz w:val="24"/>
          <w:szCs w:val="24"/>
          <w:lang w:eastAsia="cs-CZ"/>
        </w:rPr>
      </w:pPr>
      <w:proofErr w:type="spellStart"/>
      <w:r>
        <w:rPr>
          <w:rFonts w:asciiTheme="minorHAnsi" w:eastAsia="Times New Roman" w:hAnsiTheme="minorHAnsi" w:cstheme="minorHAnsi"/>
          <w:b/>
          <w:bCs/>
          <w:sz w:val="24"/>
          <w:szCs w:val="24"/>
          <w:lang w:eastAsia="cs-CZ"/>
        </w:rPr>
        <w:t>Marbes</w:t>
      </w:r>
      <w:proofErr w:type="spellEnd"/>
      <w:r>
        <w:rPr>
          <w:rFonts w:asciiTheme="minorHAnsi" w:eastAsia="Times New Roman" w:hAnsiTheme="minorHAnsi" w:cstheme="minorHAnsi"/>
          <w:b/>
          <w:bCs/>
          <w:sz w:val="24"/>
          <w:szCs w:val="24"/>
          <w:lang w:eastAsia="cs-CZ"/>
        </w:rPr>
        <w:t xml:space="preserve"> s.r.o.</w:t>
      </w:r>
    </w:p>
    <w:p w14:paraId="492C10A9" w14:textId="4899DA74" w:rsidR="00885A7C" w:rsidRPr="004F4327" w:rsidRDefault="00885A7C" w:rsidP="00013DD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 xml:space="preserve">Se sídlem: </w:t>
      </w:r>
      <w:r w:rsidRPr="004F4327">
        <w:rPr>
          <w:rFonts w:asciiTheme="minorHAnsi" w:eastAsia="Times New Roman" w:hAnsiTheme="minorHAnsi" w:cstheme="minorHAnsi"/>
          <w:bCs/>
          <w:lang w:eastAsia="cs-CZ"/>
        </w:rPr>
        <w:tab/>
      </w:r>
      <w:r w:rsidR="00013DD2" w:rsidRPr="004F4327">
        <w:rPr>
          <w:rFonts w:asciiTheme="minorHAnsi" w:eastAsia="Times New Roman" w:hAnsiTheme="minorHAnsi" w:cstheme="minorHAnsi"/>
          <w:bCs/>
          <w:lang w:eastAsia="cs-CZ"/>
        </w:rPr>
        <w:tab/>
      </w:r>
      <w:r w:rsidR="00C06800">
        <w:rPr>
          <w:rFonts w:asciiTheme="minorHAnsi" w:eastAsia="Times New Roman" w:hAnsiTheme="minorHAnsi" w:cstheme="minorHAnsi"/>
          <w:bCs/>
          <w:lang w:eastAsia="cs-CZ"/>
        </w:rPr>
        <w:t>Brojova 2113/16, 326 00 Plzeň</w:t>
      </w:r>
    </w:p>
    <w:p w14:paraId="3A880A6C" w14:textId="78841B1A" w:rsidR="00885A7C" w:rsidRPr="004F4327" w:rsidRDefault="00885A7C" w:rsidP="00013DD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Zastoupená:</w:t>
      </w:r>
      <w:r w:rsidR="00090567" w:rsidRPr="004F4327">
        <w:rPr>
          <w:rFonts w:asciiTheme="minorHAnsi" w:eastAsia="Times New Roman" w:hAnsiTheme="minorHAnsi" w:cstheme="minorHAnsi"/>
          <w:bCs/>
          <w:lang w:eastAsia="cs-CZ"/>
        </w:rPr>
        <w:t xml:space="preserve"> </w:t>
      </w:r>
      <w:r w:rsidRPr="004F4327">
        <w:rPr>
          <w:rFonts w:asciiTheme="minorHAnsi" w:eastAsia="Times New Roman" w:hAnsiTheme="minorHAnsi" w:cstheme="minorHAnsi"/>
          <w:bCs/>
          <w:lang w:eastAsia="cs-CZ"/>
        </w:rPr>
        <w:tab/>
      </w:r>
      <w:r w:rsidR="00013DD2" w:rsidRPr="004F4327">
        <w:rPr>
          <w:rFonts w:asciiTheme="minorHAnsi" w:eastAsia="Times New Roman" w:hAnsiTheme="minorHAnsi" w:cstheme="minorHAnsi"/>
          <w:bCs/>
          <w:lang w:eastAsia="cs-CZ"/>
        </w:rPr>
        <w:tab/>
      </w:r>
      <w:r w:rsidR="00C06800">
        <w:rPr>
          <w:rFonts w:asciiTheme="minorHAnsi" w:eastAsia="Times New Roman" w:hAnsiTheme="minorHAnsi" w:cstheme="minorHAnsi"/>
          <w:bCs/>
          <w:lang w:eastAsia="cs-CZ"/>
        </w:rPr>
        <w:t>Ing. Miroslavem Dvořákem</w:t>
      </w:r>
    </w:p>
    <w:p w14:paraId="455DF9F9" w14:textId="4DF77C6E" w:rsidR="004F3684" w:rsidRDefault="00885A7C" w:rsidP="00013DD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IČ</w:t>
      </w:r>
      <w:r w:rsidR="00B40E00" w:rsidRPr="004F4327">
        <w:rPr>
          <w:rFonts w:asciiTheme="minorHAnsi" w:eastAsia="Times New Roman" w:hAnsiTheme="minorHAnsi" w:cstheme="minorHAnsi"/>
          <w:bCs/>
          <w:lang w:eastAsia="cs-CZ"/>
        </w:rPr>
        <w:t>O</w:t>
      </w:r>
      <w:r w:rsidRPr="004F4327">
        <w:rPr>
          <w:rFonts w:asciiTheme="minorHAnsi" w:eastAsia="Times New Roman" w:hAnsiTheme="minorHAnsi" w:cstheme="minorHAnsi"/>
          <w:bCs/>
          <w:lang w:eastAsia="cs-CZ"/>
        </w:rPr>
        <w:t xml:space="preserve">: </w:t>
      </w:r>
      <w:r w:rsidRPr="004F4327">
        <w:rPr>
          <w:rFonts w:asciiTheme="minorHAnsi" w:eastAsia="Times New Roman" w:hAnsiTheme="minorHAnsi" w:cstheme="minorHAnsi"/>
          <w:bCs/>
          <w:lang w:eastAsia="cs-CZ"/>
        </w:rPr>
        <w:tab/>
      </w:r>
      <w:r w:rsidR="00013DD2" w:rsidRPr="004F4327">
        <w:rPr>
          <w:rFonts w:asciiTheme="minorHAnsi" w:eastAsia="Times New Roman" w:hAnsiTheme="minorHAnsi" w:cstheme="minorHAnsi"/>
          <w:bCs/>
          <w:lang w:eastAsia="cs-CZ"/>
        </w:rPr>
        <w:tab/>
      </w:r>
      <w:r w:rsidR="00013DD2" w:rsidRPr="004F4327">
        <w:rPr>
          <w:rFonts w:asciiTheme="minorHAnsi" w:eastAsia="Times New Roman" w:hAnsiTheme="minorHAnsi" w:cstheme="minorHAnsi"/>
          <w:bCs/>
          <w:lang w:eastAsia="cs-CZ"/>
        </w:rPr>
        <w:tab/>
      </w:r>
      <w:r w:rsidR="00C06800" w:rsidRPr="00C06800">
        <w:rPr>
          <w:rFonts w:asciiTheme="minorHAnsi" w:eastAsia="Times New Roman" w:hAnsiTheme="minorHAnsi" w:cstheme="minorHAnsi"/>
          <w:bCs/>
          <w:lang w:eastAsia="cs-CZ"/>
        </w:rPr>
        <w:t>29108373</w:t>
      </w:r>
    </w:p>
    <w:p w14:paraId="1E7445F5" w14:textId="2D29746C" w:rsidR="00885A7C" w:rsidRPr="004F4327" w:rsidRDefault="00885A7C" w:rsidP="00013DD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 xml:space="preserve">DIČ: </w:t>
      </w:r>
      <w:r w:rsidRPr="004F4327">
        <w:rPr>
          <w:rFonts w:asciiTheme="minorHAnsi" w:eastAsia="Times New Roman" w:hAnsiTheme="minorHAnsi" w:cstheme="minorHAnsi"/>
          <w:bCs/>
          <w:lang w:eastAsia="cs-CZ"/>
        </w:rPr>
        <w:tab/>
      </w:r>
      <w:r w:rsidR="00013DD2" w:rsidRPr="004F4327">
        <w:rPr>
          <w:rFonts w:asciiTheme="minorHAnsi" w:eastAsia="Times New Roman" w:hAnsiTheme="minorHAnsi" w:cstheme="minorHAnsi"/>
          <w:bCs/>
          <w:lang w:eastAsia="cs-CZ"/>
        </w:rPr>
        <w:tab/>
      </w:r>
      <w:r w:rsidR="00013DD2" w:rsidRPr="004F4327">
        <w:rPr>
          <w:rFonts w:asciiTheme="minorHAnsi" w:eastAsia="Times New Roman" w:hAnsiTheme="minorHAnsi" w:cstheme="minorHAnsi"/>
          <w:bCs/>
          <w:lang w:eastAsia="cs-CZ"/>
        </w:rPr>
        <w:tab/>
      </w:r>
      <w:r w:rsidR="00C06800">
        <w:rPr>
          <w:rFonts w:asciiTheme="minorHAnsi" w:eastAsia="Times New Roman" w:hAnsiTheme="minorHAnsi" w:cstheme="minorHAnsi"/>
          <w:bCs/>
          <w:lang w:eastAsia="cs-CZ"/>
        </w:rPr>
        <w:t>CZ</w:t>
      </w:r>
      <w:r w:rsidR="00C06800" w:rsidRPr="00C06800">
        <w:rPr>
          <w:rFonts w:asciiTheme="minorHAnsi" w:eastAsia="Times New Roman" w:hAnsiTheme="minorHAnsi" w:cstheme="minorHAnsi"/>
          <w:bCs/>
          <w:lang w:eastAsia="cs-CZ"/>
        </w:rPr>
        <w:t>29108373</w:t>
      </w:r>
    </w:p>
    <w:p w14:paraId="6DAC7ABA" w14:textId="7FB27E33" w:rsidR="00885A7C" w:rsidRPr="004F4327" w:rsidRDefault="00F43194" w:rsidP="00013DD2">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B</w:t>
      </w:r>
      <w:r w:rsidR="00885A7C" w:rsidRPr="004F4327">
        <w:rPr>
          <w:rFonts w:asciiTheme="minorHAnsi" w:eastAsia="Times New Roman" w:hAnsiTheme="minorHAnsi" w:cstheme="minorHAnsi"/>
          <w:bCs/>
          <w:lang w:eastAsia="cs-CZ"/>
        </w:rPr>
        <w:t xml:space="preserve">ankovní spojení: </w:t>
      </w:r>
      <w:r w:rsidR="00885A7C" w:rsidRPr="004F4327">
        <w:rPr>
          <w:rFonts w:asciiTheme="minorHAnsi" w:eastAsia="Times New Roman" w:hAnsiTheme="minorHAnsi" w:cstheme="minorHAnsi"/>
          <w:bCs/>
          <w:lang w:eastAsia="cs-CZ"/>
        </w:rPr>
        <w:tab/>
      </w:r>
      <w:r w:rsidR="00C06800" w:rsidRPr="00C06800">
        <w:rPr>
          <w:rFonts w:asciiTheme="minorHAnsi" w:eastAsia="Times New Roman" w:hAnsiTheme="minorHAnsi" w:cstheme="minorHAnsi"/>
          <w:bCs/>
          <w:lang w:eastAsia="cs-CZ"/>
        </w:rPr>
        <w:t xml:space="preserve">ČSOB a.s., </w:t>
      </w:r>
      <w:proofErr w:type="spellStart"/>
      <w:r w:rsidR="00C06800" w:rsidRPr="00C06800">
        <w:rPr>
          <w:rFonts w:asciiTheme="minorHAnsi" w:eastAsia="Times New Roman" w:hAnsiTheme="minorHAnsi" w:cstheme="minorHAnsi"/>
          <w:bCs/>
          <w:lang w:eastAsia="cs-CZ"/>
        </w:rPr>
        <w:t>č.ú</w:t>
      </w:r>
      <w:proofErr w:type="spellEnd"/>
      <w:r w:rsidR="00C06800" w:rsidRPr="00C06800">
        <w:rPr>
          <w:rFonts w:asciiTheme="minorHAnsi" w:eastAsia="Times New Roman" w:hAnsiTheme="minorHAnsi" w:cstheme="minorHAnsi"/>
          <w:bCs/>
          <w:lang w:eastAsia="cs-CZ"/>
        </w:rPr>
        <w:t>. 292784491/0300</w:t>
      </w:r>
    </w:p>
    <w:p w14:paraId="37E98A74" w14:textId="6AF958DC" w:rsidR="004F3684" w:rsidRDefault="00885A7C" w:rsidP="004F3684">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Zapsaná</w:t>
      </w:r>
      <w:r w:rsidR="00B93368" w:rsidRPr="004F4327">
        <w:rPr>
          <w:rFonts w:asciiTheme="minorHAnsi" w:eastAsia="Times New Roman" w:hAnsiTheme="minorHAnsi" w:cstheme="minorHAnsi"/>
          <w:bCs/>
          <w:lang w:eastAsia="cs-CZ"/>
        </w:rPr>
        <w:t>:</w:t>
      </w:r>
      <w:r w:rsidR="00B93368" w:rsidRPr="004F4327">
        <w:rPr>
          <w:rFonts w:asciiTheme="minorHAnsi" w:eastAsia="Times New Roman" w:hAnsiTheme="minorHAnsi" w:cstheme="minorHAnsi"/>
          <w:bCs/>
          <w:lang w:eastAsia="cs-CZ"/>
        </w:rPr>
        <w:tab/>
      </w:r>
      <w:r w:rsidR="00B93368" w:rsidRPr="004F4327">
        <w:rPr>
          <w:rFonts w:asciiTheme="minorHAnsi" w:eastAsia="Times New Roman" w:hAnsiTheme="minorHAnsi" w:cstheme="minorHAnsi"/>
          <w:bCs/>
          <w:lang w:eastAsia="cs-CZ"/>
        </w:rPr>
        <w:tab/>
      </w:r>
      <w:r w:rsidR="00C06800" w:rsidRPr="00C06800">
        <w:rPr>
          <w:rFonts w:asciiTheme="minorHAnsi" w:eastAsia="Times New Roman" w:hAnsiTheme="minorHAnsi" w:cstheme="minorHAnsi"/>
          <w:bCs/>
          <w:lang w:eastAsia="cs-CZ"/>
        </w:rPr>
        <w:t>U Krajského soudu v Plzni, oddíl C, číslo vložky 25285</w:t>
      </w:r>
    </w:p>
    <w:p w14:paraId="24699AFA" w14:textId="4FDEF854" w:rsidR="00885A7C" w:rsidRPr="004F4327" w:rsidRDefault="00885A7C" w:rsidP="004F3684">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(dále jen „</w:t>
      </w:r>
      <w:r w:rsidRPr="004F4327">
        <w:rPr>
          <w:rFonts w:asciiTheme="minorHAnsi" w:eastAsia="Times New Roman" w:hAnsiTheme="minorHAnsi" w:cstheme="minorHAnsi"/>
          <w:b/>
          <w:bCs/>
          <w:lang w:eastAsia="cs-CZ"/>
        </w:rPr>
        <w:t>Poskytovatel</w:t>
      </w:r>
      <w:r w:rsidRPr="004F4327">
        <w:rPr>
          <w:rFonts w:asciiTheme="minorHAnsi" w:eastAsia="Times New Roman" w:hAnsiTheme="minorHAnsi" w:cstheme="minorHAnsi"/>
          <w:bCs/>
          <w:lang w:eastAsia="cs-CZ"/>
        </w:rPr>
        <w:t>“)</w:t>
      </w:r>
    </w:p>
    <w:p w14:paraId="026B316F" w14:textId="77777777" w:rsidR="00885A7C" w:rsidRPr="004F4327" w:rsidRDefault="00885A7C" w:rsidP="007F096D">
      <w:pPr>
        <w:widowControl w:val="0"/>
        <w:overflowPunct w:val="0"/>
        <w:autoSpaceDE w:val="0"/>
        <w:autoSpaceDN w:val="0"/>
        <w:adjustRightInd w:val="0"/>
        <w:spacing w:before="120" w:after="240" w:line="240" w:lineRule="auto"/>
        <w:jc w:val="both"/>
        <w:textAlignment w:val="baseline"/>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(Objednatel a Poskytovatel společně dále jen „</w:t>
      </w:r>
      <w:r w:rsidRPr="004F4327">
        <w:rPr>
          <w:rFonts w:asciiTheme="minorHAnsi" w:eastAsia="Times New Roman" w:hAnsiTheme="minorHAnsi" w:cstheme="minorHAnsi"/>
          <w:b/>
          <w:bCs/>
          <w:lang w:eastAsia="cs-CZ"/>
        </w:rPr>
        <w:t>Smluvní strany</w:t>
      </w:r>
      <w:r w:rsidRPr="004F4327">
        <w:rPr>
          <w:rFonts w:asciiTheme="minorHAnsi" w:eastAsia="Times New Roman" w:hAnsiTheme="minorHAnsi" w:cstheme="minorHAnsi"/>
          <w:bCs/>
          <w:lang w:eastAsia="cs-CZ"/>
        </w:rPr>
        <w:t xml:space="preserve">“ </w:t>
      </w:r>
      <w:r w:rsidRPr="004F4327">
        <w:rPr>
          <w:rFonts w:asciiTheme="minorHAnsi" w:eastAsia="Times New Roman" w:hAnsiTheme="minorHAnsi" w:cstheme="minorHAnsi"/>
          <w:lang w:eastAsia="cs-CZ"/>
        </w:rPr>
        <w:t>nebo též jednotlivě jen</w:t>
      </w:r>
      <w:r w:rsidRPr="004F4327">
        <w:rPr>
          <w:rFonts w:asciiTheme="minorHAnsi" w:eastAsia="Times New Roman" w:hAnsiTheme="minorHAnsi" w:cstheme="minorHAnsi"/>
          <w:b/>
          <w:lang w:eastAsia="cs-CZ"/>
        </w:rPr>
        <w:t xml:space="preserve"> </w:t>
      </w:r>
      <w:r w:rsidRPr="004F4327">
        <w:rPr>
          <w:rFonts w:asciiTheme="minorHAnsi" w:eastAsia="Times New Roman" w:hAnsiTheme="minorHAnsi" w:cstheme="minorHAnsi"/>
          <w:lang w:eastAsia="cs-CZ"/>
        </w:rPr>
        <w:t>„</w:t>
      </w:r>
      <w:r w:rsidRPr="004F4327">
        <w:rPr>
          <w:rFonts w:asciiTheme="minorHAnsi" w:eastAsia="Times New Roman" w:hAnsiTheme="minorHAnsi" w:cstheme="minorHAnsi"/>
          <w:b/>
          <w:lang w:eastAsia="cs-CZ"/>
        </w:rPr>
        <w:t>Smluvní strana</w:t>
      </w:r>
      <w:r w:rsidRPr="004F4327">
        <w:rPr>
          <w:rFonts w:asciiTheme="minorHAnsi" w:eastAsia="Times New Roman" w:hAnsiTheme="minorHAnsi" w:cstheme="minorHAnsi"/>
          <w:lang w:eastAsia="cs-CZ"/>
        </w:rPr>
        <w:t>“</w:t>
      </w:r>
      <w:r w:rsidRPr="004F4327">
        <w:rPr>
          <w:rFonts w:asciiTheme="minorHAnsi" w:eastAsia="Times New Roman" w:hAnsiTheme="minorHAnsi" w:cstheme="minorHAnsi"/>
          <w:bCs/>
          <w:lang w:eastAsia="cs-CZ"/>
        </w:rPr>
        <w:t>)</w:t>
      </w:r>
    </w:p>
    <w:p w14:paraId="655413D0" w14:textId="77777777" w:rsidR="00885A7C" w:rsidRPr="004F4327" w:rsidRDefault="00885A7C" w:rsidP="004601A6">
      <w:pPr>
        <w:pStyle w:val="Nadpis1"/>
        <w:keepNext w:val="0"/>
        <w:keepLines w:val="0"/>
        <w:spacing w:before="120" w:after="120" w:line="240" w:lineRule="auto"/>
        <w:ind w:left="431" w:hanging="431"/>
        <w:rPr>
          <w:rFonts w:asciiTheme="minorHAnsi" w:hAnsiTheme="minorHAnsi" w:cstheme="minorHAnsi"/>
          <w:sz w:val="24"/>
          <w:szCs w:val="24"/>
        </w:rPr>
      </w:pPr>
      <w:bookmarkStart w:id="0" w:name="FirstPara"/>
      <w:bookmarkEnd w:id="0"/>
      <w:r w:rsidRPr="004F4327">
        <w:rPr>
          <w:rFonts w:asciiTheme="minorHAnsi" w:hAnsiTheme="minorHAnsi" w:cstheme="minorHAnsi"/>
          <w:sz w:val="24"/>
          <w:szCs w:val="24"/>
        </w:rPr>
        <w:t>Úvodní ustanovení</w:t>
      </w:r>
    </w:p>
    <w:p w14:paraId="6588FE03" w14:textId="77777777" w:rsidR="000213AF" w:rsidRPr="004F4327" w:rsidRDefault="00885A7C" w:rsidP="000D737C">
      <w:pPr>
        <w:pStyle w:val="Nadpis2"/>
        <w:spacing w:after="60"/>
        <w:ind w:left="578" w:hanging="578"/>
        <w:rPr>
          <w:rFonts w:asciiTheme="minorHAnsi" w:hAnsiTheme="minorHAnsi" w:cstheme="minorHAnsi"/>
          <w:sz w:val="22"/>
          <w:szCs w:val="22"/>
        </w:rPr>
      </w:pPr>
      <w:r w:rsidRPr="004F4327">
        <w:rPr>
          <w:rFonts w:asciiTheme="minorHAnsi" w:hAnsiTheme="minorHAnsi" w:cstheme="minorHAnsi"/>
          <w:sz w:val="22"/>
          <w:szCs w:val="22"/>
        </w:rPr>
        <w:t xml:space="preserve">Objednatel má právo užívat </w:t>
      </w:r>
      <w:r w:rsidR="000D737C" w:rsidRPr="004F4327">
        <w:rPr>
          <w:rFonts w:asciiTheme="minorHAnsi" w:hAnsiTheme="minorHAnsi" w:cstheme="minorHAnsi"/>
          <w:sz w:val="22"/>
          <w:szCs w:val="22"/>
        </w:rPr>
        <w:t xml:space="preserve">komponenty </w:t>
      </w:r>
      <w:r w:rsidRPr="004F4327">
        <w:rPr>
          <w:rFonts w:asciiTheme="minorHAnsi" w:hAnsiTheme="minorHAnsi" w:cstheme="minorHAnsi"/>
          <w:sz w:val="22"/>
          <w:szCs w:val="22"/>
        </w:rPr>
        <w:t>informační</w:t>
      </w:r>
      <w:r w:rsidR="00904BCB" w:rsidRPr="004F4327">
        <w:rPr>
          <w:rFonts w:asciiTheme="minorHAnsi" w:hAnsiTheme="minorHAnsi" w:cstheme="minorHAnsi"/>
          <w:sz w:val="22"/>
          <w:szCs w:val="22"/>
        </w:rPr>
        <w:t>ho</w:t>
      </w:r>
      <w:r w:rsidRPr="004F4327">
        <w:rPr>
          <w:rFonts w:asciiTheme="minorHAnsi" w:hAnsiTheme="minorHAnsi" w:cstheme="minorHAnsi"/>
          <w:sz w:val="22"/>
          <w:szCs w:val="22"/>
        </w:rPr>
        <w:t xml:space="preserve"> systém</w:t>
      </w:r>
      <w:r w:rsidR="00904BCB" w:rsidRPr="004F4327">
        <w:rPr>
          <w:rFonts w:asciiTheme="minorHAnsi" w:hAnsiTheme="minorHAnsi" w:cstheme="minorHAnsi"/>
          <w:sz w:val="22"/>
          <w:szCs w:val="22"/>
        </w:rPr>
        <w:t>u</w:t>
      </w:r>
      <w:r w:rsidR="000213AF" w:rsidRPr="004F4327">
        <w:rPr>
          <w:rFonts w:asciiTheme="minorHAnsi" w:hAnsiTheme="minorHAnsi" w:cstheme="minorHAnsi"/>
          <w:sz w:val="22"/>
          <w:szCs w:val="22"/>
        </w:rPr>
        <w:t xml:space="preserve"> PROXIO:</w:t>
      </w:r>
    </w:p>
    <w:p w14:paraId="538595B3" w14:textId="1C4C706B" w:rsidR="000213AF" w:rsidRPr="0074491A" w:rsidRDefault="000213AF" w:rsidP="001D4F4D">
      <w:pPr>
        <w:pStyle w:val="Nadpis3"/>
        <w:spacing w:after="0"/>
        <w:ind w:left="1276"/>
        <w:rPr>
          <w:rFonts w:asciiTheme="minorHAnsi" w:hAnsiTheme="minorHAnsi" w:cstheme="minorHAnsi"/>
          <w:b w:val="0"/>
          <w:bCs w:val="0"/>
        </w:rPr>
      </w:pPr>
      <w:r w:rsidRPr="0074491A">
        <w:rPr>
          <w:rFonts w:asciiTheme="minorHAnsi" w:hAnsiTheme="minorHAnsi" w:cstheme="minorHAnsi"/>
          <w:b w:val="0"/>
          <w:bCs w:val="0"/>
        </w:rPr>
        <w:t xml:space="preserve">PROXIO – </w:t>
      </w:r>
      <w:r w:rsidR="0098011E" w:rsidRPr="0074491A">
        <w:rPr>
          <w:rFonts w:asciiTheme="minorHAnsi" w:hAnsiTheme="minorHAnsi" w:cstheme="minorHAnsi"/>
          <w:b w:val="0"/>
          <w:bCs w:val="0"/>
        </w:rPr>
        <w:t>EOS</w:t>
      </w:r>
    </w:p>
    <w:p w14:paraId="46CCE159" w14:textId="1EA7986D" w:rsidR="000213AF" w:rsidRPr="0074491A" w:rsidRDefault="000213AF" w:rsidP="001D4F4D">
      <w:pPr>
        <w:pStyle w:val="Nadpis3"/>
        <w:spacing w:after="0"/>
        <w:ind w:left="1276"/>
        <w:rPr>
          <w:rFonts w:asciiTheme="minorHAnsi" w:hAnsiTheme="minorHAnsi" w:cstheme="minorHAnsi"/>
          <w:b w:val="0"/>
          <w:bCs w:val="0"/>
          <w:szCs w:val="22"/>
        </w:rPr>
      </w:pPr>
      <w:r w:rsidRPr="0074491A">
        <w:rPr>
          <w:rFonts w:asciiTheme="minorHAnsi" w:hAnsiTheme="minorHAnsi" w:cstheme="minorHAnsi"/>
          <w:b w:val="0"/>
          <w:bCs w:val="0"/>
          <w:szCs w:val="22"/>
        </w:rPr>
        <w:t xml:space="preserve">PROXIO – </w:t>
      </w:r>
      <w:r w:rsidR="0098011E" w:rsidRPr="0074491A">
        <w:rPr>
          <w:rFonts w:asciiTheme="minorHAnsi" w:hAnsiTheme="minorHAnsi" w:cstheme="minorHAnsi"/>
          <w:b w:val="0"/>
          <w:bCs w:val="0"/>
          <w:szCs w:val="22"/>
        </w:rPr>
        <w:t>XZR</w:t>
      </w:r>
    </w:p>
    <w:p w14:paraId="0EC4A1C1" w14:textId="1571591D" w:rsidR="00885A7C" w:rsidRPr="004F4327" w:rsidRDefault="000213AF" w:rsidP="00F07740">
      <w:pPr>
        <w:spacing w:after="60" w:line="240" w:lineRule="auto"/>
        <w:ind w:firstLine="578"/>
        <w:rPr>
          <w:rFonts w:asciiTheme="minorHAnsi" w:hAnsiTheme="minorHAnsi" w:cstheme="minorHAnsi"/>
        </w:rPr>
      </w:pPr>
      <w:r w:rsidRPr="004F4327">
        <w:rPr>
          <w:rFonts w:asciiTheme="minorHAnsi" w:hAnsiTheme="minorHAnsi" w:cstheme="minorHAnsi"/>
        </w:rPr>
        <w:t>(</w:t>
      </w:r>
      <w:r w:rsidR="00885A7C" w:rsidRPr="004F4327">
        <w:rPr>
          <w:rFonts w:asciiTheme="minorHAnsi" w:hAnsiTheme="minorHAnsi" w:cstheme="minorHAnsi"/>
        </w:rPr>
        <w:t>dále jen „</w:t>
      </w:r>
      <w:r w:rsidR="00885A7C" w:rsidRPr="00BE5226">
        <w:rPr>
          <w:rFonts w:asciiTheme="minorHAnsi" w:hAnsiTheme="minorHAnsi" w:cstheme="minorHAnsi"/>
          <w:b/>
        </w:rPr>
        <w:t>software</w:t>
      </w:r>
      <w:r w:rsidR="00885A7C" w:rsidRPr="004F4327">
        <w:rPr>
          <w:rFonts w:asciiTheme="minorHAnsi" w:hAnsiTheme="minorHAnsi" w:cstheme="minorHAnsi"/>
        </w:rPr>
        <w:t>“ nebo „</w:t>
      </w:r>
      <w:r w:rsidR="00885A7C" w:rsidRPr="00BE5226">
        <w:rPr>
          <w:rFonts w:asciiTheme="minorHAnsi" w:hAnsiTheme="minorHAnsi" w:cstheme="minorHAnsi"/>
          <w:b/>
        </w:rPr>
        <w:t>produkt</w:t>
      </w:r>
      <w:r w:rsidR="00885A7C" w:rsidRPr="004F4327">
        <w:rPr>
          <w:rFonts w:asciiTheme="minorHAnsi" w:hAnsiTheme="minorHAnsi" w:cstheme="minorHAnsi"/>
        </w:rPr>
        <w:t>“) na základě licenční</w:t>
      </w:r>
      <w:r w:rsidR="004601A6" w:rsidRPr="004F4327">
        <w:rPr>
          <w:rFonts w:asciiTheme="minorHAnsi" w:hAnsiTheme="minorHAnsi" w:cstheme="minorHAnsi"/>
        </w:rPr>
        <w:t>ho listu</w:t>
      </w:r>
      <w:r w:rsidR="00885A7C" w:rsidRPr="004F4327">
        <w:rPr>
          <w:rFonts w:asciiTheme="minorHAnsi" w:hAnsiTheme="minorHAnsi" w:cstheme="minorHAnsi"/>
        </w:rPr>
        <w:t xml:space="preserve">. </w:t>
      </w:r>
    </w:p>
    <w:p w14:paraId="287E25A8" w14:textId="25225B0A" w:rsidR="00885A7C" w:rsidRPr="004F4327" w:rsidRDefault="00885A7C" w:rsidP="000D737C">
      <w:pPr>
        <w:pStyle w:val="Nadpis2"/>
        <w:keepNext w:val="0"/>
        <w:keepLines w:val="0"/>
        <w:spacing w:after="60"/>
        <w:ind w:left="578" w:hanging="578"/>
        <w:rPr>
          <w:rFonts w:asciiTheme="minorHAnsi" w:hAnsiTheme="minorHAnsi" w:cstheme="minorHAnsi"/>
          <w:sz w:val="22"/>
          <w:szCs w:val="22"/>
        </w:rPr>
      </w:pPr>
      <w:r w:rsidRPr="004F4327">
        <w:rPr>
          <w:rFonts w:asciiTheme="minorHAnsi" w:hAnsiTheme="minorHAnsi" w:cstheme="minorHAnsi"/>
          <w:sz w:val="22"/>
          <w:szCs w:val="22"/>
        </w:rPr>
        <w:t xml:space="preserve">Provozní podpora, která je předmětem této </w:t>
      </w:r>
      <w:r w:rsidR="003958E4">
        <w:rPr>
          <w:rFonts w:asciiTheme="minorHAnsi" w:hAnsiTheme="minorHAnsi" w:cstheme="minorHAnsi"/>
          <w:sz w:val="22"/>
          <w:szCs w:val="22"/>
        </w:rPr>
        <w:t>Smlou</w:t>
      </w:r>
      <w:r w:rsidRPr="004F4327">
        <w:rPr>
          <w:rFonts w:asciiTheme="minorHAnsi" w:hAnsiTheme="minorHAnsi" w:cstheme="minorHAnsi"/>
          <w:sz w:val="22"/>
          <w:szCs w:val="22"/>
        </w:rPr>
        <w:t xml:space="preserve">vy, se týká </w:t>
      </w:r>
      <w:r w:rsidRPr="004F4327">
        <w:rPr>
          <w:rFonts w:asciiTheme="minorHAnsi" w:hAnsiTheme="minorHAnsi" w:cstheme="minorHAnsi"/>
          <w:sz w:val="22"/>
          <w:szCs w:val="22"/>
          <w:lang w:eastAsia="cs-CZ"/>
        </w:rPr>
        <w:t xml:space="preserve">díla, které vzniklo implementací </w:t>
      </w:r>
      <w:r w:rsidRPr="00BE5226">
        <w:rPr>
          <w:rFonts w:asciiTheme="minorHAnsi" w:hAnsiTheme="minorHAnsi" w:cstheme="minorHAnsi"/>
          <w:sz w:val="22"/>
          <w:szCs w:val="22"/>
          <w:lang w:eastAsia="cs-CZ"/>
        </w:rPr>
        <w:t>software</w:t>
      </w:r>
      <w:r w:rsidRPr="004F4327">
        <w:rPr>
          <w:rFonts w:asciiTheme="minorHAnsi" w:hAnsiTheme="minorHAnsi" w:cstheme="minorHAnsi"/>
          <w:sz w:val="22"/>
          <w:szCs w:val="22"/>
          <w:lang w:eastAsia="cs-CZ"/>
        </w:rPr>
        <w:t xml:space="preserve"> u Objednatele</w:t>
      </w:r>
      <w:r w:rsidR="002368C0">
        <w:rPr>
          <w:rFonts w:asciiTheme="minorHAnsi" w:hAnsiTheme="minorHAnsi" w:cstheme="minorHAnsi"/>
          <w:sz w:val="22"/>
          <w:szCs w:val="22"/>
          <w:lang w:eastAsia="cs-CZ"/>
        </w:rPr>
        <w:t xml:space="preserve"> </w:t>
      </w:r>
      <w:r w:rsidR="002368C0" w:rsidRPr="004F4327">
        <w:rPr>
          <w:rFonts w:asciiTheme="minorHAnsi" w:hAnsiTheme="minorHAnsi" w:cstheme="minorHAnsi"/>
          <w:sz w:val="22"/>
          <w:szCs w:val="22"/>
          <w:lang w:eastAsia="cs-CZ"/>
        </w:rPr>
        <w:t>(dále jen „</w:t>
      </w:r>
      <w:r w:rsidR="002368C0" w:rsidRPr="004F4327">
        <w:rPr>
          <w:rFonts w:asciiTheme="minorHAnsi" w:hAnsiTheme="minorHAnsi" w:cstheme="minorHAnsi"/>
          <w:b/>
          <w:sz w:val="22"/>
          <w:szCs w:val="22"/>
          <w:lang w:eastAsia="cs-CZ"/>
        </w:rPr>
        <w:t>systém</w:t>
      </w:r>
      <w:r w:rsidR="002368C0" w:rsidRPr="004F4327">
        <w:rPr>
          <w:rFonts w:asciiTheme="minorHAnsi" w:hAnsiTheme="minorHAnsi" w:cstheme="minorHAnsi"/>
          <w:sz w:val="22"/>
          <w:szCs w:val="22"/>
          <w:lang w:eastAsia="cs-CZ"/>
        </w:rPr>
        <w:t>“)</w:t>
      </w:r>
      <w:r w:rsidRPr="004F4327">
        <w:rPr>
          <w:rFonts w:asciiTheme="minorHAnsi" w:hAnsiTheme="minorHAnsi" w:cstheme="minorHAnsi"/>
          <w:sz w:val="22"/>
          <w:szCs w:val="22"/>
          <w:lang w:eastAsia="cs-CZ"/>
        </w:rPr>
        <w:t>.</w:t>
      </w:r>
    </w:p>
    <w:p w14:paraId="0A776EE2" w14:textId="77777777" w:rsidR="00885A7C" w:rsidRPr="004F4327" w:rsidRDefault="00885A7C" w:rsidP="004601A6">
      <w:pPr>
        <w:pStyle w:val="Nadpis1"/>
        <w:keepNext w:val="0"/>
        <w:keepLines w:val="0"/>
        <w:spacing w:before="120" w:after="120" w:line="240" w:lineRule="auto"/>
        <w:ind w:left="431" w:hanging="431"/>
        <w:rPr>
          <w:rFonts w:asciiTheme="minorHAnsi" w:hAnsiTheme="minorHAnsi" w:cstheme="minorHAnsi"/>
          <w:sz w:val="24"/>
          <w:szCs w:val="24"/>
        </w:rPr>
      </w:pPr>
      <w:r w:rsidRPr="004F4327">
        <w:rPr>
          <w:rFonts w:asciiTheme="minorHAnsi" w:hAnsiTheme="minorHAnsi" w:cstheme="minorHAnsi"/>
          <w:sz w:val="24"/>
          <w:szCs w:val="24"/>
        </w:rPr>
        <w:t>Předmět Smlouvy</w:t>
      </w:r>
    </w:p>
    <w:p w14:paraId="22E58734" w14:textId="77777777" w:rsidR="00885A7C" w:rsidRPr="004F4327" w:rsidRDefault="00885A7C" w:rsidP="000D737C">
      <w:pPr>
        <w:pStyle w:val="Nadpis2"/>
        <w:keepNext w:val="0"/>
        <w:keepLines w:val="0"/>
        <w:spacing w:after="60"/>
        <w:rPr>
          <w:rFonts w:asciiTheme="minorHAnsi" w:hAnsiTheme="minorHAnsi" w:cstheme="minorHAnsi"/>
          <w:sz w:val="22"/>
          <w:szCs w:val="22"/>
          <w:lang w:eastAsia="cs-CZ"/>
        </w:rPr>
      </w:pPr>
      <w:bookmarkStart w:id="1" w:name="_Ref288137088"/>
      <w:bookmarkStart w:id="2" w:name="_Ref298270760"/>
      <w:r w:rsidRPr="004F4327">
        <w:rPr>
          <w:rFonts w:asciiTheme="minorHAnsi" w:hAnsiTheme="minorHAnsi" w:cstheme="minorHAnsi"/>
          <w:sz w:val="22"/>
          <w:szCs w:val="22"/>
          <w:lang w:eastAsia="cs-CZ"/>
        </w:rPr>
        <w:t>Předmětem této Smlouvy je závazek Poskytovatele poskytovat Objednateli služby údržby (</w:t>
      </w:r>
      <w:proofErr w:type="spellStart"/>
      <w:r w:rsidRPr="004F4327">
        <w:rPr>
          <w:rFonts w:asciiTheme="minorHAnsi" w:hAnsiTheme="minorHAnsi" w:cstheme="minorHAnsi"/>
          <w:sz w:val="22"/>
          <w:szCs w:val="22"/>
          <w:lang w:eastAsia="cs-CZ"/>
        </w:rPr>
        <w:t>maintenance</w:t>
      </w:r>
      <w:proofErr w:type="spellEnd"/>
      <w:r w:rsidRPr="004F4327">
        <w:rPr>
          <w:rFonts w:asciiTheme="minorHAnsi" w:hAnsiTheme="minorHAnsi" w:cstheme="minorHAnsi"/>
          <w:sz w:val="22"/>
          <w:szCs w:val="22"/>
          <w:lang w:eastAsia="cs-CZ"/>
        </w:rPr>
        <w:t>) a provozní podpory software (dále jen „</w:t>
      </w:r>
      <w:r w:rsidRPr="004F4327">
        <w:rPr>
          <w:rFonts w:asciiTheme="minorHAnsi" w:hAnsiTheme="minorHAnsi" w:cstheme="minorHAnsi"/>
          <w:b/>
          <w:sz w:val="22"/>
          <w:szCs w:val="22"/>
          <w:lang w:eastAsia="cs-CZ"/>
        </w:rPr>
        <w:t>Služby</w:t>
      </w:r>
      <w:r w:rsidRPr="004F4327">
        <w:rPr>
          <w:rFonts w:asciiTheme="minorHAnsi" w:hAnsiTheme="minorHAnsi" w:cstheme="minorHAnsi"/>
          <w:sz w:val="22"/>
          <w:szCs w:val="22"/>
          <w:lang w:eastAsia="cs-CZ"/>
        </w:rPr>
        <w:t>“). Tento závazek zahrnuje:</w:t>
      </w:r>
      <w:bookmarkStart w:id="3" w:name="_Ref206572015"/>
      <w:bookmarkEnd w:id="1"/>
      <w:bookmarkEnd w:id="2"/>
    </w:p>
    <w:p w14:paraId="5A80AB15" w14:textId="76C2C905" w:rsidR="00885A7C" w:rsidRPr="0074491A" w:rsidRDefault="00885A7C" w:rsidP="001D4F4D">
      <w:pPr>
        <w:pStyle w:val="Nadpis3"/>
        <w:spacing w:after="0"/>
        <w:ind w:left="1276"/>
        <w:rPr>
          <w:rFonts w:asciiTheme="minorHAnsi" w:hAnsiTheme="minorHAnsi" w:cstheme="minorHAnsi"/>
          <w:b w:val="0"/>
          <w:bCs w:val="0"/>
          <w:smallCaps w:val="0"/>
        </w:rPr>
      </w:pPr>
      <w:r w:rsidRPr="0074491A">
        <w:rPr>
          <w:rFonts w:asciiTheme="minorHAnsi" w:hAnsiTheme="minorHAnsi" w:cstheme="minorHAnsi"/>
          <w:b w:val="0"/>
          <w:bCs w:val="0"/>
          <w:smallCaps w:val="0"/>
        </w:rPr>
        <w:t>Údržbu (</w:t>
      </w:r>
      <w:proofErr w:type="spellStart"/>
      <w:r w:rsidRPr="0074491A">
        <w:rPr>
          <w:rFonts w:asciiTheme="minorHAnsi" w:hAnsiTheme="minorHAnsi" w:cstheme="minorHAnsi"/>
          <w:b w:val="0"/>
          <w:bCs w:val="0"/>
          <w:smallCaps w:val="0"/>
        </w:rPr>
        <w:t>maintenance</w:t>
      </w:r>
      <w:proofErr w:type="spellEnd"/>
      <w:r w:rsidRPr="0074491A">
        <w:rPr>
          <w:rFonts w:asciiTheme="minorHAnsi" w:hAnsiTheme="minorHAnsi" w:cstheme="minorHAnsi"/>
          <w:b w:val="0"/>
          <w:bCs w:val="0"/>
          <w:smallCaps w:val="0"/>
        </w:rPr>
        <w:t>) software</w:t>
      </w:r>
      <w:r w:rsidR="000213AF" w:rsidRPr="0074491A">
        <w:rPr>
          <w:rFonts w:asciiTheme="minorHAnsi" w:hAnsiTheme="minorHAnsi" w:cstheme="minorHAnsi"/>
          <w:b w:val="0"/>
          <w:bCs w:val="0"/>
          <w:smallCaps w:val="0"/>
        </w:rPr>
        <w:t xml:space="preserve"> dle článku 1.1 této </w:t>
      </w:r>
      <w:r w:rsidR="003958E4">
        <w:rPr>
          <w:rFonts w:asciiTheme="minorHAnsi" w:hAnsiTheme="minorHAnsi" w:cstheme="minorHAnsi"/>
          <w:b w:val="0"/>
          <w:bCs w:val="0"/>
          <w:smallCaps w:val="0"/>
        </w:rPr>
        <w:t>Smlou</w:t>
      </w:r>
      <w:r w:rsidR="000213AF" w:rsidRPr="0074491A">
        <w:rPr>
          <w:rFonts w:asciiTheme="minorHAnsi" w:hAnsiTheme="minorHAnsi" w:cstheme="minorHAnsi"/>
          <w:b w:val="0"/>
          <w:bCs w:val="0"/>
          <w:smallCaps w:val="0"/>
        </w:rPr>
        <w:t>vy</w:t>
      </w:r>
      <w:r w:rsidR="00684D6B">
        <w:rPr>
          <w:rFonts w:asciiTheme="minorHAnsi" w:hAnsiTheme="minorHAnsi" w:cstheme="minorHAnsi"/>
          <w:b w:val="0"/>
          <w:bCs w:val="0"/>
          <w:smallCaps w:val="0"/>
          <w:lang w:val="cs-CZ"/>
        </w:rPr>
        <w:t>;</w:t>
      </w:r>
    </w:p>
    <w:p w14:paraId="153032A0" w14:textId="77777777" w:rsidR="00885A7C" w:rsidRPr="0074491A" w:rsidRDefault="00885A7C" w:rsidP="001D4F4D">
      <w:pPr>
        <w:pStyle w:val="Nadpis3"/>
        <w:spacing w:after="0"/>
        <w:ind w:left="1276"/>
        <w:rPr>
          <w:rFonts w:asciiTheme="minorHAnsi" w:hAnsiTheme="minorHAnsi" w:cstheme="minorHAnsi"/>
          <w:b w:val="0"/>
          <w:bCs w:val="0"/>
          <w:smallCaps w:val="0"/>
        </w:rPr>
      </w:pPr>
      <w:r w:rsidRPr="0074491A">
        <w:rPr>
          <w:rFonts w:asciiTheme="minorHAnsi" w:hAnsiTheme="minorHAnsi" w:cstheme="minorHAnsi"/>
          <w:b w:val="0"/>
          <w:bCs w:val="0"/>
          <w:smallCaps w:val="0"/>
        </w:rPr>
        <w:t>Základní podporu (služby poskytované paušálně);</w:t>
      </w:r>
    </w:p>
    <w:p w14:paraId="7512F079" w14:textId="79A68795" w:rsidR="00E82306" w:rsidRPr="0074491A" w:rsidRDefault="00885A7C" w:rsidP="001D4F4D">
      <w:pPr>
        <w:pStyle w:val="Nadpis3"/>
        <w:ind w:left="1276"/>
        <w:rPr>
          <w:rFonts w:asciiTheme="minorHAnsi" w:hAnsiTheme="minorHAnsi" w:cstheme="minorHAnsi"/>
          <w:b w:val="0"/>
          <w:bCs w:val="0"/>
          <w:smallCaps w:val="0"/>
        </w:rPr>
      </w:pPr>
      <w:bookmarkStart w:id="4" w:name="_Ref289092628"/>
      <w:bookmarkStart w:id="5" w:name="_Ref287281750"/>
      <w:r w:rsidRPr="0074491A">
        <w:rPr>
          <w:rFonts w:asciiTheme="minorHAnsi" w:hAnsiTheme="minorHAnsi" w:cstheme="minorHAnsi"/>
          <w:b w:val="0"/>
          <w:bCs w:val="0"/>
          <w:smallCaps w:val="0"/>
        </w:rPr>
        <w:t>Rozšířenou podporu (služby poskytované nad rámec základní podpory)</w:t>
      </w:r>
      <w:bookmarkEnd w:id="4"/>
      <w:r w:rsidRPr="0074491A">
        <w:rPr>
          <w:rFonts w:asciiTheme="minorHAnsi" w:hAnsiTheme="minorHAnsi" w:cstheme="minorHAnsi"/>
          <w:b w:val="0"/>
          <w:bCs w:val="0"/>
          <w:smallCaps w:val="0"/>
        </w:rPr>
        <w:t>;</w:t>
      </w:r>
    </w:p>
    <w:p w14:paraId="72A055AE" w14:textId="77777777" w:rsidR="00E82306" w:rsidRDefault="00E82306" w:rsidP="000D737C">
      <w:pPr>
        <w:pStyle w:val="Nadpis2"/>
        <w:keepNext w:val="0"/>
        <w:keepLines w:val="0"/>
        <w:spacing w:after="60"/>
        <w:rPr>
          <w:rFonts w:asciiTheme="minorHAnsi" w:hAnsiTheme="minorHAnsi" w:cstheme="minorHAnsi"/>
          <w:sz w:val="22"/>
          <w:szCs w:val="22"/>
          <w:lang w:eastAsia="cs-CZ"/>
        </w:rPr>
      </w:pPr>
      <w:r w:rsidRPr="004F4327">
        <w:rPr>
          <w:rFonts w:asciiTheme="minorHAnsi" w:hAnsiTheme="minorHAnsi" w:cstheme="minorHAnsi"/>
          <w:sz w:val="22"/>
          <w:szCs w:val="22"/>
          <w:lang w:eastAsia="cs-CZ"/>
        </w:rPr>
        <w:t>Podrobná specifikace a rozsah poskytovaných Služeb je uveden v </w:t>
      </w:r>
      <w:r w:rsidRPr="004F4327">
        <w:rPr>
          <w:rFonts w:asciiTheme="minorHAnsi" w:hAnsiTheme="minorHAnsi" w:cstheme="minorHAnsi"/>
          <w:b/>
          <w:sz w:val="22"/>
          <w:szCs w:val="22"/>
          <w:u w:val="single"/>
          <w:lang w:eastAsia="cs-CZ"/>
        </w:rPr>
        <w:t>Příloze č. 1</w:t>
      </w:r>
      <w:r w:rsidRPr="004F4327">
        <w:rPr>
          <w:rFonts w:asciiTheme="minorHAnsi" w:hAnsiTheme="minorHAnsi" w:cstheme="minorHAnsi"/>
          <w:sz w:val="22"/>
          <w:szCs w:val="22"/>
          <w:lang w:eastAsia="cs-CZ"/>
        </w:rPr>
        <w:t>, která je nedílnou součástí této Smlouvy.</w:t>
      </w:r>
    </w:p>
    <w:p w14:paraId="4FD2EE47" w14:textId="77777777" w:rsidR="001D4F4D" w:rsidRDefault="001D4F4D" w:rsidP="001D4F4D">
      <w:pPr>
        <w:rPr>
          <w:lang w:eastAsia="cs-CZ"/>
        </w:rPr>
      </w:pPr>
    </w:p>
    <w:p w14:paraId="6B2ED5C0" w14:textId="77777777" w:rsidR="001D4F4D" w:rsidRPr="001D4F4D" w:rsidRDefault="001D4F4D" w:rsidP="001D4F4D">
      <w:pPr>
        <w:rPr>
          <w:lang w:eastAsia="cs-CZ"/>
        </w:rPr>
      </w:pPr>
    </w:p>
    <w:p w14:paraId="0C03DAA4" w14:textId="77777777" w:rsidR="00E82306" w:rsidRPr="004F4327" w:rsidRDefault="00E82306" w:rsidP="0039555B">
      <w:pPr>
        <w:pStyle w:val="Nadpis1"/>
        <w:keepNext w:val="0"/>
        <w:keepLines w:val="0"/>
        <w:spacing w:before="120" w:after="120" w:line="240" w:lineRule="auto"/>
        <w:ind w:left="431" w:hanging="431"/>
        <w:rPr>
          <w:rFonts w:asciiTheme="minorHAnsi" w:hAnsiTheme="minorHAnsi" w:cstheme="minorHAnsi"/>
          <w:sz w:val="24"/>
          <w:szCs w:val="24"/>
        </w:rPr>
      </w:pPr>
      <w:bookmarkStart w:id="6" w:name="_Ref289161454"/>
      <w:r w:rsidRPr="004F4327">
        <w:rPr>
          <w:rFonts w:asciiTheme="minorHAnsi" w:hAnsiTheme="minorHAnsi" w:cstheme="minorHAnsi"/>
          <w:sz w:val="24"/>
          <w:szCs w:val="24"/>
        </w:rPr>
        <w:lastRenderedPageBreak/>
        <w:t>Termíny a místo plnění</w:t>
      </w:r>
      <w:bookmarkEnd w:id="6"/>
    </w:p>
    <w:p w14:paraId="0AE784BF" w14:textId="2B667AC3" w:rsidR="00E82306" w:rsidRPr="004F4327" w:rsidRDefault="00E82306" w:rsidP="0039555B">
      <w:pPr>
        <w:pStyle w:val="Nadpis2"/>
        <w:keepNext w:val="0"/>
        <w:keepLines w:val="0"/>
        <w:spacing w:after="60"/>
        <w:ind w:left="578" w:hanging="578"/>
        <w:rPr>
          <w:rFonts w:asciiTheme="minorHAnsi" w:hAnsiTheme="minorHAnsi" w:cstheme="minorHAnsi"/>
          <w:sz w:val="22"/>
          <w:szCs w:val="22"/>
          <w:lang w:eastAsia="cs-CZ"/>
        </w:rPr>
      </w:pPr>
      <w:r w:rsidRPr="004F4327">
        <w:rPr>
          <w:rFonts w:asciiTheme="minorHAnsi" w:hAnsiTheme="minorHAnsi" w:cstheme="minorHAnsi"/>
          <w:sz w:val="22"/>
          <w:szCs w:val="22"/>
          <w:lang w:eastAsia="cs-CZ"/>
        </w:rPr>
        <w:t>Poskytovatel se zavazuje poskytovat Služby v termínech dle </w:t>
      </w:r>
      <w:r w:rsidRPr="004F4327">
        <w:rPr>
          <w:rFonts w:asciiTheme="minorHAnsi" w:hAnsiTheme="minorHAnsi" w:cstheme="minorHAnsi"/>
          <w:b/>
          <w:sz w:val="22"/>
          <w:szCs w:val="22"/>
          <w:u w:val="single"/>
          <w:lang w:eastAsia="cs-CZ"/>
        </w:rPr>
        <w:t xml:space="preserve">Přílohy č. </w:t>
      </w:r>
      <w:r w:rsidR="00F07740" w:rsidRPr="004F4327">
        <w:rPr>
          <w:rFonts w:asciiTheme="minorHAnsi" w:hAnsiTheme="minorHAnsi" w:cstheme="minorHAnsi"/>
          <w:b/>
          <w:sz w:val="22"/>
          <w:szCs w:val="22"/>
          <w:u w:val="single"/>
          <w:lang w:eastAsia="cs-CZ"/>
        </w:rPr>
        <w:t>1</w:t>
      </w:r>
      <w:r w:rsidRPr="004F4327">
        <w:rPr>
          <w:rFonts w:asciiTheme="minorHAnsi" w:hAnsiTheme="minorHAnsi" w:cstheme="minorHAnsi"/>
          <w:sz w:val="22"/>
          <w:szCs w:val="22"/>
          <w:lang w:eastAsia="cs-CZ"/>
        </w:rPr>
        <w:t xml:space="preserve"> této Smlouvy</w:t>
      </w:r>
      <w:r w:rsidR="00F706A5">
        <w:rPr>
          <w:rFonts w:asciiTheme="minorHAnsi" w:hAnsiTheme="minorHAnsi" w:cstheme="minorHAnsi"/>
          <w:sz w:val="22"/>
          <w:szCs w:val="22"/>
          <w:lang w:eastAsia="cs-CZ"/>
        </w:rPr>
        <w:t xml:space="preserve">. </w:t>
      </w:r>
    </w:p>
    <w:p w14:paraId="6EDC4B95" w14:textId="77777777" w:rsidR="00E82306" w:rsidRPr="004F4327" w:rsidRDefault="0001131E" w:rsidP="0001131E">
      <w:pPr>
        <w:pStyle w:val="Nadpis2"/>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Místem plnění je </w:t>
      </w:r>
      <w:r w:rsidR="00CC49BE" w:rsidRPr="004F4327">
        <w:rPr>
          <w:rFonts w:asciiTheme="minorHAnsi" w:hAnsiTheme="minorHAnsi" w:cstheme="minorHAnsi"/>
          <w:sz w:val="22"/>
          <w:szCs w:val="22"/>
          <w:lang w:eastAsia="cs-CZ"/>
        </w:rPr>
        <w:t xml:space="preserve">podle povahy poskytovaných služeb </w:t>
      </w:r>
      <w:r w:rsidRPr="004F4327">
        <w:rPr>
          <w:rFonts w:asciiTheme="minorHAnsi" w:hAnsiTheme="minorHAnsi" w:cstheme="minorHAnsi"/>
          <w:sz w:val="22"/>
          <w:szCs w:val="22"/>
          <w:lang w:eastAsia="cs-CZ"/>
        </w:rPr>
        <w:t xml:space="preserve">sídlo </w:t>
      </w:r>
      <w:r w:rsidR="00CC49BE" w:rsidRPr="004F4327">
        <w:rPr>
          <w:rFonts w:asciiTheme="minorHAnsi" w:hAnsiTheme="minorHAnsi" w:cstheme="minorHAnsi"/>
          <w:sz w:val="22"/>
          <w:szCs w:val="22"/>
          <w:lang w:eastAsia="cs-CZ"/>
        </w:rPr>
        <w:t>Objednatele</w:t>
      </w:r>
      <w:r w:rsidRPr="004F4327">
        <w:rPr>
          <w:rFonts w:asciiTheme="minorHAnsi" w:hAnsiTheme="minorHAnsi" w:cstheme="minorHAnsi"/>
          <w:sz w:val="22"/>
          <w:szCs w:val="22"/>
          <w:lang w:eastAsia="cs-CZ"/>
        </w:rPr>
        <w:t xml:space="preserve"> </w:t>
      </w:r>
      <w:r w:rsidR="00CC49BE" w:rsidRPr="004F4327">
        <w:rPr>
          <w:rFonts w:asciiTheme="minorHAnsi" w:hAnsiTheme="minorHAnsi" w:cstheme="minorHAnsi"/>
          <w:sz w:val="22"/>
          <w:szCs w:val="22"/>
          <w:lang w:eastAsia="cs-CZ"/>
        </w:rPr>
        <w:t>nebo Poskytovatele</w:t>
      </w:r>
      <w:r w:rsidR="00E82306" w:rsidRPr="004F4327">
        <w:rPr>
          <w:rFonts w:asciiTheme="minorHAnsi" w:hAnsiTheme="minorHAnsi" w:cstheme="minorHAnsi"/>
          <w:sz w:val="22"/>
          <w:szCs w:val="22"/>
          <w:lang w:eastAsia="cs-CZ"/>
        </w:rPr>
        <w:t>.</w:t>
      </w:r>
    </w:p>
    <w:p w14:paraId="144C75D0" w14:textId="77777777" w:rsidR="00885A7C" w:rsidRPr="004F4327" w:rsidRDefault="00885A7C" w:rsidP="0039555B">
      <w:pPr>
        <w:pStyle w:val="Nadpis1"/>
        <w:keepNext w:val="0"/>
        <w:keepLines w:val="0"/>
        <w:spacing w:before="120" w:after="120" w:line="240" w:lineRule="auto"/>
        <w:ind w:left="431" w:hanging="431"/>
        <w:rPr>
          <w:rFonts w:asciiTheme="minorHAnsi" w:hAnsiTheme="minorHAnsi" w:cstheme="minorHAnsi"/>
          <w:sz w:val="24"/>
          <w:szCs w:val="24"/>
        </w:rPr>
      </w:pPr>
      <w:bookmarkStart w:id="7" w:name="_Ref306609166"/>
      <w:bookmarkEnd w:id="3"/>
      <w:bookmarkEnd w:id="5"/>
      <w:r w:rsidRPr="004F4327">
        <w:rPr>
          <w:rFonts w:asciiTheme="minorHAnsi" w:hAnsiTheme="minorHAnsi" w:cstheme="minorHAnsi"/>
          <w:sz w:val="24"/>
          <w:szCs w:val="24"/>
        </w:rPr>
        <w:t>Cena a platební podmínky</w:t>
      </w:r>
      <w:bookmarkEnd w:id="7"/>
    </w:p>
    <w:p w14:paraId="54506894" w14:textId="4BDA75FE" w:rsidR="00881816" w:rsidRPr="004F4327" w:rsidRDefault="00885A7C" w:rsidP="0039555B">
      <w:pPr>
        <w:pStyle w:val="Nadpis2"/>
        <w:keepNext w:val="0"/>
        <w:keepLines w:val="0"/>
        <w:spacing w:after="60"/>
        <w:ind w:left="567" w:hanging="567"/>
        <w:rPr>
          <w:rFonts w:asciiTheme="minorHAnsi" w:hAnsiTheme="minorHAnsi" w:cstheme="minorHAnsi"/>
          <w:sz w:val="22"/>
          <w:szCs w:val="22"/>
          <w:lang w:eastAsia="cs-CZ"/>
        </w:rPr>
      </w:pPr>
      <w:bookmarkStart w:id="8" w:name="_Ref289161486"/>
      <w:r w:rsidRPr="004F4327">
        <w:rPr>
          <w:rFonts w:asciiTheme="minorHAnsi" w:hAnsiTheme="minorHAnsi" w:cstheme="minorHAnsi"/>
          <w:sz w:val="22"/>
          <w:szCs w:val="22"/>
          <w:lang w:eastAsia="cs-CZ"/>
        </w:rPr>
        <w:t xml:space="preserve">Cena za poskytování Služeb dle článku </w:t>
      </w:r>
      <w:r w:rsidR="0025186D" w:rsidRPr="004F4327">
        <w:rPr>
          <w:rFonts w:asciiTheme="minorHAnsi" w:hAnsiTheme="minorHAnsi" w:cstheme="minorHAnsi"/>
          <w:sz w:val="22"/>
          <w:szCs w:val="22"/>
          <w:lang w:eastAsia="cs-CZ"/>
        </w:rPr>
        <w:t xml:space="preserve">čl. 2.1.1, </w:t>
      </w:r>
      <w:r w:rsidRPr="004F4327">
        <w:rPr>
          <w:rFonts w:asciiTheme="minorHAnsi" w:hAnsiTheme="minorHAnsi" w:cstheme="minorHAnsi"/>
          <w:sz w:val="22"/>
          <w:szCs w:val="22"/>
          <w:lang w:eastAsia="cs-CZ"/>
        </w:rPr>
        <w:t>2.1.2 a 2.1.3 je uvedena v </w:t>
      </w:r>
      <w:r w:rsidRPr="004F4327">
        <w:rPr>
          <w:rFonts w:asciiTheme="minorHAnsi" w:hAnsiTheme="minorHAnsi" w:cstheme="minorHAnsi"/>
          <w:b/>
          <w:sz w:val="22"/>
          <w:szCs w:val="22"/>
          <w:u w:val="single"/>
          <w:lang w:eastAsia="cs-CZ"/>
        </w:rPr>
        <w:t xml:space="preserve">Příloze č. </w:t>
      </w:r>
      <w:r w:rsidR="004471F6">
        <w:rPr>
          <w:rFonts w:asciiTheme="minorHAnsi" w:hAnsiTheme="minorHAnsi" w:cstheme="minorHAnsi"/>
          <w:b/>
          <w:sz w:val="22"/>
          <w:szCs w:val="22"/>
          <w:u w:val="single"/>
          <w:lang w:eastAsia="cs-CZ"/>
        </w:rPr>
        <w:t>2</w:t>
      </w:r>
      <w:r w:rsidR="00BC7675">
        <w:rPr>
          <w:rFonts w:asciiTheme="minorHAnsi" w:hAnsiTheme="minorHAnsi" w:cstheme="minorHAnsi"/>
          <w:b/>
          <w:sz w:val="22"/>
          <w:szCs w:val="22"/>
          <w:lang w:eastAsia="cs-CZ"/>
        </w:rPr>
        <w:t xml:space="preserve"> </w:t>
      </w:r>
      <w:r w:rsidRPr="00BC7675">
        <w:rPr>
          <w:rFonts w:asciiTheme="minorHAnsi" w:hAnsiTheme="minorHAnsi" w:cstheme="minorHAnsi"/>
          <w:sz w:val="22"/>
          <w:szCs w:val="22"/>
          <w:lang w:eastAsia="cs-CZ"/>
        </w:rPr>
        <w:t>této</w:t>
      </w:r>
      <w:r w:rsidRPr="004F4327">
        <w:rPr>
          <w:rFonts w:asciiTheme="minorHAnsi" w:hAnsiTheme="minorHAnsi" w:cstheme="minorHAnsi"/>
          <w:sz w:val="22"/>
          <w:szCs w:val="22"/>
          <w:lang w:eastAsia="cs-CZ"/>
        </w:rPr>
        <w:t xml:space="preserve"> </w:t>
      </w:r>
      <w:r w:rsidR="003958E4">
        <w:rPr>
          <w:rFonts w:asciiTheme="minorHAnsi" w:hAnsiTheme="minorHAnsi" w:cstheme="minorHAnsi"/>
          <w:sz w:val="22"/>
          <w:szCs w:val="22"/>
          <w:lang w:eastAsia="cs-CZ"/>
        </w:rPr>
        <w:t>Smlou</w:t>
      </w:r>
      <w:r w:rsidRPr="004F4327">
        <w:rPr>
          <w:rFonts w:asciiTheme="minorHAnsi" w:hAnsiTheme="minorHAnsi" w:cstheme="minorHAnsi"/>
          <w:sz w:val="22"/>
          <w:szCs w:val="22"/>
          <w:lang w:eastAsia="cs-CZ"/>
        </w:rPr>
        <w:t>vy</w:t>
      </w:r>
      <w:r w:rsidR="00B1473C" w:rsidRPr="004F4327">
        <w:rPr>
          <w:rFonts w:asciiTheme="minorHAnsi" w:hAnsiTheme="minorHAnsi" w:cstheme="minorHAnsi"/>
          <w:sz w:val="22"/>
          <w:szCs w:val="22"/>
          <w:lang w:eastAsia="cs-CZ"/>
        </w:rPr>
        <w:t xml:space="preserve">. </w:t>
      </w:r>
      <w:r w:rsidR="00BA23A1" w:rsidRPr="004F4327">
        <w:rPr>
          <w:rFonts w:asciiTheme="minorHAnsi" w:hAnsiTheme="minorHAnsi" w:cstheme="minorHAnsi"/>
          <w:sz w:val="22"/>
          <w:szCs w:val="22"/>
          <w:lang w:eastAsia="cs-CZ"/>
        </w:rPr>
        <w:t>Není-li výslovně uvedeno jinak, všechny ceny uváděné v této Smlouvě a všech přílohách jsou uvedeny bez DPH. K ceně bude vždy fakturováno DPH v zákonem stanovené aktuální výši.</w:t>
      </w:r>
    </w:p>
    <w:p w14:paraId="2BC8E290" w14:textId="382DA610" w:rsidR="00885A7C" w:rsidRPr="004F4327" w:rsidRDefault="00B1473C" w:rsidP="0039555B">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Cena za Služby podle čl. 2.1.1</w:t>
      </w:r>
      <w:r w:rsidR="001D4F4D">
        <w:rPr>
          <w:rFonts w:asciiTheme="minorHAnsi" w:hAnsiTheme="minorHAnsi" w:cstheme="minorHAnsi"/>
          <w:sz w:val="22"/>
          <w:szCs w:val="22"/>
          <w:lang w:eastAsia="cs-CZ"/>
        </w:rPr>
        <w:t xml:space="preserve"> a</w:t>
      </w:r>
      <w:r w:rsidRPr="004F4327">
        <w:rPr>
          <w:rFonts w:asciiTheme="minorHAnsi" w:hAnsiTheme="minorHAnsi" w:cstheme="minorHAnsi"/>
          <w:sz w:val="22"/>
          <w:szCs w:val="22"/>
          <w:lang w:eastAsia="cs-CZ"/>
        </w:rPr>
        <w:t xml:space="preserve"> 2.1.2</w:t>
      </w:r>
      <w:r w:rsidR="001D2025">
        <w:rPr>
          <w:rFonts w:asciiTheme="minorHAnsi" w:hAnsiTheme="minorHAnsi" w:cstheme="minorHAnsi"/>
          <w:sz w:val="22"/>
          <w:szCs w:val="22"/>
          <w:lang w:eastAsia="cs-CZ"/>
        </w:rPr>
        <w:t xml:space="preserve"> </w:t>
      </w:r>
      <w:r w:rsidRPr="004F4327">
        <w:rPr>
          <w:rFonts w:asciiTheme="minorHAnsi" w:hAnsiTheme="minorHAnsi" w:cstheme="minorHAnsi"/>
          <w:sz w:val="22"/>
          <w:szCs w:val="22"/>
          <w:lang w:eastAsia="cs-CZ"/>
        </w:rPr>
        <w:t>této Smlouvy bude Objednatelem hrazena</w:t>
      </w:r>
      <w:r w:rsidR="00885A7C" w:rsidRPr="004F4327">
        <w:rPr>
          <w:rFonts w:asciiTheme="minorHAnsi" w:hAnsiTheme="minorHAnsi" w:cstheme="minorHAnsi"/>
          <w:sz w:val="22"/>
          <w:szCs w:val="22"/>
          <w:lang w:eastAsia="cs-CZ"/>
        </w:rPr>
        <w:t xml:space="preserve"> na základě daňového dokladu (faktury) vystavovaného Poskytovatelem na každ</w:t>
      </w:r>
      <w:r w:rsidR="001D2025">
        <w:rPr>
          <w:rFonts w:asciiTheme="minorHAnsi" w:hAnsiTheme="minorHAnsi" w:cstheme="minorHAnsi"/>
          <w:sz w:val="22"/>
          <w:szCs w:val="22"/>
          <w:lang w:eastAsia="cs-CZ"/>
        </w:rPr>
        <w:t>é</w:t>
      </w:r>
      <w:r w:rsidR="00885A7C" w:rsidRPr="004F4327">
        <w:rPr>
          <w:rFonts w:asciiTheme="minorHAnsi" w:hAnsiTheme="minorHAnsi" w:cstheme="minorHAnsi"/>
          <w:sz w:val="22"/>
          <w:szCs w:val="22"/>
          <w:lang w:eastAsia="cs-CZ"/>
        </w:rPr>
        <w:t xml:space="preserve"> kalendářní </w:t>
      </w:r>
      <w:r w:rsidR="0039555B" w:rsidRPr="004F4327">
        <w:rPr>
          <w:rFonts w:asciiTheme="minorHAnsi" w:hAnsiTheme="minorHAnsi" w:cstheme="minorHAnsi"/>
          <w:sz w:val="22"/>
          <w:szCs w:val="22"/>
          <w:lang w:eastAsia="cs-CZ"/>
        </w:rPr>
        <w:t>čtvrtletí</w:t>
      </w:r>
      <w:r w:rsidR="00885A7C" w:rsidRPr="004F4327">
        <w:rPr>
          <w:rFonts w:asciiTheme="minorHAnsi" w:hAnsiTheme="minorHAnsi" w:cstheme="minorHAnsi"/>
          <w:sz w:val="22"/>
          <w:szCs w:val="22"/>
          <w:lang w:eastAsia="cs-CZ"/>
        </w:rPr>
        <w:t xml:space="preserve"> vždy předem, nejpozději do pátého pracovního dne v příslušném kalendářním </w:t>
      </w:r>
      <w:r w:rsidR="0039555B" w:rsidRPr="004F4327">
        <w:rPr>
          <w:rFonts w:asciiTheme="minorHAnsi" w:hAnsiTheme="minorHAnsi" w:cstheme="minorHAnsi"/>
          <w:sz w:val="22"/>
          <w:szCs w:val="22"/>
          <w:lang w:eastAsia="cs-CZ"/>
        </w:rPr>
        <w:t>čtvrtletí</w:t>
      </w:r>
      <w:r w:rsidR="00885A7C" w:rsidRPr="004F4327">
        <w:rPr>
          <w:rFonts w:asciiTheme="minorHAnsi" w:hAnsiTheme="minorHAnsi" w:cstheme="minorHAnsi"/>
          <w:sz w:val="22"/>
          <w:szCs w:val="22"/>
          <w:lang w:eastAsia="cs-CZ"/>
        </w:rPr>
        <w:t xml:space="preserve">. </w:t>
      </w:r>
    </w:p>
    <w:p w14:paraId="54A87E43" w14:textId="205F35B9" w:rsidR="00885A7C" w:rsidRPr="004F4327" w:rsidRDefault="00885A7C" w:rsidP="00881816">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Cena za služby </w:t>
      </w:r>
      <w:r w:rsidR="00B1473C" w:rsidRPr="004F4327">
        <w:rPr>
          <w:rFonts w:asciiTheme="minorHAnsi" w:hAnsiTheme="minorHAnsi" w:cstheme="minorHAnsi"/>
          <w:sz w:val="22"/>
          <w:szCs w:val="22"/>
          <w:lang w:eastAsia="cs-CZ"/>
        </w:rPr>
        <w:t xml:space="preserve">dle čl. 2.1.3 této </w:t>
      </w:r>
      <w:r w:rsidR="003958E4">
        <w:rPr>
          <w:rFonts w:asciiTheme="minorHAnsi" w:hAnsiTheme="minorHAnsi" w:cstheme="minorHAnsi"/>
          <w:sz w:val="22"/>
          <w:szCs w:val="22"/>
          <w:lang w:eastAsia="cs-CZ"/>
        </w:rPr>
        <w:t>Smlou</w:t>
      </w:r>
      <w:r w:rsidR="00B1473C" w:rsidRPr="004F4327">
        <w:rPr>
          <w:rFonts w:asciiTheme="minorHAnsi" w:hAnsiTheme="minorHAnsi" w:cstheme="minorHAnsi"/>
          <w:sz w:val="22"/>
          <w:szCs w:val="22"/>
          <w:lang w:eastAsia="cs-CZ"/>
        </w:rPr>
        <w:t>vy</w:t>
      </w:r>
      <w:r w:rsidR="001D2025">
        <w:rPr>
          <w:rFonts w:asciiTheme="minorHAnsi" w:hAnsiTheme="minorHAnsi" w:cstheme="minorHAnsi"/>
          <w:sz w:val="22"/>
          <w:szCs w:val="22"/>
          <w:lang w:eastAsia="cs-CZ"/>
        </w:rPr>
        <w:t xml:space="preserve"> </w:t>
      </w:r>
      <w:r w:rsidRPr="004F4327">
        <w:rPr>
          <w:rFonts w:asciiTheme="minorHAnsi" w:hAnsiTheme="minorHAnsi" w:cstheme="minorHAnsi"/>
          <w:sz w:val="22"/>
          <w:szCs w:val="22"/>
          <w:lang w:eastAsia="cs-CZ"/>
        </w:rPr>
        <w:t xml:space="preserve">bude Objednatelem hrazena měsíčně zpětně, a to na základě daňového dokladu (faktury) vystavovaného Poskytovatelem vždy po uplynutí příslušného kalendářního měsíce, v němž byly Služby poskytovány, </w:t>
      </w:r>
      <w:r w:rsidR="001D2025">
        <w:rPr>
          <w:rFonts w:asciiTheme="minorHAnsi" w:hAnsiTheme="minorHAnsi" w:cstheme="minorHAnsi"/>
          <w:sz w:val="22"/>
          <w:szCs w:val="22"/>
          <w:lang w:eastAsia="cs-CZ"/>
        </w:rPr>
        <w:t xml:space="preserve">a to </w:t>
      </w:r>
      <w:r w:rsidRPr="004F4327">
        <w:rPr>
          <w:rFonts w:asciiTheme="minorHAnsi" w:hAnsiTheme="minorHAnsi" w:cstheme="minorHAnsi"/>
          <w:sz w:val="22"/>
          <w:szCs w:val="22"/>
          <w:lang w:eastAsia="cs-CZ"/>
        </w:rPr>
        <w:t>dle skutečně odpracovaných člověkodnů za použití jednotkových cen Poskytovatele uvedených v Příloze č.</w:t>
      </w:r>
      <w:r w:rsidR="003D6E22">
        <w:rPr>
          <w:rFonts w:asciiTheme="minorHAnsi" w:hAnsiTheme="minorHAnsi" w:cstheme="minorHAnsi"/>
          <w:sz w:val="22"/>
          <w:szCs w:val="22"/>
          <w:lang w:eastAsia="cs-CZ"/>
        </w:rPr>
        <w:t> 2</w:t>
      </w:r>
      <w:r w:rsidRPr="004F4327">
        <w:rPr>
          <w:rFonts w:asciiTheme="minorHAnsi" w:hAnsiTheme="minorHAnsi" w:cstheme="minorHAnsi"/>
          <w:sz w:val="22"/>
          <w:szCs w:val="22"/>
          <w:lang w:eastAsia="cs-CZ"/>
        </w:rPr>
        <w:t xml:space="preserve"> této </w:t>
      </w:r>
      <w:r w:rsidR="003958E4">
        <w:rPr>
          <w:rFonts w:asciiTheme="minorHAnsi" w:hAnsiTheme="minorHAnsi" w:cstheme="minorHAnsi"/>
          <w:sz w:val="22"/>
          <w:szCs w:val="22"/>
          <w:lang w:eastAsia="cs-CZ"/>
        </w:rPr>
        <w:t>Smlou</w:t>
      </w:r>
      <w:r w:rsidRPr="004F4327">
        <w:rPr>
          <w:rFonts w:asciiTheme="minorHAnsi" w:hAnsiTheme="minorHAnsi" w:cstheme="minorHAnsi"/>
          <w:sz w:val="22"/>
          <w:szCs w:val="22"/>
          <w:lang w:eastAsia="cs-CZ"/>
        </w:rPr>
        <w:t xml:space="preserve">vy. </w:t>
      </w:r>
    </w:p>
    <w:bookmarkEnd w:id="8"/>
    <w:p w14:paraId="5F00A2E9" w14:textId="5490BC12" w:rsidR="00881816" w:rsidRPr="004F4327" w:rsidRDefault="00BA23A1" w:rsidP="00E95682">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Každá f</w:t>
      </w:r>
      <w:r w:rsidR="00881816" w:rsidRPr="004F4327">
        <w:rPr>
          <w:rFonts w:asciiTheme="minorHAnsi" w:hAnsiTheme="minorHAnsi" w:cstheme="minorHAnsi"/>
          <w:sz w:val="22"/>
          <w:szCs w:val="22"/>
          <w:lang w:eastAsia="cs-CZ"/>
        </w:rPr>
        <w:t xml:space="preserve">aktura bude </w:t>
      </w:r>
      <w:r w:rsidR="00217F49" w:rsidRPr="004F4327">
        <w:rPr>
          <w:rFonts w:asciiTheme="minorHAnsi" w:hAnsiTheme="minorHAnsi" w:cstheme="minorHAnsi"/>
          <w:sz w:val="22"/>
          <w:szCs w:val="22"/>
          <w:lang w:eastAsia="cs-CZ"/>
        </w:rPr>
        <w:t>Objednatel</w:t>
      </w:r>
      <w:r w:rsidR="00881816" w:rsidRPr="004F4327">
        <w:rPr>
          <w:rFonts w:asciiTheme="minorHAnsi" w:hAnsiTheme="minorHAnsi" w:cstheme="minorHAnsi"/>
          <w:sz w:val="22"/>
          <w:szCs w:val="22"/>
          <w:lang w:eastAsia="cs-CZ"/>
        </w:rPr>
        <w:t xml:space="preserve">i zaslána v elektronické podobě do datové schránky </w:t>
      </w:r>
      <w:r w:rsidR="00217F49" w:rsidRPr="004F4327">
        <w:rPr>
          <w:rFonts w:asciiTheme="minorHAnsi" w:hAnsiTheme="minorHAnsi" w:cstheme="minorHAnsi"/>
          <w:sz w:val="22"/>
          <w:szCs w:val="22"/>
          <w:lang w:eastAsia="cs-CZ"/>
        </w:rPr>
        <w:t>Objednatel</w:t>
      </w:r>
      <w:r w:rsidR="00881816" w:rsidRPr="004F4327">
        <w:rPr>
          <w:rFonts w:asciiTheme="minorHAnsi" w:hAnsiTheme="minorHAnsi" w:cstheme="minorHAnsi"/>
          <w:sz w:val="22"/>
          <w:szCs w:val="22"/>
          <w:lang w:eastAsia="cs-CZ"/>
        </w:rPr>
        <w:t xml:space="preserve">e ID DS: </w:t>
      </w:r>
      <w:r w:rsidR="002368C0">
        <w:rPr>
          <w:rFonts w:asciiTheme="minorHAnsi" w:hAnsiTheme="minorHAnsi" w:cstheme="minorHAnsi"/>
          <w:sz w:val="22"/>
          <w:szCs w:val="22"/>
          <w:lang w:eastAsia="cs-CZ"/>
        </w:rPr>
        <w:t>5</w:t>
      </w:r>
      <w:r w:rsidR="00790C51">
        <w:rPr>
          <w:rFonts w:asciiTheme="minorHAnsi" w:hAnsiTheme="minorHAnsi" w:cstheme="minorHAnsi"/>
          <w:sz w:val="22"/>
          <w:szCs w:val="22"/>
          <w:lang w:eastAsia="cs-CZ"/>
        </w:rPr>
        <w:t>adasau</w:t>
      </w:r>
      <w:r w:rsidR="00881816" w:rsidRPr="004F4327">
        <w:rPr>
          <w:rFonts w:asciiTheme="minorHAnsi" w:hAnsiTheme="minorHAnsi" w:cstheme="minorHAnsi"/>
          <w:sz w:val="22"/>
          <w:szCs w:val="22"/>
          <w:lang w:eastAsia="cs-CZ"/>
        </w:rPr>
        <w:t>.</w:t>
      </w:r>
      <w:r w:rsidRPr="004F4327">
        <w:rPr>
          <w:rFonts w:asciiTheme="minorHAnsi" w:hAnsiTheme="minorHAnsi" w:cstheme="minorHAnsi"/>
          <w:sz w:val="22"/>
          <w:szCs w:val="22"/>
          <w:lang w:eastAsia="cs-CZ"/>
        </w:rPr>
        <w:t xml:space="preserve"> V případě faktur za plnění dle článku čl. 2.1.3 budou jejich přílohou Výkazy poskytnutých Služeb</w:t>
      </w:r>
      <w:r w:rsidR="00E95682" w:rsidRPr="004F4327">
        <w:rPr>
          <w:rFonts w:asciiTheme="minorHAnsi" w:hAnsiTheme="minorHAnsi" w:cstheme="minorHAnsi"/>
          <w:sz w:val="22"/>
          <w:szCs w:val="22"/>
          <w:lang w:eastAsia="cs-CZ"/>
        </w:rPr>
        <w:t>, ze kterých musí být zřejmé, který pracovník Poskytovatele Služby provedl, údaj o termínu a délce trvání poskytovaných Služeb (v člověkodnech či člověkohodinách).</w:t>
      </w:r>
    </w:p>
    <w:p w14:paraId="3676A4EE" w14:textId="41F06023" w:rsidR="00881816" w:rsidRPr="004F4327" w:rsidRDefault="00881816" w:rsidP="00BA23A1">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Jestliže nebude faktura obsahovat veškeré údaje vyžadované platnými právními předpisy, nebo pokud v ní nebudou správně uvedené údaje, je </w:t>
      </w:r>
      <w:r w:rsidR="00217F49" w:rsidRPr="004F4327">
        <w:rPr>
          <w:rFonts w:asciiTheme="minorHAnsi" w:hAnsiTheme="minorHAnsi" w:cstheme="minorHAnsi"/>
          <w:sz w:val="22"/>
          <w:szCs w:val="22"/>
          <w:lang w:eastAsia="cs-CZ"/>
        </w:rPr>
        <w:t>Objednatel</w:t>
      </w:r>
      <w:r w:rsidRPr="004F4327">
        <w:rPr>
          <w:rFonts w:asciiTheme="minorHAnsi" w:hAnsiTheme="minorHAnsi" w:cstheme="minorHAnsi"/>
          <w:sz w:val="22"/>
          <w:szCs w:val="22"/>
          <w:lang w:eastAsia="cs-CZ"/>
        </w:rPr>
        <w:t xml:space="preserve"> oprávněn vrátit ji ve lhůtě pěti (5) </w:t>
      </w:r>
      <w:r w:rsidR="00700E85" w:rsidRPr="004F4327">
        <w:rPr>
          <w:rFonts w:asciiTheme="minorHAnsi" w:hAnsiTheme="minorHAnsi" w:cstheme="minorHAnsi"/>
          <w:sz w:val="22"/>
          <w:szCs w:val="22"/>
          <w:lang w:eastAsia="cs-CZ"/>
        </w:rPr>
        <w:t xml:space="preserve">kalendářních </w:t>
      </w:r>
      <w:r w:rsidRPr="004F4327">
        <w:rPr>
          <w:rFonts w:asciiTheme="minorHAnsi" w:hAnsiTheme="minorHAnsi" w:cstheme="minorHAnsi"/>
          <w:sz w:val="22"/>
          <w:szCs w:val="22"/>
          <w:lang w:eastAsia="cs-CZ"/>
        </w:rPr>
        <w:t xml:space="preserve">dnů od jejího obdržení </w:t>
      </w:r>
      <w:r w:rsidR="00217F49" w:rsidRPr="004F4327">
        <w:rPr>
          <w:rFonts w:asciiTheme="minorHAnsi" w:hAnsiTheme="minorHAnsi" w:cstheme="minorHAnsi"/>
          <w:sz w:val="22"/>
          <w:szCs w:val="22"/>
          <w:lang w:eastAsia="cs-CZ"/>
        </w:rPr>
        <w:t>Poskytovatel</w:t>
      </w:r>
      <w:r w:rsidR="00BA23A1" w:rsidRPr="004F4327">
        <w:rPr>
          <w:rFonts w:asciiTheme="minorHAnsi" w:hAnsiTheme="minorHAnsi" w:cstheme="minorHAnsi"/>
          <w:sz w:val="22"/>
          <w:szCs w:val="22"/>
          <w:lang w:eastAsia="cs-CZ"/>
        </w:rPr>
        <w:t>i</w:t>
      </w:r>
      <w:r w:rsidRPr="004F4327">
        <w:rPr>
          <w:rFonts w:asciiTheme="minorHAnsi" w:hAnsiTheme="minorHAnsi" w:cstheme="minorHAnsi"/>
          <w:sz w:val="22"/>
          <w:szCs w:val="22"/>
          <w:lang w:eastAsia="cs-CZ"/>
        </w:rPr>
        <w:t xml:space="preserve"> s uvedením chybějících náležitostí nebo nesprávných údajů. V takovém případě se přeruší doba splatnosti a nová lhůta splatnosti počne běžet doručením opravené faktury </w:t>
      </w:r>
      <w:r w:rsidR="00217F49" w:rsidRPr="004F4327">
        <w:rPr>
          <w:rFonts w:asciiTheme="minorHAnsi" w:hAnsiTheme="minorHAnsi" w:cstheme="minorHAnsi"/>
          <w:sz w:val="22"/>
          <w:szCs w:val="22"/>
          <w:lang w:eastAsia="cs-CZ"/>
        </w:rPr>
        <w:t>Objednatel</w:t>
      </w:r>
      <w:r w:rsidRPr="004F4327">
        <w:rPr>
          <w:rFonts w:asciiTheme="minorHAnsi" w:hAnsiTheme="minorHAnsi" w:cstheme="minorHAnsi"/>
          <w:sz w:val="22"/>
          <w:szCs w:val="22"/>
          <w:lang w:eastAsia="cs-CZ"/>
        </w:rPr>
        <w:t>i.</w:t>
      </w:r>
    </w:p>
    <w:p w14:paraId="00A2019A" w14:textId="39A0684B" w:rsidR="00881816" w:rsidRDefault="00881816" w:rsidP="00BA23A1">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Lhůta splatnosti jednotlivých faktur je třicet (30) dní. Faktury se platí bankovním převodem na účet druhé smluvní strany.</w:t>
      </w:r>
    </w:p>
    <w:p w14:paraId="1ACFDD44" w14:textId="2AFE2436" w:rsidR="0098011E" w:rsidRPr="0098011E" w:rsidRDefault="0098011E" w:rsidP="0098011E">
      <w:pPr>
        <w:pStyle w:val="Nadpis2"/>
        <w:keepNext w:val="0"/>
        <w:keepLines w:val="0"/>
        <w:spacing w:after="60"/>
        <w:ind w:left="567" w:hanging="567"/>
        <w:rPr>
          <w:rFonts w:asciiTheme="minorHAnsi" w:hAnsiTheme="minorHAnsi" w:cstheme="minorHAnsi"/>
          <w:sz w:val="22"/>
          <w:szCs w:val="22"/>
          <w:lang w:eastAsia="cs-CZ"/>
        </w:rPr>
      </w:pPr>
      <w:r w:rsidRPr="0098011E">
        <w:rPr>
          <w:rFonts w:asciiTheme="minorHAnsi" w:hAnsiTheme="minorHAnsi" w:cstheme="minorHAnsi"/>
          <w:sz w:val="22"/>
          <w:szCs w:val="22"/>
          <w:lang w:eastAsia="cs-CZ"/>
        </w:rPr>
        <w:t xml:space="preserve">Smluvní strany se dohodly, že ceny za Služby dle článku 2, které jsou uvedené v Příloze č. </w:t>
      </w:r>
      <w:r w:rsidR="003D6E22">
        <w:rPr>
          <w:rFonts w:asciiTheme="minorHAnsi" w:hAnsiTheme="minorHAnsi" w:cstheme="minorHAnsi"/>
          <w:sz w:val="22"/>
          <w:szCs w:val="22"/>
          <w:lang w:eastAsia="cs-CZ"/>
        </w:rPr>
        <w:t>2</w:t>
      </w:r>
      <w:r w:rsidRPr="0098011E">
        <w:rPr>
          <w:rFonts w:asciiTheme="minorHAnsi" w:hAnsiTheme="minorHAnsi" w:cstheme="minorHAnsi"/>
          <w:sz w:val="22"/>
          <w:szCs w:val="22"/>
          <w:lang w:eastAsia="cs-CZ"/>
        </w:rPr>
        <w:t xml:space="preserve"> této Smlouvy, se vždy k 1. </w:t>
      </w:r>
      <w:r w:rsidR="00FB0E0B">
        <w:rPr>
          <w:rFonts w:asciiTheme="minorHAnsi" w:hAnsiTheme="minorHAnsi" w:cstheme="minorHAnsi"/>
          <w:sz w:val="22"/>
          <w:szCs w:val="22"/>
          <w:lang w:eastAsia="cs-CZ"/>
        </w:rPr>
        <w:t>dubnu</w:t>
      </w:r>
      <w:r w:rsidR="00FB0E0B" w:rsidRPr="0098011E">
        <w:rPr>
          <w:rFonts w:asciiTheme="minorHAnsi" w:hAnsiTheme="minorHAnsi" w:cstheme="minorHAnsi"/>
          <w:sz w:val="22"/>
          <w:szCs w:val="22"/>
          <w:lang w:eastAsia="cs-CZ"/>
        </w:rPr>
        <w:t xml:space="preserve"> </w:t>
      </w:r>
      <w:r w:rsidRPr="0098011E">
        <w:rPr>
          <w:rFonts w:asciiTheme="minorHAnsi" w:hAnsiTheme="minorHAnsi" w:cstheme="minorHAnsi"/>
          <w:sz w:val="22"/>
          <w:szCs w:val="22"/>
          <w:lang w:eastAsia="cs-CZ"/>
        </w:rPr>
        <w:t xml:space="preserve">každého kalendářního roku, </w:t>
      </w:r>
      <w:r w:rsidR="00D55071">
        <w:rPr>
          <w:rFonts w:asciiTheme="minorHAnsi" w:hAnsiTheme="minorHAnsi" w:cstheme="minorHAnsi"/>
          <w:sz w:val="22"/>
          <w:szCs w:val="22"/>
          <w:lang w:eastAsia="cs-CZ"/>
        </w:rPr>
        <w:t>počínaje rokem 2025</w:t>
      </w:r>
      <w:r w:rsidRPr="0098011E">
        <w:rPr>
          <w:rFonts w:asciiTheme="minorHAnsi" w:hAnsiTheme="minorHAnsi" w:cstheme="minorHAnsi"/>
          <w:sz w:val="22"/>
          <w:szCs w:val="22"/>
          <w:lang w:eastAsia="cs-CZ"/>
        </w:rPr>
        <w:t>, upravují o</w:t>
      </w:r>
      <w:r w:rsidR="003D6E22">
        <w:rPr>
          <w:rFonts w:asciiTheme="minorHAnsi" w:hAnsiTheme="minorHAnsi" w:cstheme="minorHAnsi"/>
          <w:sz w:val="22"/>
          <w:szCs w:val="22"/>
          <w:lang w:eastAsia="cs-CZ"/>
        </w:rPr>
        <w:t> </w:t>
      </w:r>
      <w:r w:rsidRPr="0098011E">
        <w:rPr>
          <w:rFonts w:asciiTheme="minorHAnsi" w:hAnsiTheme="minorHAnsi" w:cstheme="minorHAnsi"/>
          <w:sz w:val="22"/>
          <w:szCs w:val="22"/>
          <w:lang w:eastAsia="cs-CZ"/>
        </w:rPr>
        <w:t>průměrnou roční míru inflace (vyjádřenou přírůstkem průměrného ročního indexu spotřebitelských cen) za bezprostředně předcházející kalendářní rok vyhlášenou Českým statistickým úřadem.</w:t>
      </w:r>
    </w:p>
    <w:p w14:paraId="62241AD4" w14:textId="77777777" w:rsidR="00885A7C" w:rsidRPr="004F4327" w:rsidRDefault="00885A7C" w:rsidP="00BA23A1">
      <w:pPr>
        <w:pStyle w:val="Nadpis1"/>
        <w:keepNext w:val="0"/>
        <w:keepLines w:val="0"/>
        <w:spacing w:before="120" w:after="120" w:line="240" w:lineRule="auto"/>
        <w:ind w:left="431" w:hanging="431"/>
        <w:rPr>
          <w:rFonts w:asciiTheme="minorHAnsi" w:hAnsiTheme="minorHAnsi" w:cstheme="minorHAnsi"/>
          <w:sz w:val="24"/>
          <w:szCs w:val="24"/>
        </w:rPr>
      </w:pPr>
      <w:r w:rsidRPr="004F4327">
        <w:rPr>
          <w:rFonts w:asciiTheme="minorHAnsi" w:hAnsiTheme="minorHAnsi" w:cstheme="minorHAnsi"/>
          <w:sz w:val="24"/>
          <w:szCs w:val="24"/>
        </w:rPr>
        <w:t>Práva a povinnosti Objednatele</w:t>
      </w:r>
    </w:p>
    <w:p w14:paraId="1E262577" w14:textId="49B2A14A" w:rsidR="00E26AD1" w:rsidRPr="004F4327" w:rsidRDefault="00885A7C" w:rsidP="00A70FA8">
      <w:pPr>
        <w:pStyle w:val="Nadpis2"/>
        <w:keepNext w:val="0"/>
        <w:keepLines w:val="0"/>
        <w:spacing w:after="60"/>
        <w:ind w:left="567" w:hanging="567"/>
        <w:rPr>
          <w:rFonts w:asciiTheme="minorHAnsi" w:hAnsiTheme="minorHAnsi" w:cstheme="minorHAnsi"/>
          <w:sz w:val="22"/>
          <w:szCs w:val="22"/>
          <w:lang w:eastAsia="cs-CZ"/>
        </w:rPr>
      </w:pPr>
      <w:bookmarkStart w:id="9" w:name="_Ref287368003"/>
      <w:r w:rsidRPr="004F4327">
        <w:rPr>
          <w:rFonts w:asciiTheme="minorHAnsi" w:hAnsiTheme="minorHAnsi" w:cstheme="minorHAnsi"/>
          <w:sz w:val="22"/>
          <w:szCs w:val="22"/>
          <w:lang w:eastAsia="cs-CZ"/>
        </w:rPr>
        <w:t>Objednatel se zavazuje spolupracovat s Poskytovatelem a poskytovat mu veškerou nutnou součinnost potřebnou pro řádné poskytování Služeb podle této Smlouvy</w:t>
      </w:r>
      <w:r w:rsidR="00E95682" w:rsidRPr="004F4327">
        <w:rPr>
          <w:rFonts w:asciiTheme="minorHAnsi" w:hAnsiTheme="minorHAnsi" w:cstheme="minorHAnsi"/>
          <w:sz w:val="22"/>
          <w:szCs w:val="22"/>
          <w:lang w:eastAsia="cs-CZ"/>
        </w:rPr>
        <w:t xml:space="preserve"> a respektovat a zajišťovat podmínky a předpoklady poskytování </w:t>
      </w:r>
      <w:r w:rsidR="00F32499" w:rsidRPr="004F4327">
        <w:rPr>
          <w:rFonts w:asciiTheme="minorHAnsi" w:hAnsiTheme="minorHAnsi" w:cstheme="minorHAnsi"/>
          <w:sz w:val="22"/>
          <w:szCs w:val="22"/>
          <w:lang w:eastAsia="cs-CZ"/>
        </w:rPr>
        <w:t xml:space="preserve">provozní </w:t>
      </w:r>
      <w:r w:rsidR="00E95682" w:rsidRPr="004F4327">
        <w:rPr>
          <w:rFonts w:asciiTheme="minorHAnsi" w:hAnsiTheme="minorHAnsi" w:cstheme="minorHAnsi"/>
          <w:sz w:val="22"/>
          <w:szCs w:val="22"/>
          <w:lang w:eastAsia="cs-CZ"/>
        </w:rPr>
        <w:t xml:space="preserve">podpory dle </w:t>
      </w:r>
      <w:r w:rsidR="00E95682" w:rsidRPr="004F4327">
        <w:rPr>
          <w:rFonts w:asciiTheme="minorHAnsi" w:hAnsiTheme="minorHAnsi" w:cstheme="minorHAnsi"/>
          <w:b/>
          <w:sz w:val="22"/>
          <w:szCs w:val="22"/>
          <w:u w:val="single"/>
          <w:lang w:eastAsia="cs-CZ"/>
        </w:rPr>
        <w:t>Přílohy č. 1</w:t>
      </w:r>
      <w:r w:rsidR="00E95682" w:rsidRPr="004F4327">
        <w:rPr>
          <w:rFonts w:asciiTheme="minorHAnsi" w:hAnsiTheme="minorHAnsi" w:cstheme="minorHAnsi"/>
          <w:sz w:val="22"/>
          <w:szCs w:val="22"/>
          <w:lang w:eastAsia="cs-CZ"/>
        </w:rPr>
        <w:t xml:space="preserve"> této </w:t>
      </w:r>
      <w:r w:rsidR="003958E4">
        <w:rPr>
          <w:rFonts w:asciiTheme="minorHAnsi" w:hAnsiTheme="minorHAnsi" w:cstheme="minorHAnsi"/>
          <w:sz w:val="22"/>
          <w:szCs w:val="22"/>
          <w:lang w:eastAsia="cs-CZ"/>
        </w:rPr>
        <w:t>Smlou</w:t>
      </w:r>
      <w:r w:rsidR="00E95682" w:rsidRPr="004F4327">
        <w:rPr>
          <w:rFonts w:asciiTheme="minorHAnsi" w:hAnsiTheme="minorHAnsi" w:cstheme="minorHAnsi"/>
          <w:sz w:val="22"/>
          <w:szCs w:val="22"/>
          <w:lang w:eastAsia="cs-CZ"/>
        </w:rPr>
        <w:t>vy.</w:t>
      </w:r>
    </w:p>
    <w:p w14:paraId="3877FB21" w14:textId="77777777" w:rsidR="00885A7C" w:rsidRPr="004F4327" w:rsidRDefault="00885A7C" w:rsidP="00A70FA8">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Objednatel je povinen informovat Poskytovatele o veškerých skutečnostech, které jsou nebo mohou být důležité pro plnění této Smlouvy.</w:t>
      </w:r>
      <w:bookmarkEnd w:id="9"/>
    </w:p>
    <w:p w14:paraId="6DEA03F7" w14:textId="77777777" w:rsidR="00885A7C" w:rsidRDefault="00885A7C" w:rsidP="00A70FA8">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Pokud Objednatel neposkytne dohodnutou součinnost</w:t>
      </w:r>
      <w:r w:rsidR="00E26AD1" w:rsidRPr="004F4327">
        <w:rPr>
          <w:rFonts w:asciiTheme="minorHAnsi" w:hAnsiTheme="minorHAnsi" w:cstheme="minorHAnsi"/>
          <w:sz w:val="22"/>
          <w:szCs w:val="22"/>
          <w:lang w:eastAsia="cs-CZ"/>
        </w:rPr>
        <w:t xml:space="preserve"> dle článku 5.1 této Smlouvy</w:t>
      </w:r>
      <w:r w:rsidRPr="004F4327">
        <w:rPr>
          <w:rFonts w:asciiTheme="minorHAnsi" w:hAnsiTheme="minorHAnsi" w:cstheme="minorHAnsi"/>
          <w:sz w:val="22"/>
          <w:szCs w:val="22"/>
          <w:lang w:eastAsia="cs-CZ"/>
        </w:rPr>
        <w:t xml:space="preserve">, má Poskytovatel právo požadovat na Objednateli posunutí stanovených termínů o čas, po který nemohl Poskytovatel </w:t>
      </w:r>
      <w:r w:rsidR="00E26AD1" w:rsidRPr="004F4327">
        <w:rPr>
          <w:rFonts w:asciiTheme="minorHAnsi" w:hAnsiTheme="minorHAnsi" w:cstheme="minorHAnsi"/>
          <w:sz w:val="22"/>
          <w:szCs w:val="22"/>
          <w:lang w:eastAsia="cs-CZ"/>
        </w:rPr>
        <w:t xml:space="preserve">v důsledku neposkytnutí součinnosti Objednatelem řádně </w:t>
      </w:r>
      <w:r w:rsidRPr="004F4327">
        <w:rPr>
          <w:rFonts w:asciiTheme="minorHAnsi" w:hAnsiTheme="minorHAnsi" w:cstheme="minorHAnsi"/>
          <w:sz w:val="22"/>
          <w:szCs w:val="22"/>
          <w:lang w:eastAsia="cs-CZ"/>
        </w:rPr>
        <w:t>pracovat na plnění předmětu Smlouvy.</w:t>
      </w:r>
    </w:p>
    <w:p w14:paraId="110EE6C6" w14:textId="77777777" w:rsidR="002959ED" w:rsidRDefault="002959ED" w:rsidP="002959ED">
      <w:pPr>
        <w:rPr>
          <w:lang w:eastAsia="cs-CZ"/>
        </w:rPr>
      </w:pPr>
    </w:p>
    <w:p w14:paraId="45011F16" w14:textId="77777777" w:rsidR="002959ED" w:rsidRDefault="002959ED" w:rsidP="002959ED">
      <w:pPr>
        <w:rPr>
          <w:lang w:eastAsia="cs-CZ"/>
        </w:rPr>
      </w:pPr>
    </w:p>
    <w:p w14:paraId="3BA23F33" w14:textId="77777777" w:rsidR="002959ED" w:rsidRPr="002959ED" w:rsidRDefault="002959ED" w:rsidP="002959ED">
      <w:pPr>
        <w:rPr>
          <w:lang w:eastAsia="cs-CZ"/>
        </w:rPr>
      </w:pPr>
    </w:p>
    <w:p w14:paraId="45A718E9" w14:textId="77777777" w:rsidR="00885A7C" w:rsidRPr="004F4327" w:rsidRDefault="00885A7C" w:rsidP="00A70FA8">
      <w:pPr>
        <w:pStyle w:val="Nadpis1"/>
        <w:keepNext w:val="0"/>
        <w:keepLines w:val="0"/>
        <w:spacing w:before="120" w:after="120" w:line="240" w:lineRule="auto"/>
        <w:ind w:left="431" w:hanging="431"/>
        <w:rPr>
          <w:rFonts w:asciiTheme="minorHAnsi" w:hAnsiTheme="minorHAnsi" w:cstheme="minorHAnsi"/>
          <w:sz w:val="24"/>
          <w:szCs w:val="24"/>
        </w:rPr>
      </w:pPr>
      <w:bookmarkStart w:id="10" w:name="_Ref289161983"/>
      <w:r w:rsidRPr="004F4327">
        <w:rPr>
          <w:rFonts w:asciiTheme="minorHAnsi" w:hAnsiTheme="minorHAnsi" w:cstheme="minorHAnsi"/>
          <w:sz w:val="24"/>
          <w:szCs w:val="24"/>
        </w:rPr>
        <w:lastRenderedPageBreak/>
        <w:t>Práva a povinnosti Poskytovatele</w:t>
      </w:r>
      <w:bookmarkEnd w:id="10"/>
    </w:p>
    <w:p w14:paraId="367377FD" w14:textId="77777777" w:rsidR="00E95682" w:rsidRPr="004F4327" w:rsidRDefault="00885A7C" w:rsidP="00E95682">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Poskytovatel je povinen poskytovat Služby řádně a včas. </w:t>
      </w:r>
    </w:p>
    <w:p w14:paraId="06CEFA7B" w14:textId="77777777" w:rsidR="00885A7C" w:rsidRPr="004F4327" w:rsidRDefault="00885A7C" w:rsidP="00E95682">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Při plnění této Smlouvy je Poskytovatel povinen upozorňovat Objednatele na </w:t>
      </w:r>
      <w:r w:rsidR="00E26AD1" w:rsidRPr="004F4327">
        <w:rPr>
          <w:rFonts w:asciiTheme="minorHAnsi" w:hAnsiTheme="minorHAnsi" w:cstheme="minorHAnsi"/>
          <w:sz w:val="22"/>
          <w:szCs w:val="22"/>
          <w:lang w:eastAsia="cs-CZ"/>
        </w:rPr>
        <w:t xml:space="preserve">případnou </w:t>
      </w:r>
      <w:r w:rsidRPr="004F4327">
        <w:rPr>
          <w:rFonts w:asciiTheme="minorHAnsi" w:hAnsiTheme="minorHAnsi" w:cstheme="minorHAnsi"/>
          <w:sz w:val="22"/>
          <w:szCs w:val="22"/>
          <w:lang w:eastAsia="cs-CZ"/>
        </w:rPr>
        <w:t xml:space="preserve">nevhodnost jeho pokynů, které by mohly mít za následek újmu na právech Objednatele nebo vznik škody. Pokud Objednatel i přes upozornění na splnění svých pokynů trvá, neodpovídá Poskytovatel za případnou škodu tím vzniklou. </w:t>
      </w:r>
    </w:p>
    <w:p w14:paraId="4D6C04CB" w14:textId="77777777" w:rsidR="00885A7C" w:rsidRPr="004F4327" w:rsidRDefault="00885A7C" w:rsidP="00E95682">
      <w:pPr>
        <w:pStyle w:val="Nadpis2"/>
        <w:keepNext w:val="0"/>
        <w:keepLines w:val="0"/>
        <w:spacing w:after="60"/>
        <w:ind w:left="567" w:hanging="567"/>
        <w:rPr>
          <w:rFonts w:asciiTheme="minorHAnsi" w:hAnsiTheme="minorHAnsi" w:cstheme="minorHAnsi"/>
          <w:sz w:val="22"/>
          <w:szCs w:val="22"/>
          <w:lang w:eastAsia="cs-CZ"/>
        </w:rPr>
      </w:pPr>
      <w:bookmarkStart w:id="11" w:name="_Ref287339407"/>
      <w:r w:rsidRPr="004F4327">
        <w:rPr>
          <w:rFonts w:asciiTheme="minorHAnsi" w:hAnsiTheme="minorHAnsi" w:cstheme="minorHAnsi"/>
          <w:sz w:val="22"/>
          <w:szCs w:val="22"/>
          <w:lang w:eastAsia="cs-CZ"/>
        </w:rPr>
        <w:t>Poskytovatel je oprávněn použít k plnění této Smlouvy třetích osob jen s předchozím písemným souhlasem Objednatele.</w:t>
      </w:r>
      <w:bookmarkEnd w:id="11"/>
    </w:p>
    <w:p w14:paraId="4400BDDB" w14:textId="77777777" w:rsidR="00885A7C" w:rsidRPr="004F4327" w:rsidRDefault="00885A7C" w:rsidP="00E95682">
      <w:pPr>
        <w:pStyle w:val="Nadpis1"/>
        <w:keepNext w:val="0"/>
        <w:keepLines w:val="0"/>
        <w:spacing w:before="120" w:after="120" w:line="240" w:lineRule="auto"/>
        <w:ind w:left="431" w:hanging="431"/>
        <w:rPr>
          <w:rFonts w:asciiTheme="minorHAnsi" w:hAnsiTheme="minorHAnsi" w:cstheme="minorHAnsi"/>
          <w:sz w:val="24"/>
          <w:szCs w:val="24"/>
        </w:rPr>
      </w:pPr>
      <w:bookmarkStart w:id="12" w:name="_Hlk85006705"/>
      <w:r w:rsidRPr="004F4327">
        <w:rPr>
          <w:rFonts w:asciiTheme="minorHAnsi" w:hAnsiTheme="minorHAnsi" w:cstheme="minorHAnsi"/>
          <w:sz w:val="24"/>
          <w:szCs w:val="24"/>
        </w:rPr>
        <w:t>Ochrana a zpracování osobních údajů</w:t>
      </w:r>
    </w:p>
    <w:p w14:paraId="6B8059CA" w14:textId="77777777" w:rsidR="00885A7C" w:rsidRPr="004F4327" w:rsidRDefault="00885A7C" w:rsidP="00E95682">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Smluvní strany se zavazují, v souvislosti se Smlouvou,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GDPR“. </w:t>
      </w:r>
    </w:p>
    <w:p w14:paraId="3601956A" w14:textId="77777777" w:rsidR="00885A7C" w:rsidRPr="004F4327" w:rsidRDefault="00885A7C" w:rsidP="00E95682">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Objednatel je a bude nadále považován za Správce osobních údajů, se všemi pro něj vyplývajícími důsledky a povinnostmi.</w:t>
      </w:r>
    </w:p>
    <w:p w14:paraId="75CDE73C" w14:textId="21CD7C10" w:rsidR="00885A7C" w:rsidRPr="004F4327" w:rsidRDefault="00885A7C" w:rsidP="00E975DA">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Při plnění této </w:t>
      </w:r>
      <w:r w:rsidR="003958E4">
        <w:rPr>
          <w:rFonts w:asciiTheme="minorHAnsi" w:hAnsiTheme="minorHAnsi" w:cstheme="minorHAnsi"/>
          <w:sz w:val="22"/>
          <w:szCs w:val="22"/>
          <w:lang w:eastAsia="cs-CZ"/>
        </w:rPr>
        <w:t>Smlou</w:t>
      </w:r>
      <w:r w:rsidRPr="004F4327">
        <w:rPr>
          <w:rFonts w:asciiTheme="minorHAnsi" w:hAnsiTheme="minorHAnsi" w:cstheme="minorHAnsi"/>
          <w:sz w:val="22"/>
          <w:szCs w:val="22"/>
          <w:lang w:eastAsia="cs-CZ"/>
        </w:rPr>
        <w:t>vy nepřichází Poskytovatel standardně do styku s osobními údaji, kterých je Objednatel správce (dále jen „chráněné osobní údaje“).</w:t>
      </w:r>
      <w:r w:rsidR="00332045" w:rsidRPr="004F4327">
        <w:rPr>
          <w:rFonts w:asciiTheme="minorHAnsi" w:hAnsiTheme="minorHAnsi" w:cstheme="minorHAnsi"/>
          <w:sz w:val="22"/>
          <w:szCs w:val="22"/>
          <w:lang w:eastAsia="cs-CZ"/>
        </w:rPr>
        <w:t xml:space="preserve"> </w:t>
      </w:r>
      <w:r w:rsidRPr="004F4327">
        <w:rPr>
          <w:rFonts w:asciiTheme="minorHAnsi" w:hAnsiTheme="minorHAnsi" w:cstheme="minorHAnsi"/>
          <w:sz w:val="22"/>
          <w:szCs w:val="22"/>
          <w:lang w:eastAsia="cs-CZ"/>
        </w:rPr>
        <w:t>Pouze ve výjimečných případech se může stát, že Poskytovatel získá přístup k chráněným osobním údajům. Pokud se tak stane, jedná se o zpracování z pověření správce dle článku 29 Nařízení GDPR.</w:t>
      </w:r>
    </w:p>
    <w:p w14:paraId="772CDFEE" w14:textId="77777777" w:rsidR="00885A7C" w:rsidRPr="004F4327" w:rsidRDefault="00885A7C" w:rsidP="00E95682">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Poskytovatel se zavazuje zachovávat mlčenlivost o všech chráněných osobních údajích, se kterými přijde do styku v souvislosti s plněním dle Smlouvy. </w:t>
      </w:r>
    </w:p>
    <w:p w14:paraId="0F97A679" w14:textId="77777777" w:rsidR="00885A7C" w:rsidRPr="004F4327" w:rsidRDefault="00885A7C" w:rsidP="00E95682">
      <w:pPr>
        <w:pStyle w:val="Nadpis1"/>
        <w:keepNext w:val="0"/>
        <w:keepLines w:val="0"/>
        <w:spacing w:before="120" w:after="120" w:line="240" w:lineRule="auto"/>
        <w:ind w:left="431" w:hanging="431"/>
        <w:rPr>
          <w:rFonts w:asciiTheme="minorHAnsi" w:hAnsiTheme="minorHAnsi" w:cstheme="minorHAnsi"/>
          <w:sz w:val="24"/>
          <w:szCs w:val="24"/>
        </w:rPr>
      </w:pPr>
      <w:bookmarkStart w:id="13" w:name="_Ref287339603"/>
      <w:bookmarkEnd w:id="12"/>
      <w:r w:rsidRPr="004F4327">
        <w:rPr>
          <w:rFonts w:asciiTheme="minorHAnsi" w:hAnsiTheme="minorHAnsi" w:cstheme="minorHAnsi"/>
          <w:sz w:val="24"/>
          <w:szCs w:val="24"/>
        </w:rPr>
        <w:t>Sankce</w:t>
      </w:r>
      <w:bookmarkEnd w:id="13"/>
    </w:p>
    <w:p w14:paraId="47DA30EB" w14:textId="09FC8D5B" w:rsidR="00885A7C" w:rsidRPr="004F4327" w:rsidRDefault="00885A7C" w:rsidP="004E06FB">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V případě prodlení se zaplacením peněžité částky je smluvní strana, která je se zaplacením v prodlení, povinna zaplatit druhé smluvní straně smluvní pokutu ve výši 0,1</w:t>
      </w:r>
      <w:r w:rsidR="003C669D">
        <w:rPr>
          <w:rFonts w:asciiTheme="minorHAnsi" w:hAnsiTheme="minorHAnsi" w:cstheme="minorHAnsi"/>
          <w:sz w:val="22"/>
          <w:szCs w:val="22"/>
          <w:lang w:eastAsia="cs-CZ"/>
        </w:rPr>
        <w:t xml:space="preserve"> </w:t>
      </w:r>
      <w:r w:rsidRPr="004F4327">
        <w:rPr>
          <w:rFonts w:asciiTheme="minorHAnsi" w:hAnsiTheme="minorHAnsi" w:cstheme="minorHAnsi"/>
          <w:sz w:val="22"/>
          <w:szCs w:val="22"/>
          <w:lang w:eastAsia="cs-CZ"/>
        </w:rPr>
        <w:t>% z dlužné částky za každý započatý den prodlení. Zaplacením smluvní pokuty není dotčeno právo na náhradu skutečné škody.</w:t>
      </w:r>
    </w:p>
    <w:p w14:paraId="189393B8" w14:textId="69A9963A" w:rsidR="00885A7C" w:rsidRPr="004F4327" w:rsidRDefault="00885A7C" w:rsidP="004E06FB">
      <w:pPr>
        <w:pStyle w:val="Nadpis2"/>
        <w:keepNext w:val="0"/>
        <w:keepLines w:val="0"/>
        <w:spacing w:after="60"/>
        <w:ind w:left="567" w:hanging="567"/>
        <w:rPr>
          <w:rFonts w:asciiTheme="minorHAnsi" w:hAnsiTheme="minorHAnsi" w:cstheme="minorHAnsi"/>
          <w:sz w:val="22"/>
          <w:szCs w:val="22"/>
          <w:lang w:eastAsia="cs-CZ"/>
        </w:rPr>
      </w:pPr>
      <w:bookmarkStart w:id="14" w:name="_Ref206572158"/>
      <w:r w:rsidRPr="004F4327">
        <w:rPr>
          <w:rFonts w:asciiTheme="minorHAnsi" w:hAnsiTheme="minorHAnsi" w:cstheme="minorHAnsi"/>
          <w:sz w:val="22"/>
          <w:szCs w:val="22"/>
          <w:lang w:eastAsia="cs-CZ"/>
        </w:rPr>
        <w:t xml:space="preserve">V případě, že Poskytovatel poruší svou povinnost poskytovat Objednateli řádně a včas Služby v termínech podle této Smlouvy, </w:t>
      </w:r>
      <w:r w:rsidR="003C669D">
        <w:rPr>
          <w:rFonts w:asciiTheme="minorHAnsi" w:hAnsiTheme="minorHAnsi" w:cstheme="minorHAnsi"/>
          <w:sz w:val="22"/>
          <w:szCs w:val="22"/>
          <w:lang w:eastAsia="cs-CZ"/>
        </w:rPr>
        <w:t>je</w:t>
      </w:r>
      <w:r w:rsidR="003C669D" w:rsidRPr="004F4327">
        <w:rPr>
          <w:rFonts w:asciiTheme="minorHAnsi" w:hAnsiTheme="minorHAnsi" w:cstheme="minorHAnsi"/>
          <w:sz w:val="22"/>
          <w:szCs w:val="22"/>
          <w:lang w:eastAsia="cs-CZ"/>
        </w:rPr>
        <w:t xml:space="preserve"> </w:t>
      </w:r>
      <w:r w:rsidRPr="004F4327">
        <w:rPr>
          <w:rFonts w:asciiTheme="minorHAnsi" w:hAnsiTheme="minorHAnsi" w:cstheme="minorHAnsi"/>
          <w:sz w:val="22"/>
          <w:szCs w:val="22"/>
          <w:lang w:eastAsia="cs-CZ"/>
        </w:rPr>
        <w:t>povinen zaplatit Objednateli smluvní pokutu:</w:t>
      </w:r>
      <w:bookmarkEnd w:id="14"/>
    </w:p>
    <w:p w14:paraId="7096C658" w14:textId="77777777" w:rsidR="00885A7C" w:rsidRPr="0098011E" w:rsidRDefault="00885A7C" w:rsidP="00B11BE4">
      <w:pPr>
        <w:widowControl w:val="0"/>
        <w:numPr>
          <w:ilvl w:val="0"/>
          <w:numId w:val="3"/>
        </w:numPr>
        <w:tabs>
          <w:tab w:val="clear" w:pos="1413"/>
        </w:tabs>
        <w:spacing w:after="60" w:line="240" w:lineRule="auto"/>
        <w:ind w:left="1134" w:hanging="426"/>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ve výši </w:t>
      </w:r>
      <w:r w:rsidRPr="0098011E">
        <w:rPr>
          <w:rFonts w:asciiTheme="minorHAnsi" w:eastAsia="Times New Roman" w:hAnsiTheme="minorHAnsi" w:cstheme="minorHAnsi"/>
          <w:lang w:eastAsia="cs-CZ"/>
        </w:rPr>
        <w:t>1</w:t>
      </w:r>
      <w:r w:rsidRPr="0098011E">
        <w:rPr>
          <w:rFonts w:asciiTheme="minorHAnsi" w:eastAsia="Times New Roman" w:hAnsiTheme="minorHAnsi" w:cstheme="minorHAnsi"/>
          <w:bCs/>
          <w:lang w:eastAsia="cs-CZ"/>
        </w:rPr>
        <w:t>00,- </w:t>
      </w:r>
      <w:r w:rsidRPr="0098011E">
        <w:rPr>
          <w:rFonts w:asciiTheme="minorHAnsi" w:eastAsia="Times New Roman" w:hAnsiTheme="minorHAnsi" w:cstheme="minorHAnsi"/>
          <w:lang w:eastAsia="cs-CZ"/>
        </w:rPr>
        <w:t xml:space="preserve">Kč (slovy: </w:t>
      </w:r>
      <w:r w:rsidRPr="0098011E">
        <w:rPr>
          <w:rFonts w:asciiTheme="minorHAnsi" w:eastAsia="Times New Roman" w:hAnsiTheme="minorHAnsi" w:cstheme="minorHAnsi"/>
          <w:i/>
          <w:lang w:eastAsia="cs-CZ"/>
        </w:rPr>
        <w:t>jedno sto korun českých</w:t>
      </w:r>
      <w:r w:rsidRPr="0098011E">
        <w:rPr>
          <w:rFonts w:asciiTheme="minorHAnsi" w:eastAsia="Times New Roman" w:hAnsiTheme="minorHAnsi" w:cstheme="minorHAnsi"/>
          <w:lang w:eastAsia="cs-CZ"/>
        </w:rPr>
        <w:t xml:space="preserve">) za každou započatou hodinu prodlení se zahájením řešení </w:t>
      </w:r>
      <w:r w:rsidR="00204D6F" w:rsidRPr="0098011E">
        <w:rPr>
          <w:rFonts w:asciiTheme="minorHAnsi" w:eastAsia="Times New Roman" w:hAnsiTheme="minorHAnsi" w:cstheme="minorHAnsi"/>
          <w:lang w:eastAsia="cs-CZ"/>
        </w:rPr>
        <w:t>incidentu</w:t>
      </w:r>
      <w:r w:rsidRPr="0098011E">
        <w:rPr>
          <w:rFonts w:asciiTheme="minorHAnsi" w:eastAsia="Times New Roman" w:hAnsiTheme="minorHAnsi" w:cstheme="minorHAnsi"/>
          <w:lang w:eastAsia="cs-CZ"/>
        </w:rPr>
        <w:t xml:space="preserve"> (prvotní reakce) </w:t>
      </w:r>
      <w:r w:rsidR="00204D6F" w:rsidRPr="0098011E">
        <w:rPr>
          <w:rFonts w:asciiTheme="minorHAnsi" w:eastAsia="Times New Roman" w:hAnsiTheme="minorHAnsi" w:cstheme="minorHAnsi"/>
          <w:lang w:eastAsia="cs-CZ"/>
        </w:rPr>
        <w:t>po</w:t>
      </w:r>
      <w:r w:rsidRPr="0098011E">
        <w:rPr>
          <w:rFonts w:asciiTheme="minorHAnsi" w:eastAsia="Times New Roman" w:hAnsiTheme="minorHAnsi" w:cstheme="minorHAnsi"/>
          <w:lang w:eastAsia="cs-CZ"/>
        </w:rPr>
        <w:t xml:space="preserve"> lhůtě stanovené pro </w:t>
      </w:r>
      <w:r w:rsidR="00352EDD" w:rsidRPr="0098011E">
        <w:rPr>
          <w:rFonts w:asciiTheme="minorHAnsi" w:eastAsia="Times New Roman" w:hAnsiTheme="minorHAnsi" w:cstheme="minorHAnsi"/>
          <w:lang w:eastAsia="cs-CZ"/>
        </w:rPr>
        <w:t>incidenty</w:t>
      </w:r>
      <w:r w:rsidRPr="0098011E">
        <w:rPr>
          <w:rFonts w:asciiTheme="minorHAnsi" w:eastAsia="Times New Roman" w:hAnsiTheme="minorHAnsi" w:cstheme="minorHAnsi"/>
          <w:lang w:eastAsia="cs-CZ"/>
        </w:rPr>
        <w:t xml:space="preserve"> kategorie A </w:t>
      </w:r>
      <w:r w:rsidR="00204D6F" w:rsidRPr="0098011E">
        <w:rPr>
          <w:rFonts w:asciiTheme="minorHAnsi" w:eastAsia="Times New Roman" w:hAnsiTheme="minorHAnsi" w:cstheme="minorHAnsi"/>
          <w:lang w:eastAsia="cs-CZ"/>
        </w:rPr>
        <w:t>v</w:t>
      </w:r>
      <w:r w:rsidRPr="0098011E">
        <w:rPr>
          <w:rFonts w:asciiTheme="minorHAnsi" w:eastAsia="Times New Roman" w:hAnsiTheme="minorHAnsi" w:cstheme="minorHAnsi"/>
          <w:lang w:eastAsia="cs-CZ"/>
        </w:rPr>
        <w:t xml:space="preserve"> článku 2.2</w:t>
      </w:r>
      <w:r w:rsidR="00F07740" w:rsidRPr="0098011E">
        <w:rPr>
          <w:rFonts w:asciiTheme="minorHAnsi" w:eastAsia="Times New Roman" w:hAnsiTheme="minorHAnsi" w:cstheme="minorHAnsi"/>
          <w:lang w:eastAsia="cs-CZ"/>
        </w:rPr>
        <w:t>.</w:t>
      </w:r>
      <w:r w:rsidR="00204D6F" w:rsidRPr="0098011E">
        <w:rPr>
          <w:rFonts w:asciiTheme="minorHAnsi" w:eastAsia="Times New Roman" w:hAnsiTheme="minorHAnsi" w:cstheme="minorHAnsi"/>
          <w:lang w:eastAsia="cs-CZ"/>
        </w:rPr>
        <w:t xml:space="preserve"> Řešení incidentů</w:t>
      </w:r>
      <w:r w:rsidRPr="0098011E">
        <w:rPr>
          <w:rFonts w:asciiTheme="minorHAnsi" w:eastAsia="Times New Roman" w:hAnsiTheme="minorHAnsi" w:cstheme="minorHAnsi"/>
          <w:lang w:eastAsia="cs-CZ"/>
        </w:rPr>
        <w:t xml:space="preserve"> </w:t>
      </w:r>
      <w:r w:rsidRPr="0098011E">
        <w:rPr>
          <w:rFonts w:asciiTheme="minorHAnsi" w:eastAsia="Times New Roman" w:hAnsiTheme="minorHAnsi" w:cstheme="minorHAnsi"/>
          <w:b/>
          <w:u w:val="single"/>
          <w:lang w:eastAsia="cs-CZ"/>
        </w:rPr>
        <w:t>Přílohy č.</w:t>
      </w:r>
      <w:r w:rsidR="005C37A7" w:rsidRPr="0098011E">
        <w:rPr>
          <w:rFonts w:asciiTheme="minorHAnsi" w:eastAsia="Times New Roman" w:hAnsiTheme="minorHAnsi" w:cstheme="minorHAnsi"/>
          <w:b/>
          <w:u w:val="single"/>
          <w:lang w:eastAsia="cs-CZ"/>
        </w:rPr>
        <w:t xml:space="preserve"> </w:t>
      </w:r>
      <w:r w:rsidR="00F07740" w:rsidRPr="0098011E">
        <w:rPr>
          <w:rFonts w:asciiTheme="minorHAnsi" w:eastAsia="Times New Roman" w:hAnsiTheme="minorHAnsi" w:cstheme="minorHAnsi"/>
          <w:b/>
          <w:u w:val="single"/>
          <w:lang w:eastAsia="cs-CZ"/>
        </w:rPr>
        <w:t>1</w:t>
      </w:r>
      <w:r w:rsidRPr="0098011E">
        <w:rPr>
          <w:rFonts w:asciiTheme="minorHAnsi" w:eastAsia="Times New Roman" w:hAnsiTheme="minorHAnsi" w:cstheme="minorHAnsi"/>
          <w:lang w:eastAsia="cs-CZ"/>
        </w:rPr>
        <w:t xml:space="preserve"> této Smlouvy;</w:t>
      </w:r>
    </w:p>
    <w:p w14:paraId="63440944" w14:textId="77777777" w:rsidR="00885A7C" w:rsidRPr="0098011E" w:rsidRDefault="00885A7C" w:rsidP="00B11BE4">
      <w:pPr>
        <w:widowControl w:val="0"/>
        <w:numPr>
          <w:ilvl w:val="0"/>
          <w:numId w:val="3"/>
        </w:numPr>
        <w:tabs>
          <w:tab w:val="clear" w:pos="1413"/>
        </w:tabs>
        <w:spacing w:after="60" w:line="240" w:lineRule="auto"/>
        <w:ind w:left="1134" w:hanging="426"/>
        <w:jc w:val="both"/>
        <w:rPr>
          <w:rFonts w:asciiTheme="minorHAnsi" w:eastAsia="Times New Roman" w:hAnsiTheme="minorHAnsi" w:cstheme="minorHAnsi"/>
          <w:lang w:eastAsia="cs-CZ"/>
        </w:rPr>
      </w:pPr>
      <w:r w:rsidRPr="0098011E">
        <w:rPr>
          <w:rFonts w:asciiTheme="minorHAnsi" w:eastAsia="Times New Roman" w:hAnsiTheme="minorHAnsi" w:cstheme="minorHAnsi"/>
          <w:lang w:eastAsia="cs-CZ"/>
        </w:rPr>
        <w:t>ve výši 1</w:t>
      </w:r>
      <w:r w:rsidRPr="0098011E">
        <w:rPr>
          <w:rFonts w:asciiTheme="minorHAnsi" w:eastAsia="Times New Roman" w:hAnsiTheme="minorHAnsi" w:cstheme="minorHAnsi"/>
          <w:bCs/>
          <w:lang w:eastAsia="cs-CZ"/>
        </w:rPr>
        <w:t>00,- </w:t>
      </w:r>
      <w:r w:rsidRPr="0098011E">
        <w:rPr>
          <w:rFonts w:asciiTheme="minorHAnsi" w:eastAsia="Times New Roman" w:hAnsiTheme="minorHAnsi" w:cstheme="minorHAnsi"/>
          <w:lang w:eastAsia="cs-CZ"/>
        </w:rPr>
        <w:t xml:space="preserve">Kč (slovy: </w:t>
      </w:r>
      <w:r w:rsidRPr="0098011E">
        <w:rPr>
          <w:rFonts w:asciiTheme="minorHAnsi" w:eastAsia="Times New Roman" w:hAnsiTheme="minorHAnsi" w:cstheme="minorHAnsi"/>
          <w:i/>
          <w:lang w:eastAsia="cs-CZ"/>
        </w:rPr>
        <w:t>jedno sto korun českých</w:t>
      </w:r>
      <w:r w:rsidRPr="0098011E">
        <w:rPr>
          <w:rFonts w:asciiTheme="minorHAnsi" w:eastAsia="Times New Roman" w:hAnsiTheme="minorHAnsi" w:cstheme="minorHAnsi"/>
          <w:lang w:eastAsia="cs-CZ"/>
        </w:rPr>
        <w:t xml:space="preserve">) za každou započatou hodinu prodlení se zprovozněním systému náhradním způsobem </w:t>
      </w:r>
      <w:r w:rsidR="00204D6F" w:rsidRPr="0098011E">
        <w:rPr>
          <w:rFonts w:asciiTheme="minorHAnsi" w:eastAsia="Times New Roman" w:hAnsiTheme="minorHAnsi" w:cstheme="minorHAnsi"/>
          <w:lang w:eastAsia="cs-CZ"/>
        </w:rPr>
        <w:t xml:space="preserve">po lhůtě stanovené pro </w:t>
      </w:r>
      <w:r w:rsidR="00352EDD" w:rsidRPr="0098011E">
        <w:rPr>
          <w:rFonts w:asciiTheme="minorHAnsi" w:eastAsia="Times New Roman" w:hAnsiTheme="minorHAnsi" w:cstheme="minorHAnsi"/>
          <w:lang w:eastAsia="cs-CZ"/>
        </w:rPr>
        <w:t xml:space="preserve">incidenty </w:t>
      </w:r>
      <w:r w:rsidR="00204D6F" w:rsidRPr="0098011E">
        <w:rPr>
          <w:rFonts w:asciiTheme="minorHAnsi" w:eastAsia="Times New Roman" w:hAnsiTheme="minorHAnsi" w:cstheme="minorHAnsi"/>
          <w:lang w:eastAsia="cs-CZ"/>
        </w:rPr>
        <w:t xml:space="preserve">kategorie A v článku 2.2. Řešení incidentů </w:t>
      </w:r>
      <w:r w:rsidR="00204D6F" w:rsidRPr="0098011E">
        <w:rPr>
          <w:rFonts w:asciiTheme="minorHAnsi" w:eastAsia="Times New Roman" w:hAnsiTheme="minorHAnsi" w:cstheme="minorHAnsi"/>
          <w:b/>
          <w:u w:val="single"/>
          <w:lang w:eastAsia="cs-CZ"/>
        </w:rPr>
        <w:t>Přílohy č. 1</w:t>
      </w:r>
      <w:r w:rsidR="00204D6F" w:rsidRPr="0098011E">
        <w:rPr>
          <w:rFonts w:asciiTheme="minorHAnsi" w:eastAsia="Times New Roman" w:hAnsiTheme="minorHAnsi" w:cstheme="minorHAnsi"/>
          <w:lang w:eastAsia="cs-CZ"/>
        </w:rPr>
        <w:t xml:space="preserve"> této Smlouvy</w:t>
      </w:r>
      <w:r w:rsidRPr="0098011E">
        <w:rPr>
          <w:rFonts w:asciiTheme="minorHAnsi" w:eastAsia="Times New Roman" w:hAnsiTheme="minorHAnsi" w:cstheme="minorHAnsi"/>
          <w:lang w:eastAsia="cs-CZ"/>
        </w:rPr>
        <w:t>;</w:t>
      </w:r>
    </w:p>
    <w:p w14:paraId="442453BD" w14:textId="77777777" w:rsidR="00885A7C" w:rsidRPr="0098011E" w:rsidRDefault="00885A7C" w:rsidP="00B11BE4">
      <w:pPr>
        <w:widowControl w:val="0"/>
        <w:numPr>
          <w:ilvl w:val="0"/>
          <w:numId w:val="3"/>
        </w:numPr>
        <w:tabs>
          <w:tab w:val="clear" w:pos="1413"/>
        </w:tabs>
        <w:spacing w:after="60" w:line="240" w:lineRule="auto"/>
        <w:ind w:left="1134" w:hanging="426"/>
        <w:jc w:val="both"/>
        <w:rPr>
          <w:rFonts w:asciiTheme="minorHAnsi" w:eastAsia="Times New Roman" w:hAnsiTheme="minorHAnsi" w:cstheme="minorHAnsi"/>
          <w:lang w:eastAsia="cs-CZ"/>
        </w:rPr>
      </w:pPr>
      <w:r w:rsidRPr="0098011E">
        <w:rPr>
          <w:rFonts w:asciiTheme="minorHAnsi" w:eastAsia="Times New Roman" w:hAnsiTheme="minorHAnsi" w:cstheme="minorHAnsi"/>
          <w:lang w:eastAsia="cs-CZ"/>
        </w:rPr>
        <w:t xml:space="preserve">ve výši </w:t>
      </w:r>
      <w:r w:rsidRPr="0098011E">
        <w:rPr>
          <w:rFonts w:asciiTheme="minorHAnsi" w:eastAsia="Times New Roman" w:hAnsiTheme="minorHAnsi" w:cstheme="minorHAnsi"/>
          <w:bCs/>
          <w:lang w:eastAsia="cs-CZ"/>
        </w:rPr>
        <w:t>500,- </w:t>
      </w:r>
      <w:r w:rsidRPr="0098011E">
        <w:rPr>
          <w:rFonts w:asciiTheme="minorHAnsi" w:eastAsia="Times New Roman" w:hAnsiTheme="minorHAnsi" w:cstheme="minorHAnsi"/>
          <w:lang w:eastAsia="cs-CZ"/>
        </w:rPr>
        <w:t>Kč (slovy</w:t>
      </w:r>
      <w:r w:rsidRPr="0098011E">
        <w:rPr>
          <w:rFonts w:asciiTheme="minorHAnsi" w:eastAsia="Times New Roman" w:hAnsiTheme="minorHAnsi" w:cstheme="minorHAnsi"/>
          <w:i/>
          <w:lang w:eastAsia="cs-CZ"/>
        </w:rPr>
        <w:t xml:space="preserve">: </w:t>
      </w:r>
      <w:r w:rsidRPr="0098011E">
        <w:rPr>
          <w:rFonts w:asciiTheme="minorHAnsi" w:eastAsia="Times New Roman" w:hAnsiTheme="minorHAnsi" w:cstheme="minorHAnsi"/>
          <w:bCs/>
          <w:i/>
          <w:lang w:eastAsia="cs-CZ"/>
        </w:rPr>
        <w:t>pět set</w:t>
      </w:r>
      <w:r w:rsidRPr="0098011E">
        <w:rPr>
          <w:rFonts w:asciiTheme="minorHAnsi" w:eastAsia="Times New Roman" w:hAnsiTheme="minorHAnsi" w:cstheme="minorHAnsi"/>
          <w:bCs/>
          <w:lang w:eastAsia="cs-CZ"/>
        </w:rPr>
        <w:t xml:space="preserve"> </w:t>
      </w:r>
      <w:r w:rsidRPr="0098011E">
        <w:rPr>
          <w:rFonts w:asciiTheme="minorHAnsi" w:eastAsia="Times New Roman" w:hAnsiTheme="minorHAnsi" w:cstheme="minorHAnsi"/>
          <w:i/>
          <w:lang w:eastAsia="cs-CZ"/>
        </w:rPr>
        <w:t>korun českých</w:t>
      </w:r>
      <w:r w:rsidRPr="0098011E">
        <w:rPr>
          <w:rFonts w:asciiTheme="minorHAnsi" w:eastAsia="Times New Roman" w:hAnsiTheme="minorHAnsi" w:cstheme="minorHAnsi"/>
          <w:lang w:eastAsia="cs-CZ"/>
        </w:rPr>
        <w:t xml:space="preserve">) za každý započatý den prodlení s úplným odstraněním závady </w:t>
      </w:r>
      <w:r w:rsidR="00204D6F" w:rsidRPr="0098011E">
        <w:rPr>
          <w:rFonts w:asciiTheme="minorHAnsi" w:eastAsia="Times New Roman" w:hAnsiTheme="minorHAnsi" w:cstheme="minorHAnsi"/>
          <w:lang w:eastAsia="cs-CZ"/>
        </w:rPr>
        <w:t xml:space="preserve">po lhůtě stanovené pro </w:t>
      </w:r>
      <w:r w:rsidR="00352EDD" w:rsidRPr="0098011E">
        <w:rPr>
          <w:rFonts w:asciiTheme="minorHAnsi" w:eastAsia="Times New Roman" w:hAnsiTheme="minorHAnsi" w:cstheme="minorHAnsi"/>
          <w:lang w:eastAsia="cs-CZ"/>
        </w:rPr>
        <w:t xml:space="preserve">incidenty </w:t>
      </w:r>
      <w:r w:rsidR="00204D6F" w:rsidRPr="0098011E">
        <w:rPr>
          <w:rFonts w:asciiTheme="minorHAnsi" w:eastAsia="Times New Roman" w:hAnsiTheme="minorHAnsi" w:cstheme="minorHAnsi"/>
          <w:lang w:eastAsia="cs-CZ"/>
        </w:rPr>
        <w:t xml:space="preserve">kategorie A v článku 2.2. Řešení incidentů </w:t>
      </w:r>
      <w:r w:rsidR="00204D6F" w:rsidRPr="0098011E">
        <w:rPr>
          <w:rFonts w:asciiTheme="minorHAnsi" w:eastAsia="Times New Roman" w:hAnsiTheme="minorHAnsi" w:cstheme="minorHAnsi"/>
          <w:b/>
          <w:u w:val="single"/>
          <w:lang w:eastAsia="cs-CZ"/>
        </w:rPr>
        <w:t>Přílohy č. 1</w:t>
      </w:r>
      <w:r w:rsidR="00204D6F" w:rsidRPr="0098011E">
        <w:rPr>
          <w:rFonts w:asciiTheme="minorHAnsi" w:eastAsia="Times New Roman" w:hAnsiTheme="minorHAnsi" w:cstheme="minorHAnsi"/>
          <w:lang w:eastAsia="cs-CZ"/>
        </w:rPr>
        <w:t xml:space="preserve"> této Smlouvy</w:t>
      </w:r>
      <w:r w:rsidRPr="0098011E">
        <w:rPr>
          <w:rFonts w:asciiTheme="minorHAnsi" w:eastAsia="Times New Roman" w:hAnsiTheme="minorHAnsi" w:cstheme="minorHAnsi"/>
          <w:lang w:eastAsia="cs-CZ"/>
        </w:rPr>
        <w:t>;</w:t>
      </w:r>
    </w:p>
    <w:p w14:paraId="40AD51ED" w14:textId="77777777" w:rsidR="00885A7C" w:rsidRPr="0098011E" w:rsidRDefault="00885A7C" w:rsidP="00B11BE4">
      <w:pPr>
        <w:widowControl w:val="0"/>
        <w:numPr>
          <w:ilvl w:val="0"/>
          <w:numId w:val="3"/>
        </w:numPr>
        <w:tabs>
          <w:tab w:val="clear" w:pos="1413"/>
        </w:tabs>
        <w:spacing w:after="60" w:line="240" w:lineRule="auto"/>
        <w:ind w:left="1134" w:hanging="426"/>
        <w:jc w:val="both"/>
        <w:rPr>
          <w:rFonts w:asciiTheme="minorHAnsi" w:eastAsia="Times New Roman" w:hAnsiTheme="minorHAnsi" w:cstheme="minorHAnsi"/>
          <w:lang w:eastAsia="cs-CZ"/>
        </w:rPr>
      </w:pPr>
      <w:r w:rsidRPr="0098011E">
        <w:rPr>
          <w:rFonts w:asciiTheme="minorHAnsi" w:eastAsia="Times New Roman" w:hAnsiTheme="minorHAnsi" w:cstheme="minorHAnsi"/>
          <w:lang w:eastAsia="cs-CZ"/>
        </w:rPr>
        <w:t>ve výši 5</w:t>
      </w:r>
      <w:r w:rsidRPr="0098011E">
        <w:rPr>
          <w:rFonts w:asciiTheme="minorHAnsi" w:eastAsia="Times New Roman" w:hAnsiTheme="minorHAnsi" w:cstheme="minorHAnsi"/>
          <w:bCs/>
          <w:lang w:eastAsia="cs-CZ"/>
        </w:rPr>
        <w:t>0,-</w:t>
      </w:r>
      <w:r w:rsidRPr="0098011E">
        <w:rPr>
          <w:rFonts w:asciiTheme="minorHAnsi" w:eastAsia="Times New Roman" w:hAnsiTheme="minorHAnsi" w:cstheme="minorHAnsi"/>
          <w:lang w:eastAsia="cs-CZ"/>
        </w:rPr>
        <w:t xml:space="preserve"> Kč (slovy: </w:t>
      </w:r>
      <w:r w:rsidRPr="0098011E">
        <w:rPr>
          <w:rFonts w:asciiTheme="minorHAnsi" w:eastAsia="Times New Roman" w:hAnsiTheme="minorHAnsi" w:cstheme="minorHAnsi"/>
          <w:i/>
          <w:lang w:eastAsia="cs-CZ"/>
        </w:rPr>
        <w:t>padesát korun českých</w:t>
      </w:r>
      <w:r w:rsidRPr="0098011E">
        <w:rPr>
          <w:rFonts w:asciiTheme="minorHAnsi" w:eastAsia="Times New Roman" w:hAnsiTheme="minorHAnsi" w:cstheme="minorHAnsi"/>
          <w:lang w:eastAsia="cs-CZ"/>
        </w:rPr>
        <w:t xml:space="preserve">) za každou započatou hodinu prodlení se zahájením řešení </w:t>
      </w:r>
      <w:r w:rsidR="00352EDD" w:rsidRPr="0098011E">
        <w:rPr>
          <w:rFonts w:asciiTheme="minorHAnsi" w:eastAsia="Times New Roman" w:hAnsiTheme="minorHAnsi" w:cstheme="minorHAnsi"/>
          <w:lang w:eastAsia="cs-CZ"/>
        </w:rPr>
        <w:t xml:space="preserve">incidentu </w:t>
      </w:r>
      <w:r w:rsidR="00204D6F" w:rsidRPr="0098011E">
        <w:rPr>
          <w:rFonts w:asciiTheme="minorHAnsi" w:eastAsia="Times New Roman" w:hAnsiTheme="minorHAnsi" w:cstheme="minorHAnsi"/>
          <w:lang w:eastAsia="cs-CZ"/>
        </w:rPr>
        <w:t xml:space="preserve">po lhůtě stanovené pro </w:t>
      </w:r>
      <w:r w:rsidR="00352EDD" w:rsidRPr="0098011E">
        <w:rPr>
          <w:rFonts w:asciiTheme="minorHAnsi" w:eastAsia="Times New Roman" w:hAnsiTheme="minorHAnsi" w:cstheme="minorHAnsi"/>
          <w:lang w:eastAsia="cs-CZ"/>
        </w:rPr>
        <w:t xml:space="preserve">incidenty </w:t>
      </w:r>
      <w:r w:rsidR="00204D6F" w:rsidRPr="0098011E">
        <w:rPr>
          <w:rFonts w:asciiTheme="minorHAnsi" w:eastAsia="Times New Roman" w:hAnsiTheme="minorHAnsi" w:cstheme="minorHAnsi"/>
          <w:lang w:eastAsia="cs-CZ"/>
        </w:rPr>
        <w:t xml:space="preserve">kategorie B a/nebo C v článku 2.2. Řešení incidentů </w:t>
      </w:r>
      <w:r w:rsidR="00204D6F" w:rsidRPr="0098011E">
        <w:rPr>
          <w:rFonts w:asciiTheme="minorHAnsi" w:eastAsia="Times New Roman" w:hAnsiTheme="minorHAnsi" w:cstheme="minorHAnsi"/>
          <w:b/>
          <w:u w:val="single"/>
          <w:lang w:eastAsia="cs-CZ"/>
        </w:rPr>
        <w:t>Přílohy č. 1</w:t>
      </w:r>
      <w:r w:rsidR="00204D6F" w:rsidRPr="0098011E">
        <w:rPr>
          <w:rFonts w:asciiTheme="minorHAnsi" w:eastAsia="Times New Roman" w:hAnsiTheme="minorHAnsi" w:cstheme="minorHAnsi"/>
          <w:lang w:eastAsia="cs-CZ"/>
        </w:rPr>
        <w:t xml:space="preserve"> této Smlouvy</w:t>
      </w:r>
      <w:r w:rsidRPr="0098011E">
        <w:rPr>
          <w:rFonts w:asciiTheme="minorHAnsi" w:eastAsia="Times New Roman" w:hAnsiTheme="minorHAnsi" w:cstheme="minorHAnsi"/>
          <w:lang w:eastAsia="cs-CZ"/>
        </w:rPr>
        <w:t>;</w:t>
      </w:r>
    </w:p>
    <w:p w14:paraId="542CC9E3" w14:textId="77777777" w:rsidR="00885A7C" w:rsidRPr="004F4327" w:rsidRDefault="00885A7C" w:rsidP="00B11BE4">
      <w:pPr>
        <w:widowControl w:val="0"/>
        <w:numPr>
          <w:ilvl w:val="0"/>
          <w:numId w:val="3"/>
        </w:numPr>
        <w:tabs>
          <w:tab w:val="clear" w:pos="1413"/>
        </w:tabs>
        <w:spacing w:after="60" w:line="240" w:lineRule="auto"/>
        <w:ind w:left="1134" w:hanging="426"/>
        <w:jc w:val="both"/>
        <w:rPr>
          <w:rFonts w:asciiTheme="minorHAnsi" w:eastAsia="Times New Roman" w:hAnsiTheme="minorHAnsi" w:cstheme="minorHAnsi"/>
          <w:lang w:eastAsia="cs-CZ"/>
        </w:rPr>
      </w:pPr>
      <w:r w:rsidRPr="0098011E">
        <w:rPr>
          <w:rFonts w:asciiTheme="minorHAnsi" w:eastAsia="Times New Roman" w:hAnsiTheme="minorHAnsi" w:cstheme="minorHAnsi"/>
          <w:lang w:eastAsia="cs-CZ"/>
        </w:rPr>
        <w:t>ve výši 1</w:t>
      </w:r>
      <w:r w:rsidRPr="0098011E">
        <w:rPr>
          <w:rFonts w:asciiTheme="minorHAnsi" w:eastAsia="Times New Roman" w:hAnsiTheme="minorHAnsi" w:cstheme="minorHAnsi"/>
          <w:bCs/>
          <w:lang w:eastAsia="cs-CZ"/>
        </w:rPr>
        <w:t>00,-</w:t>
      </w:r>
      <w:r w:rsidRPr="0098011E">
        <w:rPr>
          <w:rFonts w:asciiTheme="minorHAnsi" w:eastAsia="Times New Roman" w:hAnsiTheme="minorHAnsi" w:cstheme="minorHAnsi"/>
          <w:lang w:eastAsia="cs-CZ"/>
        </w:rPr>
        <w:t xml:space="preserve"> Kč (slovy: </w:t>
      </w:r>
      <w:r w:rsidRPr="0098011E">
        <w:rPr>
          <w:rFonts w:asciiTheme="minorHAnsi" w:eastAsia="Times New Roman" w:hAnsiTheme="minorHAnsi" w:cstheme="minorHAnsi"/>
          <w:i/>
          <w:lang w:eastAsia="cs-CZ"/>
        </w:rPr>
        <w:t>jedno sto korun českých</w:t>
      </w:r>
      <w:r w:rsidRPr="0098011E">
        <w:rPr>
          <w:rFonts w:asciiTheme="minorHAnsi" w:eastAsia="Times New Roman" w:hAnsiTheme="minorHAnsi" w:cstheme="minorHAnsi"/>
          <w:lang w:eastAsia="cs-CZ"/>
        </w:rPr>
        <w:t>) za každý</w:t>
      </w:r>
      <w:r w:rsidRPr="004F4327">
        <w:rPr>
          <w:rFonts w:asciiTheme="minorHAnsi" w:eastAsia="Times New Roman" w:hAnsiTheme="minorHAnsi" w:cstheme="minorHAnsi"/>
          <w:lang w:eastAsia="cs-CZ"/>
        </w:rPr>
        <w:t xml:space="preserve"> započatý den prodlení s úplným odstraněním závady </w:t>
      </w:r>
      <w:r w:rsidR="00204D6F" w:rsidRPr="004F4327">
        <w:rPr>
          <w:rFonts w:asciiTheme="minorHAnsi" w:eastAsia="Times New Roman" w:hAnsiTheme="minorHAnsi" w:cstheme="minorHAnsi"/>
          <w:lang w:eastAsia="cs-CZ"/>
        </w:rPr>
        <w:t xml:space="preserve">po lhůtě stanovené pro </w:t>
      </w:r>
      <w:r w:rsidR="00352EDD" w:rsidRPr="004F4327">
        <w:rPr>
          <w:rFonts w:asciiTheme="minorHAnsi" w:eastAsia="Times New Roman" w:hAnsiTheme="minorHAnsi" w:cstheme="minorHAnsi"/>
          <w:lang w:eastAsia="cs-CZ"/>
        </w:rPr>
        <w:t xml:space="preserve">incidenty </w:t>
      </w:r>
      <w:r w:rsidR="00204D6F" w:rsidRPr="004F4327">
        <w:rPr>
          <w:rFonts w:asciiTheme="minorHAnsi" w:eastAsia="Times New Roman" w:hAnsiTheme="minorHAnsi" w:cstheme="minorHAnsi"/>
          <w:lang w:eastAsia="cs-CZ"/>
        </w:rPr>
        <w:t xml:space="preserve">kategorie B a/nebo C v článku 2.2. Řešení incidentů </w:t>
      </w:r>
      <w:r w:rsidR="00204D6F" w:rsidRPr="004F4327">
        <w:rPr>
          <w:rFonts w:asciiTheme="minorHAnsi" w:eastAsia="Times New Roman" w:hAnsiTheme="minorHAnsi" w:cstheme="minorHAnsi"/>
          <w:b/>
          <w:u w:val="single"/>
          <w:lang w:eastAsia="cs-CZ"/>
        </w:rPr>
        <w:t>Přílohy č. 1</w:t>
      </w:r>
      <w:r w:rsidR="00204D6F" w:rsidRPr="004F4327">
        <w:rPr>
          <w:rFonts w:asciiTheme="minorHAnsi" w:eastAsia="Times New Roman" w:hAnsiTheme="minorHAnsi" w:cstheme="minorHAnsi"/>
          <w:lang w:eastAsia="cs-CZ"/>
        </w:rPr>
        <w:t xml:space="preserve"> této Smlouvy</w:t>
      </w:r>
      <w:r w:rsidRPr="004F4327">
        <w:rPr>
          <w:rFonts w:asciiTheme="minorHAnsi" w:eastAsia="Times New Roman" w:hAnsiTheme="minorHAnsi" w:cstheme="minorHAnsi"/>
          <w:lang w:eastAsia="cs-CZ"/>
        </w:rPr>
        <w:t>;</w:t>
      </w:r>
    </w:p>
    <w:p w14:paraId="5549ECAB" w14:textId="77777777" w:rsidR="00B537D2" w:rsidRPr="004F4327" w:rsidRDefault="00B537D2" w:rsidP="004E06FB">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Smluvní pokuty stanovené dle tohoto čl. </w:t>
      </w:r>
      <w:r w:rsidR="004E06FB" w:rsidRPr="004F4327">
        <w:rPr>
          <w:rFonts w:asciiTheme="minorHAnsi" w:hAnsiTheme="minorHAnsi" w:cstheme="minorHAnsi"/>
          <w:sz w:val="22"/>
          <w:szCs w:val="22"/>
          <w:lang w:eastAsia="cs-CZ"/>
        </w:rPr>
        <w:t>8</w:t>
      </w:r>
      <w:r w:rsidRPr="004F4327">
        <w:rPr>
          <w:rFonts w:asciiTheme="minorHAnsi" w:hAnsiTheme="minorHAnsi" w:cstheme="minorHAnsi"/>
          <w:sz w:val="22"/>
          <w:szCs w:val="22"/>
          <w:lang w:eastAsia="cs-CZ"/>
        </w:rPr>
        <w:t xml:space="preserve"> jsou splatné do třiceti (30) </w:t>
      </w:r>
      <w:r w:rsidR="00700E85" w:rsidRPr="004F4327">
        <w:rPr>
          <w:rFonts w:asciiTheme="minorHAnsi" w:hAnsiTheme="minorHAnsi" w:cstheme="minorHAnsi"/>
          <w:sz w:val="22"/>
          <w:szCs w:val="22"/>
          <w:lang w:eastAsia="cs-CZ"/>
        </w:rPr>
        <w:t xml:space="preserve">kalendářních </w:t>
      </w:r>
      <w:r w:rsidRPr="004F4327">
        <w:rPr>
          <w:rFonts w:asciiTheme="minorHAnsi" w:hAnsiTheme="minorHAnsi" w:cstheme="minorHAnsi"/>
          <w:sz w:val="22"/>
          <w:szCs w:val="22"/>
          <w:lang w:eastAsia="cs-CZ"/>
        </w:rPr>
        <w:t xml:space="preserve">dnů ode dne doručení výzvy k zaplacení smluvní pokuty povinné Smluvní straně. </w:t>
      </w:r>
    </w:p>
    <w:p w14:paraId="100948D8" w14:textId="77777777" w:rsidR="00885A7C" w:rsidRPr="004F4327" w:rsidRDefault="00885A7C" w:rsidP="004E06FB">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Zaplacením jakékoli smluvní pokuty podle této Smlouvy není dotčen nárok Objednatele na náhradu vzniklé škody v plné výši. </w:t>
      </w:r>
    </w:p>
    <w:p w14:paraId="4F3C4F73" w14:textId="77777777" w:rsidR="00885A7C" w:rsidRPr="004F4327" w:rsidRDefault="00885A7C" w:rsidP="004E06FB">
      <w:pPr>
        <w:pStyle w:val="Nadpis1"/>
        <w:keepNext w:val="0"/>
        <w:keepLines w:val="0"/>
        <w:spacing w:before="120" w:after="120" w:line="240" w:lineRule="auto"/>
        <w:ind w:left="431" w:hanging="431"/>
        <w:rPr>
          <w:rFonts w:asciiTheme="minorHAnsi" w:hAnsiTheme="minorHAnsi" w:cstheme="minorHAnsi"/>
          <w:sz w:val="24"/>
          <w:szCs w:val="24"/>
        </w:rPr>
      </w:pPr>
      <w:r w:rsidRPr="004F4327">
        <w:rPr>
          <w:rFonts w:asciiTheme="minorHAnsi" w:hAnsiTheme="minorHAnsi" w:cstheme="minorHAnsi"/>
          <w:sz w:val="24"/>
          <w:szCs w:val="24"/>
        </w:rPr>
        <w:lastRenderedPageBreak/>
        <w:t>Doba trvání a možnost ukončení Smlouvy</w:t>
      </w:r>
    </w:p>
    <w:p w14:paraId="44BD2F49" w14:textId="7D3A6E4A" w:rsidR="00BC1AE4" w:rsidRPr="0098011E" w:rsidRDefault="00885A7C" w:rsidP="003C669D">
      <w:pPr>
        <w:pStyle w:val="Nadpis2"/>
        <w:keepNext w:val="0"/>
        <w:keepLines w:val="0"/>
        <w:spacing w:after="60"/>
        <w:ind w:left="567" w:hanging="567"/>
        <w:rPr>
          <w:rFonts w:asciiTheme="minorHAnsi" w:hAnsiTheme="minorHAnsi" w:cstheme="minorHAnsi"/>
          <w:sz w:val="22"/>
          <w:szCs w:val="22"/>
          <w:lang w:eastAsia="cs-CZ"/>
        </w:rPr>
      </w:pPr>
      <w:r w:rsidRPr="0098011E">
        <w:rPr>
          <w:rFonts w:asciiTheme="minorHAnsi" w:hAnsiTheme="minorHAnsi" w:cstheme="minorHAnsi"/>
          <w:sz w:val="22"/>
          <w:szCs w:val="22"/>
          <w:lang w:eastAsia="cs-CZ"/>
        </w:rPr>
        <w:t xml:space="preserve">Tato Smlouva se uzavírá na dobu určitou: </w:t>
      </w:r>
      <w:r w:rsidRPr="0074491A">
        <w:rPr>
          <w:rFonts w:asciiTheme="minorHAnsi" w:hAnsiTheme="minorHAnsi" w:cstheme="minorHAnsi"/>
          <w:sz w:val="22"/>
          <w:szCs w:val="22"/>
          <w:lang w:eastAsia="cs-CZ"/>
        </w:rPr>
        <w:t xml:space="preserve">od </w:t>
      </w:r>
      <w:r w:rsidR="004E06FB" w:rsidRPr="0074491A">
        <w:rPr>
          <w:rFonts w:asciiTheme="minorHAnsi" w:hAnsiTheme="minorHAnsi" w:cstheme="minorHAnsi"/>
          <w:sz w:val="22"/>
          <w:szCs w:val="22"/>
          <w:lang w:eastAsia="cs-CZ"/>
        </w:rPr>
        <w:t>1.</w:t>
      </w:r>
      <w:r w:rsidR="0074491A" w:rsidRPr="0074491A">
        <w:rPr>
          <w:rFonts w:asciiTheme="minorHAnsi" w:hAnsiTheme="minorHAnsi" w:cstheme="minorHAnsi"/>
          <w:sz w:val="22"/>
          <w:szCs w:val="22"/>
          <w:lang w:eastAsia="cs-CZ"/>
        </w:rPr>
        <w:t xml:space="preserve"> </w:t>
      </w:r>
      <w:r w:rsidR="004E06FB" w:rsidRPr="0074491A">
        <w:rPr>
          <w:rFonts w:asciiTheme="minorHAnsi" w:hAnsiTheme="minorHAnsi" w:cstheme="minorHAnsi"/>
          <w:sz w:val="22"/>
          <w:szCs w:val="22"/>
          <w:lang w:eastAsia="cs-CZ"/>
        </w:rPr>
        <w:t>1.</w:t>
      </w:r>
      <w:r w:rsidR="0074491A" w:rsidRPr="0074491A">
        <w:rPr>
          <w:rFonts w:asciiTheme="minorHAnsi" w:hAnsiTheme="minorHAnsi" w:cstheme="minorHAnsi"/>
          <w:sz w:val="22"/>
          <w:szCs w:val="22"/>
          <w:lang w:eastAsia="cs-CZ"/>
        </w:rPr>
        <w:t xml:space="preserve"> </w:t>
      </w:r>
      <w:r w:rsidR="004E06FB" w:rsidRPr="0074491A">
        <w:rPr>
          <w:rFonts w:asciiTheme="minorHAnsi" w:hAnsiTheme="minorHAnsi" w:cstheme="minorHAnsi"/>
          <w:sz w:val="22"/>
          <w:szCs w:val="22"/>
          <w:lang w:eastAsia="cs-CZ"/>
        </w:rPr>
        <w:t>202</w:t>
      </w:r>
      <w:r w:rsidR="0074491A" w:rsidRPr="0074491A">
        <w:rPr>
          <w:rFonts w:asciiTheme="minorHAnsi" w:hAnsiTheme="minorHAnsi" w:cstheme="minorHAnsi"/>
          <w:sz w:val="22"/>
          <w:szCs w:val="22"/>
          <w:lang w:eastAsia="cs-CZ"/>
        </w:rPr>
        <w:t>4</w:t>
      </w:r>
      <w:r w:rsidRPr="0074491A">
        <w:rPr>
          <w:rFonts w:asciiTheme="minorHAnsi" w:hAnsiTheme="minorHAnsi" w:cstheme="minorHAnsi"/>
          <w:sz w:val="22"/>
          <w:szCs w:val="22"/>
          <w:lang w:eastAsia="cs-CZ"/>
        </w:rPr>
        <w:t xml:space="preserve"> do </w:t>
      </w:r>
      <w:r w:rsidR="004E06FB" w:rsidRPr="0074491A">
        <w:rPr>
          <w:rFonts w:asciiTheme="minorHAnsi" w:hAnsiTheme="minorHAnsi" w:cstheme="minorHAnsi"/>
          <w:sz w:val="22"/>
          <w:szCs w:val="22"/>
          <w:lang w:eastAsia="cs-CZ"/>
        </w:rPr>
        <w:t>31.</w:t>
      </w:r>
      <w:r w:rsidR="0074491A" w:rsidRPr="0074491A">
        <w:rPr>
          <w:rFonts w:asciiTheme="minorHAnsi" w:hAnsiTheme="minorHAnsi" w:cstheme="minorHAnsi"/>
          <w:sz w:val="22"/>
          <w:szCs w:val="22"/>
          <w:lang w:eastAsia="cs-CZ"/>
        </w:rPr>
        <w:t xml:space="preserve"> </w:t>
      </w:r>
      <w:r w:rsidR="004E06FB" w:rsidRPr="0074491A">
        <w:rPr>
          <w:rFonts w:asciiTheme="minorHAnsi" w:hAnsiTheme="minorHAnsi" w:cstheme="minorHAnsi"/>
          <w:sz w:val="22"/>
          <w:szCs w:val="22"/>
          <w:lang w:eastAsia="cs-CZ"/>
        </w:rPr>
        <w:t>1</w:t>
      </w:r>
      <w:r w:rsidR="0074491A" w:rsidRPr="0074491A">
        <w:rPr>
          <w:rFonts w:asciiTheme="minorHAnsi" w:hAnsiTheme="minorHAnsi" w:cstheme="minorHAnsi"/>
          <w:sz w:val="22"/>
          <w:szCs w:val="22"/>
          <w:lang w:eastAsia="cs-CZ"/>
        </w:rPr>
        <w:t>2</w:t>
      </w:r>
      <w:r w:rsidR="004E06FB" w:rsidRPr="0074491A">
        <w:rPr>
          <w:rFonts w:asciiTheme="minorHAnsi" w:hAnsiTheme="minorHAnsi" w:cstheme="minorHAnsi"/>
          <w:sz w:val="22"/>
          <w:szCs w:val="22"/>
          <w:lang w:eastAsia="cs-CZ"/>
        </w:rPr>
        <w:t>.</w:t>
      </w:r>
      <w:r w:rsidR="0074491A" w:rsidRPr="0074491A">
        <w:rPr>
          <w:rFonts w:asciiTheme="minorHAnsi" w:hAnsiTheme="minorHAnsi" w:cstheme="minorHAnsi"/>
          <w:sz w:val="22"/>
          <w:szCs w:val="22"/>
          <w:lang w:eastAsia="cs-CZ"/>
        </w:rPr>
        <w:t xml:space="preserve"> </w:t>
      </w:r>
      <w:r w:rsidR="004E06FB" w:rsidRPr="0074491A">
        <w:rPr>
          <w:rFonts w:asciiTheme="minorHAnsi" w:hAnsiTheme="minorHAnsi" w:cstheme="minorHAnsi"/>
          <w:sz w:val="22"/>
          <w:szCs w:val="22"/>
          <w:lang w:eastAsia="cs-CZ"/>
        </w:rPr>
        <w:t>202</w:t>
      </w:r>
      <w:r w:rsidR="0098011E" w:rsidRPr="0074491A">
        <w:rPr>
          <w:rFonts w:asciiTheme="minorHAnsi" w:hAnsiTheme="minorHAnsi" w:cstheme="minorHAnsi"/>
          <w:sz w:val="22"/>
          <w:szCs w:val="22"/>
          <w:lang w:eastAsia="cs-CZ"/>
        </w:rPr>
        <w:t>7</w:t>
      </w:r>
      <w:r w:rsidR="00790C51">
        <w:rPr>
          <w:rFonts w:asciiTheme="minorHAnsi" w:hAnsiTheme="minorHAnsi" w:cstheme="minorHAnsi"/>
          <w:sz w:val="22"/>
          <w:szCs w:val="22"/>
          <w:lang w:eastAsia="cs-CZ"/>
        </w:rPr>
        <w:t xml:space="preserve"> s možností prodloužení </w:t>
      </w:r>
      <w:r w:rsidR="003958E4">
        <w:rPr>
          <w:rFonts w:asciiTheme="minorHAnsi" w:hAnsiTheme="minorHAnsi" w:cstheme="minorHAnsi"/>
          <w:sz w:val="22"/>
          <w:szCs w:val="22"/>
          <w:lang w:eastAsia="cs-CZ"/>
        </w:rPr>
        <w:t>Smlou</w:t>
      </w:r>
      <w:r w:rsidR="00790C51">
        <w:rPr>
          <w:rFonts w:asciiTheme="minorHAnsi" w:hAnsiTheme="minorHAnsi" w:cstheme="minorHAnsi"/>
          <w:sz w:val="22"/>
          <w:szCs w:val="22"/>
          <w:lang w:eastAsia="cs-CZ"/>
        </w:rPr>
        <w:t xml:space="preserve">vy na dobu </w:t>
      </w:r>
      <w:r w:rsidR="008B604E">
        <w:rPr>
          <w:rFonts w:asciiTheme="minorHAnsi" w:hAnsiTheme="minorHAnsi" w:cstheme="minorHAnsi"/>
          <w:sz w:val="22"/>
          <w:szCs w:val="22"/>
          <w:lang w:eastAsia="cs-CZ"/>
        </w:rPr>
        <w:t>neurčitou.</w:t>
      </w:r>
    </w:p>
    <w:p w14:paraId="19646C81" w14:textId="77777777" w:rsidR="00885A7C" w:rsidRPr="004F4327" w:rsidRDefault="00885A7C" w:rsidP="004E06FB">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Tato Smlouva může být předčasně ukončena pouze na základě dohody obou Smluvních stran, výpovědí, nebo odstoupením jedné ze Smluvních stran v souladu s touto Smlouvou.</w:t>
      </w:r>
    </w:p>
    <w:p w14:paraId="3CA35785" w14:textId="77777777" w:rsidR="00885A7C" w:rsidRPr="004F4327" w:rsidRDefault="00885A7C" w:rsidP="004E06FB">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Objednatel je oprávněn odstoupit od této Smlouvy v případě, že je Poskytovatel v prodlení s poskytováním Služeb dle této Smlouvy po dobu delší než třicet (30) </w:t>
      </w:r>
      <w:r w:rsidR="000C0790" w:rsidRPr="004F4327">
        <w:rPr>
          <w:rFonts w:asciiTheme="minorHAnsi" w:hAnsiTheme="minorHAnsi" w:cstheme="minorHAnsi"/>
          <w:sz w:val="22"/>
          <w:szCs w:val="22"/>
          <w:lang w:eastAsia="cs-CZ"/>
        </w:rPr>
        <w:t xml:space="preserve">kalendářních </w:t>
      </w:r>
      <w:r w:rsidRPr="004F4327">
        <w:rPr>
          <w:rFonts w:asciiTheme="minorHAnsi" w:hAnsiTheme="minorHAnsi" w:cstheme="minorHAnsi"/>
          <w:sz w:val="22"/>
          <w:szCs w:val="22"/>
          <w:lang w:eastAsia="cs-CZ"/>
        </w:rPr>
        <w:t xml:space="preserve">dní oproti termínům sjednaným v této Smlouvě, a nezjedná nápravu ani do pěti (5) </w:t>
      </w:r>
      <w:r w:rsidR="000C0790" w:rsidRPr="004F4327">
        <w:rPr>
          <w:rFonts w:asciiTheme="minorHAnsi" w:hAnsiTheme="minorHAnsi" w:cstheme="minorHAnsi"/>
          <w:sz w:val="22"/>
          <w:szCs w:val="22"/>
          <w:lang w:eastAsia="cs-CZ"/>
        </w:rPr>
        <w:t xml:space="preserve">kalendářních </w:t>
      </w:r>
      <w:r w:rsidRPr="004F4327">
        <w:rPr>
          <w:rFonts w:asciiTheme="minorHAnsi" w:hAnsiTheme="minorHAnsi" w:cstheme="minorHAnsi"/>
          <w:sz w:val="22"/>
          <w:szCs w:val="22"/>
          <w:lang w:eastAsia="cs-CZ"/>
        </w:rPr>
        <w:t>dní od doručení písemné výzvy Objednatele.</w:t>
      </w:r>
    </w:p>
    <w:p w14:paraId="61616E2B" w14:textId="77777777" w:rsidR="00885A7C" w:rsidRPr="004F4327" w:rsidRDefault="00885A7C" w:rsidP="004E06FB">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 xml:space="preserve">Poskytovatel je oprávněn odstoupit od této Smlouvy v případě, že Objednatel je v prodlení s jakoukoli platbou ceny za poskytované Služby po dobu delší než třicet (30) </w:t>
      </w:r>
      <w:r w:rsidR="000C0790" w:rsidRPr="004F4327">
        <w:rPr>
          <w:rFonts w:asciiTheme="minorHAnsi" w:hAnsiTheme="minorHAnsi" w:cstheme="minorHAnsi"/>
          <w:sz w:val="22"/>
          <w:szCs w:val="22"/>
          <w:lang w:eastAsia="cs-CZ"/>
        </w:rPr>
        <w:t xml:space="preserve">kalendářních </w:t>
      </w:r>
      <w:r w:rsidRPr="004F4327">
        <w:rPr>
          <w:rFonts w:asciiTheme="minorHAnsi" w:hAnsiTheme="minorHAnsi" w:cstheme="minorHAnsi"/>
          <w:sz w:val="22"/>
          <w:szCs w:val="22"/>
          <w:lang w:eastAsia="cs-CZ"/>
        </w:rPr>
        <w:t xml:space="preserve">dnů po splatnosti příslušného daňového dokladu a nezjedná nápravu ani do pěti (5) </w:t>
      </w:r>
      <w:r w:rsidR="000C0790" w:rsidRPr="004F4327">
        <w:rPr>
          <w:rFonts w:asciiTheme="minorHAnsi" w:hAnsiTheme="minorHAnsi" w:cstheme="minorHAnsi"/>
          <w:sz w:val="22"/>
          <w:szCs w:val="22"/>
          <w:lang w:eastAsia="cs-CZ"/>
        </w:rPr>
        <w:t xml:space="preserve">kalendářních </w:t>
      </w:r>
      <w:r w:rsidRPr="004F4327">
        <w:rPr>
          <w:rFonts w:asciiTheme="minorHAnsi" w:hAnsiTheme="minorHAnsi" w:cstheme="minorHAnsi"/>
          <w:sz w:val="22"/>
          <w:szCs w:val="22"/>
          <w:lang w:eastAsia="cs-CZ"/>
        </w:rPr>
        <w:t>dnů od doručení písemné výzvy Poskytovatele k nápravě.</w:t>
      </w:r>
    </w:p>
    <w:p w14:paraId="71CC5431" w14:textId="77777777" w:rsidR="00885A7C" w:rsidRPr="004F4327" w:rsidRDefault="00885A7C" w:rsidP="004E06FB">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Odstoupení od Smlouvy je účinné okamžikem doručení písemného oznámení o odstoupení druhé Smluvní straně.</w:t>
      </w:r>
    </w:p>
    <w:p w14:paraId="46C6BD35" w14:textId="45A60571" w:rsidR="00885A7C" w:rsidRPr="004F4327" w:rsidRDefault="00885A7C" w:rsidP="004E06FB">
      <w:pPr>
        <w:pStyle w:val="Nadpis2"/>
        <w:keepNext w:val="0"/>
        <w:keepLines w:val="0"/>
        <w:spacing w:after="60"/>
        <w:ind w:left="567" w:hanging="567"/>
        <w:rPr>
          <w:rFonts w:asciiTheme="minorHAnsi" w:hAnsiTheme="minorHAnsi" w:cstheme="minorHAnsi"/>
          <w:sz w:val="22"/>
          <w:szCs w:val="22"/>
          <w:lang w:eastAsia="cs-CZ"/>
        </w:rPr>
      </w:pPr>
      <w:bookmarkStart w:id="15" w:name="_Ref287339681"/>
      <w:r w:rsidRPr="004F4327">
        <w:rPr>
          <w:rFonts w:asciiTheme="minorHAnsi" w:hAnsiTheme="minorHAnsi" w:cstheme="minorHAnsi"/>
          <w:sz w:val="22"/>
          <w:szCs w:val="22"/>
          <w:lang w:eastAsia="cs-CZ"/>
        </w:rPr>
        <w:t xml:space="preserve">Objednatel je oprávněn tuto Smlouvu kdykoliv vypovědět, a to i bez udání důvodu, přičemž výpovědní </w:t>
      </w:r>
      <w:r w:rsidR="003958E4">
        <w:rPr>
          <w:rFonts w:asciiTheme="minorHAnsi" w:hAnsiTheme="minorHAnsi" w:cstheme="minorHAnsi"/>
          <w:sz w:val="22"/>
          <w:szCs w:val="22"/>
          <w:lang w:eastAsia="cs-CZ"/>
        </w:rPr>
        <w:t>dob</w:t>
      </w:r>
      <w:r w:rsidR="003958E4" w:rsidRPr="004F4327">
        <w:rPr>
          <w:rFonts w:asciiTheme="minorHAnsi" w:hAnsiTheme="minorHAnsi" w:cstheme="minorHAnsi"/>
          <w:sz w:val="22"/>
          <w:szCs w:val="22"/>
          <w:lang w:eastAsia="cs-CZ"/>
        </w:rPr>
        <w:t xml:space="preserve">a </w:t>
      </w:r>
      <w:r w:rsidRPr="004F4327">
        <w:rPr>
          <w:rFonts w:asciiTheme="minorHAnsi" w:hAnsiTheme="minorHAnsi" w:cstheme="minorHAnsi"/>
          <w:sz w:val="22"/>
          <w:szCs w:val="22"/>
          <w:lang w:eastAsia="cs-CZ"/>
        </w:rPr>
        <w:t>v trvání tří (3) měsíců počíná běžet prvním dnem kalendářního měsíce následujícího po měsíci, v němž byla Poskytovateli doručena písemná výpověď této Smlouvy.</w:t>
      </w:r>
      <w:bookmarkEnd w:id="15"/>
    </w:p>
    <w:p w14:paraId="51557930" w14:textId="763BE28B" w:rsidR="00885A7C" w:rsidRPr="004F4327" w:rsidRDefault="00885A7C" w:rsidP="004E06FB">
      <w:pPr>
        <w:pStyle w:val="Nadpis2"/>
        <w:keepNext w:val="0"/>
        <w:keepLines w:val="0"/>
        <w:spacing w:after="60"/>
        <w:ind w:left="567" w:hanging="567"/>
        <w:rPr>
          <w:rFonts w:asciiTheme="minorHAnsi" w:hAnsiTheme="minorHAnsi" w:cstheme="minorHAnsi"/>
          <w:sz w:val="22"/>
          <w:szCs w:val="22"/>
          <w:lang w:eastAsia="cs-CZ"/>
        </w:rPr>
      </w:pPr>
      <w:bookmarkStart w:id="16" w:name="_Ref287367904"/>
      <w:r w:rsidRPr="004F4327">
        <w:rPr>
          <w:rFonts w:asciiTheme="minorHAnsi" w:hAnsiTheme="minorHAnsi" w:cstheme="minorHAnsi"/>
          <w:sz w:val="22"/>
          <w:szCs w:val="22"/>
          <w:lang w:eastAsia="cs-CZ"/>
        </w:rPr>
        <w:t xml:space="preserve">Poskytovatel je oprávněn tuto Smlouvu kdykoliv vypovědět, a to i bez udání důvodu, přičemž výpovědní </w:t>
      </w:r>
      <w:r w:rsidR="003958E4">
        <w:rPr>
          <w:rFonts w:asciiTheme="minorHAnsi" w:hAnsiTheme="minorHAnsi" w:cstheme="minorHAnsi"/>
          <w:sz w:val="22"/>
          <w:szCs w:val="22"/>
          <w:lang w:eastAsia="cs-CZ"/>
        </w:rPr>
        <w:t>dob</w:t>
      </w:r>
      <w:r w:rsidR="003958E4" w:rsidRPr="004F4327">
        <w:rPr>
          <w:rFonts w:asciiTheme="minorHAnsi" w:hAnsiTheme="minorHAnsi" w:cstheme="minorHAnsi"/>
          <w:sz w:val="22"/>
          <w:szCs w:val="22"/>
          <w:lang w:eastAsia="cs-CZ"/>
        </w:rPr>
        <w:t xml:space="preserve">a </w:t>
      </w:r>
      <w:r w:rsidRPr="004F4327">
        <w:rPr>
          <w:rFonts w:asciiTheme="minorHAnsi" w:hAnsiTheme="minorHAnsi" w:cstheme="minorHAnsi"/>
          <w:sz w:val="22"/>
          <w:szCs w:val="22"/>
          <w:lang w:eastAsia="cs-CZ"/>
        </w:rPr>
        <w:t>v trvání tří (3) měsíců počíná běžet prvním dnem kalendářního měsíce následujícího po měsíci, v němž byla Objednateli doručena písemná výpověď této Smlouvy.</w:t>
      </w:r>
      <w:bookmarkEnd w:id="16"/>
    </w:p>
    <w:p w14:paraId="57170598" w14:textId="77777777" w:rsidR="00885A7C" w:rsidRPr="004F4327" w:rsidRDefault="00885A7C" w:rsidP="004E06FB">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Ukončením této Smlouvy nejsou dotčena ustanovení týkající se:</w:t>
      </w:r>
    </w:p>
    <w:p w14:paraId="293E8C49" w14:textId="77777777" w:rsidR="00885A7C" w:rsidRPr="004F4327" w:rsidRDefault="00885A7C" w:rsidP="008967D1">
      <w:pPr>
        <w:widowControl w:val="0"/>
        <w:numPr>
          <w:ilvl w:val="0"/>
          <w:numId w:val="4"/>
        </w:numPr>
        <w:tabs>
          <w:tab w:val="clear" w:pos="1413"/>
        </w:tabs>
        <w:spacing w:after="60" w:line="240" w:lineRule="auto"/>
        <w:ind w:left="1276" w:hanging="567"/>
        <w:jc w:val="both"/>
        <w:outlineLvl w:val="2"/>
        <w:rPr>
          <w:rFonts w:asciiTheme="minorHAnsi" w:eastAsia="Times New Roman" w:hAnsiTheme="minorHAnsi" w:cstheme="minorHAnsi"/>
          <w:bCs/>
          <w:lang w:eastAsia="x-none"/>
        </w:rPr>
      </w:pPr>
      <w:r w:rsidRPr="004F4327">
        <w:rPr>
          <w:rFonts w:asciiTheme="minorHAnsi" w:eastAsia="Times New Roman" w:hAnsiTheme="minorHAnsi" w:cstheme="minorHAnsi"/>
          <w:bCs/>
          <w:lang w:eastAsia="x-none"/>
        </w:rPr>
        <w:t>smluvních pokut,</w:t>
      </w:r>
    </w:p>
    <w:p w14:paraId="5F988DDB" w14:textId="77777777" w:rsidR="00885A7C" w:rsidRPr="004F4327" w:rsidRDefault="00885A7C" w:rsidP="008967D1">
      <w:pPr>
        <w:widowControl w:val="0"/>
        <w:numPr>
          <w:ilvl w:val="0"/>
          <w:numId w:val="4"/>
        </w:numPr>
        <w:tabs>
          <w:tab w:val="clear" w:pos="1413"/>
        </w:tabs>
        <w:spacing w:after="60" w:line="240" w:lineRule="auto"/>
        <w:ind w:left="1276" w:hanging="567"/>
        <w:jc w:val="both"/>
        <w:outlineLvl w:val="2"/>
        <w:rPr>
          <w:rFonts w:asciiTheme="minorHAnsi" w:eastAsia="Times New Roman" w:hAnsiTheme="minorHAnsi" w:cstheme="minorHAnsi"/>
          <w:bCs/>
          <w:lang w:eastAsia="x-none"/>
        </w:rPr>
      </w:pPr>
      <w:r w:rsidRPr="004F4327">
        <w:rPr>
          <w:rFonts w:asciiTheme="minorHAnsi" w:eastAsia="Times New Roman" w:hAnsiTheme="minorHAnsi" w:cstheme="minorHAnsi"/>
          <w:bCs/>
          <w:lang w:eastAsia="x-none"/>
        </w:rPr>
        <w:t xml:space="preserve">ochrany důvěrných informací a </w:t>
      </w:r>
    </w:p>
    <w:p w14:paraId="7A86F361" w14:textId="77777777" w:rsidR="00885A7C" w:rsidRPr="004F4327" w:rsidRDefault="00885A7C" w:rsidP="008967D1">
      <w:pPr>
        <w:widowControl w:val="0"/>
        <w:numPr>
          <w:ilvl w:val="0"/>
          <w:numId w:val="4"/>
        </w:numPr>
        <w:tabs>
          <w:tab w:val="clear" w:pos="1413"/>
        </w:tabs>
        <w:spacing w:after="60" w:line="240" w:lineRule="auto"/>
        <w:ind w:left="1276" w:hanging="567"/>
        <w:jc w:val="both"/>
        <w:outlineLvl w:val="2"/>
        <w:rPr>
          <w:rFonts w:asciiTheme="minorHAnsi" w:eastAsia="Times New Roman" w:hAnsiTheme="minorHAnsi" w:cstheme="minorHAnsi"/>
          <w:bCs/>
          <w:lang w:eastAsia="x-none"/>
        </w:rPr>
      </w:pPr>
      <w:r w:rsidRPr="004F4327">
        <w:rPr>
          <w:rFonts w:asciiTheme="minorHAnsi" w:eastAsia="Times New Roman" w:hAnsiTheme="minorHAnsi" w:cstheme="minorHAnsi"/>
          <w:bCs/>
          <w:lang w:eastAsia="x-none"/>
        </w:rPr>
        <w:t>ustanovení týkající se takových práv a povinností, z jejichž povahy vyplývá, že mají trvat i po skončení účinnosti této Smlouvy.</w:t>
      </w:r>
    </w:p>
    <w:p w14:paraId="2633D4DD" w14:textId="77777777" w:rsidR="00885A7C" w:rsidRPr="004F4327" w:rsidRDefault="00885A7C" w:rsidP="004E06FB">
      <w:pPr>
        <w:pStyle w:val="Nadpis2"/>
        <w:keepNext w:val="0"/>
        <w:keepLines w:val="0"/>
        <w:spacing w:after="60"/>
        <w:ind w:left="567" w:hanging="567"/>
        <w:rPr>
          <w:rFonts w:asciiTheme="minorHAnsi" w:hAnsiTheme="minorHAnsi" w:cstheme="minorHAnsi"/>
          <w:sz w:val="22"/>
          <w:szCs w:val="22"/>
          <w:lang w:eastAsia="cs-CZ"/>
        </w:rPr>
      </w:pPr>
      <w:r w:rsidRPr="004F4327">
        <w:rPr>
          <w:rFonts w:asciiTheme="minorHAnsi" w:hAnsiTheme="minorHAnsi" w:cstheme="minorHAnsi"/>
          <w:sz w:val="22"/>
          <w:szCs w:val="22"/>
          <w:lang w:eastAsia="cs-CZ"/>
        </w:rPr>
        <w:t>V případě předčasného ukončení této Smlouvy má Poskytovatel nárok na úhradu Služeb provedených v souladu s touto Smlouvou a akceptovaných Objednatelem do dne předčasného ukončení této Smlouvy.</w:t>
      </w:r>
    </w:p>
    <w:p w14:paraId="2D79E93E" w14:textId="77777777" w:rsidR="00885A7C" w:rsidRPr="004F4327" w:rsidRDefault="00885A7C" w:rsidP="004E06FB">
      <w:pPr>
        <w:pStyle w:val="Nadpis1"/>
        <w:keepNext w:val="0"/>
        <w:keepLines w:val="0"/>
        <w:spacing w:before="120" w:after="120" w:line="240" w:lineRule="auto"/>
        <w:ind w:left="431" w:hanging="431"/>
        <w:rPr>
          <w:rFonts w:asciiTheme="minorHAnsi" w:hAnsiTheme="minorHAnsi" w:cstheme="minorHAnsi"/>
          <w:sz w:val="24"/>
          <w:szCs w:val="24"/>
        </w:rPr>
      </w:pPr>
      <w:bookmarkStart w:id="17" w:name="_Ref288116538"/>
      <w:r w:rsidRPr="004F4327">
        <w:rPr>
          <w:rFonts w:asciiTheme="minorHAnsi" w:hAnsiTheme="minorHAnsi" w:cstheme="minorHAnsi"/>
          <w:sz w:val="24"/>
          <w:szCs w:val="24"/>
        </w:rPr>
        <w:t>Oprávněné osoby</w:t>
      </w:r>
      <w:bookmarkEnd w:id="17"/>
      <w:r w:rsidRPr="004F4327">
        <w:rPr>
          <w:rFonts w:asciiTheme="minorHAnsi" w:hAnsiTheme="minorHAnsi" w:cstheme="minorHAnsi"/>
          <w:sz w:val="24"/>
          <w:szCs w:val="24"/>
        </w:rPr>
        <w:t xml:space="preserve"> </w:t>
      </w:r>
    </w:p>
    <w:p w14:paraId="38F5C9E3" w14:textId="77777777" w:rsidR="00885A7C" w:rsidRPr="004F4327" w:rsidRDefault="00885A7C" w:rsidP="004E06FB">
      <w:pPr>
        <w:pStyle w:val="Nadpis2"/>
        <w:keepNext w:val="0"/>
        <w:keepLines w:val="0"/>
        <w:spacing w:after="60"/>
        <w:rPr>
          <w:rFonts w:asciiTheme="minorHAnsi" w:hAnsiTheme="minorHAnsi" w:cstheme="minorHAnsi"/>
          <w:sz w:val="22"/>
          <w:szCs w:val="22"/>
        </w:rPr>
      </w:pPr>
      <w:bookmarkStart w:id="18" w:name="_Ref187484999"/>
      <w:r w:rsidRPr="004F4327">
        <w:rPr>
          <w:rFonts w:asciiTheme="minorHAnsi" w:hAnsiTheme="minorHAnsi" w:cstheme="minorHAnsi"/>
          <w:sz w:val="22"/>
          <w:szCs w:val="22"/>
        </w:rPr>
        <w:t>Komunikace mezi Smluvními stranami bude probíhat zejména prostřednictvím následujících oprávněných osob, pověřených pracovníků nebo statutárních zástupců Smluvních stran:</w:t>
      </w:r>
      <w:bookmarkEnd w:id="18"/>
    </w:p>
    <w:p w14:paraId="484EE58D" w14:textId="77777777" w:rsidR="00885A7C" w:rsidRPr="004F4327" w:rsidRDefault="00885A7C" w:rsidP="008967D1">
      <w:pPr>
        <w:widowControl w:val="0"/>
        <w:numPr>
          <w:ilvl w:val="0"/>
          <w:numId w:val="2"/>
        </w:numPr>
        <w:tabs>
          <w:tab w:val="clear" w:pos="1080"/>
        </w:tabs>
        <w:spacing w:after="60" w:line="240" w:lineRule="auto"/>
        <w:ind w:left="1134" w:hanging="426"/>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Oprávněnými osobami Objednatele jsou:</w:t>
      </w:r>
    </w:p>
    <w:p w14:paraId="52637B13" w14:textId="611877E4" w:rsidR="008B604E" w:rsidRPr="005C29EE" w:rsidRDefault="008B604E" w:rsidP="005C29EE">
      <w:pPr>
        <w:widowControl w:val="0"/>
        <w:spacing w:after="60" w:line="240" w:lineRule="auto"/>
        <w:ind w:left="1134"/>
        <w:rPr>
          <w:rFonts w:asciiTheme="minorHAnsi" w:hAnsiTheme="minorHAnsi" w:cstheme="minorHAnsi"/>
        </w:rPr>
      </w:pPr>
      <w:r w:rsidRPr="005C29EE">
        <w:rPr>
          <w:rFonts w:asciiTheme="minorHAnsi" w:hAnsiTheme="minorHAnsi" w:cstheme="minorHAnsi"/>
        </w:rPr>
        <w:t xml:space="preserve">Mgr. Karel Marek, telefon </w:t>
      </w:r>
      <w:r w:rsidR="00461EBE">
        <w:rPr>
          <w:rFonts w:asciiTheme="minorHAnsi" w:hAnsiTheme="minorHAnsi" w:cstheme="minorHAnsi"/>
        </w:rPr>
        <w:t>XXXXXXXXXXXX</w:t>
      </w:r>
      <w:r w:rsidRPr="005C29EE">
        <w:rPr>
          <w:rFonts w:asciiTheme="minorHAnsi" w:hAnsiTheme="minorHAnsi" w:cstheme="minorHAnsi"/>
        </w:rPr>
        <w:t xml:space="preserve">, e-mail: </w:t>
      </w:r>
      <w:r w:rsidR="00461EBE">
        <w:rPr>
          <w:rFonts w:asciiTheme="minorHAnsi" w:hAnsiTheme="minorHAnsi" w:cstheme="minorHAnsi"/>
        </w:rPr>
        <w:t>XXXXXXXXXXX</w:t>
      </w:r>
    </w:p>
    <w:p w14:paraId="4D757453" w14:textId="15955C12" w:rsidR="008B604E" w:rsidRPr="005C29EE" w:rsidRDefault="008B604E" w:rsidP="005C29EE">
      <w:pPr>
        <w:widowControl w:val="0"/>
        <w:spacing w:after="60" w:line="240" w:lineRule="auto"/>
        <w:ind w:left="1134"/>
        <w:rPr>
          <w:rFonts w:asciiTheme="minorHAnsi" w:hAnsiTheme="minorHAnsi" w:cstheme="minorHAnsi"/>
        </w:rPr>
      </w:pPr>
      <w:r w:rsidRPr="005C29EE">
        <w:rPr>
          <w:rFonts w:asciiTheme="minorHAnsi" w:hAnsiTheme="minorHAnsi" w:cstheme="minorHAnsi"/>
        </w:rPr>
        <w:t xml:space="preserve">Petra Loudová, telefon </w:t>
      </w:r>
      <w:r w:rsidR="00461EBE">
        <w:rPr>
          <w:rFonts w:asciiTheme="minorHAnsi" w:hAnsiTheme="minorHAnsi" w:cstheme="minorHAnsi"/>
        </w:rPr>
        <w:t>XXXXXXXXXXXX</w:t>
      </w:r>
      <w:r w:rsidR="00461EBE" w:rsidRPr="005C29EE">
        <w:rPr>
          <w:rFonts w:asciiTheme="minorHAnsi" w:hAnsiTheme="minorHAnsi" w:cstheme="minorHAnsi"/>
        </w:rPr>
        <w:t xml:space="preserve">, e-mail: </w:t>
      </w:r>
      <w:r w:rsidR="00461EBE">
        <w:rPr>
          <w:rFonts w:asciiTheme="minorHAnsi" w:hAnsiTheme="minorHAnsi" w:cstheme="minorHAnsi"/>
        </w:rPr>
        <w:t>XXXXXXXXXXX</w:t>
      </w:r>
    </w:p>
    <w:p w14:paraId="2DFC67A0" w14:textId="149BADE3" w:rsidR="008B604E" w:rsidRPr="005C29EE" w:rsidRDefault="008B604E" w:rsidP="005C29EE">
      <w:pPr>
        <w:widowControl w:val="0"/>
        <w:spacing w:after="60" w:line="240" w:lineRule="auto"/>
        <w:ind w:left="1134"/>
        <w:rPr>
          <w:rFonts w:asciiTheme="minorHAnsi" w:hAnsiTheme="minorHAnsi" w:cstheme="minorHAnsi"/>
        </w:rPr>
      </w:pPr>
      <w:r w:rsidRPr="005C29EE">
        <w:rPr>
          <w:rFonts w:asciiTheme="minorHAnsi" w:hAnsiTheme="minorHAnsi" w:cstheme="minorHAnsi"/>
        </w:rPr>
        <w:t>Ji</w:t>
      </w:r>
      <w:r w:rsidR="003958E4">
        <w:rPr>
          <w:rFonts w:asciiTheme="minorHAnsi" w:hAnsiTheme="minorHAnsi" w:cstheme="minorHAnsi"/>
        </w:rPr>
        <w:t>ří</w:t>
      </w:r>
      <w:r w:rsidRPr="005C29EE">
        <w:rPr>
          <w:rFonts w:asciiTheme="minorHAnsi" w:hAnsiTheme="minorHAnsi" w:cstheme="minorHAnsi"/>
        </w:rPr>
        <w:t xml:space="preserve"> Vírava, telefon </w:t>
      </w:r>
      <w:r w:rsidR="00461EBE">
        <w:rPr>
          <w:rFonts w:asciiTheme="minorHAnsi" w:hAnsiTheme="minorHAnsi" w:cstheme="minorHAnsi"/>
        </w:rPr>
        <w:t>XXXXXXXXXXXX</w:t>
      </w:r>
      <w:r w:rsidR="00461EBE" w:rsidRPr="005C29EE">
        <w:rPr>
          <w:rFonts w:asciiTheme="minorHAnsi" w:hAnsiTheme="minorHAnsi" w:cstheme="minorHAnsi"/>
        </w:rPr>
        <w:t xml:space="preserve">, e-mail: </w:t>
      </w:r>
      <w:r w:rsidR="00461EBE">
        <w:rPr>
          <w:rFonts w:asciiTheme="minorHAnsi" w:hAnsiTheme="minorHAnsi" w:cstheme="minorHAnsi"/>
        </w:rPr>
        <w:t>XXXXXXXXXXX</w:t>
      </w:r>
    </w:p>
    <w:p w14:paraId="472025F0" w14:textId="32777CA1" w:rsidR="008B604E" w:rsidRPr="00A07A15" w:rsidRDefault="008B604E" w:rsidP="005C29EE">
      <w:pPr>
        <w:widowControl w:val="0"/>
        <w:spacing w:after="60" w:line="240" w:lineRule="auto"/>
        <w:ind w:left="1134"/>
        <w:rPr>
          <w:rFonts w:asciiTheme="minorHAnsi" w:hAnsiTheme="minorHAnsi" w:cstheme="minorHAnsi"/>
        </w:rPr>
      </w:pPr>
      <w:r w:rsidRPr="00A07A15">
        <w:rPr>
          <w:rFonts w:asciiTheme="minorHAnsi" w:hAnsiTheme="minorHAnsi" w:cstheme="minorHAnsi"/>
        </w:rPr>
        <w:t>Jan Čech, telefon</w:t>
      </w:r>
      <w:r w:rsidR="00461EBE" w:rsidRPr="00461EBE">
        <w:rPr>
          <w:rFonts w:asciiTheme="minorHAnsi" w:hAnsiTheme="minorHAnsi" w:cstheme="minorHAnsi"/>
        </w:rPr>
        <w:t xml:space="preserve"> </w:t>
      </w:r>
      <w:r w:rsidR="00461EBE">
        <w:rPr>
          <w:rFonts w:asciiTheme="minorHAnsi" w:hAnsiTheme="minorHAnsi" w:cstheme="minorHAnsi"/>
        </w:rPr>
        <w:t>XXXXXXXXXXXX</w:t>
      </w:r>
      <w:r w:rsidR="00461EBE" w:rsidRPr="005C29EE">
        <w:rPr>
          <w:rFonts w:asciiTheme="minorHAnsi" w:hAnsiTheme="minorHAnsi" w:cstheme="minorHAnsi"/>
        </w:rPr>
        <w:t xml:space="preserve">, e-mail: </w:t>
      </w:r>
      <w:r w:rsidR="00461EBE">
        <w:rPr>
          <w:rFonts w:asciiTheme="minorHAnsi" w:hAnsiTheme="minorHAnsi" w:cstheme="minorHAnsi"/>
        </w:rPr>
        <w:t>XXXXXXXXXXX</w:t>
      </w:r>
      <w:r w:rsidRPr="00A07A15">
        <w:rPr>
          <w:rFonts w:asciiTheme="minorHAnsi" w:hAnsiTheme="minorHAnsi" w:cstheme="minorHAnsi"/>
        </w:rPr>
        <w:t>.cz</w:t>
      </w:r>
    </w:p>
    <w:p w14:paraId="630803D6" w14:textId="77777777" w:rsidR="00885A7C" w:rsidRPr="004F4327" w:rsidRDefault="00885A7C" w:rsidP="008967D1">
      <w:pPr>
        <w:widowControl w:val="0"/>
        <w:numPr>
          <w:ilvl w:val="0"/>
          <w:numId w:val="2"/>
        </w:numPr>
        <w:tabs>
          <w:tab w:val="clear" w:pos="1080"/>
        </w:tabs>
        <w:spacing w:after="60" w:line="240" w:lineRule="auto"/>
        <w:ind w:left="1134" w:hanging="426"/>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Oprávněnými osobami Poskytovatele jsou:</w:t>
      </w:r>
    </w:p>
    <w:p w14:paraId="7360921F" w14:textId="4C79D349" w:rsidR="004F3684" w:rsidRPr="002959ED" w:rsidRDefault="00C06800" w:rsidP="002959ED">
      <w:pPr>
        <w:widowControl w:val="0"/>
        <w:spacing w:after="60" w:line="240" w:lineRule="auto"/>
        <w:ind w:left="1134"/>
        <w:rPr>
          <w:rFonts w:asciiTheme="minorHAnsi" w:hAnsiTheme="minorHAnsi" w:cstheme="minorHAnsi"/>
        </w:rPr>
      </w:pPr>
      <w:bookmarkStart w:id="19" w:name="_Ref287340042"/>
      <w:r w:rsidRPr="002959ED">
        <w:rPr>
          <w:rFonts w:asciiTheme="minorHAnsi" w:hAnsiTheme="minorHAnsi" w:cstheme="minorHAnsi"/>
        </w:rPr>
        <w:t>Ing. Miroslav Dvořák</w:t>
      </w:r>
      <w:r w:rsidR="004F3684" w:rsidRPr="002959ED">
        <w:rPr>
          <w:rFonts w:asciiTheme="minorHAnsi" w:hAnsiTheme="minorHAnsi" w:cstheme="minorHAnsi"/>
        </w:rPr>
        <w:t xml:space="preserve">, telefon </w:t>
      </w:r>
      <w:r w:rsidR="00461EBE">
        <w:rPr>
          <w:rFonts w:asciiTheme="minorHAnsi" w:hAnsiTheme="minorHAnsi" w:cstheme="minorHAnsi"/>
        </w:rPr>
        <w:t>XXXXXXXXXXXX</w:t>
      </w:r>
      <w:r w:rsidR="00461EBE" w:rsidRPr="005C29EE">
        <w:rPr>
          <w:rFonts w:asciiTheme="minorHAnsi" w:hAnsiTheme="minorHAnsi" w:cstheme="minorHAnsi"/>
        </w:rPr>
        <w:t xml:space="preserve">, e-mail: </w:t>
      </w:r>
      <w:r w:rsidR="00461EBE">
        <w:rPr>
          <w:rFonts w:asciiTheme="minorHAnsi" w:hAnsiTheme="minorHAnsi" w:cstheme="minorHAnsi"/>
        </w:rPr>
        <w:t>XXXXXXXXXXX</w:t>
      </w:r>
    </w:p>
    <w:p w14:paraId="2120C2C2" w14:textId="65117D9E" w:rsidR="00C06800" w:rsidRDefault="00C06800" w:rsidP="002959ED">
      <w:pPr>
        <w:widowControl w:val="0"/>
        <w:spacing w:after="60" w:line="240" w:lineRule="auto"/>
        <w:ind w:left="1134"/>
        <w:rPr>
          <w:rFonts w:asciiTheme="minorHAnsi" w:hAnsiTheme="minorHAnsi" w:cstheme="minorHAnsi"/>
        </w:rPr>
      </w:pPr>
      <w:r w:rsidRPr="002959ED">
        <w:rPr>
          <w:rFonts w:asciiTheme="minorHAnsi" w:hAnsiTheme="minorHAnsi" w:cstheme="minorHAnsi"/>
        </w:rPr>
        <w:t xml:space="preserve">Ing. </w:t>
      </w:r>
      <w:r w:rsidR="002959ED">
        <w:rPr>
          <w:rFonts w:asciiTheme="minorHAnsi" w:hAnsiTheme="minorHAnsi" w:cstheme="minorHAnsi"/>
        </w:rPr>
        <w:t>František Boček</w:t>
      </w:r>
      <w:r w:rsidRPr="002959ED">
        <w:rPr>
          <w:rFonts w:asciiTheme="minorHAnsi" w:hAnsiTheme="minorHAnsi" w:cstheme="minorHAnsi"/>
        </w:rPr>
        <w:t xml:space="preserve">, </w:t>
      </w:r>
      <w:r w:rsidR="00461EBE">
        <w:rPr>
          <w:rFonts w:asciiTheme="minorHAnsi" w:hAnsiTheme="minorHAnsi" w:cstheme="minorHAnsi"/>
        </w:rPr>
        <w:t>XXXXXXXXXXXX</w:t>
      </w:r>
      <w:r w:rsidR="00461EBE" w:rsidRPr="005C29EE">
        <w:rPr>
          <w:rFonts w:asciiTheme="minorHAnsi" w:hAnsiTheme="minorHAnsi" w:cstheme="minorHAnsi"/>
        </w:rPr>
        <w:t xml:space="preserve">, e-mail: </w:t>
      </w:r>
      <w:r w:rsidR="00461EBE">
        <w:rPr>
          <w:rFonts w:asciiTheme="minorHAnsi" w:hAnsiTheme="minorHAnsi" w:cstheme="minorHAnsi"/>
        </w:rPr>
        <w:t>XXXXXXXXXXX</w:t>
      </w:r>
    </w:p>
    <w:p w14:paraId="3819721C" w14:textId="77777777" w:rsidR="002959ED" w:rsidRPr="002959ED" w:rsidRDefault="002959ED" w:rsidP="002959ED">
      <w:pPr>
        <w:widowControl w:val="0"/>
        <w:spacing w:after="60" w:line="240" w:lineRule="auto"/>
        <w:ind w:left="1134"/>
        <w:rPr>
          <w:rFonts w:asciiTheme="minorHAnsi" w:hAnsiTheme="minorHAnsi" w:cstheme="minorHAnsi"/>
        </w:rPr>
      </w:pPr>
    </w:p>
    <w:p w14:paraId="20218DF2" w14:textId="77777777" w:rsidR="00C06800" w:rsidRDefault="00C06800" w:rsidP="004F3684">
      <w:pPr>
        <w:widowControl w:val="0"/>
        <w:spacing w:after="60" w:line="240" w:lineRule="auto"/>
        <w:ind w:left="1134"/>
        <w:jc w:val="both"/>
        <w:rPr>
          <w:rFonts w:asciiTheme="minorHAnsi" w:eastAsia="Times New Roman" w:hAnsiTheme="minorHAnsi" w:cstheme="minorHAnsi"/>
          <w:highlight w:val="yellow"/>
        </w:rPr>
      </w:pPr>
    </w:p>
    <w:p w14:paraId="0DEFD24D" w14:textId="77777777" w:rsidR="002959ED" w:rsidRDefault="002959ED" w:rsidP="004F3684">
      <w:pPr>
        <w:widowControl w:val="0"/>
        <w:spacing w:after="60" w:line="240" w:lineRule="auto"/>
        <w:ind w:left="1134"/>
        <w:jc w:val="both"/>
        <w:rPr>
          <w:rFonts w:asciiTheme="minorHAnsi" w:eastAsia="Times New Roman" w:hAnsiTheme="minorHAnsi" w:cstheme="minorHAnsi"/>
          <w:highlight w:val="yellow"/>
        </w:rPr>
      </w:pPr>
    </w:p>
    <w:p w14:paraId="7AF86625" w14:textId="77777777" w:rsidR="002959ED" w:rsidRDefault="002959ED" w:rsidP="004F3684">
      <w:pPr>
        <w:widowControl w:val="0"/>
        <w:spacing w:after="60" w:line="240" w:lineRule="auto"/>
        <w:ind w:left="1134"/>
        <w:jc w:val="both"/>
        <w:rPr>
          <w:rFonts w:asciiTheme="minorHAnsi" w:eastAsia="Times New Roman" w:hAnsiTheme="minorHAnsi" w:cstheme="minorHAnsi"/>
          <w:highlight w:val="yellow"/>
        </w:rPr>
      </w:pPr>
    </w:p>
    <w:p w14:paraId="3AFFAA84" w14:textId="77777777" w:rsidR="002959ED" w:rsidRDefault="002959ED" w:rsidP="004F3684">
      <w:pPr>
        <w:widowControl w:val="0"/>
        <w:spacing w:after="60" w:line="240" w:lineRule="auto"/>
        <w:ind w:left="1134"/>
        <w:jc w:val="both"/>
        <w:rPr>
          <w:rFonts w:asciiTheme="minorHAnsi" w:eastAsia="Times New Roman" w:hAnsiTheme="minorHAnsi" w:cstheme="minorHAnsi"/>
          <w:highlight w:val="yellow"/>
        </w:rPr>
      </w:pPr>
    </w:p>
    <w:p w14:paraId="002B1F80" w14:textId="77777777" w:rsidR="00460DDD" w:rsidRDefault="00460DDD" w:rsidP="004E06FB">
      <w:pPr>
        <w:pStyle w:val="Nadpis2"/>
        <w:keepNext w:val="0"/>
        <w:keepLines w:val="0"/>
        <w:spacing w:after="60"/>
        <w:rPr>
          <w:rFonts w:asciiTheme="minorHAnsi" w:hAnsiTheme="minorHAnsi" w:cstheme="minorHAnsi"/>
          <w:sz w:val="22"/>
          <w:szCs w:val="22"/>
        </w:rPr>
      </w:pPr>
      <w:r w:rsidRPr="004F4327">
        <w:rPr>
          <w:rFonts w:asciiTheme="minorHAnsi" w:hAnsiTheme="minorHAnsi" w:cstheme="minorHAnsi"/>
          <w:sz w:val="22"/>
          <w:szCs w:val="22"/>
        </w:rPr>
        <w:lastRenderedPageBreak/>
        <w:t xml:space="preserve">Oprávněné osoby, nejsou-li statutárním orgánem, nejsou oprávněny ke změnám této Smlouvy, jejím doplňkům ani zrušení, </w:t>
      </w:r>
      <w:r w:rsidR="00332045" w:rsidRPr="004F4327">
        <w:rPr>
          <w:rFonts w:asciiTheme="minorHAnsi" w:hAnsiTheme="minorHAnsi" w:cstheme="minorHAnsi"/>
          <w:sz w:val="22"/>
          <w:szCs w:val="22"/>
        </w:rPr>
        <w:t>pokud</w:t>
      </w:r>
      <w:r w:rsidRPr="004F4327">
        <w:rPr>
          <w:rFonts w:asciiTheme="minorHAnsi" w:hAnsiTheme="minorHAnsi" w:cstheme="minorHAnsi"/>
          <w:sz w:val="22"/>
          <w:szCs w:val="22"/>
        </w:rPr>
        <w:t xml:space="preserve"> se </w:t>
      </w:r>
      <w:r w:rsidR="00332045" w:rsidRPr="004F4327">
        <w:rPr>
          <w:rFonts w:asciiTheme="minorHAnsi" w:hAnsiTheme="minorHAnsi" w:cstheme="minorHAnsi"/>
          <w:sz w:val="22"/>
          <w:szCs w:val="22"/>
        </w:rPr>
        <w:t>ne</w:t>
      </w:r>
      <w:r w:rsidRPr="004F4327">
        <w:rPr>
          <w:rFonts w:asciiTheme="minorHAnsi" w:hAnsiTheme="minorHAnsi" w:cstheme="minorHAnsi"/>
          <w:sz w:val="22"/>
          <w:szCs w:val="22"/>
        </w:rPr>
        <w:t>prokážou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p>
    <w:p w14:paraId="3F968D4E" w14:textId="77777777" w:rsidR="004F3684" w:rsidRDefault="004F3684" w:rsidP="00D55071"/>
    <w:p w14:paraId="11642880" w14:textId="77777777" w:rsidR="00460DDD" w:rsidRPr="004F4327" w:rsidRDefault="00460DDD" w:rsidP="00860137">
      <w:pPr>
        <w:pStyle w:val="Nadpis1"/>
        <w:keepNext w:val="0"/>
        <w:keepLines w:val="0"/>
        <w:spacing w:before="120" w:after="120" w:line="240" w:lineRule="auto"/>
        <w:ind w:left="431" w:hanging="431"/>
        <w:rPr>
          <w:rFonts w:asciiTheme="minorHAnsi" w:hAnsiTheme="minorHAnsi" w:cstheme="minorHAnsi"/>
          <w:sz w:val="24"/>
          <w:szCs w:val="24"/>
        </w:rPr>
      </w:pPr>
      <w:r w:rsidRPr="004F4327">
        <w:rPr>
          <w:rFonts w:asciiTheme="minorHAnsi" w:hAnsiTheme="minorHAnsi" w:cstheme="minorHAnsi"/>
          <w:sz w:val="24"/>
          <w:szCs w:val="24"/>
        </w:rPr>
        <w:t>Závěrečná ustanovení</w:t>
      </w:r>
    </w:p>
    <w:bookmarkEnd w:id="19"/>
    <w:p w14:paraId="4A72766A" w14:textId="2264BAAE" w:rsidR="00860137" w:rsidRPr="004F4327" w:rsidRDefault="00860137" w:rsidP="00860137">
      <w:pPr>
        <w:pStyle w:val="Nadpis2"/>
        <w:keepNext w:val="0"/>
        <w:keepLines w:val="0"/>
        <w:spacing w:after="60"/>
        <w:rPr>
          <w:rFonts w:asciiTheme="minorHAnsi" w:hAnsiTheme="minorHAnsi" w:cstheme="minorHAnsi"/>
          <w:sz w:val="22"/>
          <w:szCs w:val="22"/>
        </w:rPr>
      </w:pPr>
      <w:r w:rsidRPr="004F4327">
        <w:rPr>
          <w:rFonts w:asciiTheme="minorHAnsi" w:hAnsiTheme="minorHAnsi" w:cstheme="minorHAnsi"/>
          <w:sz w:val="22"/>
          <w:szCs w:val="22"/>
        </w:rPr>
        <w:t xml:space="preserve">Tato </w:t>
      </w:r>
      <w:r w:rsidR="003958E4">
        <w:rPr>
          <w:rFonts w:asciiTheme="minorHAnsi" w:hAnsiTheme="minorHAnsi" w:cstheme="minorHAnsi"/>
          <w:sz w:val="22"/>
          <w:szCs w:val="22"/>
        </w:rPr>
        <w:t>Smlou</w:t>
      </w:r>
      <w:r w:rsidRPr="004F4327">
        <w:rPr>
          <w:rFonts w:asciiTheme="minorHAnsi" w:hAnsiTheme="minorHAnsi" w:cstheme="minorHAnsi"/>
          <w:sz w:val="22"/>
          <w:szCs w:val="22"/>
        </w:rPr>
        <w:t xml:space="preserve">va, jakož i práva a povinnosti vzniklé na základě této </w:t>
      </w:r>
      <w:r w:rsidR="003958E4">
        <w:rPr>
          <w:rFonts w:asciiTheme="minorHAnsi" w:hAnsiTheme="minorHAnsi" w:cstheme="minorHAnsi"/>
          <w:sz w:val="22"/>
          <w:szCs w:val="22"/>
        </w:rPr>
        <w:t>Smlou</w:t>
      </w:r>
      <w:r w:rsidRPr="004F4327">
        <w:rPr>
          <w:rFonts w:asciiTheme="minorHAnsi" w:hAnsiTheme="minorHAnsi" w:cstheme="minorHAnsi"/>
          <w:sz w:val="22"/>
          <w:szCs w:val="22"/>
        </w:rPr>
        <w:t>vy nebo v souvislosti s ní, se řídí zákonem č. 89/2012 Sb., občanský zákoník, ve znění pozdějších předpisů.</w:t>
      </w:r>
    </w:p>
    <w:p w14:paraId="2435A665" w14:textId="77777777" w:rsidR="00860137" w:rsidRPr="004F4327" w:rsidRDefault="00860137" w:rsidP="00860137">
      <w:pPr>
        <w:pStyle w:val="Nadpis2"/>
        <w:keepNext w:val="0"/>
        <w:keepLines w:val="0"/>
        <w:spacing w:after="60"/>
        <w:rPr>
          <w:rFonts w:asciiTheme="minorHAnsi" w:hAnsiTheme="minorHAnsi" w:cstheme="minorHAnsi"/>
          <w:sz w:val="22"/>
          <w:szCs w:val="22"/>
        </w:rPr>
      </w:pPr>
      <w:r w:rsidRPr="004F4327">
        <w:rPr>
          <w:rFonts w:asciiTheme="minorHAnsi" w:hAnsiTheme="minorHAnsi" w:cstheme="minorHAnsi"/>
          <w:sz w:val="22"/>
          <w:szCs w:val="22"/>
        </w:rPr>
        <w:t>Strany se dohodly, že kromě případů upravených v § 2913 odst. 2 občanského zákoníku zprostí smluvní stranu povinnosti k náhradě škody také mimořádná, nepředvídatelná a nepřekonatelná překážka vzniklá nezávisle na její vůli v době, kdy byla v prodlení s plněním smluvených povinností, avšak pouze od okamžiku vzniku takové překážky. Smluvní strana není v prodlení s plněním, pokud je takové prodlení způsobeno prodlením druhé smluvní strany s plněním jejích povinností.</w:t>
      </w:r>
    </w:p>
    <w:p w14:paraId="393D2D3C" w14:textId="632A3AF1" w:rsidR="00860137" w:rsidRPr="004F4327" w:rsidRDefault="00860137" w:rsidP="00860137">
      <w:pPr>
        <w:pStyle w:val="Nadpis2"/>
        <w:keepNext w:val="0"/>
        <w:keepLines w:val="0"/>
        <w:spacing w:after="60"/>
        <w:rPr>
          <w:rFonts w:asciiTheme="minorHAnsi" w:hAnsiTheme="minorHAnsi" w:cstheme="minorHAnsi"/>
          <w:sz w:val="22"/>
          <w:szCs w:val="22"/>
        </w:rPr>
      </w:pPr>
      <w:r w:rsidRPr="005C29EE">
        <w:rPr>
          <w:rFonts w:asciiTheme="minorHAnsi" w:hAnsiTheme="minorHAnsi" w:cstheme="minorHAnsi"/>
          <w:sz w:val="22"/>
          <w:szCs w:val="22"/>
        </w:rPr>
        <w:t xml:space="preserve">Tato </w:t>
      </w:r>
      <w:r w:rsidR="003958E4">
        <w:rPr>
          <w:rFonts w:asciiTheme="minorHAnsi" w:hAnsiTheme="minorHAnsi" w:cstheme="minorHAnsi"/>
          <w:sz w:val="22"/>
          <w:szCs w:val="22"/>
        </w:rPr>
        <w:t>S</w:t>
      </w:r>
      <w:r w:rsidRPr="005C29EE">
        <w:rPr>
          <w:rFonts w:asciiTheme="minorHAnsi" w:hAnsiTheme="minorHAnsi" w:cstheme="minorHAnsi"/>
          <w:sz w:val="22"/>
          <w:szCs w:val="22"/>
        </w:rPr>
        <w:t xml:space="preserve">mlouva je vyhotovena </w:t>
      </w:r>
      <w:r w:rsidR="008B604E" w:rsidRPr="005C29EE">
        <w:rPr>
          <w:rFonts w:asciiTheme="minorHAnsi" w:hAnsiTheme="minorHAnsi" w:cstheme="minorHAnsi"/>
          <w:sz w:val="22"/>
          <w:szCs w:val="22"/>
        </w:rPr>
        <w:t xml:space="preserve">v elektronické podobě a </w:t>
      </w:r>
      <w:r w:rsidR="00A07A15">
        <w:rPr>
          <w:rFonts w:asciiTheme="minorHAnsi" w:hAnsiTheme="minorHAnsi" w:cstheme="minorHAnsi"/>
          <w:sz w:val="22"/>
          <w:szCs w:val="22"/>
        </w:rPr>
        <w:t xml:space="preserve">podepsána </w:t>
      </w:r>
      <w:r w:rsidR="008B604E" w:rsidRPr="005C29EE">
        <w:rPr>
          <w:rFonts w:asciiTheme="minorHAnsi" w:hAnsiTheme="minorHAnsi" w:cstheme="minorHAnsi"/>
          <w:sz w:val="22"/>
          <w:szCs w:val="22"/>
        </w:rPr>
        <w:t>elektronickým</w:t>
      </w:r>
      <w:r w:rsidR="00A07A15">
        <w:rPr>
          <w:rFonts w:asciiTheme="minorHAnsi" w:hAnsiTheme="minorHAnsi" w:cstheme="minorHAnsi"/>
          <w:sz w:val="22"/>
          <w:szCs w:val="22"/>
        </w:rPr>
        <w:t>i</w:t>
      </w:r>
      <w:r w:rsidR="008B604E" w:rsidRPr="005C29EE">
        <w:rPr>
          <w:rFonts w:asciiTheme="minorHAnsi" w:hAnsiTheme="minorHAnsi" w:cstheme="minorHAnsi"/>
          <w:sz w:val="22"/>
          <w:szCs w:val="22"/>
        </w:rPr>
        <w:t xml:space="preserve"> podpis</w:t>
      </w:r>
      <w:r w:rsidR="00521653">
        <w:rPr>
          <w:rFonts w:asciiTheme="minorHAnsi" w:hAnsiTheme="minorHAnsi" w:cstheme="minorHAnsi"/>
          <w:sz w:val="22"/>
          <w:szCs w:val="22"/>
        </w:rPr>
        <w:t>e</w:t>
      </w:r>
      <w:r w:rsidR="008B604E" w:rsidRPr="005C29EE">
        <w:rPr>
          <w:rFonts w:asciiTheme="minorHAnsi" w:hAnsiTheme="minorHAnsi" w:cstheme="minorHAnsi"/>
          <w:sz w:val="22"/>
          <w:szCs w:val="22"/>
        </w:rPr>
        <w:t>m</w:t>
      </w:r>
      <w:r w:rsidRPr="005C29EE">
        <w:rPr>
          <w:rFonts w:asciiTheme="minorHAnsi" w:hAnsiTheme="minorHAnsi" w:cstheme="minorHAnsi"/>
          <w:sz w:val="22"/>
          <w:szCs w:val="22"/>
        </w:rPr>
        <w:t>.</w:t>
      </w:r>
      <w:r w:rsidRPr="004F4327">
        <w:rPr>
          <w:rFonts w:asciiTheme="minorHAnsi" w:hAnsiTheme="minorHAnsi" w:cstheme="minorHAnsi"/>
          <w:sz w:val="22"/>
          <w:szCs w:val="22"/>
        </w:rPr>
        <w:t xml:space="preserve"> Smlouva nabývá </w:t>
      </w:r>
      <w:r w:rsidRPr="004F4327">
        <w:rPr>
          <w:rFonts w:asciiTheme="minorHAnsi" w:hAnsiTheme="minorHAnsi" w:cstheme="minorHAnsi"/>
          <w:sz w:val="22"/>
        </w:rPr>
        <w:t xml:space="preserve">platnosti dnem podpisu obou zúčastněných stran </w:t>
      </w:r>
      <w:r w:rsidRPr="004F4327">
        <w:rPr>
          <w:rFonts w:asciiTheme="minorHAnsi" w:hAnsiTheme="minorHAnsi" w:cstheme="minorHAnsi"/>
          <w:sz w:val="22"/>
          <w:szCs w:val="22"/>
        </w:rPr>
        <w:t xml:space="preserve">a účinnosti </w:t>
      </w:r>
      <w:r w:rsidRPr="00D55071">
        <w:rPr>
          <w:rFonts w:asciiTheme="minorHAnsi" w:hAnsiTheme="minorHAnsi" w:cstheme="minorHAnsi"/>
          <w:sz w:val="22"/>
          <w:szCs w:val="22"/>
        </w:rPr>
        <w:t xml:space="preserve">dnem </w:t>
      </w:r>
      <w:r w:rsidR="003958E4" w:rsidRPr="00D55071">
        <w:rPr>
          <w:rFonts w:asciiTheme="minorHAnsi" w:hAnsiTheme="minorHAnsi" w:cstheme="minorHAnsi"/>
          <w:sz w:val="22"/>
          <w:szCs w:val="22"/>
        </w:rPr>
        <w:t>1. 1. 2024</w:t>
      </w:r>
      <w:r w:rsidRPr="004F4327">
        <w:rPr>
          <w:rFonts w:asciiTheme="minorHAnsi" w:hAnsiTheme="minorHAnsi" w:cstheme="minorHAnsi"/>
          <w:sz w:val="22"/>
          <w:szCs w:val="22"/>
        </w:rPr>
        <w:t>.</w:t>
      </w:r>
    </w:p>
    <w:p w14:paraId="7AFD27A4" w14:textId="4EFC0DB2" w:rsidR="00860137" w:rsidRPr="004F4327" w:rsidRDefault="00860137" w:rsidP="00860137">
      <w:pPr>
        <w:pStyle w:val="Nadpis2"/>
        <w:keepNext w:val="0"/>
        <w:keepLines w:val="0"/>
        <w:spacing w:after="60"/>
        <w:rPr>
          <w:rFonts w:asciiTheme="minorHAnsi" w:hAnsiTheme="minorHAnsi" w:cstheme="minorHAnsi"/>
          <w:sz w:val="22"/>
          <w:szCs w:val="22"/>
        </w:rPr>
      </w:pPr>
      <w:r w:rsidRPr="004F4327">
        <w:rPr>
          <w:rFonts w:asciiTheme="minorHAnsi" w:hAnsiTheme="minorHAnsi" w:cstheme="minorHAnsi"/>
          <w:sz w:val="22"/>
          <w:szCs w:val="22"/>
        </w:rPr>
        <w:t xml:space="preserve">Smluvní strany berou na vědomí, že </w:t>
      </w:r>
      <w:r w:rsidR="003958E4">
        <w:rPr>
          <w:rFonts w:asciiTheme="minorHAnsi" w:hAnsiTheme="minorHAnsi" w:cstheme="minorHAnsi"/>
          <w:sz w:val="22"/>
          <w:szCs w:val="22"/>
        </w:rPr>
        <w:t>Smlou</w:t>
      </w:r>
      <w:r w:rsidRPr="004F4327">
        <w:rPr>
          <w:rFonts w:asciiTheme="minorHAnsi" w:hAnsiTheme="minorHAnsi" w:cstheme="minorHAnsi"/>
          <w:sz w:val="22"/>
          <w:szCs w:val="22"/>
        </w:rPr>
        <w:t>va vyžaduje ke své účinnosti uveřejnění v registru smluv podle zákona č. 340/2015 Sb., o zvláštních podmínkách účinnosti některých smluv, uveřejňování těchto smluv a o registru smluv (zákon o registru smluv), ve znění pozdějších předpisů</w:t>
      </w:r>
      <w:r w:rsidR="00B40E00" w:rsidRPr="004F4327">
        <w:rPr>
          <w:rFonts w:asciiTheme="minorHAnsi" w:hAnsiTheme="minorHAnsi" w:cstheme="minorHAnsi"/>
          <w:sz w:val="22"/>
          <w:szCs w:val="22"/>
        </w:rPr>
        <w:t>, a prohlašují, že s tímto uveřejněním souhlasí</w:t>
      </w:r>
      <w:r w:rsidRPr="004F4327">
        <w:rPr>
          <w:rFonts w:asciiTheme="minorHAnsi" w:hAnsiTheme="minorHAnsi" w:cstheme="minorHAnsi"/>
          <w:sz w:val="22"/>
          <w:szCs w:val="22"/>
        </w:rPr>
        <w:t xml:space="preserve">. Za účelem splnění povinnosti uveřejnění této </w:t>
      </w:r>
      <w:r w:rsidR="003958E4">
        <w:rPr>
          <w:rFonts w:asciiTheme="minorHAnsi" w:hAnsiTheme="minorHAnsi" w:cstheme="minorHAnsi"/>
          <w:sz w:val="22"/>
          <w:szCs w:val="22"/>
        </w:rPr>
        <w:t>Smlou</w:t>
      </w:r>
      <w:r w:rsidRPr="004F4327">
        <w:rPr>
          <w:rFonts w:asciiTheme="minorHAnsi" w:hAnsiTheme="minorHAnsi" w:cstheme="minorHAnsi"/>
          <w:sz w:val="22"/>
          <w:szCs w:val="22"/>
        </w:rPr>
        <w:t xml:space="preserve">vy se smluvní strany dohodly, že ji do registru smluv zašle </w:t>
      </w:r>
      <w:r w:rsidR="00506137" w:rsidRPr="004F4327">
        <w:rPr>
          <w:rFonts w:asciiTheme="minorHAnsi" w:hAnsiTheme="minorHAnsi" w:cstheme="minorHAnsi"/>
          <w:sz w:val="22"/>
          <w:szCs w:val="22"/>
        </w:rPr>
        <w:t>Objednatel</w:t>
      </w:r>
      <w:r w:rsidRPr="004F4327">
        <w:rPr>
          <w:rFonts w:asciiTheme="minorHAnsi" w:hAnsiTheme="minorHAnsi" w:cstheme="minorHAnsi"/>
          <w:sz w:val="22"/>
          <w:szCs w:val="22"/>
        </w:rPr>
        <w:t xml:space="preserve"> neprodleně, nejdéle však do 15 </w:t>
      </w:r>
      <w:r w:rsidR="000C0790" w:rsidRPr="004F4327">
        <w:rPr>
          <w:rFonts w:asciiTheme="minorHAnsi" w:hAnsiTheme="minorHAnsi" w:cstheme="minorHAnsi"/>
          <w:sz w:val="22"/>
          <w:szCs w:val="22"/>
        </w:rPr>
        <w:t xml:space="preserve">kalendářních </w:t>
      </w:r>
      <w:r w:rsidRPr="004F4327">
        <w:rPr>
          <w:rFonts w:asciiTheme="minorHAnsi" w:hAnsiTheme="minorHAnsi" w:cstheme="minorHAnsi"/>
          <w:sz w:val="22"/>
          <w:szCs w:val="22"/>
        </w:rPr>
        <w:t>dnů, po jejím podpisu všemi smluvními stranami.</w:t>
      </w:r>
      <w:r w:rsidR="009610AA">
        <w:rPr>
          <w:rFonts w:asciiTheme="minorHAnsi" w:hAnsiTheme="minorHAnsi" w:cstheme="minorHAnsi"/>
          <w:sz w:val="22"/>
          <w:szCs w:val="22"/>
        </w:rPr>
        <w:t xml:space="preserve"> V případě, že nedojde ke zveřejnění před datem </w:t>
      </w:r>
      <w:r w:rsidR="003958E4">
        <w:rPr>
          <w:rFonts w:asciiTheme="minorHAnsi" w:hAnsiTheme="minorHAnsi" w:cstheme="minorHAnsi"/>
          <w:sz w:val="22"/>
          <w:szCs w:val="22"/>
        </w:rPr>
        <w:t>1. 1. 2024</w:t>
      </w:r>
      <w:r w:rsidR="009610AA">
        <w:rPr>
          <w:rFonts w:asciiTheme="minorHAnsi" w:hAnsiTheme="minorHAnsi" w:cstheme="minorHAnsi"/>
          <w:sz w:val="22"/>
          <w:szCs w:val="22"/>
        </w:rPr>
        <w:t xml:space="preserve">, nabývá </w:t>
      </w:r>
      <w:r w:rsidR="003958E4">
        <w:rPr>
          <w:rFonts w:asciiTheme="minorHAnsi" w:hAnsiTheme="minorHAnsi" w:cstheme="minorHAnsi"/>
          <w:sz w:val="22"/>
          <w:szCs w:val="22"/>
        </w:rPr>
        <w:t>Smlou</w:t>
      </w:r>
      <w:r w:rsidR="009610AA">
        <w:rPr>
          <w:rFonts w:asciiTheme="minorHAnsi" w:hAnsiTheme="minorHAnsi" w:cstheme="minorHAnsi"/>
          <w:sz w:val="22"/>
          <w:szCs w:val="22"/>
        </w:rPr>
        <w:t>va účinnosti dnem zveřejnění.</w:t>
      </w:r>
    </w:p>
    <w:p w14:paraId="5CE6BE68" w14:textId="36A635EA" w:rsidR="00860137" w:rsidRPr="00D55071" w:rsidRDefault="00860137" w:rsidP="00860137">
      <w:pPr>
        <w:pStyle w:val="Nadpis2"/>
        <w:keepNext w:val="0"/>
        <w:keepLines w:val="0"/>
        <w:spacing w:after="60"/>
        <w:rPr>
          <w:rFonts w:asciiTheme="minorHAnsi" w:hAnsiTheme="minorHAnsi" w:cstheme="minorHAnsi"/>
          <w:sz w:val="22"/>
          <w:szCs w:val="22"/>
        </w:rPr>
      </w:pPr>
      <w:r w:rsidRPr="00D55071">
        <w:rPr>
          <w:rFonts w:asciiTheme="minorHAnsi" w:hAnsiTheme="minorHAnsi" w:cstheme="minorHAnsi"/>
          <w:sz w:val="22"/>
          <w:szCs w:val="22"/>
        </w:rPr>
        <w:t xml:space="preserve">Smluvní strany se dohodly, že </w:t>
      </w:r>
      <w:r w:rsidR="007667DE" w:rsidRPr="00D55071">
        <w:rPr>
          <w:rFonts w:asciiTheme="minorHAnsi" w:hAnsiTheme="minorHAnsi" w:cstheme="minorHAnsi"/>
          <w:sz w:val="22"/>
          <w:szCs w:val="22"/>
        </w:rPr>
        <w:t>Objednatel</w:t>
      </w:r>
      <w:r w:rsidRPr="00D55071">
        <w:rPr>
          <w:rFonts w:asciiTheme="minorHAnsi" w:hAnsiTheme="minorHAnsi" w:cstheme="minorHAnsi"/>
          <w:sz w:val="22"/>
          <w:szCs w:val="22"/>
        </w:rPr>
        <w:t xml:space="preserve"> uveřejní </w:t>
      </w:r>
      <w:r w:rsidR="003958E4">
        <w:rPr>
          <w:rFonts w:asciiTheme="minorHAnsi" w:hAnsiTheme="minorHAnsi" w:cstheme="minorHAnsi"/>
          <w:sz w:val="22"/>
          <w:szCs w:val="22"/>
        </w:rPr>
        <w:t>Smlou</w:t>
      </w:r>
      <w:r w:rsidRPr="00D55071">
        <w:rPr>
          <w:rFonts w:asciiTheme="minorHAnsi" w:hAnsiTheme="minorHAnsi" w:cstheme="minorHAnsi"/>
          <w:sz w:val="22"/>
          <w:szCs w:val="22"/>
        </w:rPr>
        <w:t>vu za stejných podmínek jako v registru smluv také na svém profilu zadavatele.</w:t>
      </w:r>
    </w:p>
    <w:p w14:paraId="1B237121" w14:textId="3E48B428" w:rsidR="00860137" w:rsidRPr="004F4327" w:rsidRDefault="00860137" w:rsidP="00860137">
      <w:pPr>
        <w:pStyle w:val="Nadpis2"/>
        <w:keepNext w:val="0"/>
        <w:keepLines w:val="0"/>
        <w:spacing w:after="60"/>
        <w:rPr>
          <w:rFonts w:asciiTheme="minorHAnsi" w:hAnsiTheme="minorHAnsi" w:cstheme="minorHAnsi"/>
          <w:sz w:val="22"/>
          <w:szCs w:val="22"/>
        </w:rPr>
      </w:pPr>
      <w:r w:rsidRPr="004F4327">
        <w:rPr>
          <w:rFonts w:asciiTheme="minorHAnsi" w:hAnsiTheme="minorHAnsi" w:cstheme="minorHAnsi"/>
          <w:sz w:val="22"/>
          <w:szCs w:val="22"/>
        </w:rPr>
        <w:t xml:space="preserve">Smluvní strany prohlašují, že skutečnosti uvedené v této </w:t>
      </w:r>
      <w:r w:rsidR="003958E4">
        <w:rPr>
          <w:rFonts w:asciiTheme="minorHAnsi" w:hAnsiTheme="minorHAnsi" w:cstheme="minorHAnsi"/>
          <w:sz w:val="22"/>
          <w:szCs w:val="22"/>
        </w:rPr>
        <w:t>Smlou</w:t>
      </w:r>
      <w:r w:rsidRPr="004F4327">
        <w:rPr>
          <w:rFonts w:asciiTheme="minorHAnsi" w:hAnsiTheme="minorHAnsi" w:cstheme="minorHAnsi"/>
          <w:sz w:val="22"/>
          <w:szCs w:val="22"/>
        </w:rPr>
        <w:t>vě nepovažují za obchodní tajemství podle § 504 občanského zákoníku a udělují svolení k jejich užití a uveřejnění bez stanovení jakýchkoliv dalších podmínek.</w:t>
      </w:r>
    </w:p>
    <w:p w14:paraId="56A27846" w14:textId="0634272B" w:rsidR="00860137" w:rsidRDefault="00860137" w:rsidP="00860137">
      <w:pPr>
        <w:pStyle w:val="Nadpis2"/>
        <w:keepNext w:val="0"/>
        <w:keepLines w:val="0"/>
        <w:spacing w:after="60"/>
        <w:rPr>
          <w:rFonts w:asciiTheme="minorHAnsi" w:hAnsiTheme="minorHAnsi" w:cstheme="minorHAnsi"/>
          <w:sz w:val="22"/>
          <w:szCs w:val="22"/>
        </w:rPr>
      </w:pPr>
      <w:r w:rsidRPr="004F4327">
        <w:rPr>
          <w:rFonts w:asciiTheme="minorHAnsi" w:hAnsiTheme="minorHAnsi" w:cstheme="minorHAnsi"/>
          <w:sz w:val="22"/>
          <w:szCs w:val="22"/>
        </w:rPr>
        <w:t xml:space="preserve">Zhotovitel není oprávněn bez souhlasu </w:t>
      </w:r>
      <w:r w:rsidR="00217F49" w:rsidRPr="004F4327">
        <w:rPr>
          <w:rFonts w:asciiTheme="minorHAnsi" w:hAnsiTheme="minorHAnsi" w:cstheme="minorHAnsi"/>
          <w:sz w:val="22"/>
          <w:szCs w:val="22"/>
        </w:rPr>
        <w:t>Objednatel</w:t>
      </w:r>
      <w:r w:rsidRPr="004F4327">
        <w:rPr>
          <w:rFonts w:asciiTheme="minorHAnsi" w:hAnsiTheme="minorHAnsi" w:cstheme="minorHAnsi"/>
          <w:sz w:val="22"/>
          <w:szCs w:val="22"/>
        </w:rPr>
        <w:t xml:space="preserve">e postoupit práva a povinnosti vyplývající z této </w:t>
      </w:r>
      <w:r w:rsidR="003958E4">
        <w:rPr>
          <w:rFonts w:asciiTheme="minorHAnsi" w:hAnsiTheme="minorHAnsi" w:cstheme="minorHAnsi"/>
          <w:sz w:val="22"/>
          <w:szCs w:val="22"/>
        </w:rPr>
        <w:t>Smlou</w:t>
      </w:r>
      <w:r w:rsidRPr="004F4327">
        <w:rPr>
          <w:rFonts w:asciiTheme="minorHAnsi" w:hAnsiTheme="minorHAnsi" w:cstheme="minorHAnsi"/>
          <w:sz w:val="22"/>
          <w:szCs w:val="22"/>
        </w:rPr>
        <w:t>vy třetí osobě.</w:t>
      </w:r>
    </w:p>
    <w:p w14:paraId="42B5CE47" w14:textId="1693A66F" w:rsidR="00A07A15" w:rsidRPr="005C29EE" w:rsidRDefault="00A07A15" w:rsidP="005C29EE">
      <w:pPr>
        <w:pStyle w:val="Nadpis2"/>
        <w:keepNext w:val="0"/>
        <w:keepLines w:val="0"/>
        <w:spacing w:after="60"/>
        <w:rPr>
          <w:rFonts w:asciiTheme="minorHAnsi" w:hAnsiTheme="minorHAnsi" w:cstheme="minorHAnsi"/>
        </w:rPr>
      </w:pPr>
      <w:r w:rsidRPr="005C29EE">
        <w:rPr>
          <w:rFonts w:asciiTheme="minorHAnsi" w:hAnsiTheme="minorHAnsi" w:cstheme="minorHAnsi"/>
          <w:sz w:val="22"/>
          <w:szCs w:val="22"/>
        </w:rPr>
        <w:t xml:space="preserve">Smluvní strany výslovně souhlasí s tím, aby tato </w:t>
      </w:r>
      <w:r w:rsidR="003958E4">
        <w:rPr>
          <w:rFonts w:asciiTheme="minorHAnsi" w:hAnsiTheme="minorHAnsi" w:cstheme="minorHAnsi"/>
          <w:sz w:val="22"/>
          <w:szCs w:val="22"/>
        </w:rPr>
        <w:t>Smlou</w:t>
      </w:r>
      <w:r w:rsidRPr="005C29EE">
        <w:rPr>
          <w:rFonts w:asciiTheme="minorHAnsi" w:hAnsiTheme="minorHAnsi" w:cstheme="minorHAnsi"/>
          <w:sz w:val="22"/>
          <w:szCs w:val="22"/>
        </w:rPr>
        <w:t xml:space="preserve">va byla uvedena v přehledu nazvaném „Smlouvy uzavřené městem“ vedeném městem Lysá nad Labem, který obsahuje údaje o smluvních stranách, předmětu </w:t>
      </w:r>
      <w:r w:rsidR="003958E4">
        <w:rPr>
          <w:rFonts w:asciiTheme="minorHAnsi" w:hAnsiTheme="minorHAnsi" w:cstheme="minorHAnsi"/>
          <w:sz w:val="22"/>
          <w:szCs w:val="22"/>
        </w:rPr>
        <w:t>Smlou</w:t>
      </w:r>
      <w:r w:rsidRPr="005C29EE">
        <w:rPr>
          <w:rFonts w:asciiTheme="minorHAnsi" w:hAnsiTheme="minorHAnsi" w:cstheme="minorHAnsi"/>
          <w:sz w:val="22"/>
          <w:szCs w:val="22"/>
        </w:rPr>
        <w:t xml:space="preserve">vy, číselném označení </w:t>
      </w:r>
      <w:r w:rsidR="003958E4">
        <w:rPr>
          <w:rFonts w:asciiTheme="minorHAnsi" w:hAnsiTheme="minorHAnsi" w:cstheme="minorHAnsi"/>
          <w:sz w:val="22"/>
          <w:szCs w:val="22"/>
        </w:rPr>
        <w:t>Smlou</w:t>
      </w:r>
      <w:r w:rsidRPr="005C29EE">
        <w:rPr>
          <w:rFonts w:asciiTheme="minorHAnsi" w:hAnsiTheme="minorHAnsi" w:cstheme="minorHAnsi"/>
          <w:sz w:val="22"/>
          <w:szCs w:val="22"/>
        </w:rPr>
        <w:t xml:space="preserve">vy a datum jejího podpisu. Smluvní strany výslovně souhlasí, že tato </w:t>
      </w:r>
      <w:r w:rsidR="003958E4">
        <w:rPr>
          <w:rFonts w:asciiTheme="minorHAnsi" w:hAnsiTheme="minorHAnsi" w:cstheme="minorHAnsi"/>
          <w:sz w:val="22"/>
          <w:szCs w:val="22"/>
        </w:rPr>
        <w:t>Smlou</w:t>
      </w:r>
      <w:r w:rsidRPr="005C29EE">
        <w:rPr>
          <w:rFonts w:asciiTheme="minorHAnsi" w:hAnsiTheme="minorHAnsi" w:cstheme="minorHAnsi"/>
          <w:sz w:val="22"/>
          <w:szCs w:val="22"/>
        </w:rPr>
        <w:t xml:space="preserve">va může být bez jakéhokoliv omezení zveřejněna na oficiálních webových stránkách města Lysá nad Labem (www.mestolysa.cz), a to včetně všech případných příloh a dodatků. Smluvní strany prohlašují, že skutečnosti uvedené v této </w:t>
      </w:r>
      <w:r w:rsidR="003958E4">
        <w:rPr>
          <w:rFonts w:asciiTheme="minorHAnsi" w:hAnsiTheme="minorHAnsi" w:cstheme="minorHAnsi"/>
          <w:sz w:val="22"/>
          <w:szCs w:val="22"/>
        </w:rPr>
        <w:t>Smlou</w:t>
      </w:r>
      <w:r w:rsidRPr="005C29EE">
        <w:rPr>
          <w:rFonts w:asciiTheme="minorHAnsi" w:hAnsiTheme="minorHAnsi" w:cstheme="minorHAnsi"/>
          <w:sz w:val="22"/>
          <w:szCs w:val="22"/>
        </w:rPr>
        <w:t>vě nepovažují za obchodní tajemství a udělují svolení k jejich užití a zveřejnění bez stanovení jakýchkoli dalších podmínek</w:t>
      </w:r>
      <w:r w:rsidR="003958E4">
        <w:rPr>
          <w:rFonts w:asciiTheme="minorHAnsi" w:hAnsiTheme="minorHAnsi" w:cstheme="minorHAnsi"/>
          <w:sz w:val="22"/>
          <w:szCs w:val="22"/>
        </w:rPr>
        <w:t>.</w:t>
      </w:r>
    </w:p>
    <w:p w14:paraId="24DB7BA3" w14:textId="02512F72" w:rsidR="008B604E" w:rsidRPr="00A07A15" w:rsidRDefault="003958E4" w:rsidP="00A07A15">
      <w:pPr>
        <w:pStyle w:val="Nadpis2"/>
        <w:keepNext w:val="0"/>
        <w:keepLines w:val="0"/>
        <w:spacing w:after="60"/>
        <w:rPr>
          <w:rFonts w:asciiTheme="minorHAnsi" w:hAnsiTheme="minorHAnsi" w:cstheme="minorHAnsi"/>
          <w:sz w:val="22"/>
          <w:szCs w:val="22"/>
        </w:rPr>
      </w:pPr>
      <w:r>
        <w:rPr>
          <w:rFonts w:asciiTheme="minorHAnsi" w:hAnsiTheme="minorHAnsi" w:cstheme="minorHAnsi"/>
          <w:sz w:val="22"/>
          <w:szCs w:val="22"/>
        </w:rPr>
        <w:t>Uzavření této</w:t>
      </w:r>
      <w:r w:rsidRPr="005C29EE">
        <w:rPr>
          <w:rFonts w:asciiTheme="minorHAnsi" w:hAnsiTheme="minorHAnsi" w:cstheme="minorHAnsi"/>
          <w:sz w:val="22"/>
          <w:szCs w:val="22"/>
        </w:rPr>
        <w:t xml:space="preserve"> </w:t>
      </w:r>
      <w:r>
        <w:rPr>
          <w:rFonts w:asciiTheme="minorHAnsi" w:hAnsiTheme="minorHAnsi" w:cstheme="minorHAnsi"/>
          <w:sz w:val="22"/>
          <w:szCs w:val="22"/>
        </w:rPr>
        <w:t>S</w:t>
      </w:r>
      <w:r w:rsidR="00A07A15" w:rsidRPr="005C29EE">
        <w:rPr>
          <w:rFonts w:asciiTheme="minorHAnsi" w:hAnsiTheme="minorHAnsi" w:cstheme="minorHAnsi"/>
          <w:sz w:val="22"/>
          <w:szCs w:val="22"/>
        </w:rPr>
        <w:t>mlouv</w:t>
      </w:r>
      <w:r>
        <w:rPr>
          <w:rFonts w:asciiTheme="minorHAnsi" w:hAnsiTheme="minorHAnsi" w:cstheme="minorHAnsi"/>
          <w:sz w:val="22"/>
          <w:szCs w:val="22"/>
        </w:rPr>
        <w:t>y</w:t>
      </w:r>
      <w:r w:rsidR="00A07A15" w:rsidRPr="005C29EE">
        <w:rPr>
          <w:rFonts w:asciiTheme="minorHAnsi" w:hAnsiTheme="minorHAnsi" w:cstheme="minorHAnsi"/>
          <w:sz w:val="22"/>
          <w:szCs w:val="22"/>
        </w:rPr>
        <w:t xml:space="preserve"> schválila rada města</w:t>
      </w:r>
      <w:r>
        <w:rPr>
          <w:rFonts w:asciiTheme="minorHAnsi" w:hAnsiTheme="minorHAnsi" w:cstheme="minorHAnsi"/>
          <w:sz w:val="22"/>
          <w:szCs w:val="22"/>
        </w:rPr>
        <w:t xml:space="preserve"> Lysá nad Labem</w:t>
      </w:r>
      <w:r w:rsidR="00A07A15" w:rsidRPr="005C29EE">
        <w:rPr>
          <w:rFonts w:asciiTheme="minorHAnsi" w:hAnsiTheme="minorHAnsi" w:cstheme="minorHAnsi"/>
          <w:sz w:val="22"/>
          <w:szCs w:val="22"/>
        </w:rPr>
        <w:t xml:space="preserve"> dne </w:t>
      </w:r>
      <w:r w:rsidR="006432F9">
        <w:rPr>
          <w:rFonts w:asciiTheme="minorHAnsi" w:hAnsiTheme="minorHAnsi" w:cstheme="minorHAnsi"/>
          <w:sz w:val="22"/>
          <w:szCs w:val="22"/>
        </w:rPr>
        <w:t>8.1.2024</w:t>
      </w:r>
      <w:r w:rsidR="00A07A15" w:rsidRPr="005C29EE">
        <w:rPr>
          <w:rFonts w:asciiTheme="minorHAnsi" w:hAnsiTheme="minorHAnsi" w:cstheme="minorHAnsi"/>
          <w:sz w:val="22"/>
          <w:szCs w:val="22"/>
        </w:rPr>
        <w:t xml:space="preserve"> pod číslem usnesení </w:t>
      </w:r>
      <w:r w:rsidR="006432F9">
        <w:rPr>
          <w:rFonts w:asciiTheme="minorHAnsi" w:hAnsiTheme="minorHAnsi" w:cstheme="minorHAnsi"/>
          <w:sz w:val="22"/>
          <w:szCs w:val="22"/>
        </w:rPr>
        <w:t>12</w:t>
      </w:r>
      <w:r w:rsidR="00A07A15" w:rsidRPr="005C29EE">
        <w:rPr>
          <w:rFonts w:asciiTheme="minorHAnsi" w:hAnsiTheme="minorHAnsi" w:cstheme="minorHAnsi"/>
          <w:sz w:val="22"/>
          <w:szCs w:val="22"/>
        </w:rPr>
        <w:t>.</w:t>
      </w:r>
    </w:p>
    <w:p w14:paraId="6A47D45D" w14:textId="77777777" w:rsidR="00885A7C" w:rsidRPr="004F4327" w:rsidRDefault="00885A7C" w:rsidP="00860137">
      <w:pPr>
        <w:pStyle w:val="Nadpis2"/>
        <w:keepNext w:val="0"/>
        <w:keepLines w:val="0"/>
        <w:spacing w:after="60"/>
        <w:rPr>
          <w:rFonts w:asciiTheme="minorHAnsi" w:hAnsiTheme="minorHAnsi" w:cstheme="minorHAnsi"/>
          <w:sz w:val="22"/>
          <w:szCs w:val="22"/>
        </w:rPr>
      </w:pPr>
      <w:r w:rsidRPr="004F4327">
        <w:rPr>
          <w:rFonts w:asciiTheme="minorHAnsi" w:hAnsiTheme="minorHAnsi" w:cstheme="minorHAnsi"/>
          <w:sz w:val="22"/>
          <w:szCs w:val="22"/>
        </w:rPr>
        <w:t xml:space="preserve">Nedílnou součástí Smlouvy jsou následující přílohy: </w:t>
      </w:r>
    </w:p>
    <w:p w14:paraId="427F71DB" w14:textId="77777777" w:rsidR="008D0904" w:rsidRDefault="00885A7C" w:rsidP="008D0904">
      <w:pPr>
        <w:pStyle w:val="Nadpis2"/>
        <w:keepNext w:val="0"/>
        <w:keepLines w:val="0"/>
        <w:numPr>
          <w:ilvl w:val="0"/>
          <w:numId w:val="0"/>
        </w:numPr>
        <w:spacing w:after="60"/>
        <w:ind w:left="576"/>
        <w:rPr>
          <w:rFonts w:asciiTheme="minorHAnsi" w:hAnsiTheme="minorHAnsi" w:cstheme="minorHAnsi"/>
          <w:sz w:val="22"/>
          <w:szCs w:val="22"/>
        </w:rPr>
      </w:pPr>
      <w:r w:rsidRPr="005C29EE">
        <w:rPr>
          <w:rFonts w:asciiTheme="minorHAnsi" w:hAnsiTheme="minorHAnsi" w:cstheme="minorHAnsi"/>
          <w:sz w:val="22"/>
          <w:szCs w:val="22"/>
        </w:rPr>
        <w:t>Příloha č.</w:t>
      </w:r>
      <w:r w:rsidR="00460DDD" w:rsidRPr="005C29EE">
        <w:rPr>
          <w:rFonts w:asciiTheme="minorHAnsi" w:hAnsiTheme="minorHAnsi" w:cstheme="minorHAnsi"/>
          <w:sz w:val="22"/>
          <w:szCs w:val="22"/>
        </w:rPr>
        <w:t xml:space="preserve"> </w:t>
      </w:r>
      <w:r w:rsidRPr="005C29EE">
        <w:rPr>
          <w:rFonts w:asciiTheme="minorHAnsi" w:hAnsiTheme="minorHAnsi" w:cstheme="minorHAnsi"/>
          <w:sz w:val="22"/>
          <w:szCs w:val="22"/>
        </w:rPr>
        <w:t xml:space="preserve">1: </w:t>
      </w:r>
      <w:r w:rsidR="008D0904">
        <w:rPr>
          <w:rFonts w:asciiTheme="minorHAnsi" w:hAnsiTheme="minorHAnsi" w:cstheme="minorHAnsi"/>
          <w:sz w:val="22"/>
          <w:szCs w:val="22"/>
        </w:rPr>
        <w:t>Podrobná specifikace a rozsah poskytovaných služeb</w:t>
      </w:r>
    </w:p>
    <w:p w14:paraId="60AAEED1" w14:textId="2E4B426F" w:rsidR="00885A7C" w:rsidRPr="004F4327" w:rsidRDefault="008D0904" w:rsidP="008D0904">
      <w:pPr>
        <w:pStyle w:val="Nadpis2"/>
        <w:keepNext w:val="0"/>
        <w:keepLines w:val="0"/>
        <w:numPr>
          <w:ilvl w:val="0"/>
          <w:numId w:val="0"/>
        </w:numPr>
        <w:spacing w:after="60"/>
        <w:ind w:left="576"/>
        <w:rPr>
          <w:rFonts w:asciiTheme="minorHAnsi" w:hAnsiTheme="minorHAnsi" w:cstheme="minorHAnsi"/>
          <w:lang w:eastAsia="cs-CZ"/>
        </w:rPr>
      </w:pPr>
      <w:r w:rsidRPr="005C29EE">
        <w:rPr>
          <w:rFonts w:asciiTheme="minorHAnsi" w:hAnsiTheme="minorHAnsi" w:cstheme="minorHAnsi"/>
          <w:sz w:val="22"/>
          <w:szCs w:val="22"/>
        </w:rPr>
        <w:t xml:space="preserve">Příloha č. </w:t>
      </w:r>
      <w:r>
        <w:rPr>
          <w:rFonts w:asciiTheme="minorHAnsi" w:hAnsiTheme="minorHAnsi" w:cstheme="minorHAnsi"/>
          <w:sz w:val="22"/>
          <w:szCs w:val="22"/>
        </w:rPr>
        <w:t>2</w:t>
      </w:r>
      <w:r w:rsidRPr="005C29EE">
        <w:rPr>
          <w:rFonts w:asciiTheme="minorHAnsi" w:hAnsiTheme="minorHAnsi" w:cstheme="minorHAnsi"/>
          <w:sz w:val="22"/>
          <w:szCs w:val="22"/>
        </w:rPr>
        <w:t xml:space="preserve">: </w:t>
      </w:r>
      <w:r>
        <w:rPr>
          <w:rFonts w:asciiTheme="minorHAnsi" w:hAnsiTheme="minorHAnsi" w:cstheme="minorHAnsi"/>
          <w:sz w:val="22"/>
          <w:szCs w:val="22"/>
        </w:rPr>
        <w:t>Cena za údržbu a provozní podporu</w:t>
      </w:r>
      <w:r w:rsidR="00BC7675">
        <w:rPr>
          <w:rFonts w:asciiTheme="minorHAnsi" w:hAnsiTheme="minorHAnsi" w:cstheme="minorHAnsi"/>
          <w:lang w:eastAsia="cs-CZ"/>
        </w:rPr>
        <w:t xml:space="preserve"> </w:t>
      </w:r>
    </w:p>
    <w:p w14:paraId="6B139652" w14:textId="77777777" w:rsidR="00521653" w:rsidRPr="004F4327" w:rsidRDefault="00521653" w:rsidP="008967D1">
      <w:pPr>
        <w:pStyle w:val="Prohlen"/>
        <w:rPr>
          <w:rFonts w:asciiTheme="minorHAnsi" w:hAnsiTheme="minorHAnsi" w:cstheme="minorHAnsi"/>
          <w:sz w:val="22"/>
        </w:rPr>
      </w:pPr>
    </w:p>
    <w:p w14:paraId="3C4BAA82" w14:textId="77777777" w:rsidR="002959ED" w:rsidRDefault="002959ED" w:rsidP="0074755F">
      <w:pPr>
        <w:pStyle w:val="Prohlen"/>
        <w:rPr>
          <w:rFonts w:asciiTheme="minorHAnsi" w:hAnsiTheme="minorHAnsi" w:cstheme="minorHAnsi"/>
          <w:sz w:val="22"/>
        </w:rPr>
      </w:pPr>
    </w:p>
    <w:p w14:paraId="4CD53328" w14:textId="77777777" w:rsidR="002959ED" w:rsidRDefault="002959ED" w:rsidP="0074755F">
      <w:pPr>
        <w:pStyle w:val="Prohlen"/>
        <w:rPr>
          <w:rFonts w:asciiTheme="minorHAnsi" w:hAnsiTheme="minorHAnsi" w:cstheme="minorHAnsi"/>
          <w:sz w:val="22"/>
        </w:rPr>
      </w:pPr>
    </w:p>
    <w:p w14:paraId="0590BFDC" w14:textId="77777777" w:rsidR="002959ED" w:rsidRDefault="002959ED" w:rsidP="0074755F">
      <w:pPr>
        <w:pStyle w:val="Prohlen"/>
        <w:rPr>
          <w:rFonts w:asciiTheme="minorHAnsi" w:hAnsiTheme="minorHAnsi" w:cstheme="minorHAnsi"/>
          <w:sz w:val="22"/>
        </w:rPr>
      </w:pPr>
    </w:p>
    <w:p w14:paraId="5A17098D" w14:textId="19DE2F46" w:rsidR="00885A7C" w:rsidRPr="004F4327" w:rsidRDefault="00885A7C" w:rsidP="0074755F">
      <w:pPr>
        <w:pStyle w:val="Prohlen"/>
        <w:rPr>
          <w:rFonts w:asciiTheme="minorHAnsi" w:hAnsiTheme="minorHAnsi" w:cstheme="minorHAnsi"/>
          <w:sz w:val="22"/>
        </w:rPr>
      </w:pPr>
      <w:r w:rsidRPr="004F4327">
        <w:rPr>
          <w:rFonts w:asciiTheme="minorHAnsi" w:hAnsiTheme="minorHAnsi" w:cstheme="minorHAnsi"/>
          <w:sz w:val="22"/>
        </w:rPr>
        <w:lastRenderedPageBreak/>
        <w:t>Smluvní strany prohlašují, že si tuto Smlouvu přečetly, že s jejím obsahem souhlasí a na důkaz toho k ní připojují svoje podpisy.</w:t>
      </w:r>
    </w:p>
    <w:p w14:paraId="40D63ECA" w14:textId="77777777" w:rsidR="00553D37" w:rsidRPr="004F4327" w:rsidRDefault="00553D37" w:rsidP="0074755F">
      <w:pPr>
        <w:pStyle w:val="Prohlen"/>
        <w:rPr>
          <w:rFonts w:asciiTheme="minorHAnsi" w:hAnsiTheme="minorHAnsi" w:cstheme="minorHAnsi"/>
          <w:sz w:val="22"/>
        </w:rPr>
      </w:pPr>
    </w:p>
    <w:p w14:paraId="763399AE" w14:textId="3E63E365" w:rsidR="004B7CE8" w:rsidRPr="004F4327" w:rsidRDefault="004B7CE8" w:rsidP="00332045">
      <w:pPr>
        <w:widowControl w:val="0"/>
        <w:tabs>
          <w:tab w:val="left" w:pos="4536"/>
        </w:tabs>
        <w:spacing w:before="120" w:after="0"/>
        <w:rPr>
          <w:rFonts w:asciiTheme="minorHAnsi" w:hAnsiTheme="minorHAnsi" w:cstheme="minorHAnsi"/>
          <w:snapToGrid w:val="0"/>
          <w:szCs w:val="24"/>
        </w:rPr>
      </w:pPr>
      <w:r w:rsidRPr="004F4327">
        <w:rPr>
          <w:rFonts w:asciiTheme="minorHAnsi" w:hAnsiTheme="minorHAnsi" w:cstheme="minorHAnsi"/>
          <w:snapToGrid w:val="0"/>
          <w:szCs w:val="24"/>
        </w:rPr>
        <w:t>V</w:t>
      </w:r>
      <w:r w:rsidR="006432F9">
        <w:rPr>
          <w:rFonts w:asciiTheme="minorHAnsi" w:hAnsiTheme="minorHAnsi" w:cstheme="minorHAnsi"/>
          <w:snapToGrid w:val="0"/>
          <w:szCs w:val="24"/>
        </w:rPr>
        <w:t> </w:t>
      </w:r>
      <w:r w:rsidR="006432F9">
        <w:rPr>
          <w:rFonts w:asciiTheme="minorHAnsi" w:hAnsiTheme="minorHAnsi" w:cstheme="minorHAnsi"/>
          <w:szCs w:val="24"/>
        </w:rPr>
        <w:t>Lysé nad Labem</w:t>
      </w:r>
      <w:r w:rsidRPr="004F4327">
        <w:rPr>
          <w:rFonts w:asciiTheme="minorHAnsi" w:hAnsiTheme="minorHAnsi" w:cstheme="minorHAnsi"/>
          <w:szCs w:val="24"/>
        </w:rPr>
        <w:tab/>
      </w:r>
      <w:r w:rsidR="008967D1" w:rsidRPr="004F4327">
        <w:rPr>
          <w:rFonts w:asciiTheme="minorHAnsi" w:hAnsiTheme="minorHAnsi" w:cstheme="minorHAnsi"/>
          <w:snapToGrid w:val="0"/>
          <w:szCs w:val="24"/>
        </w:rPr>
        <w:t>V</w:t>
      </w:r>
      <w:r w:rsidR="002959ED">
        <w:rPr>
          <w:rFonts w:asciiTheme="minorHAnsi" w:hAnsiTheme="minorHAnsi" w:cstheme="minorHAnsi"/>
          <w:snapToGrid w:val="0"/>
          <w:szCs w:val="24"/>
        </w:rPr>
        <w:t> </w:t>
      </w:r>
      <w:r w:rsidR="006432F9">
        <w:rPr>
          <w:rFonts w:asciiTheme="minorHAnsi" w:hAnsiTheme="minorHAnsi" w:cstheme="minorHAnsi"/>
          <w:szCs w:val="24"/>
        </w:rPr>
        <w:t>Plzni</w:t>
      </w:r>
    </w:p>
    <w:p w14:paraId="349BA14C" w14:textId="3A6B2C32" w:rsidR="00885A7C" w:rsidRPr="004F4327" w:rsidRDefault="00885A7C" w:rsidP="00332045">
      <w:pPr>
        <w:widowControl w:val="0"/>
        <w:tabs>
          <w:tab w:val="left" w:pos="4536"/>
        </w:tabs>
        <w:spacing w:before="120" w:after="0" w:line="240" w:lineRule="auto"/>
        <w:jc w:val="both"/>
        <w:rPr>
          <w:rFonts w:asciiTheme="minorHAnsi" w:eastAsia="Times New Roman" w:hAnsiTheme="minorHAnsi" w:cstheme="minorHAnsi"/>
          <w:b/>
          <w:lang w:eastAsia="cs-CZ"/>
        </w:rPr>
      </w:pPr>
      <w:r w:rsidRPr="004F4327">
        <w:rPr>
          <w:rFonts w:asciiTheme="minorHAnsi" w:eastAsia="Times New Roman" w:hAnsiTheme="minorHAnsi" w:cstheme="minorHAnsi"/>
          <w:b/>
          <w:lang w:eastAsia="cs-CZ"/>
        </w:rPr>
        <w:t>Objednatel:</w:t>
      </w:r>
      <w:r w:rsidR="00332045" w:rsidRPr="004F4327">
        <w:rPr>
          <w:rFonts w:asciiTheme="minorHAnsi" w:eastAsia="Times New Roman" w:hAnsiTheme="minorHAnsi" w:cstheme="minorHAnsi"/>
          <w:b/>
          <w:bCs/>
          <w:lang w:eastAsia="cs-CZ"/>
        </w:rPr>
        <w:t xml:space="preserve"> </w:t>
      </w:r>
      <w:r w:rsidR="00332045" w:rsidRPr="00D55071">
        <w:rPr>
          <w:rFonts w:asciiTheme="minorHAnsi" w:eastAsia="Times New Roman" w:hAnsiTheme="minorHAnsi" w:cstheme="minorHAnsi"/>
          <w:b/>
          <w:bCs/>
          <w:lang w:eastAsia="cs-CZ"/>
        </w:rPr>
        <w:t xml:space="preserve">Město </w:t>
      </w:r>
      <w:r w:rsidR="00D55071" w:rsidRPr="00D55071">
        <w:rPr>
          <w:rFonts w:asciiTheme="minorHAnsi" w:eastAsia="Times New Roman" w:hAnsiTheme="minorHAnsi" w:cstheme="minorHAnsi"/>
          <w:b/>
          <w:bCs/>
          <w:lang w:eastAsia="cs-CZ"/>
        </w:rPr>
        <w:t>L</w:t>
      </w:r>
      <w:r w:rsidR="00D55071">
        <w:rPr>
          <w:rFonts w:asciiTheme="minorHAnsi" w:eastAsia="Times New Roman" w:hAnsiTheme="minorHAnsi" w:cstheme="minorHAnsi"/>
          <w:b/>
          <w:bCs/>
          <w:lang w:eastAsia="cs-CZ"/>
        </w:rPr>
        <w:t>ysá nad Labem</w:t>
      </w:r>
      <w:r w:rsidRPr="004F4327">
        <w:rPr>
          <w:rFonts w:asciiTheme="minorHAnsi" w:eastAsia="Times New Roman" w:hAnsiTheme="minorHAnsi" w:cstheme="minorHAnsi"/>
          <w:b/>
          <w:lang w:eastAsia="cs-CZ"/>
        </w:rPr>
        <w:tab/>
        <w:t>Poskytovatel:</w:t>
      </w:r>
      <w:r w:rsidR="00332045" w:rsidRPr="004F4327">
        <w:rPr>
          <w:rFonts w:asciiTheme="minorHAnsi" w:eastAsia="Times New Roman" w:hAnsiTheme="minorHAnsi" w:cstheme="minorHAnsi"/>
          <w:b/>
          <w:bCs/>
          <w:lang w:eastAsia="cs-CZ"/>
        </w:rPr>
        <w:t xml:space="preserve"> </w:t>
      </w:r>
      <w:proofErr w:type="spellStart"/>
      <w:r w:rsidR="002959ED">
        <w:rPr>
          <w:rFonts w:asciiTheme="minorHAnsi" w:eastAsia="Times New Roman" w:hAnsiTheme="minorHAnsi" w:cstheme="minorHAnsi"/>
          <w:b/>
          <w:bCs/>
          <w:lang w:eastAsia="cs-CZ"/>
        </w:rPr>
        <w:t>Marbes</w:t>
      </w:r>
      <w:proofErr w:type="spellEnd"/>
      <w:r w:rsidR="002959ED">
        <w:rPr>
          <w:rFonts w:asciiTheme="minorHAnsi" w:eastAsia="Times New Roman" w:hAnsiTheme="minorHAnsi" w:cstheme="minorHAnsi"/>
          <w:b/>
          <w:bCs/>
          <w:lang w:eastAsia="cs-CZ"/>
        </w:rPr>
        <w:t xml:space="preserve"> s.r.o.</w:t>
      </w:r>
    </w:p>
    <w:p w14:paraId="5187A877" w14:textId="77777777" w:rsidR="00885A7C" w:rsidRPr="004F4327" w:rsidRDefault="00885A7C" w:rsidP="00780CAB">
      <w:pPr>
        <w:widowControl w:val="0"/>
        <w:tabs>
          <w:tab w:val="left" w:pos="4536"/>
        </w:tabs>
        <w:spacing w:after="0" w:line="240" w:lineRule="auto"/>
        <w:jc w:val="both"/>
        <w:rPr>
          <w:rFonts w:asciiTheme="minorHAnsi" w:eastAsia="Times New Roman" w:hAnsiTheme="minorHAnsi" w:cstheme="minorHAnsi"/>
          <w:lang w:eastAsia="cs-CZ"/>
        </w:rPr>
      </w:pPr>
      <w:r w:rsidRPr="004F4327">
        <w:rPr>
          <w:rFonts w:asciiTheme="minorHAnsi" w:eastAsia="Times New Roman" w:hAnsiTheme="minorHAnsi" w:cstheme="minorHAnsi"/>
          <w:b/>
          <w:lang w:eastAsia="cs-CZ"/>
        </w:rPr>
        <w:tab/>
        <w:t xml:space="preserve">                                                                                                                             </w:t>
      </w:r>
    </w:p>
    <w:p w14:paraId="09192289" w14:textId="77777777" w:rsidR="00BC7675" w:rsidRDefault="00BC7675" w:rsidP="00780CAB">
      <w:pPr>
        <w:widowControl w:val="0"/>
        <w:tabs>
          <w:tab w:val="left" w:pos="4536"/>
          <w:tab w:val="left" w:pos="5040"/>
        </w:tabs>
        <w:spacing w:after="0" w:line="240" w:lineRule="auto"/>
        <w:jc w:val="both"/>
        <w:rPr>
          <w:rFonts w:asciiTheme="minorHAnsi" w:eastAsia="Times New Roman" w:hAnsiTheme="minorHAnsi" w:cstheme="minorHAnsi"/>
          <w:lang w:eastAsia="cs-CZ"/>
        </w:rPr>
      </w:pPr>
    </w:p>
    <w:p w14:paraId="4650D0FC" w14:textId="77777777" w:rsidR="002959ED" w:rsidRDefault="002959ED" w:rsidP="00780CAB">
      <w:pPr>
        <w:widowControl w:val="0"/>
        <w:tabs>
          <w:tab w:val="left" w:pos="4536"/>
          <w:tab w:val="left" w:pos="5040"/>
        </w:tabs>
        <w:spacing w:after="0" w:line="240" w:lineRule="auto"/>
        <w:jc w:val="both"/>
        <w:rPr>
          <w:rFonts w:asciiTheme="minorHAnsi" w:eastAsia="Times New Roman" w:hAnsiTheme="minorHAnsi" w:cstheme="minorHAnsi"/>
          <w:lang w:eastAsia="cs-CZ"/>
        </w:rPr>
      </w:pPr>
    </w:p>
    <w:p w14:paraId="73987C63" w14:textId="77777777" w:rsidR="00BC7675" w:rsidRPr="004F4327" w:rsidRDefault="00BC7675" w:rsidP="00780CAB">
      <w:pPr>
        <w:widowControl w:val="0"/>
        <w:tabs>
          <w:tab w:val="left" w:pos="4536"/>
          <w:tab w:val="left" w:pos="5040"/>
        </w:tabs>
        <w:spacing w:after="0" w:line="240" w:lineRule="auto"/>
        <w:jc w:val="both"/>
        <w:rPr>
          <w:rFonts w:asciiTheme="minorHAnsi" w:eastAsia="Times New Roman" w:hAnsiTheme="minorHAnsi" w:cstheme="minorHAnsi"/>
          <w:lang w:eastAsia="cs-CZ"/>
        </w:rPr>
      </w:pPr>
    </w:p>
    <w:p w14:paraId="06D69269" w14:textId="77777777" w:rsidR="00885A7C" w:rsidRPr="004F4327" w:rsidRDefault="00885A7C" w:rsidP="00780CAB">
      <w:pPr>
        <w:widowControl w:val="0"/>
        <w:tabs>
          <w:tab w:val="left" w:pos="4536"/>
          <w:tab w:val="left" w:pos="5040"/>
        </w:tabs>
        <w:spacing w:after="0" w:line="240" w:lineRule="auto"/>
        <w:jc w:val="both"/>
        <w:rPr>
          <w:rFonts w:asciiTheme="minorHAnsi" w:eastAsia="Times New Roman" w:hAnsiTheme="minorHAnsi" w:cstheme="minorHAnsi"/>
          <w:lang w:eastAsia="cs-CZ"/>
        </w:rPr>
      </w:pPr>
    </w:p>
    <w:p w14:paraId="70BB872E" w14:textId="77777777" w:rsidR="004A3D50" w:rsidRPr="004F4327" w:rsidRDefault="00885A7C" w:rsidP="00780CAB">
      <w:pPr>
        <w:widowControl w:val="0"/>
        <w:tabs>
          <w:tab w:val="right" w:leader="dot" w:pos="3969"/>
          <w:tab w:val="left" w:pos="4536"/>
          <w:tab w:val="right" w:leader="dot" w:pos="8361"/>
        </w:tabs>
        <w:spacing w:after="0" w:line="240" w:lineRule="auto"/>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Podpis:</w:t>
      </w:r>
      <w:r w:rsidRPr="004F4327">
        <w:rPr>
          <w:rFonts w:asciiTheme="minorHAnsi" w:eastAsia="Times New Roman" w:hAnsiTheme="minorHAnsi" w:cstheme="minorHAnsi"/>
          <w:lang w:eastAsia="cs-CZ"/>
        </w:rPr>
        <w:tab/>
      </w:r>
      <w:r w:rsidR="004A3D50" w:rsidRPr="004F4327">
        <w:rPr>
          <w:rFonts w:asciiTheme="minorHAnsi" w:eastAsia="Times New Roman" w:hAnsiTheme="minorHAnsi" w:cstheme="minorHAnsi"/>
          <w:lang w:eastAsia="cs-CZ"/>
        </w:rPr>
        <w:tab/>
      </w:r>
      <w:r w:rsidRPr="004F4327">
        <w:rPr>
          <w:rFonts w:asciiTheme="minorHAnsi" w:eastAsia="Times New Roman" w:hAnsiTheme="minorHAnsi" w:cstheme="minorHAnsi"/>
          <w:lang w:eastAsia="cs-CZ"/>
        </w:rPr>
        <w:t>Podpis</w:t>
      </w:r>
      <w:r w:rsidR="004A3D50" w:rsidRPr="004F4327">
        <w:rPr>
          <w:rFonts w:asciiTheme="minorHAnsi" w:eastAsia="Times New Roman" w:hAnsiTheme="minorHAnsi" w:cstheme="minorHAnsi"/>
          <w:lang w:eastAsia="cs-CZ"/>
        </w:rPr>
        <w:t>:</w:t>
      </w:r>
      <w:r w:rsidR="004A3D50" w:rsidRPr="004F4327">
        <w:rPr>
          <w:rFonts w:asciiTheme="minorHAnsi" w:eastAsia="Times New Roman" w:hAnsiTheme="minorHAnsi" w:cstheme="minorHAnsi"/>
          <w:lang w:eastAsia="cs-CZ"/>
        </w:rPr>
        <w:tab/>
        <w:t xml:space="preserve"> </w:t>
      </w:r>
    </w:p>
    <w:p w14:paraId="653DE306" w14:textId="3B2495AC" w:rsidR="00885A7C" w:rsidRPr="004F4327" w:rsidRDefault="00A07A15" w:rsidP="00332045">
      <w:pPr>
        <w:widowControl w:val="0"/>
        <w:tabs>
          <w:tab w:val="center" w:pos="2268"/>
          <w:tab w:val="left" w:pos="4536"/>
          <w:tab w:val="center" w:pos="6663"/>
        </w:tabs>
        <w:spacing w:after="0" w:line="240" w:lineRule="auto"/>
        <w:jc w:val="both"/>
        <w:rPr>
          <w:rFonts w:asciiTheme="minorHAnsi" w:eastAsia="Times New Roman" w:hAnsiTheme="minorHAnsi" w:cstheme="minorHAnsi"/>
          <w:lang w:eastAsia="cs-CZ"/>
        </w:rPr>
      </w:pPr>
      <w:r w:rsidRPr="005C29EE">
        <w:rPr>
          <w:rFonts w:asciiTheme="minorHAnsi" w:eastAsia="Times New Roman" w:hAnsiTheme="minorHAnsi" w:cstheme="minorHAnsi"/>
          <w:bCs/>
          <w:lang w:eastAsia="cs-CZ"/>
        </w:rPr>
        <w:t>Mgr. Karel Marek</w:t>
      </w:r>
      <w:r w:rsidR="00332045" w:rsidRPr="004F4327">
        <w:rPr>
          <w:rFonts w:asciiTheme="minorHAnsi" w:eastAsia="Times New Roman" w:hAnsiTheme="minorHAnsi" w:cstheme="minorHAnsi"/>
          <w:bCs/>
          <w:lang w:eastAsia="cs-CZ"/>
        </w:rPr>
        <w:tab/>
      </w:r>
      <w:r w:rsidR="004A3D50" w:rsidRPr="004F4327">
        <w:rPr>
          <w:rFonts w:asciiTheme="minorHAnsi" w:eastAsia="Times New Roman" w:hAnsiTheme="minorHAnsi" w:cstheme="minorHAnsi"/>
          <w:bCs/>
          <w:lang w:eastAsia="cs-CZ"/>
        </w:rPr>
        <w:tab/>
      </w:r>
      <w:r w:rsidR="002959ED">
        <w:rPr>
          <w:rFonts w:asciiTheme="minorHAnsi" w:eastAsia="Times New Roman" w:hAnsiTheme="minorHAnsi" w:cstheme="minorHAnsi"/>
          <w:bCs/>
          <w:lang w:eastAsia="cs-CZ"/>
        </w:rPr>
        <w:t>Ing. Miroslav Dvořák</w:t>
      </w:r>
    </w:p>
    <w:p w14:paraId="2C259647" w14:textId="77777777" w:rsidR="003958E4" w:rsidRDefault="004F3684" w:rsidP="00521653">
      <w:pPr>
        <w:spacing w:before="120" w:after="120" w:line="240" w:lineRule="auto"/>
        <w:ind w:left="-284"/>
        <w:rPr>
          <w:rFonts w:asciiTheme="minorHAnsi" w:eastAsia="Times New Roman" w:hAnsiTheme="minorHAnsi" w:cstheme="minorHAnsi"/>
          <w:bCs/>
          <w:lang w:eastAsia="cs-CZ"/>
        </w:rPr>
      </w:pPr>
      <w:r>
        <w:rPr>
          <w:rFonts w:asciiTheme="minorHAnsi" w:eastAsia="Times New Roman" w:hAnsiTheme="minorHAnsi" w:cstheme="minorHAnsi"/>
          <w:bCs/>
          <w:lang w:eastAsia="cs-CZ"/>
        </w:rPr>
        <w:t xml:space="preserve"> </w:t>
      </w:r>
      <w:r w:rsidR="00885A7C" w:rsidRPr="004F4327">
        <w:rPr>
          <w:rFonts w:asciiTheme="minorHAnsi" w:eastAsia="Times New Roman" w:hAnsiTheme="minorHAnsi" w:cstheme="minorHAnsi"/>
          <w:bCs/>
          <w:lang w:eastAsia="cs-CZ"/>
        </w:rPr>
        <w:tab/>
      </w:r>
    </w:p>
    <w:p w14:paraId="0561E54F"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752D7F13"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1F626D91"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346FB76D"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794C934E"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0CD1FE0F"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452CB409"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258FB874"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4E5B0700"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4897AA73"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3CBD77EE"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07D156F6"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327739FC"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2ADC78E1"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584BA42D"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65AC4BE5"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7ACDA8D4"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39B59C78"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4EFA84C8"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496F8BBF"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56782FF3"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7F9A037A"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39857E1F"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3F6A12AA"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31D9D266" w14:textId="77777777" w:rsidR="002959ED" w:rsidRDefault="002959ED" w:rsidP="00521653">
      <w:pPr>
        <w:spacing w:before="120" w:after="120" w:line="240" w:lineRule="auto"/>
        <w:ind w:left="-284"/>
        <w:rPr>
          <w:rFonts w:asciiTheme="minorHAnsi" w:eastAsia="Times New Roman" w:hAnsiTheme="minorHAnsi" w:cstheme="minorHAnsi"/>
          <w:caps/>
          <w:sz w:val="24"/>
          <w:szCs w:val="20"/>
          <w:lang w:eastAsia="cs-CZ"/>
        </w:rPr>
      </w:pPr>
    </w:p>
    <w:p w14:paraId="4929AEE3" w14:textId="635AEA42" w:rsidR="00521653" w:rsidRPr="001552BA" w:rsidRDefault="00521653" w:rsidP="00521653">
      <w:pPr>
        <w:spacing w:before="120" w:after="120" w:line="240" w:lineRule="auto"/>
        <w:ind w:left="-284"/>
        <w:rPr>
          <w:rFonts w:asciiTheme="minorHAnsi" w:eastAsia="Times New Roman" w:hAnsiTheme="minorHAnsi" w:cstheme="minorHAnsi"/>
          <w:caps/>
          <w:sz w:val="24"/>
          <w:szCs w:val="20"/>
          <w:lang w:eastAsia="cs-CZ"/>
        </w:rPr>
      </w:pPr>
      <w:r w:rsidRPr="001552BA">
        <w:rPr>
          <w:rFonts w:asciiTheme="minorHAnsi" w:eastAsia="Times New Roman" w:hAnsiTheme="minorHAnsi" w:cstheme="minorHAnsi"/>
          <w:caps/>
          <w:sz w:val="24"/>
          <w:szCs w:val="20"/>
          <w:lang w:eastAsia="cs-CZ"/>
        </w:rPr>
        <w:t>P</w:t>
      </w:r>
      <w:r>
        <w:rPr>
          <w:rFonts w:asciiTheme="minorHAnsi" w:eastAsia="Times New Roman" w:hAnsiTheme="minorHAnsi" w:cstheme="minorHAnsi"/>
          <w:caps/>
          <w:sz w:val="24"/>
          <w:szCs w:val="20"/>
          <w:lang w:eastAsia="cs-CZ"/>
        </w:rPr>
        <w:t>říloha č.</w:t>
      </w:r>
      <w:r w:rsidRPr="001552BA">
        <w:rPr>
          <w:rFonts w:asciiTheme="minorHAnsi" w:eastAsia="Times New Roman" w:hAnsiTheme="minorHAnsi" w:cstheme="minorHAnsi"/>
          <w:caps/>
          <w:sz w:val="24"/>
          <w:szCs w:val="20"/>
          <w:lang w:eastAsia="cs-CZ"/>
        </w:rPr>
        <w:t xml:space="preserve"> 1</w:t>
      </w:r>
    </w:p>
    <w:p w14:paraId="5F270CE2" w14:textId="77777777" w:rsidR="00521653" w:rsidRPr="004F4327" w:rsidRDefault="00521653" w:rsidP="00521653">
      <w:pPr>
        <w:spacing w:before="120" w:after="120" w:line="240" w:lineRule="auto"/>
        <w:ind w:left="-284"/>
        <w:jc w:val="center"/>
        <w:rPr>
          <w:rFonts w:asciiTheme="minorHAnsi" w:eastAsia="Times New Roman" w:hAnsiTheme="minorHAnsi" w:cstheme="minorHAnsi"/>
          <w:b/>
          <w:caps/>
          <w:sz w:val="24"/>
          <w:szCs w:val="20"/>
          <w:lang w:eastAsia="cs-CZ"/>
        </w:rPr>
      </w:pPr>
      <w:r w:rsidRPr="004F4327">
        <w:rPr>
          <w:rFonts w:asciiTheme="minorHAnsi" w:eastAsia="Times New Roman" w:hAnsiTheme="minorHAnsi" w:cstheme="minorHAnsi"/>
          <w:b/>
          <w:caps/>
          <w:sz w:val="24"/>
          <w:szCs w:val="20"/>
          <w:lang w:eastAsia="cs-CZ"/>
        </w:rPr>
        <w:t xml:space="preserve">Podrobná specifikace a rozsah poskytovaných Služeb </w:t>
      </w:r>
    </w:p>
    <w:p w14:paraId="782632CF" w14:textId="6902D623" w:rsidR="00521653" w:rsidRPr="004F4327" w:rsidRDefault="00521653" w:rsidP="00521653">
      <w:pPr>
        <w:spacing w:before="240" w:after="120" w:line="240" w:lineRule="auto"/>
        <w:ind w:left="-283"/>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Předmětem plnění </w:t>
      </w:r>
      <w:r w:rsidR="003958E4">
        <w:rPr>
          <w:rFonts w:asciiTheme="minorHAnsi" w:eastAsia="Times New Roman" w:hAnsiTheme="minorHAnsi" w:cstheme="minorHAnsi"/>
          <w:lang w:eastAsia="cs-CZ"/>
        </w:rPr>
        <w:t>Smlou</w:t>
      </w:r>
      <w:r w:rsidRPr="004F4327">
        <w:rPr>
          <w:rFonts w:asciiTheme="minorHAnsi" w:eastAsia="Times New Roman" w:hAnsiTheme="minorHAnsi" w:cstheme="minorHAnsi"/>
          <w:lang w:eastAsia="cs-CZ"/>
        </w:rPr>
        <w:t xml:space="preserve">vy jsou následující </w:t>
      </w:r>
      <w:r w:rsidR="00977BC7">
        <w:rPr>
          <w:rFonts w:asciiTheme="minorHAnsi" w:eastAsia="Times New Roman" w:hAnsiTheme="minorHAnsi" w:cstheme="minorHAnsi"/>
          <w:lang w:eastAsia="cs-CZ"/>
        </w:rPr>
        <w:t>S</w:t>
      </w:r>
      <w:r w:rsidRPr="004F4327">
        <w:rPr>
          <w:rFonts w:asciiTheme="minorHAnsi" w:eastAsia="Times New Roman" w:hAnsiTheme="minorHAnsi" w:cstheme="minorHAnsi"/>
          <w:lang w:eastAsia="cs-CZ"/>
        </w:rPr>
        <w:t>lužby:</w:t>
      </w:r>
    </w:p>
    <w:p w14:paraId="6C7820F0" w14:textId="77777777" w:rsidR="00521653" w:rsidRPr="004F4327" w:rsidRDefault="00521653" w:rsidP="00521653">
      <w:pPr>
        <w:spacing w:after="60" w:line="240" w:lineRule="auto"/>
        <w:ind w:left="-284"/>
        <w:jc w:val="both"/>
        <w:rPr>
          <w:rFonts w:asciiTheme="minorHAnsi" w:eastAsia="Times New Roman" w:hAnsiTheme="minorHAnsi" w:cstheme="minorHAnsi"/>
          <w:b/>
          <w:sz w:val="28"/>
          <w:szCs w:val="28"/>
          <w:lang w:eastAsia="cs-CZ"/>
        </w:rPr>
      </w:pPr>
      <w:r w:rsidRPr="004F4327">
        <w:rPr>
          <w:rFonts w:asciiTheme="minorHAnsi" w:eastAsia="Times New Roman" w:hAnsiTheme="minorHAnsi" w:cstheme="minorHAnsi"/>
          <w:b/>
          <w:sz w:val="28"/>
          <w:szCs w:val="28"/>
          <w:lang w:eastAsia="cs-CZ"/>
        </w:rPr>
        <w:t>1.</w:t>
      </w:r>
      <w:r w:rsidRPr="004F4327">
        <w:rPr>
          <w:rFonts w:asciiTheme="minorHAnsi" w:eastAsia="Times New Roman" w:hAnsiTheme="minorHAnsi" w:cstheme="minorHAnsi"/>
          <w:b/>
          <w:sz w:val="28"/>
          <w:szCs w:val="28"/>
          <w:lang w:eastAsia="cs-CZ"/>
        </w:rPr>
        <w:tab/>
        <w:t>Údržba (</w:t>
      </w:r>
      <w:proofErr w:type="spellStart"/>
      <w:r w:rsidRPr="004F4327">
        <w:rPr>
          <w:rFonts w:asciiTheme="minorHAnsi" w:eastAsia="Times New Roman" w:hAnsiTheme="minorHAnsi" w:cstheme="minorHAnsi"/>
          <w:b/>
          <w:sz w:val="28"/>
          <w:szCs w:val="28"/>
          <w:lang w:eastAsia="cs-CZ"/>
        </w:rPr>
        <w:t>Maintenance</w:t>
      </w:r>
      <w:proofErr w:type="spellEnd"/>
      <w:r w:rsidRPr="004F4327">
        <w:rPr>
          <w:rFonts w:asciiTheme="minorHAnsi" w:eastAsia="Times New Roman" w:hAnsiTheme="minorHAnsi" w:cstheme="minorHAnsi"/>
          <w:b/>
          <w:sz w:val="28"/>
          <w:szCs w:val="28"/>
          <w:lang w:eastAsia="cs-CZ"/>
        </w:rPr>
        <w:t>)</w:t>
      </w:r>
    </w:p>
    <w:p w14:paraId="57948D33" w14:textId="2CDDE52B"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Zaplacením poplatku </w:t>
      </w:r>
      <w:proofErr w:type="spellStart"/>
      <w:r w:rsidRPr="004F4327">
        <w:rPr>
          <w:rFonts w:asciiTheme="minorHAnsi" w:eastAsia="Times New Roman" w:hAnsiTheme="minorHAnsi" w:cstheme="minorHAnsi"/>
          <w:lang w:eastAsia="cs-CZ"/>
        </w:rPr>
        <w:t>maintenance</w:t>
      </w:r>
      <w:proofErr w:type="spellEnd"/>
      <w:r w:rsidRPr="004F4327">
        <w:rPr>
          <w:rFonts w:asciiTheme="minorHAnsi" w:eastAsia="Times New Roman" w:hAnsiTheme="minorHAnsi" w:cstheme="minorHAnsi"/>
          <w:lang w:eastAsia="cs-CZ"/>
        </w:rPr>
        <w:t xml:space="preserve"> software získává Objednatel nárok na aktuální verze, veškerá zlepšení a dodatky k software (upgrade nebo update stávajících modulů), vydané během období krytého poplatkem za </w:t>
      </w:r>
      <w:proofErr w:type="spellStart"/>
      <w:r w:rsidRPr="004F4327">
        <w:rPr>
          <w:rFonts w:asciiTheme="minorHAnsi" w:eastAsia="Times New Roman" w:hAnsiTheme="minorHAnsi" w:cstheme="minorHAnsi"/>
          <w:lang w:eastAsia="cs-CZ"/>
        </w:rPr>
        <w:t>maintenance</w:t>
      </w:r>
      <w:proofErr w:type="spellEnd"/>
      <w:r w:rsidRPr="004F4327">
        <w:rPr>
          <w:rFonts w:asciiTheme="minorHAnsi" w:eastAsia="Times New Roman" w:hAnsiTheme="minorHAnsi" w:cstheme="minorHAnsi"/>
          <w:lang w:eastAsia="cs-CZ"/>
        </w:rPr>
        <w:t xml:space="preserve">. Služby jsou poskytovány trvale po dobu platnosti </w:t>
      </w:r>
      <w:r w:rsidR="003958E4">
        <w:rPr>
          <w:rFonts w:asciiTheme="minorHAnsi" w:eastAsia="Times New Roman" w:hAnsiTheme="minorHAnsi" w:cstheme="minorHAnsi"/>
          <w:lang w:eastAsia="cs-CZ"/>
        </w:rPr>
        <w:t>Smlou</w:t>
      </w:r>
      <w:r w:rsidRPr="004F4327">
        <w:rPr>
          <w:rFonts w:asciiTheme="minorHAnsi" w:eastAsia="Times New Roman" w:hAnsiTheme="minorHAnsi" w:cstheme="minorHAnsi"/>
          <w:lang w:eastAsia="cs-CZ"/>
        </w:rPr>
        <w:t>vy podle plánu předávání nových verzí a dle dohody se Objednatelem.</w:t>
      </w:r>
    </w:p>
    <w:p w14:paraId="78F9BAA9" w14:textId="77777777"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Součástí poskytnutí aktuálních verzí, upgrade a update není jejich implementace u Objednatele ani rozdílové školení, pokud bude potřeba s ohledem na rozsah změn.</w:t>
      </w:r>
    </w:p>
    <w:p w14:paraId="1F7ADD22" w14:textId="77777777"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Výše poplatku </w:t>
      </w:r>
      <w:proofErr w:type="spellStart"/>
      <w:r w:rsidRPr="004F4327">
        <w:rPr>
          <w:rFonts w:asciiTheme="minorHAnsi" w:eastAsia="Times New Roman" w:hAnsiTheme="minorHAnsi" w:cstheme="minorHAnsi"/>
          <w:lang w:eastAsia="cs-CZ"/>
        </w:rPr>
        <w:t>maintenance</w:t>
      </w:r>
      <w:proofErr w:type="spellEnd"/>
      <w:r w:rsidRPr="004F4327">
        <w:rPr>
          <w:rFonts w:asciiTheme="minorHAnsi" w:eastAsia="Times New Roman" w:hAnsiTheme="minorHAnsi" w:cstheme="minorHAnsi"/>
          <w:lang w:eastAsia="cs-CZ"/>
        </w:rPr>
        <w:t xml:space="preserve"> je odvozena od ceny licence software. Poplatek </w:t>
      </w:r>
      <w:proofErr w:type="spellStart"/>
      <w:r w:rsidRPr="004F4327">
        <w:rPr>
          <w:rFonts w:asciiTheme="minorHAnsi" w:eastAsia="Times New Roman" w:hAnsiTheme="minorHAnsi" w:cstheme="minorHAnsi"/>
          <w:lang w:eastAsia="cs-CZ"/>
        </w:rPr>
        <w:t>maintenance</w:t>
      </w:r>
      <w:proofErr w:type="spellEnd"/>
      <w:r w:rsidRPr="004F4327">
        <w:rPr>
          <w:rFonts w:asciiTheme="minorHAnsi" w:eastAsia="Times New Roman" w:hAnsiTheme="minorHAnsi" w:cstheme="minorHAnsi"/>
          <w:lang w:eastAsia="cs-CZ"/>
        </w:rPr>
        <w:t xml:space="preserve"> se může zvýšit v následujících případech:</w:t>
      </w:r>
    </w:p>
    <w:p w14:paraId="47821F04" w14:textId="77777777" w:rsidR="00521653" w:rsidRPr="004F4327" w:rsidRDefault="00521653" w:rsidP="00521653">
      <w:pPr>
        <w:pStyle w:val="Odstavecseseznamem"/>
        <w:numPr>
          <w:ilvl w:val="2"/>
          <w:numId w:val="4"/>
        </w:numPr>
        <w:spacing w:after="60" w:line="240" w:lineRule="auto"/>
        <w:ind w:left="142"/>
        <w:rPr>
          <w:rFonts w:asciiTheme="minorHAnsi" w:hAnsiTheme="minorHAnsi" w:cstheme="minorHAnsi"/>
          <w:sz w:val="22"/>
          <w:szCs w:val="22"/>
        </w:rPr>
      </w:pPr>
      <w:r w:rsidRPr="004F4327">
        <w:rPr>
          <w:rFonts w:asciiTheme="minorHAnsi" w:hAnsiTheme="minorHAnsi" w:cstheme="minorHAnsi"/>
          <w:sz w:val="22"/>
          <w:szCs w:val="22"/>
        </w:rPr>
        <w:t xml:space="preserve">Objednatel rozšíří (dokoupí) licenci k dalším komponentám software PROXIO, </w:t>
      </w:r>
    </w:p>
    <w:p w14:paraId="65ECC919" w14:textId="57AD5E0A" w:rsidR="00521653" w:rsidRPr="004F4327" w:rsidRDefault="00521653" w:rsidP="00521653">
      <w:pPr>
        <w:pStyle w:val="Odstavecseseznamem"/>
        <w:numPr>
          <w:ilvl w:val="2"/>
          <w:numId w:val="4"/>
        </w:numPr>
        <w:spacing w:after="60" w:line="240" w:lineRule="auto"/>
        <w:ind w:left="142"/>
        <w:rPr>
          <w:rFonts w:asciiTheme="minorHAnsi" w:hAnsiTheme="minorHAnsi" w:cstheme="minorHAnsi"/>
          <w:sz w:val="22"/>
          <w:szCs w:val="22"/>
        </w:rPr>
      </w:pPr>
      <w:r w:rsidRPr="004F4327">
        <w:rPr>
          <w:rFonts w:asciiTheme="minorHAnsi" w:hAnsiTheme="minorHAnsi" w:cstheme="minorHAnsi"/>
          <w:sz w:val="22"/>
          <w:szCs w:val="22"/>
        </w:rPr>
        <w:t xml:space="preserve">v rámci plnění této </w:t>
      </w:r>
      <w:r w:rsidR="003958E4">
        <w:rPr>
          <w:rFonts w:asciiTheme="minorHAnsi" w:hAnsiTheme="minorHAnsi" w:cstheme="minorHAnsi"/>
          <w:sz w:val="22"/>
          <w:szCs w:val="22"/>
        </w:rPr>
        <w:t>Smlou</w:t>
      </w:r>
      <w:r w:rsidRPr="004F4327">
        <w:rPr>
          <w:rFonts w:asciiTheme="minorHAnsi" w:hAnsiTheme="minorHAnsi" w:cstheme="minorHAnsi"/>
          <w:sz w:val="22"/>
          <w:szCs w:val="22"/>
        </w:rPr>
        <w:t xml:space="preserve">vy dojde k implementaci funkcionality přesahující Objednatelem zakoupenou licenci software. V takovém případě je Objednatel současně povinen bezodkladně dokoupit potřebné licence (právo užití) k implementovanému software. </w:t>
      </w:r>
    </w:p>
    <w:p w14:paraId="47EBAC75" w14:textId="77777777" w:rsidR="00521653" w:rsidRPr="004F4327" w:rsidRDefault="00521653" w:rsidP="00521653">
      <w:pPr>
        <w:pStyle w:val="Odstavecseseznamem"/>
        <w:spacing w:after="60" w:line="240" w:lineRule="auto"/>
        <w:ind w:left="142"/>
        <w:rPr>
          <w:rFonts w:asciiTheme="minorHAnsi" w:hAnsiTheme="minorHAnsi" w:cstheme="minorHAnsi"/>
          <w:sz w:val="22"/>
          <w:szCs w:val="22"/>
        </w:rPr>
      </w:pPr>
    </w:p>
    <w:p w14:paraId="3743DF51" w14:textId="77777777"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Realizace služby </w:t>
      </w:r>
      <w:proofErr w:type="spellStart"/>
      <w:r w:rsidRPr="004F4327">
        <w:rPr>
          <w:rFonts w:asciiTheme="minorHAnsi" w:eastAsia="Times New Roman" w:hAnsiTheme="minorHAnsi" w:cstheme="minorHAnsi"/>
          <w:lang w:eastAsia="cs-CZ"/>
        </w:rPr>
        <w:t>Maintenance</w:t>
      </w:r>
      <w:proofErr w:type="spellEnd"/>
      <w:r w:rsidRPr="004F4327">
        <w:rPr>
          <w:rFonts w:asciiTheme="minorHAnsi" w:eastAsia="Times New Roman" w:hAnsiTheme="minorHAnsi" w:cstheme="minorHAnsi"/>
          <w:lang w:eastAsia="cs-CZ"/>
        </w:rPr>
        <w:t xml:space="preserve"> probíhá formou těchto dílčích služeb:</w:t>
      </w:r>
    </w:p>
    <w:p w14:paraId="41DB05F6" w14:textId="77777777" w:rsidR="00521653" w:rsidRPr="004F4327" w:rsidRDefault="00521653" w:rsidP="00521653">
      <w:pPr>
        <w:pStyle w:val="Odstavecseseznamem"/>
        <w:numPr>
          <w:ilvl w:val="2"/>
          <w:numId w:val="4"/>
        </w:numPr>
        <w:spacing w:after="60" w:line="240" w:lineRule="auto"/>
        <w:ind w:left="142"/>
        <w:rPr>
          <w:rFonts w:asciiTheme="minorHAnsi" w:hAnsiTheme="minorHAnsi" w:cstheme="minorHAnsi"/>
          <w:sz w:val="22"/>
          <w:szCs w:val="22"/>
        </w:rPr>
      </w:pPr>
      <w:r w:rsidRPr="004F4327">
        <w:rPr>
          <w:rFonts w:asciiTheme="minorHAnsi" w:hAnsiTheme="minorHAnsi" w:cstheme="minorHAnsi"/>
          <w:sz w:val="22"/>
          <w:szCs w:val="22"/>
        </w:rPr>
        <w:t>Poskytování aktuálních verzí – předání nové verze obsahující přirozený vývoj funkcionality a technologický vývoj software iniciovaný Poskytovatelem i zákaznickou komunitou a vývoj software související s legislativní podporou ČR.</w:t>
      </w:r>
    </w:p>
    <w:p w14:paraId="0A80788D" w14:textId="77777777" w:rsidR="00521653" w:rsidRPr="004F4327" w:rsidRDefault="00521653" w:rsidP="00521653">
      <w:pPr>
        <w:pStyle w:val="Odstavecseseznamem"/>
        <w:numPr>
          <w:ilvl w:val="2"/>
          <w:numId w:val="4"/>
        </w:numPr>
        <w:spacing w:after="60" w:line="240" w:lineRule="auto"/>
        <w:ind w:left="142"/>
        <w:rPr>
          <w:rFonts w:asciiTheme="minorHAnsi" w:hAnsiTheme="minorHAnsi" w:cstheme="minorHAnsi"/>
          <w:sz w:val="22"/>
          <w:szCs w:val="22"/>
        </w:rPr>
      </w:pPr>
      <w:r w:rsidRPr="004F4327">
        <w:rPr>
          <w:rFonts w:asciiTheme="minorHAnsi" w:hAnsiTheme="minorHAnsi" w:cstheme="minorHAnsi"/>
          <w:sz w:val="22"/>
          <w:szCs w:val="22"/>
        </w:rPr>
        <w:t>Poskytování upgrade – předání zásadně inovované verze software s větším množstvím nových či rozšířených funkcionalit a znamenající vylepšení dosavadního software na vyšší výkonnost.</w:t>
      </w:r>
    </w:p>
    <w:p w14:paraId="7D9D65F4" w14:textId="77777777" w:rsidR="00521653" w:rsidRPr="004F4327" w:rsidRDefault="00521653" w:rsidP="00521653">
      <w:pPr>
        <w:pStyle w:val="Odstavecseseznamem"/>
        <w:numPr>
          <w:ilvl w:val="2"/>
          <w:numId w:val="4"/>
        </w:numPr>
        <w:spacing w:after="60" w:line="240" w:lineRule="auto"/>
        <w:ind w:left="142"/>
        <w:rPr>
          <w:rFonts w:asciiTheme="minorHAnsi" w:hAnsiTheme="minorHAnsi" w:cstheme="minorHAnsi"/>
          <w:sz w:val="22"/>
          <w:szCs w:val="22"/>
        </w:rPr>
      </w:pPr>
      <w:r w:rsidRPr="004F4327">
        <w:rPr>
          <w:rFonts w:asciiTheme="minorHAnsi" w:hAnsiTheme="minorHAnsi" w:cstheme="minorHAnsi"/>
          <w:sz w:val="22"/>
          <w:szCs w:val="22"/>
        </w:rPr>
        <w:t>Poskytování update – předání opravného balíčku k aktuální verzi software PROXIO, který zohledňuje většinou chyby nebo bezpečnostní mezery, které u předcházející verze nebyly známé.</w:t>
      </w:r>
    </w:p>
    <w:p w14:paraId="1A5D2C57" w14:textId="77777777" w:rsidR="00521653" w:rsidRPr="004F4327" w:rsidRDefault="00521653" w:rsidP="00521653">
      <w:pPr>
        <w:pStyle w:val="Odstavecseseznamem"/>
        <w:numPr>
          <w:ilvl w:val="2"/>
          <w:numId w:val="4"/>
        </w:numPr>
        <w:spacing w:after="60" w:line="240" w:lineRule="auto"/>
        <w:ind w:left="142"/>
        <w:rPr>
          <w:rFonts w:asciiTheme="minorHAnsi" w:hAnsiTheme="minorHAnsi" w:cstheme="minorHAnsi"/>
          <w:sz w:val="22"/>
          <w:szCs w:val="22"/>
        </w:rPr>
      </w:pPr>
      <w:r w:rsidRPr="004F4327">
        <w:rPr>
          <w:rFonts w:asciiTheme="minorHAnsi" w:hAnsiTheme="minorHAnsi" w:cstheme="minorHAnsi"/>
          <w:sz w:val="22"/>
          <w:szCs w:val="22"/>
        </w:rPr>
        <w:t>Legislativní servis – průběžné změny v software, vyplývající ze změn obecně platných předpisů České republiky a poskytnutí upraveného software Objednateli, pokud je změnou legislativy, která je implementovaná v software u Objednatele.</w:t>
      </w:r>
    </w:p>
    <w:p w14:paraId="037AD243" w14:textId="77777777" w:rsidR="00521653" w:rsidRPr="004F4327" w:rsidRDefault="00521653" w:rsidP="00521653">
      <w:p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Legislativní úpravou se rozumí úprava stávající funkčnosti software PROXIO, kterou je nutné provést, protože stávající funkcionalita by nutila Objednatele konat v rozporu s novou legislativní úpravou. Legislativní úpravou v žádném případě není doplnění funkcionality (řešené oblasti), kterou stávající software dosud nepokrýval. Služba bude v konečném důsledku zabezpečena poskytnutím opravných balíčků nebo nových verzí software vždy po dohodě se Objednatelem.</w:t>
      </w:r>
    </w:p>
    <w:p w14:paraId="19E100DA" w14:textId="77777777" w:rsidR="00521653" w:rsidRPr="004F4327" w:rsidRDefault="00521653" w:rsidP="00521653">
      <w:pPr>
        <w:spacing w:before="240" w:after="120" w:line="240" w:lineRule="auto"/>
        <w:ind w:left="-283"/>
        <w:jc w:val="both"/>
        <w:rPr>
          <w:rFonts w:asciiTheme="minorHAnsi" w:eastAsia="Times New Roman" w:hAnsiTheme="minorHAnsi" w:cstheme="minorHAnsi"/>
          <w:lang w:eastAsia="cs-CZ"/>
        </w:rPr>
      </w:pPr>
      <w:proofErr w:type="spellStart"/>
      <w:r w:rsidRPr="004F4327">
        <w:rPr>
          <w:rFonts w:asciiTheme="minorHAnsi" w:eastAsia="Times New Roman" w:hAnsiTheme="minorHAnsi" w:cstheme="minorHAnsi"/>
          <w:lang w:eastAsia="cs-CZ"/>
        </w:rPr>
        <w:t>Maintenance</w:t>
      </w:r>
      <w:proofErr w:type="spellEnd"/>
      <w:r w:rsidRPr="004F4327">
        <w:rPr>
          <w:rFonts w:asciiTheme="minorHAnsi" w:eastAsia="Times New Roman" w:hAnsiTheme="minorHAnsi" w:cstheme="minorHAnsi"/>
          <w:lang w:eastAsia="cs-CZ"/>
        </w:rPr>
        <w:t xml:space="preserve"> je poskytována v termínech určených Poskytovatelem (termín uvolnění nové verze software), v případě dílčí služby Legislativní servis však nejpozději k datu nabytí účinnosti nové právní úpravy za předpokladu vydání prováděcích předpisů k této úpravě nejpozději 60 kalendářních dnů před nabytím účinnosti této nové právní úpravy. V opačném případě do 60 kalendářních dnů od vydání prováděcích předpisů k příslušné právní úpravě.</w:t>
      </w:r>
    </w:p>
    <w:p w14:paraId="67EA5A9F" w14:textId="77777777" w:rsidR="00521653" w:rsidRPr="004F4327" w:rsidRDefault="00521653" w:rsidP="00521653">
      <w:pPr>
        <w:spacing w:before="240" w:after="120" w:line="240" w:lineRule="auto"/>
        <w:ind w:left="-283"/>
        <w:jc w:val="both"/>
        <w:rPr>
          <w:rFonts w:asciiTheme="minorHAnsi" w:eastAsia="Times New Roman" w:hAnsiTheme="minorHAnsi" w:cstheme="minorHAnsi"/>
          <w:lang w:eastAsia="cs-CZ"/>
        </w:rPr>
      </w:pPr>
    </w:p>
    <w:p w14:paraId="24A38524" w14:textId="77777777" w:rsidR="00521653" w:rsidRPr="004F4327" w:rsidRDefault="00521653" w:rsidP="00521653">
      <w:pPr>
        <w:rPr>
          <w:rFonts w:asciiTheme="minorHAnsi" w:eastAsia="Times New Roman" w:hAnsiTheme="minorHAnsi" w:cstheme="minorHAnsi"/>
          <w:b/>
          <w:sz w:val="24"/>
          <w:szCs w:val="24"/>
          <w:lang w:eastAsia="cs-CZ"/>
        </w:rPr>
      </w:pPr>
      <w:r w:rsidRPr="004F4327">
        <w:rPr>
          <w:rFonts w:asciiTheme="minorHAnsi" w:eastAsia="Times New Roman" w:hAnsiTheme="minorHAnsi" w:cstheme="minorHAnsi"/>
          <w:b/>
          <w:sz w:val="24"/>
          <w:szCs w:val="24"/>
          <w:lang w:eastAsia="cs-CZ"/>
        </w:rPr>
        <w:br w:type="page"/>
      </w:r>
    </w:p>
    <w:p w14:paraId="303787D4" w14:textId="77777777" w:rsidR="00521653" w:rsidRPr="004F4327" w:rsidRDefault="00521653" w:rsidP="00521653">
      <w:pPr>
        <w:spacing w:after="60" w:line="240" w:lineRule="auto"/>
        <w:ind w:left="-284"/>
        <w:jc w:val="both"/>
        <w:rPr>
          <w:rFonts w:asciiTheme="minorHAnsi" w:eastAsia="Times New Roman" w:hAnsiTheme="minorHAnsi" w:cstheme="minorHAnsi"/>
          <w:b/>
          <w:sz w:val="28"/>
          <w:szCs w:val="28"/>
          <w:lang w:eastAsia="cs-CZ"/>
        </w:rPr>
      </w:pPr>
      <w:r w:rsidRPr="004F4327">
        <w:rPr>
          <w:rFonts w:asciiTheme="minorHAnsi" w:eastAsia="Times New Roman" w:hAnsiTheme="minorHAnsi" w:cstheme="minorHAnsi"/>
          <w:b/>
          <w:sz w:val="28"/>
          <w:szCs w:val="28"/>
          <w:lang w:eastAsia="cs-CZ"/>
        </w:rPr>
        <w:t>2.</w:t>
      </w:r>
      <w:r w:rsidRPr="004F4327">
        <w:rPr>
          <w:rFonts w:asciiTheme="minorHAnsi" w:eastAsia="Times New Roman" w:hAnsiTheme="minorHAnsi" w:cstheme="minorHAnsi"/>
          <w:b/>
          <w:sz w:val="28"/>
          <w:szCs w:val="28"/>
          <w:lang w:eastAsia="cs-CZ"/>
        </w:rPr>
        <w:tab/>
        <w:t xml:space="preserve">Základní podpora </w:t>
      </w:r>
    </w:p>
    <w:p w14:paraId="5D628A02" w14:textId="77777777" w:rsidR="00521653" w:rsidRPr="004F4327" w:rsidRDefault="00521653" w:rsidP="00521653">
      <w:pPr>
        <w:spacing w:after="60" w:line="240" w:lineRule="auto"/>
        <w:ind w:left="-284"/>
        <w:jc w:val="both"/>
        <w:rPr>
          <w:rFonts w:asciiTheme="minorHAnsi" w:eastAsia="Times New Roman" w:hAnsiTheme="minorHAnsi" w:cstheme="minorHAnsi"/>
          <w:b/>
          <w:sz w:val="24"/>
          <w:szCs w:val="24"/>
          <w:lang w:eastAsia="cs-CZ"/>
        </w:rPr>
      </w:pPr>
      <w:r w:rsidRPr="004F4327">
        <w:rPr>
          <w:rFonts w:asciiTheme="minorHAnsi" w:eastAsia="Times New Roman" w:hAnsiTheme="minorHAnsi" w:cstheme="minorHAnsi"/>
          <w:b/>
          <w:sz w:val="24"/>
          <w:szCs w:val="24"/>
          <w:lang w:eastAsia="cs-CZ"/>
        </w:rPr>
        <w:t>2.1. Helpdesk</w:t>
      </w:r>
    </w:p>
    <w:p w14:paraId="28555F32" w14:textId="77777777" w:rsidR="00521653" w:rsidRPr="004F4327" w:rsidRDefault="00521653" w:rsidP="00521653">
      <w:pPr>
        <w:spacing w:after="60" w:line="240" w:lineRule="auto"/>
        <w:ind w:left="-283"/>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Helpdesk je jediným komunikačním kanálem, všechny servisní požadavky budou vzneseny prostřednictvím této služby. Na požadavky vznesené jinou cestou, např. telefonicky, nemusí být ze strany Poskytovatele garantována reakce. Služba Helpdesk je realizována prostřednictvím aplikace Poskytovatele. Poskytnutí a provoz aplikace je součástí plnění Poskytovatele.</w:t>
      </w:r>
    </w:p>
    <w:p w14:paraId="6E31CD4A" w14:textId="06B1D53C"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Rozsah a parametry služeb</w:t>
      </w:r>
    </w:p>
    <w:p w14:paraId="079D7EB5" w14:textId="77777777"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hAnsiTheme="minorHAnsi" w:cstheme="minorHAnsi"/>
        </w:rPr>
        <w:t xml:space="preserve">Služba Helpdesk je poskytována nepřetržitě 7 dní v týdnu, 24 hodin denně (s výjimkou ohlášených výpadků) a zajišťuje garantovanou reakci Poskytovatele </w:t>
      </w:r>
      <w:r w:rsidRPr="004F4327">
        <w:rPr>
          <w:rFonts w:asciiTheme="minorHAnsi" w:hAnsiTheme="minorHAnsi" w:cstheme="minorHAnsi"/>
          <w:b/>
        </w:rPr>
        <w:t xml:space="preserve">v pracovní dny v pracovní době: </w:t>
      </w:r>
      <w:r w:rsidRPr="0098011E">
        <w:rPr>
          <w:rFonts w:asciiTheme="minorHAnsi" w:hAnsiTheme="minorHAnsi" w:cstheme="minorHAnsi"/>
          <w:b/>
          <w:color w:val="000000"/>
        </w:rPr>
        <w:t>8:00 - 17:00 hod</w:t>
      </w:r>
      <w:r w:rsidRPr="0098011E">
        <w:rPr>
          <w:rFonts w:asciiTheme="minorHAnsi" w:hAnsiTheme="minorHAnsi" w:cstheme="minorHAnsi"/>
          <w:color w:val="000000"/>
        </w:rPr>
        <w:t xml:space="preserve">. </w:t>
      </w:r>
      <w:r w:rsidRPr="0098011E">
        <w:rPr>
          <w:rFonts w:asciiTheme="minorHAnsi" w:hAnsiTheme="minorHAnsi" w:cstheme="minorHAnsi"/>
        </w:rPr>
        <w:t>Pracovním dnem nejsou soboty, neděle a státní svátky. V rámci této služby Poskytovatel reaguje níže uvedeným způsobem na všechny požadavky Objednatele. Reakční doba pro službu 2.1. Helpdesk</w:t>
      </w:r>
      <w:r w:rsidRPr="004F4327">
        <w:rPr>
          <w:rFonts w:asciiTheme="minorHAnsi" w:hAnsiTheme="minorHAnsi" w:cstheme="minorHAnsi"/>
        </w:rPr>
        <w:t xml:space="preserve"> je 240 minut a zahrnuje přijetí incidentu řešitelem.</w:t>
      </w:r>
    </w:p>
    <w:p w14:paraId="40128BBE" w14:textId="77777777"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 xml:space="preserve">Kontaktní údaje helpdesk </w:t>
      </w:r>
    </w:p>
    <w:p w14:paraId="1A7C6832" w14:textId="77777777" w:rsidR="002959ED" w:rsidRPr="004F4327" w:rsidRDefault="002959ED" w:rsidP="002959ED">
      <w:pPr>
        <w:spacing w:after="60" w:line="240" w:lineRule="auto"/>
        <w:ind w:left="-283"/>
        <w:jc w:val="both"/>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Primární kontakt</w:t>
      </w:r>
    </w:p>
    <w:p w14:paraId="31B5F7D8" w14:textId="00200B37" w:rsidR="002959ED" w:rsidRPr="004F4327" w:rsidRDefault="002959ED" w:rsidP="002959ED">
      <w:pPr>
        <w:pStyle w:val="Odstavecseseznamem"/>
        <w:numPr>
          <w:ilvl w:val="2"/>
          <w:numId w:val="4"/>
        </w:numPr>
        <w:spacing w:after="60" w:line="240" w:lineRule="auto"/>
        <w:ind w:left="142"/>
        <w:rPr>
          <w:rFonts w:asciiTheme="minorHAnsi" w:hAnsiTheme="minorHAnsi" w:cstheme="minorHAnsi"/>
          <w:sz w:val="22"/>
          <w:szCs w:val="22"/>
        </w:rPr>
      </w:pPr>
      <w:r w:rsidRPr="004F4327">
        <w:rPr>
          <w:rFonts w:asciiTheme="minorHAnsi" w:hAnsiTheme="minorHAnsi" w:cstheme="minorHAnsi"/>
          <w:sz w:val="22"/>
          <w:szCs w:val="22"/>
        </w:rPr>
        <w:t xml:space="preserve">www stránky aplikace Helpdesk: </w:t>
      </w:r>
      <w:r w:rsidRPr="004F4327">
        <w:rPr>
          <w:rFonts w:asciiTheme="minorHAnsi" w:hAnsiTheme="minorHAnsi" w:cstheme="minorHAnsi"/>
          <w:b/>
          <w:sz w:val="22"/>
          <w:szCs w:val="22"/>
        </w:rPr>
        <w:t>https://</w:t>
      </w:r>
      <w:r w:rsidR="00461EBE">
        <w:rPr>
          <w:rFonts w:asciiTheme="minorHAnsi" w:hAnsiTheme="minorHAnsi" w:cstheme="minorHAnsi"/>
          <w:b/>
          <w:sz w:val="22"/>
          <w:szCs w:val="22"/>
        </w:rPr>
        <w:t>XXXXXXXXXXX</w:t>
      </w:r>
      <w:bookmarkStart w:id="20" w:name="_GoBack"/>
      <w:bookmarkEnd w:id="20"/>
    </w:p>
    <w:p w14:paraId="2CF1DD5B" w14:textId="77777777" w:rsidR="002959ED" w:rsidRPr="004F4327" w:rsidRDefault="002959ED" w:rsidP="002959ED">
      <w:pPr>
        <w:spacing w:after="60" w:line="240" w:lineRule="auto"/>
        <w:ind w:left="-283"/>
        <w:jc w:val="both"/>
        <w:rPr>
          <w:rFonts w:asciiTheme="minorHAnsi" w:eastAsia="Times New Roman" w:hAnsiTheme="minorHAnsi" w:cstheme="minorHAnsi"/>
          <w:bCs/>
          <w:lang w:eastAsia="cs-CZ"/>
        </w:rPr>
      </w:pPr>
      <w:r w:rsidRPr="004F4327">
        <w:rPr>
          <w:rFonts w:asciiTheme="minorHAnsi" w:eastAsia="Times New Roman" w:hAnsiTheme="minorHAnsi" w:cstheme="minorHAnsi"/>
          <w:bCs/>
          <w:lang w:eastAsia="cs-CZ"/>
        </w:rPr>
        <w:t>Další kontakty</w:t>
      </w:r>
    </w:p>
    <w:p w14:paraId="55C5B543" w14:textId="4F88B29E" w:rsidR="002959ED" w:rsidRPr="004F4327" w:rsidRDefault="002959ED" w:rsidP="002959ED">
      <w:pPr>
        <w:pStyle w:val="Odstavecseseznamem"/>
        <w:numPr>
          <w:ilvl w:val="2"/>
          <w:numId w:val="4"/>
        </w:numPr>
        <w:spacing w:line="240" w:lineRule="auto"/>
        <w:ind w:left="142" w:hanging="357"/>
        <w:rPr>
          <w:rFonts w:asciiTheme="minorHAnsi" w:hAnsiTheme="minorHAnsi" w:cstheme="minorHAnsi"/>
          <w:sz w:val="22"/>
          <w:szCs w:val="22"/>
        </w:rPr>
      </w:pPr>
      <w:r w:rsidRPr="004F4327">
        <w:rPr>
          <w:rFonts w:asciiTheme="minorHAnsi" w:hAnsiTheme="minorHAnsi" w:cstheme="minorHAnsi"/>
          <w:sz w:val="22"/>
          <w:szCs w:val="22"/>
        </w:rPr>
        <w:t xml:space="preserve">E-mail: </w:t>
      </w:r>
      <w:r w:rsidR="00461EBE">
        <w:rPr>
          <w:rFonts w:asciiTheme="minorHAnsi" w:hAnsiTheme="minorHAnsi" w:cstheme="minorHAnsi"/>
          <w:sz w:val="22"/>
          <w:szCs w:val="22"/>
        </w:rPr>
        <w:t>XXXXXXXXXXXXXXXX</w:t>
      </w:r>
    </w:p>
    <w:p w14:paraId="1CC7B6F0" w14:textId="0F36E1EE" w:rsidR="002959ED" w:rsidRPr="004F4327" w:rsidRDefault="002959ED" w:rsidP="002959ED">
      <w:pPr>
        <w:pStyle w:val="Odstavecseseznamem"/>
        <w:numPr>
          <w:ilvl w:val="2"/>
          <w:numId w:val="4"/>
        </w:numPr>
        <w:spacing w:line="240" w:lineRule="auto"/>
        <w:ind w:left="142" w:hanging="357"/>
        <w:rPr>
          <w:rFonts w:asciiTheme="minorHAnsi" w:hAnsiTheme="minorHAnsi" w:cstheme="minorHAnsi"/>
          <w:sz w:val="22"/>
          <w:szCs w:val="22"/>
        </w:rPr>
      </w:pPr>
      <w:r w:rsidRPr="004F4327">
        <w:rPr>
          <w:rFonts w:asciiTheme="minorHAnsi" w:hAnsiTheme="minorHAnsi" w:cstheme="minorHAnsi"/>
          <w:sz w:val="22"/>
          <w:szCs w:val="22"/>
        </w:rPr>
        <w:t xml:space="preserve">Tel.: </w:t>
      </w:r>
      <w:r w:rsidR="00461EBE">
        <w:rPr>
          <w:rFonts w:asciiTheme="minorHAnsi" w:hAnsiTheme="minorHAnsi" w:cstheme="minorHAnsi"/>
          <w:sz w:val="22"/>
          <w:szCs w:val="22"/>
        </w:rPr>
        <w:t>XXXXXXXXXXXXXX</w:t>
      </w:r>
    </w:p>
    <w:p w14:paraId="34C1E8BC" w14:textId="77777777" w:rsidR="002959ED" w:rsidRPr="004F4327" w:rsidRDefault="002959ED" w:rsidP="002959ED">
      <w:pPr>
        <w:pStyle w:val="Odstavecseseznamem"/>
        <w:numPr>
          <w:ilvl w:val="2"/>
          <w:numId w:val="4"/>
        </w:numPr>
        <w:spacing w:after="60" w:line="240" w:lineRule="auto"/>
        <w:ind w:left="142"/>
        <w:rPr>
          <w:rFonts w:asciiTheme="minorHAnsi" w:hAnsiTheme="minorHAnsi" w:cstheme="minorHAnsi"/>
          <w:sz w:val="22"/>
          <w:szCs w:val="22"/>
        </w:rPr>
      </w:pPr>
      <w:r w:rsidRPr="004F4327">
        <w:rPr>
          <w:rFonts w:asciiTheme="minorHAnsi" w:hAnsiTheme="minorHAnsi" w:cstheme="minorHAnsi"/>
          <w:sz w:val="22"/>
          <w:szCs w:val="22"/>
        </w:rPr>
        <w:t>Adresa: Brojova 16, 326 00 Plzeň</w:t>
      </w:r>
    </w:p>
    <w:p w14:paraId="223A5E17" w14:textId="77777777"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Zásady komunikace na helpdesk</w:t>
      </w:r>
    </w:p>
    <w:p w14:paraId="343856EC" w14:textId="6BC96543" w:rsidR="00521653" w:rsidRPr="004F4327" w:rsidRDefault="00521653" w:rsidP="00521653">
      <w:pPr>
        <w:spacing w:after="60" w:line="240" w:lineRule="auto"/>
        <w:ind w:left="-283"/>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Objednatel ohlásí požadavek na poskytnutí služby výhradně prostřednictvím oprávněné osoby zápisem do této aplikace. </w:t>
      </w:r>
    </w:p>
    <w:p w14:paraId="706B68E8" w14:textId="77777777" w:rsidR="00521653" w:rsidRPr="004F4327" w:rsidRDefault="00521653" w:rsidP="00521653">
      <w:pPr>
        <w:spacing w:after="60" w:line="240" w:lineRule="auto"/>
        <w:ind w:left="-283"/>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Ve výjimečném případě, kdy nelze použít Primární kontakt, může oprávněná osoba Objednatele ohlásit požadavek na poskytnutí služby e-mailem na e-mailovou adresu </w:t>
      </w:r>
      <w:hyperlink r:id="rId8">
        <w:r w:rsidRPr="004F4327">
          <w:rPr>
            <w:rFonts w:asciiTheme="minorHAnsi" w:hAnsiTheme="minorHAnsi" w:cstheme="minorHAnsi"/>
            <w:lang w:eastAsia="cs-CZ"/>
          </w:rPr>
          <w:t>Poskytovatele</w:t>
        </w:r>
      </w:hyperlink>
      <w:r w:rsidRPr="004F4327">
        <w:rPr>
          <w:rFonts w:asciiTheme="minorHAnsi" w:eastAsia="Times New Roman" w:hAnsiTheme="minorHAnsi" w:cstheme="minorHAnsi"/>
          <w:lang w:eastAsia="cs-CZ"/>
        </w:rPr>
        <w:t>. V případě ohlášení požadavku jiným způsobem než pomocí aplikace Poskytovatele, je Objednatel povinen učinit zápis do aplikace Helpdesku neprodleně, jakmile je to možné.</w:t>
      </w:r>
    </w:p>
    <w:p w14:paraId="63A48FEE" w14:textId="77777777" w:rsidR="00521653" w:rsidRPr="004F4327" w:rsidRDefault="00521653" w:rsidP="00521653">
      <w:pPr>
        <w:spacing w:after="60" w:line="240" w:lineRule="auto"/>
        <w:ind w:left="-283"/>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Poskytovatel vede evidenci všech ohlášených požadavků a stavu jejich řešení a dále eviduje veškeré servisní zásahy v produkčním prostředí systému Objednatele. </w:t>
      </w:r>
    </w:p>
    <w:p w14:paraId="3B327CD8" w14:textId="39753EC3"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Kvalita služeb a reporting</w:t>
      </w:r>
    </w:p>
    <w:p w14:paraId="1AEC4D14" w14:textId="77777777" w:rsidR="00521653" w:rsidRPr="004F4327" w:rsidRDefault="00521653" w:rsidP="00521653">
      <w:pPr>
        <w:spacing w:after="60" w:line="240" w:lineRule="auto"/>
        <w:ind w:left="-283"/>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Poskytovatel reaguje na požadavky v termínech definovaných parametrem Reakční doba služby Helpdesk nebo dle parametrů služby 2.2 Řešení incidentů. Reakční dobou se rozumí potvrzení přijetí požadavku. Je-li požadavek zapsán mimo pracovní dobu uvedenou níže, lhůta pro reakci začíná běžet nejblíže následujícím pracovním dnem. </w:t>
      </w:r>
    </w:p>
    <w:p w14:paraId="7655AD3D" w14:textId="61F57F47" w:rsidR="00521653" w:rsidRPr="004F4327" w:rsidRDefault="00521653" w:rsidP="00521653">
      <w:pPr>
        <w:spacing w:after="60" w:line="240" w:lineRule="auto"/>
        <w:ind w:left="-283"/>
        <w:jc w:val="both"/>
        <w:rPr>
          <w:rFonts w:asciiTheme="minorHAnsi" w:eastAsia="Times New Roman" w:hAnsiTheme="minorHAnsi" w:cstheme="minorHAnsi"/>
          <w:bCs/>
          <w:lang w:eastAsia="cs-CZ"/>
        </w:rPr>
      </w:pPr>
      <w:r w:rsidRPr="004F4327">
        <w:rPr>
          <w:rFonts w:asciiTheme="minorHAnsi" w:eastAsia="Times New Roman" w:hAnsiTheme="minorHAnsi" w:cstheme="minorHAnsi"/>
          <w:lang w:eastAsia="cs-CZ"/>
        </w:rPr>
        <w:t xml:space="preserve">Měření kvality služby je prováděno v systému Helpdesk provozovaném Poskytovatelem. </w:t>
      </w:r>
      <w:r w:rsidRPr="004F4327">
        <w:rPr>
          <w:rFonts w:asciiTheme="minorHAnsi" w:eastAsia="Times New Roman" w:hAnsiTheme="minorHAnsi" w:cstheme="minorHAnsi"/>
          <w:bCs/>
          <w:lang w:eastAsia="cs-CZ"/>
        </w:rPr>
        <w:t xml:space="preserve">V rámci služby jsou poskytovány přehledy: </w:t>
      </w:r>
    </w:p>
    <w:p w14:paraId="4FE3E71C" w14:textId="77777777" w:rsidR="00521653" w:rsidRPr="004F4327" w:rsidRDefault="00521653" w:rsidP="00521653">
      <w:pPr>
        <w:pStyle w:val="Odstavecseseznamem"/>
        <w:numPr>
          <w:ilvl w:val="2"/>
          <w:numId w:val="4"/>
        </w:numPr>
        <w:spacing w:after="60" w:line="240" w:lineRule="auto"/>
        <w:ind w:left="142"/>
        <w:rPr>
          <w:rFonts w:asciiTheme="minorHAnsi" w:hAnsiTheme="minorHAnsi" w:cstheme="minorHAnsi"/>
          <w:sz w:val="22"/>
          <w:szCs w:val="22"/>
        </w:rPr>
      </w:pPr>
      <w:r w:rsidRPr="004F4327">
        <w:rPr>
          <w:rFonts w:asciiTheme="minorHAnsi" w:hAnsiTheme="minorHAnsi" w:cstheme="minorHAnsi"/>
          <w:sz w:val="22"/>
          <w:szCs w:val="22"/>
        </w:rPr>
        <w:t>přehled požadavků za sledované období;</w:t>
      </w:r>
    </w:p>
    <w:p w14:paraId="7525F104" w14:textId="77777777" w:rsidR="00521653" w:rsidRPr="004F4327" w:rsidRDefault="00521653" w:rsidP="00521653">
      <w:pPr>
        <w:pStyle w:val="Odstavecseseznamem"/>
        <w:numPr>
          <w:ilvl w:val="2"/>
          <w:numId w:val="4"/>
        </w:numPr>
        <w:spacing w:after="60" w:line="240" w:lineRule="auto"/>
        <w:ind w:left="142"/>
        <w:rPr>
          <w:rFonts w:asciiTheme="minorHAnsi" w:hAnsiTheme="minorHAnsi" w:cstheme="minorHAnsi"/>
          <w:sz w:val="22"/>
          <w:szCs w:val="22"/>
        </w:rPr>
      </w:pPr>
      <w:r w:rsidRPr="004F4327">
        <w:rPr>
          <w:rFonts w:asciiTheme="minorHAnsi" w:hAnsiTheme="minorHAnsi" w:cstheme="minorHAnsi"/>
          <w:sz w:val="22"/>
          <w:szCs w:val="22"/>
        </w:rPr>
        <w:t>detailní informace o řešení konkrétního požadavku Objednatele.</w:t>
      </w:r>
    </w:p>
    <w:p w14:paraId="4B9C0A1B" w14:textId="77777777"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Definice pojmů</w:t>
      </w:r>
    </w:p>
    <w:p w14:paraId="3C3C9E20" w14:textId="77777777" w:rsidR="00521653" w:rsidRPr="004F4327" w:rsidRDefault="00521653" w:rsidP="00521653">
      <w:pPr>
        <w:spacing w:after="60" w:line="240" w:lineRule="auto"/>
        <w:ind w:left="-218"/>
        <w:rPr>
          <w:rFonts w:asciiTheme="minorHAnsi" w:hAnsiTheme="minorHAnsi" w:cstheme="minorHAnsi"/>
        </w:rPr>
      </w:pPr>
      <w:r w:rsidRPr="004F4327">
        <w:rPr>
          <w:rFonts w:asciiTheme="minorHAnsi" w:hAnsiTheme="minorHAnsi" w:cstheme="minorHAnsi"/>
          <w:b/>
          <w:i/>
        </w:rPr>
        <w:t>Zadavatel</w:t>
      </w:r>
      <w:r w:rsidRPr="004F4327">
        <w:rPr>
          <w:rFonts w:asciiTheme="minorHAnsi" w:hAnsiTheme="minorHAnsi" w:cstheme="minorHAnsi"/>
        </w:rPr>
        <w:t xml:space="preserve"> je oprávněná osoba určená Objednatelem pro zadávání požadavků pro řešení Poskytovatelem. Přehled oprávněných osob je poskytován Objednatelem Poskytovateli dle potřeby.</w:t>
      </w:r>
    </w:p>
    <w:p w14:paraId="7C8B162D" w14:textId="77777777" w:rsidR="00521653" w:rsidRPr="004F4327" w:rsidRDefault="00521653" w:rsidP="00521653">
      <w:pPr>
        <w:spacing w:after="60" w:line="240" w:lineRule="auto"/>
        <w:ind w:left="-218"/>
        <w:rPr>
          <w:rFonts w:asciiTheme="minorHAnsi" w:hAnsiTheme="minorHAnsi" w:cstheme="minorHAnsi"/>
        </w:rPr>
      </w:pPr>
      <w:r w:rsidRPr="004F4327">
        <w:rPr>
          <w:rFonts w:asciiTheme="minorHAnsi" w:hAnsiTheme="minorHAnsi" w:cstheme="minorHAnsi"/>
          <w:b/>
          <w:i/>
        </w:rPr>
        <w:t>Provozní doba</w:t>
      </w:r>
      <w:r w:rsidRPr="004F4327">
        <w:rPr>
          <w:rFonts w:asciiTheme="minorHAnsi" w:hAnsiTheme="minorHAnsi" w:cstheme="minorHAnsi"/>
        </w:rPr>
        <w:t xml:space="preserve"> – časové vymezení období, kdy je služba Helpdesk je poskytována.</w:t>
      </w:r>
    </w:p>
    <w:p w14:paraId="7EDEB368" w14:textId="77777777" w:rsidR="00521653" w:rsidRPr="004F4327" w:rsidRDefault="00521653" w:rsidP="00521653">
      <w:pPr>
        <w:spacing w:after="60" w:line="240" w:lineRule="auto"/>
        <w:ind w:left="-218"/>
        <w:rPr>
          <w:rFonts w:asciiTheme="minorHAnsi" w:hAnsiTheme="minorHAnsi" w:cstheme="minorHAnsi"/>
        </w:rPr>
      </w:pPr>
      <w:r w:rsidRPr="004F4327">
        <w:rPr>
          <w:rFonts w:asciiTheme="minorHAnsi" w:hAnsiTheme="minorHAnsi" w:cstheme="minorHAnsi"/>
          <w:b/>
          <w:i/>
        </w:rPr>
        <w:t>Pracovní doba</w:t>
      </w:r>
      <w:r w:rsidRPr="004F4327">
        <w:rPr>
          <w:rFonts w:asciiTheme="minorHAnsi" w:hAnsiTheme="minorHAnsi" w:cstheme="minorHAnsi"/>
        </w:rPr>
        <w:t xml:space="preserve"> – doba, ve které Poskytovatel drží nepřetržitou pohotovost a požadavek má garantovanou reakci Poskytovatele, Je-li požadavek zapsán mimo pracovní dobu, lhůta pro reakci začíná běžet prvním následujícím pracovním dnem, časem pracovní doby.</w:t>
      </w:r>
    </w:p>
    <w:p w14:paraId="40958EBF" w14:textId="77777777" w:rsidR="00521653" w:rsidRPr="004F4327" w:rsidRDefault="00521653" w:rsidP="00521653">
      <w:pPr>
        <w:spacing w:after="60" w:line="240" w:lineRule="auto"/>
        <w:ind w:left="-218"/>
        <w:rPr>
          <w:rFonts w:asciiTheme="minorHAnsi" w:hAnsiTheme="minorHAnsi" w:cstheme="minorHAnsi"/>
        </w:rPr>
      </w:pPr>
      <w:r w:rsidRPr="004F4327">
        <w:rPr>
          <w:rFonts w:asciiTheme="minorHAnsi" w:hAnsiTheme="minorHAnsi" w:cstheme="minorHAnsi"/>
          <w:b/>
          <w:i/>
        </w:rPr>
        <w:t>Reakční doba</w:t>
      </w:r>
      <w:r w:rsidRPr="004F4327">
        <w:rPr>
          <w:rFonts w:asciiTheme="minorHAnsi" w:hAnsiTheme="minorHAnsi" w:cstheme="minorHAnsi"/>
        </w:rPr>
        <w:t xml:space="preserve"> – reakce na založení požadavku, v pracovních minutách. </w:t>
      </w:r>
    </w:p>
    <w:p w14:paraId="449219DE" w14:textId="77777777"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 xml:space="preserve">Evidence požadavku: </w:t>
      </w:r>
    </w:p>
    <w:p w14:paraId="33F72361" w14:textId="77777777" w:rsidR="00521653" w:rsidRPr="004F4327" w:rsidRDefault="00521653" w:rsidP="00521653">
      <w:pPr>
        <w:spacing w:after="60" w:line="240" w:lineRule="auto"/>
        <w:ind w:left="-283"/>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Požadavek je evidovaný požadavek Zadavatele, který od založení do uzavření nabývá několika stavů:</w:t>
      </w:r>
    </w:p>
    <w:p w14:paraId="2B150FE3"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Požadavek </w:t>
      </w:r>
      <w:r w:rsidRPr="004F4327">
        <w:rPr>
          <w:rFonts w:asciiTheme="minorHAnsi" w:eastAsia="Times New Roman" w:hAnsiTheme="minorHAnsi" w:cstheme="minorHAnsi"/>
          <w:b/>
          <w:i/>
          <w:lang w:eastAsia="cs-CZ"/>
        </w:rPr>
        <w:t>přijat do evidence</w:t>
      </w:r>
      <w:r w:rsidRPr="004F4327">
        <w:rPr>
          <w:rFonts w:asciiTheme="minorHAnsi" w:eastAsia="Times New Roman" w:hAnsiTheme="minorHAnsi" w:cstheme="minorHAnsi"/>
          <w:lang w:eastAsia="cs-CZ"/>
        </w:rPr>
        <w:t xml:space="preserve"> – požadavek Zadavatele byl přijat do evidence a přiřazen řešiteli, který ho začne řešit;</w:t>
      </w:r>
    </w:p>
    <w:p w14:paraId="620F5486"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b/>
          <w:lang w:eastAsia="cs-CZ"/>
        </w:rPr>
      </w:pPr>
      <w:r w:rsidRPr="004F4327">
        <w:rPr>
          <w:rFonts w:asciiTheme="minorHAnsi" w:eastAsia="Times New Roman" w:hAnsiTheme="minorHAnsi" w:cstheme="minorHAnsi"/>
          <w:lang w:eastAsia="cs-CZ"/>
        </w:rPr>
        <w:t xml:space="preserve">Požadavek </w:t>
      </w:r>
      <w:r w:rsidRPr="004F4327">
        <w:rPr>
          <w:rFonts w:asciiTheme="minorHAnsi" w:eastAsia="Times New Roman" w:hAnsiTheme="minorHAnsi" w:cstheme="minorHAnsi"/>
          <w:b/>
          <w:i/>
          <w:lang w:eastAsia="cs-CZ"/>
        </w:rPr>
        <w:t>v řešení</w:t>
      </w:r>
      <w:r w:rsidRPr="004F4327">
        <w:rPr>
          <w:rFonts w:asciiTheme="minorHAnsi" w:eastAsia="Times New Roman" w:hAnsiTheme="minorHAnsi" w:cstheme="minorHAnsi"/>
          <w:i/>
          <w:lang w:eastAsia="cs-CZ"/>
        </w:rPr>
        <w:t xml:space="preserve"> –</w:t>
      </w:r>
      <w:r w:rsidRPr="004F4327">
        <w:rPr>
          <w:rFonts w:asciiTheme="minorHAnsi" w:eastAsia="Times New Roman" w:hAnsiTheme="minorHAnsi" w:cstheme="minorHAnsi"/>
          <w:b/>
          <w:i/>
          <w:lang w:eastAsia="cs-CZ"/>
        </w:rPr>
        <w:t xml:space="preserve"> na požadavku Zadavatele se právě pracuje;</w:t>
      </w:r>
    </w:p>
    <w:p w14:paraId="012A8973"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Požadavek </w:t>
      </w:r>
      <w:r w:rsidRPr="004F4327">
        <w:rPr>
          <w:rFonts w:asciiTheme="minorHAnsi" w:eastAsia="Times New Roman" w:hAnsiTheme="minorHAnsi" w:cstheme="minorHAnsi"/>
          <w:b/>
          <w:i/>
          <w:lang w:eastAsia="cs-CZ"/>
        </w:rPr>
        <w:t>pozastaven</w:t>
      </w:r>
      <w:r w:rsidRPr="004F4327">
        <w:rPr>
          <w:rFonts w:asciiTheme="minorHAnsi" w:eastAsia="Times New Roman" w:hAnsiTheme="minorHAnsi" w:cstheme="minorHAnsi"/>
          <w:lang w:eastAsia="cs-CZ"/>
        </w:rPr>
        <w:t xml:space="preserve"> – nabývá dvou podstavů:</w:t>
      </w:r>
    </w:p>
    <w:p w14:paraId="57E7C26A" w14:textId="1F03716B" w:rsidR="00521653" w:rsidRPr="004F4327" w:rsidRDefault="00521653" w:rsidP="00521653">
      <w:pPr>
        <w:numPr>
          <w:ilvl w:val="1"/>
          <w:numId w:val="39"/>
        </w:numPr>
        <w:spacing w:after="60" w:line="240" w:lineRule="auto"/>
        <w:ind w:left="567"/>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čeká se na vyjádření Zadavatele</w:t>
      </w:r>
      <w:r w:rsidR="00B376DB">
        <w:rPr>
          <w:rFonts w:asciiTheme="minorHAnsi" w:eastAsia="Times New Roman" w:hAnsiTheme="minorHAnsi" w:cstheme="minorHAnsi"/>
          <w:lang w:eastAsia="cs-CZ"/>
        </w:rPr>
        <w:t>,</w:t>
      </w:r>
      <w:r w:rsidRPr="004F4327">
        <w:rPr>
          <w:rFonts w:asciiTheme="minorHAnsi" w:eastAsia="Times New Roman" w:hAnsiTheme="minorHAnsi" w:cstheme="minorHAnsi"/>
          <w:lang w:eastAsia="cs-CZ"/>
        </w:rPr>
        <w:t xml:space="preserve"> </w:t>
      </w:r>
    </w:p>
    <w:p w14:paraId="711A3AD7" w14:textId="30FD810C" w:rsidR="00521653" w:rsidRPr="004F4327" w:rsidRDefault="00521653" w:rsidP="00521653">
      <w:pPr>
        <w:numPr>
          <w:ilvl w:val="1"/>
          <w:numId w:val="39"/>
        </w:numPr>
        <w:spacing w:after="60" w:line="240" w:lineRule="auto"/>
        <w:ind w:left="567"/>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čeká na dodávku třetí strany</w:t>
      </w:r>
      <w:r w:rsidR="00B376DB">
        <w:rPr>
          <w:rFonts w:asciiTheme="minorHAnsi" w:eastAsia="Times New Roman" w:hAnsiTheme="minorHAnsi" w:cstheme="minorHAnsi"/>
          <w:lang w:eastAsia="cs-CZ"/>
        </w:rPr>
        <w:t>;</w:t>
      </w:r>
    </w:p>
    <w:p w14:paraId="165049B6" w14:textId="084C73EB"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Požadavek </w:t>
      </w:r>
      <w:r w:rsidRPr="004F4327">
        <w:rPr>
          <w:rFonts w:asciiTheme="minorHAnsi" w:eastAsia="Times New Roman" w:hAnsiTheme="minorHAnsi" w:cstheme="minorHAnsi"/>
          <w:b/>
          <w:i/>
          <w:lang w:eastAsia="cs-CZ"/>
        </w:rPr>
        <w:t>vyřešen</w:t>
      </w:r>
      <w:r w:rsidRPr="004F4327">
        <w:rPr>
          <w:rFonts w:asciiTheme="minorHAnsi" w:eastAsia="Times New Roman" w:hAnsiTheme="minorHAnsi" w:cstheme="minorHAnsi"/>
          <w:lang w:eastAsia="cs-CZ"/>
        </w:rPr>
        <w:t xml:space="preserve"> – řešení požadavku bylo ze strany Poskytovatele ukončeno</w:t>
      </w:r>
      <w:r w:rsidR="00B376DB">
        <w:rPr>
          <w:rFonts w:asciiTheme="minorHAnsi" w:eastAsia="Times New Roman" w:hAnsiTheme="minorHAnsi" w:cstheme="minorHAnsi"/>
          <w:lang w:eastAsia="cs-CZ"/>
        </w:rPr>
        <w:t>;</w:t>
      </w:r>
    </w:p>
    <w:p w14:paraId="21288B7C" w14:textId="4B8B394F"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Požadavek </w:t>
      </w:r>
      <w:r w:rsidRPr="004F4327">
        <w:rPr>
          <w:rFonts w:asciiTheme="minorHAnsi" w:eastAsia="Times New Roman" w:hAnsiTheme="minorHAnsi" w:cstheme="minorHAnsi"/>
          <w:b/>
          <w:i/>
          <w:lang w:eastAsia="cs-CZ"/>
        </w:rPr>
        <w:t>uzavřen</w:t>
      </w:r>
      <w:r w:rsidRPr="004F4327">
        <w:rPr>
          <w:rFonts w:asciiTheme="minorHAnsi" w:eastAsia="Times New Roman" w:hAnsiTheme="minorHAnsi" w:cstheme="minorHAnsi"/>
          <w:lang w:eastAsia="cs-CZ"/>
        </w:rPr>
        <w:t xml:space="preserve"> – ukončení požadavku bylo potvrzeno Zadavatelem.</w:t>
      </w:r>
    </w:p>
    <w:p w14:paraId="2B7BC8A6" w14:textId="77777777" w:rsidR="00521653" w:rsidRPr="004F4327" w:rsidRDefault="00521653" w:rsidP="00521653">
      <w:pPr>
        <w:spacing w:after="60" w:line="240" w:lineRule="auto"/>
        <w:ind w:left="-283"/>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O změně stavu požadavku je Zadavatel notifikován e-mailem.</w:t>
      </w:r>
    </w:p>
    <w:p w14:paraId="46CD4F69" w14:textId="77777777" w:rsidR="00521653" w:rsidRPr="004F4327" w:rsidRDefault="00521653" w:rsidP="00521653">
      <w:pPr>
        <w:spacing w:after="60" w:line="240" w:lineRule="auto"/>
        <w:ind w:left="-283"/>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Garantované funkce aplikace Helpdesk:</w:t>
      </w:r>
    </w:p>
    <w:p w14:paraId="4D6C5772"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založení požadavku na základě přímého zadání přes webové rozhraní HD Poskytovatele;</w:t>
      </w:r>
    </w:p>
    <w:p w14:paraId="50638442"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řízení stavu požadavku a kontrola dodržování SLA (eskalace);</w:t>
      </w:r>
    </w:p>
    <w:p w14:paraId="14D5BBA2"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notifikaci Zadavatele o změnách stavu jeho požadavku; </w:t>
      </w:r>
    </w:p>
    <w:p w14:paraId="668BFFA7"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notifikaci Zadavatele o garantovaných termínech na vyřešení požadavku;</w:t>
      </w:r>
    </w:p>
    <w:p w14:paraId="23DBA6A7"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měření, vyhodnocování a reportování kvality poskytovaných servisních služeb Objednateli.</w:t>
      </w:r>
    </w:p>
    <w:p w14:paraId="3C95073F" w14:textId="77777777" w:rsidR="00521653" w:rsidRPr="004F4327" w:rsidRDefault="00521653" w:rsidP="00521653">
      <w:pPr>
        <w:spacing w:after="60" w:line="240" w:lineRule="auto"/>
        <w:ind w:left="-284"/>
        <w:jc w:val="both"/>
        <w:rPr>
          <w:rFonts w:asciiTheme="minorHAnsi" w:hAnsiTheme="minorHAnsi" w:cstheme="minorHAnsi"/>
        </w:rPr>
      </w:pPr>
    </w:p>
    <w:p w14:paraId="3C43C6AA" w14:textId="77777777" w:rsidR="00521653" w:rsidRPr="004F4327" w:rsidRDefault="00521653" w:rsidP="00521653">
      <w:pPr>
        <w:spacing w:after="60" w:line="240" w:lineRule="auto"/>
        <w:ind w:left="-284"/>
        <w:jc w:val="both"/>
        <w:rPr>
          <w:rFonts w:asciiTheme="minorHAnsi" w:eastAsia="Times New Roman" w:hAnsiTheme="minorHAnsi" w:cstheme="minorHAnsi"/>
          <w:b/>
          <w:sz w:val="24"/>
          <w:szCs w:val="24"/>
          <w:lang w:eastAsia="cs-CZ"/>
        </w:rPr>
      </w:pPr>
      <w:r w:rsidRPr="004F4327">
        <w:rPr>
          <w:rFonts w:asciiTheme="minorHAnsi" w:eastAsia="Times New Roman" w:hAnsiTheme="minorHAnsi" w:cstheme="minorHAnsi"/>
          <w:b/>
          <w:sz w:val="24"/>
          <w:szCs w:val="24"/>
          <w:lang w:eastAsia="cs-CZ"/>
        </w:rPr>
        <w:t>2.2. Řešení incidentů</w:t>
      </w:r>
    </w:p>
    <w:p w14:paraId="0F294C3D"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V rámci této služby jsou řešeny servisní požadavky, vzniklé v produkčním provozu systému, přijaté službou Helpdesk, které Objednatel navrhuje s klasifikací „</w:t>
      </w:r>
      <w:r w:rsidRPr="004F4327">
        <w:rPr>
          <w:rFonts w:asciiTheme="minorHAnsi" w:hAnsiTheme="minorHAnsi" w:cstheme="minorHAnsi"/>
          <w:b/>
        </w:rPr>
        <w:t>REKLAMACE</w:t>
      </w:r>
      <w:r w:rsidRPr="004F4327">
        <w:rPr>
          <w:rFonts w:asciiTheme="minorHAnsi" w:hAnsiTheme="minorHAnsi" w:cstheme="minorHAnsi"/>
        </w:rPr>
        <w:t>“.</w:t>
      </w:r>
    </w:p>
    <w:p w14:paraId="3E5E89E4" w14:textId="77777777"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Rozsah a parametry služeb</w:t>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018"/>
        <w:gridCol w:w="1511"/>
        <w:gridCol w:w="1511"/>
        <w:gridCol w:w="1513"/>
        <w:gridCol w:w="1236"/>
      </w:tblGrid>
      <w:tr w:rsidR="00521653" w:rsidRPr="004F4327" w14:paraId="225AE538" w14:textId="77777777" w:rsidTr="003C669D">
        <w:tc>
          <w:tcPr>
            <w:tcW w:w="30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BDCBF7A"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SLA</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EAA8861"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Provozní doba</w:t>
            </w:r>
          </w:p>
          <w:p w14:paraId="1F3EE202"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(5 x 9)</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712870"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Prvotní reakce (hod.)</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22935FD"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Zprovoznění systému náhradním způsobem (hod.)</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2091AEE" w14:textId="2C64BA4F"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Odstranění závady (</w:t>
            </w:r>
            <w:proofErr w:type="spellStart"/>
            <w:r w:rsidR="00B35CAA">
              <w:rPr>
                <w:rFonts w:asciiTheme="minorHAnsi" w:hAnsiTheme="minorHAnsi" w:cstheme="minorHAnsi"/>
                <w:color w:val="000000"/>
                <w:sz w:val="20"/>
                <w:szCs w:val="20"/>
              </w:rPr>
              <w:t>prac.dny</w:t>
            </w:r>
            <w:proofErr w:type="spellEnd"/>
            <w:r w:rsidR="00B35CAA">
              <w:rPr>
                <w:rFonts w:asciiTheme="minorHAnsi" w:hAnsiTheme="minorHAnsi" w:cstheme="minorHAnsi"/>
                <w:color w:val="000000"/>
                <w:sz w:val="20"/>
                <w:szCs w:val="20"/>
              </w:rPr>
              <w:t>)</w:t>
            </w:r>
          </w:p>
        </w:tc>
      </w:tr>
      <w:tr w:rsidR="00521653" w:rsidRPr="004F4327" w14:paraId="2259828D" w14:textId="77777777" w:rsidTr="003C669D">
        <w:tc>
          <w:tcPr>
            <w:tcW w:w="30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185722"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Kategorie / Režim</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4D37943"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 </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DFC4E0"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 xml:space="preserve">Normální </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908E6F"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 xml:space="preserve">Normální </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2B4EF9E"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 xml:space="preserve">Normální </w:t>
            </w:r>
          </w:p>
        </w:tc>
      </w:tr>
      <w:tr w:rsidR="00521653" w:rsidRPr="004F4327" w14:paraId="0F917E36" w14:textId="77777777" w:rsidTr="003C669D">
        <w:tc>
          <w:tcPr>
            <w:tcW w:w="30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F22254"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Kategorie A</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A1BD8D2"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8:00 – 17:00</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14:paraId="69599DC5" w14:textId="77777777" w:rsidR="00521653" w:rsidRPr="0098011E" w:rsidRDefault="00521653" w:rsidP="003C669D">
            <w:pPr>
              <w:spacing w:after="0"/>
              <w:jc w:val="center"/>
              <w:rPr>
                <w:rFonts w:asciiTheme="minorHAnsi" w:hAnsiTheme="minorHAnsi" w:cstheme="minorHAnsi"/>
                <w:color w:val="000000"/>
                <w:sz w:val="20"/>
                <w:szCs w:val="20"/>
              </w:rPr>
            </w:pPr>
            <w:r w:rsidRPr="0098011E">
              <w:rPr>
                <w:rFonts w:asciiTheme="minorHAnsi" w:hAnsiTheme="minorHAnsi" w:cstheme="minorHAnsi"/>
                <w:color w:val="000000"/>
                <w:sz w:val="20"/>
                <w:szCs w:val="20"/>
              </w:rPr>
              <w:t>4</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E067239" w14:textId="77777777" w:rsidR="00521653" w:rsidRPr="0098011E" w:rsidRDefault="00521653" w:rsidP="003C669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858BE83" w14:textId="77777777" w:rsidR="00521653" w:rsidRPr="0098011E" w:rsidRDefault="00521653" w:rsidP="003C669D">
            <w:pPr>
              <w:spacing w:after="0"/>
              <w:jc w:val="center"/>
              <w:rPr>
                <w:rFonts w:asciiTheme="minorHAnsi" w:hAnsiTheme="minorHAnsi" w:cstheme="minorHAnsi"/>
                <w:color w:val="000000"/>
                <w:sz w:val="20"/>
                <w:szCs w:val="20"/>
              </w:rPr>
            </w:pPr>
            <w:r w:rsidRPr="0098011E">
              <w:rPr>
                <w:rFonts w:asciiTheme="minorHAnsi" w:hAnsiTheme="minorHAnsi" w:cstheme="minorHAnsi"/>
                <w:color w:val="000000"/>
                <w:sz w:val="20"/>
                <w:szCs w:val="20"/>
              </w:rPr>
              <w:t>10</w:t>
            </w:r>
          </w:p>
        </w:tc>
      </w:tr>
      <w:tr w:rsidR="00521653" w:rsidRPr="004F4327" w14:paraId="23DBC56C" w14:textId="77777777" w:rsidTr="003C669D">
        <w:tc>
          <w:tcPr>
            <w:tcW w:w="30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BA39031"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Kategorie B</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CDF98F2"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8:00 – 17:00</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14:paraId="18FB3A08" w14:textId="77777777" w:rsidR="00521653" w:rsidRPr="0098011E" w:rsidRDefault="00521653" w:rsidP="003C669D">
            <w:pPr>
              <w:spacing w:after="0"/>
              <w:jc w:val="center"/>
              <w:rPr>
                <w:rFonts w:asciiTheme="minorHAnsi" w:hAnsiTheme="minorHAnsi" w:cstheme="minorHAnsi"/>
                <w:color w:val="000000"/>
                <w:sz w:val="20"/>
                <w:szCs w:val="20"/>
              </w:rPr>
            </w:pPr>
            <w:r w:rsidRPr="0098011E">
              <w:rPr>
                <w:rFonts w:asciiTheme="minorHAnsi" w:hAnsiTheme="minorHAnsi" w:cstheme="minorHAnsi"/>
                <w:color w:val="000000"/>
                <w:sz w:val="20"/>
                <w:szCs w:val="20"/>
              </w:rPr>
              <w:t>8</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EE0EA2" w14:textId="77777777" w:rsidR="00521653" w:rsidRPr="0098011E" w:rsidRDefault="00521653" w:rsidP="003C669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24</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FB452DD" w14:textId="77777777" w:rsidR="00521653" w:rsidRPr="0098011E" w:rsidRDefault="00521653" w:rsidP="003C669D">
            <w:pPr>
              <w:spacing w:after="0"/>
              <w:jc w:val="center"/>
              <w:rPr>
                <w:rFonts w:asciiTheme="minorHAnsi" w:hAnsiTheme="minorHAnsi" w:cstheme="minorHAnsi"/>
                <w:color w:val="000000"/>
                <w:sz w:val="20"/>
                <w:szCs w:val="20"/>
              </w:rPr>
            </w:pPr>
            <w:r w:rsidRPr="0098011E">
              <w:rPr>
                <w:rFonts w:asciiTheme="minorHAnsi" w:hAnsiTheme="minorHAnsi" w:cstheme="minorHAnsi"/>
                <w:color w:val="000000"/>
                <w:sz w:val="20"/>
                <w:szCs w:val="20"/>
              </w:rPr>
              <w:t>30</w:t>
            </w:r>
          </w:p>
        </w:tc>
      </w:tr>
      <w:tr w:rsidR="00521653" w:rsidRPr="004F4327" w14:paraId="3C34042B" w14:textId="77777777" w:rsidTr="003C669D">
        <w:tc>
          <w:tcPr>
            <w:tcW w:w="30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31919B"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Kategorie C</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5ABCB31" w14:textId="77777777" w:rsidR="00521653" w:rsidRPr="004F4327" w:rsidRDefault="00521653" w:rsidP="003C669D">
            <w:pPr>
              <w:spacing w:after="0"/>
              <w:jc w:val="center"/>
              <w:rPr>
                <w:rFonts w:asciiTheme="minorHAnsi" w:hAnsiTheme="minorHAnsi" w:cstheme="minorHAnsi"/>
                <w:color w:val="000000"/>
                <w:sz w:val="20"/>
                <w:szCs w:val="20"/>
              </w:rPr>
            </w:pPr>
            <w:r w:rsidRPr="004F4327">
              <w:rPr>
                <w:rFonts w:asciiTheme="minorHAnsi" w:hAnsiTheme="minorHAnsi" w:cstheme="minorHAnsi"/>
                <w:color w:val="000000"/>
                <w:sz w:val="20"/>
                <w:szCs w:val="20"/>
              </w:rPr>
              <w:t>8:00 – 17:00</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14:paraId="4A9ECF26" w14:textId="77777777" w:rsidR="00521653" w:rsidRPr="0098011E" w:rsidRDefault="00521653" w:rsidP="003C669D">
            <w:pPr>
              <w:spacing w:after="0"/>
              <w:jc w:val="center"/>
              <w:rPr>
                <w:rFonts w:asciiTheme="minorHAnsi" w:hAnsiTheme="minorHAnsi" w:cstheme="minorHAnsi"/>
                <w:color w:val="000000"/>
                <w:sz w:val="20"/>
                <w:szCs w:val="20"/>
              </w:rPr>
            </w:pPr>
            <w:r w:rsidRPr="0098011E">
              <w:rPr>
                <w:rFonts w:asciiTheme="minorHAnsi" w:hAnsiTheme="minorHAnsi" w:cstheme="minorHAnsi"/>
                <w:color w:val="000000"/>
                <w:sz w:val="20"/>
                <w:szCs w:val="20"/>
              </w:rPr>
              <w:t>16</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7DAF0F" w14:textId="77777777" w:rsidR="00521653" w:rsidRPr="0098011E" w:rsidRDefault="00521653" w:rsidP="003C669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48</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5B1AC83" w14:textId="77777777" w:rsidR="00521653" w:rsidRPr="0098011E" w:rsidRDefault="00521653" w:rsidP="003C669D">
            <w:pPr>
              <w:spacing w:after="0"/>
              <w:jc w:val="center"/>
              <w:rPr>
                <w:rFonts w:asciiTheme="minorHAnsi" w:hAnsiTheme="minorHAnsi" w:cstheme="minorHAnsi"/>
                <w:color w:val="000000"/>
                <w:sz w:val="20"/>
                <w:szCs w:val="20"/>
              </w:rPr>
            </w:pPr>
            <w:r w:rsidRPr="0098011E">
              <w:rPr>
                <w:rFonts w:asciiTheme="minorHAnsi" w:hAnsiTheme="minorHAnsi" w:cstheme="minorHAnsi"/>
                <w:color w:val="000000"/>
                <w:sz w:val="20"/>
                <w:szCs w:val="20"/>
              </w:rPr>
              <w:t>60</w:t>
            </w:r>
          </w:p>
        </w:tc>
      </w:tr>
    </w:tbl>
    <w:p w14:paraId="3290B2B9" w14:textId="77777777" w:rsidR="00521653" w:rsidRPr="004F4327" w:rsidRDefault="00521653" w:rsidP="00521653">
      <w:pPr>
        <w:spacing w:after="60" w:line="240" w:lineRule="auto"/>
        <w:ind w:left="-284"/>
        <w:jc w:val="both"/>
        <w:rPr>
          <w:rFonts w:asciiTheme="minorHAnsi" w:hAnsiTheme="minorHAnsi" w:cstheme="minorHAnsi"/>
        </w:rPr>
      </w:pPr>
    </w:p>
    <w:p w14:paraId="74253986"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Poskytovatel v rámci této služby garantuje:</w:t>
      </w:r>
    </w:p>
    <w:p w14:paraId="531CAD1C"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b/>
          <w:i/>
          <w:lang w:eastAsia="cs-CZ"/>
        </w:rPr>
        <w:t>Prvotní reakci</w:t>
      </w:r>
      <w:r w:rsidRPr="004F4327">
        <w:rPr>
          <w:rFonts w:asciiTheme="minorHAnsi" w:eastAsia="Times New Roman" w:hAnsiTheme="minorHAnsi" w:cstheme="minorHAnsi"/>
          <w:lang w:eastAsia="cs-CZ"/>
        </w:rPr>
        <w:t xml:space="preserve"> – zahájení řešení incidentu,</w:t>
      </w:r>
    </w:p>
    <w:p w14:paraId="0E29E683"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b/>
          <w:i/>
          <w:lang w:eastAsia="cs-CZ"/>
        </w:rPr>
        <w:t>Zprovoznění systému náhradním způsobem</w:t>
      </w:r>
      <w:r w:rsidRPr="004F4327">
        <w:rPr>
          <w:rFonts w:asciiTheme="minorHAnsi" w:eastAsia="Times New Roman" w:hAnsiTheme="minorHAnsi" w:cstheme="minorHAnsi"/>
          <w:lang w:eastAsia="cs-CZ"/>
        </w:rPr>
        <w:t>,</w:t>
      </w:r>
    </w:p>
    <w:p w14:paraId="787CF32C"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b/>
          <w:i/>
          <w:lang w:eastAsia="cs-CZ"/>
        </w:rPr>
        <w:t>Úplné odstranění závady</w:t>
      </w:r>
      <w:r w:rsidRPr="004F4327">
        <w:rPr>
          <w:rFonts w:asciiTheme="minorHAnsi" w:eastAsia="Times New Roman" w:hAnsiTheme="minorHAnsi" w:cstheme="minorHAnsi"/>
          <w:lang w:eastAsia="cs-CZ"/>
        </w:rPr>
        <w:t>.</w:t>
      </w:r>
    </w:p>
    <w:p w14:paraId="6C89D90A"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Kategorie klasifikace incidentů:</w:t>
      </w:r>
    </w:p>
    <w:p w14:paraId="7F5850C9"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b/>
          <w:i/>
          <w:lang w:eastAsia="cs-CZ"/>
        </w:rPr>
        <w:t>Kategorie A – Kritický stav</w:t>
      </w:r>
      <w:r w:rsidRPr="004F4327">
        <w:rPr>
          <w:rFonts w:asciiTheme="minorHAnsi" w:eastAsia="Times New Roman" w:hAnsiTheme="minorHAnsi" w:cstheme="minorHAnsi"/>
          <w:lang w:eastAsia="cs-CZ"/>
        </w:rPr>
        <w:t xml:space="preserve"> – jedná se o stav, kdy je znemožněna práce se systémem nebo jeho částí a nelze použít alternativní postup, nebo je chování systému v rozporu s platnou legislativou ČR. </w:t>
      </w:r>
    </w:p>
    <w:p w14:paraId="7A202E78"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b/>
          <w:i/>
          <w:lang w:eastAsia="cs-CZ"/>
        </w:rPr>
        <w:t>Kategorie B – Méně závažný stav</w:t>
      </w:r>
      <w:r w:rsidRPr="004F4327">
        <w:rPr>
          <w:rFonts w:asciiTheme="minorHAnsi" w:eastAsia="Times New Roman" w:hAnsiTheme="minorHAnsi" w:cstheme="minorHAnsi"/>
          <w:lang w:eastAsia="cs-CZ"/>
        </w:rPr>
        <w:t xml:space="preserve"> – jedná se o stav, kdy je omezena práce se systémem nebo jeho částí, ale lze použít alternativní postup. </w:t>
      </w:r>
    </w:p>
    <w:p w14:paraId="3FA3B0BF"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b/>
          <w:i/>
          <w:lang w:eastAsia="cs-CZ"/>
        </w:rPr>
        <w:t>Kategorie C – Stav neohrožující funkčnost</w:t>
      </w:r>
      <w:r w:rsidRPr="004F4327">
        <w:rPr>
          <w:rFonts w:asciiTheme="minorHAnsi" w:eastAsia="Times New Roman" w:hAnsiTheme="minorHAnsi" w:cstheme="minorHAnsi"/>
          <w:lang w:eastAsia="cs-CZ"/>
        </w:rPr>
        <w:t xml:space="preserve"> – jedná se o stav, kdy není vážně omezena funkčnost systému nebo jeho části, nebo lze použít alternativní postup.</w:t>
      </w:r>
    </w:p>
    <w:p w14:paraId="05C072AC"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SLA parametry jsou vztaženy k produktivnímu prostředí. Pro jiné instance (testovací, vývojové, migrační) nemají jakoukoli závaznost.</w:t>
      </w:r>
    </w:p>
    <w:p w14:paraId="42FBD772"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 xml:space="preserve">V případě neodstranění závady v uvedeném termínu musí Poskytovatel prokázat, že na odstranění vady nepřetržitě pracuje. </w:t>
      </w:r>
    </w:p>
    <w:p w14:paraId="52851BA3" w14:textId="77777777"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Definice pojmů</w:t>
      </w:r>
    </w:p>
    <w:p w14:paraId="57821348" w14:textId="2F4C30EE"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b/>
          <w:i/>
        </w:rPr>
        <w:t>Prvotní reakcí</w:t>
      </w:r>
      <w:r w:rsidRPr="004F4327">
        <w:rPr>
          <w:rFonts w:asciiTheme="minorHAnsi" w:hAnsiTheme="minorHAnsi" w:cstheme="minorHAnsi"/>
        </w:rPr>
        <w:t xml:space="preserve"> se rozumí potvrzení přijetí požadavku a poskytnutí informace Objednateli, jakým způsobem bude Poskytovatel incident řešit. Je-li to možné, zda se jedná či nejedná o vadu systému, s</w:t>
      </w:r>
      <w:r w:rsidR="00575624">
        <w:rPr>
          <w:rFonts w:asciiTheme="minorHAnsi" w:hAnsiTheme="minorHAnsi" w:cstheme="minorHAnsi"/>
        </w:rPr>
        <w:t> </w:t>
      </w:r>
      <w:r w:rsidRPr="004F4327">
        <w:rPr>
          <w:rFonts w:asciiTheme="minorHAnsi" w:hAnsiTheme="minorHAnsi" w:cstheme="minorHAnsi"/>
        </w:rPr>
        <w:t>předpokládanou dobou potřebnou na vyřešení problému. Není-li Poskytovatel v tomto momentě tyto informace schopen poskytnout, odhadne termín, kdy tyto informace Objednateli poskytne.</w:t>
      </w:r>
    </w:p>
    <w:p w14:paraId="342A8D8B"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b/>
          <w:i/>
        </w:rPr>
        <w:t>Zprovoznění náhradním způsobem</w:t>
      </w:r>
      <w:r w:rsidRPr="004F4327">
        <w:rPr>
          <w:rFonts w:asciiTheme="minorHAnsi" w:hAnsiTheme="minorHAnsi" w:cstheme="minorHAnsi"/>
        </w:rPr>
        <w:t xml:space="preserve"> se rozumí zajištění stavu, kdy není zcela znemožněna práce se systémem, není vážně omezena funkčnost informačního systému nebo jeho částí, systém není v rozporu s platnou legislativou ČR, či lze použít alternativní postup.</w:t>
      </w:r>
    </w:p>
    <w:p w14:paraId="5F84E5E9"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b/>
          <w:i/>
        </w:rPr>
        <w:t>Úplným odstraněním závady</w:t>
      </w:r>
      <w:r w:rsidRPr="004F4327">
        <w:rPr>
          <w:rFonts w:asciiTheme="minorHAnsi" w:hAnsiTheme="minorHAnsi" w:cstheme="minorHAnsi"/>
        </w:rPr>
        <w:t xml:space="preserve"> se rozumí dosažení stavu, který byl akceptován v rámci smlouvy o dílo nebo je popsán v dokumentaci produktu.</w:t>
      </w:r>
    </w:p>
    <w:p w14:paraId="08750260"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b/>
          <w:i/>
        </w:rPr>
        <w:t>Incident</w:t>
      </w:r>
      <w:r w:rsidRPr="004F4327">
        <w:rPr>
          <w:rFonts w:asciiTheme="minorHAnsi" w:hAnsiTheme="minorHAnsi" w:cstheme="minorHAnsi"/>
        </w:rPr>
        <w:t xml:space="preserve"> je jakákoliv událost zaviněná Poskytovatelem, která není součástí standardní operace, a která způsobí nebo může způsobit výpadek systému, nebo snížení kvality služby. Za incident se nepovažuje plánované přerušení provozu.</w:t>
      </w:r>
    </w:p>
    <w:p w14:paraId="0BE8D17A"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b/>
          <w:i/>
        </w:rPr>
        <w:t>Pracovní doba</w:t>
      </w:r>
      <w:r w:rsidRPr="004F4327">
        <w:rPr>
          <w:rFonts w:asciiTheme="minorHAnsi" w:hAnsiTheme="minorHAnsi" w:cstheme="minorHAnsi"/>
        </w:rPr>
        <w:t xml:space="preserve"> – časové vymezení období, kdy je služba Řešení incidentů poskytována.</w:t>
      </w:r>
    </w:p>
    <w:p w14:paraId="7DB8FC6C"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b/>
          <w:i/>
        </w:rPr>
        <w:t>Vadou</w:t>
      </w:r>
      <w:r w:rsidRPr="004F4327">
        <w:rPr>
          <w:rFonts w:asciiTheme="minorHAnsi" w:hAnsiTheme="minorHAnsi" w:cstheme="minorHAnsi"/>
        </w:rPr>
        <w:t xml:space="preserve"> se rozumí stav, který je v rozporu:</w:t>
      </w:r>
    </w:p>
    <w:p w14:paraId="3CB8C9E6"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se standardní funkčností systému implementovaného na produkčním prostředí a tento rozpor je vůči uživatelské dokumentaci systému, </w:t>
      </w:r>
    </w:p>
    <w:p w14:paraId="18265067"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s funkcionalitou definovanou v implementační smlouvě (jejích přílohách), případně akceptačním protokolu implementace systému,</w:t>
      </w:r>
    </w:p>
    <w:p w14:paraId="10E73CB6"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s platnou legislativou ČR k datu hlášení incidentu Objednatelem.</w:t>
      </w:r>
    </w:p>
    <w:p w14:paraId="1210DBED" w14:textId="77777777"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Postup při řešení incidentů/vad</w:t>
      </w:r>
    </w:p>
    <w:p w14:paraId="2BD1C35A"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Objednatel prostřednictvím oprávněné osoby oznámí Poskytovateli incident s návrhem kategorie. Jestliže Objednatel neoznačí kategorii incidentu, má se za to, že se jedná o Stav neohrožující funkčnost. Poskytovatel není povinen reflektovat na hlášení incidentu, jestliže požadavek ohlásí jiná než oprávněná osoba Objednatele.</w:t>
      </w:r>
    </w:p>
    <w:p w14:paraId="29402CA3"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Poskytovatel zahájí v termínu uvedeném níže řešení požadavku, a jakmile je to možné, vyhodnotí ohlášený požadavek a podle výsledku postupuje následovně:</w:t>
      </w:r>
    </w:p>
    <w:p w14:paraId="1DFD33FF" w14:textId="77777777" w:rsidR="00521653" w:rsidRPr="004F4327" w:rsidRDefault="00521653" w:rsidP="00521653">
      <w:pPr>
        <w:spacing w:after="60" w:line="240" w:lineRule="auto"/>
        <w:ind w:left="-284"/>
        <w:jc w:val="both"/>
        <w:rPr>
          <w:rFonts w:asciiTheme="minorHAnsi" w:hAnsiTheme="minorHAnsi" w:cstheme="minorHAnsi"/>
          <w:b/>
        </w:rPr>
      </w:pPr>
      <w:r w:rsidRPr="004F4327">
        <w:rPr>
          <w:rFonts w:asciiTheme="minorHAnsi" w:hAnsiTheme="minorHAnsi" w:cstheme="minorHAnsi"/>
          <w:b/>
        </w:rPr>
        <w:t>A) Poskytovatel vyhodnotil situaci tak, že se jedná se o vadu:</w:t>
      </w:r>
    </w:p>
    <w:p w14:paraId="15C07BC1"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Poskytovatel pokračuje v řešení požadavku,</w:t>
      </w:r>
    </w:p>
    <w:p w14:paraId="145864D9" w14:textId="18FDF833"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Poskytovatel průběžně informuje Objednatele o tom, jakým způsobem požadavek řeší, o</w:t>
      </w:r>
      <w:r w:rsidR="00575624">
        <w:rPr>
          <w:rFonts w:asciiTheme="minorHAnsi" w:eastAsia="Times New Roman" w:hAnsiTheme="minorHAnsi" w:cstheme="minorHAnsi"/>
          <w:lang w:eastAsia="cs-CZ"/>
        </w:rPr>
        <w:t> </w:t>
      </w:r>
      <w:r w:rsidRPr="004F4327">
        <w:rPr>
          <w:rFonts w:asciiTheme="minorHAnsi" w:eastAsia="Times New Roman" w:hAnsiTheme="minorHAnsi" w:cstheme="minorHAnsi"/>
          <w:lang w:eastAsia="cs-CZ"/>
        </w:rPr>
        <w:t xml:space="preserve">předpokládané době potřebné na vyřešení problému, případně o požadavcích na součinnost, </w:t>
      </w:r>
    </w:p>
    <w:p w14:paraId="1E21821F"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požadavek bude vyřízen bez dalších nákladů pro Objednatele (zdarma),</w:t>
      </w:r>
    </w:p>
    <w:p w14:paraId="068995F7"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 vyřešení vady potvrdí Objednatel na Helpdesk převzetí opravy – ukončení hlášení,</w:t>
      </w:r>
    </w:p>
    <w:p w14:paraId="674AC8C5"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jestliže bude Poskytovatelem kdykoliv v průběhu řešení vyhodnoceno, že se nejedná o vadu, postupuje dále dle následujícího článku B.</w:t>
      </w:r>
    </w:p>
    <w:p w14:paraId="3B051591" w14:textId="77777777" w:rsidR="00521653" w:rsidRPr="004F4327" w:rsidRDefault="00521653" w:rsidP="00521653">
      <w:pPr>
        <w:spacing w:after="60" w:line="240" w:lineRule="auto"/>
        <w:ind w:left="-284"/>
        <w:jc w:val="both"/>
        <w:rPr>
          <w:rFonts w:asciiTheme="minorHAnsi" w:hAnsiTheme="minorHAnsi" w:cstheme="minorHAnsi"/>
          <w:b/>
        </w:rPr>
      </w:pPr>
      <w:r w:rsidRPr="004F4327">
        <w:rPr>
          <w:rFonts w:asciiTheme="minorHAnsi" w:hAnsiTheme="minorHAnsi" w:cstheme="minorHAnsi"/>
          <w:b/>
        </w:rPr>
        <w:t>B) Poskytovatel vyhodnotil situaci tak, že se nejedná o vadu:</w:t>
      </w:r>
    </w:p>
    <w:p w14:paraId="4D193A03"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Poskytovatel sdělí Objednateli, že se nejedná o vadu s odůvodněním a zastaví práce na řešení požadavku,</w:t>
      </w:r>
    </w:p>
    <w:p w14:paraId="5BD352DD"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Objednatel na základě reakce Poskytovatele rozhodne, zda hlášení ukončí nebo požaduje pokračování řešení požadavku, tzn. původní reklamační požadavek uzavře a vytvoří nový změnový požadavek (s využitím funkce kopírování),</w:t>
      </w:r>
    </w:p>
    <w:p w14:paraId="551ED6F4" w14:textId="58C5DB2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Poskytovatel je oprávněn a současně povinen pokračovat v řešení požadavku</w:t>
      </w:r>
      <w:r w:rsidR="00575624">
        <w:rPr>
          <w:rFonts w:asciiTheme="minorHAnsi" w:eastAsia="Times New Roman" w:hAnsiTheme="minorHAnsi" w:cstheme="minorHAnsi"/>
          <w:lang w:eastAsia="cs-CZ"/>
        </w:rPr>
        <w:t>,</w:t>
      </w:r>
      <w:r w:rsidRPr="004F4327">
        <w:rPr>
          <w:rFonts w:asciiTheme="minorHAnsi" w:eastAsia="Times New Roman" w:hAnsiTheme="minorHAnsi" w:cstheme="minorHAnsi"/>
          <w:lang w:eastAsia="cs-CZ"/>
        </w:rPr>
        <w:t xml:space="preserve"> jen pokud dostane od Objednatele pokyn k realizaci,</w:t>
      </w:r>
    </w:p>
    <w:p w14:paraId="1B293359"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jestliže Objednatel dá Poskytovateli pokyn pokračovat v řešení požadavku, je tento pokyn smluvními stranami chápán vždy jako objednávka a problém bude vyřízen buď v rámci čerpání služeb „Rozšířené podpory“, nebo nad rámec paušální nabídkové ceny jako zvláštní požadavek Objednatele,</w:t>
      </w:r>
    </w:p>
    <w:p w14:paraId="16A3959B"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když Objednatel kdykoliv v průběhu řešení požadavku zruší (zprávou na Helpdesk) svůj pokyn k řešení, bude Poskytovatelem účtována cena za dosud vykonané práce při řešení požadavku,</w:t>
      </w:r>
    </w:p>
    <w:p w14:paraId="1CAF1E99"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jestliže bude Poskytovatelem kdykoliv v průběhu řešení vyhodnoceno, že se jedná o vadu, bude požadavek vyřízen bez nákladů pro Objednatele (zdarma).</w:t>
      </w:r>
    </w:p>
    <w:p w14:paraId="05358B68" w14:textId="77777777"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Kvalita služeb a reporting</w:t>
      </w:r>
    </w:p>
    <w:p w14:paraId="7231D49E"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Měření kvality služby je prováděno v systému Helpdesk provozovaném Poskytovatelem. Výsledky měření jsou souhrnně za všechny sledované služby k dispozici Objednateli v rámci služby 2.1. Helpdesk.</w:t>
      </w:r>
    </w:p>
    <w:p w14:paraId="7CB6A84E" w14:textId="77777777"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Omezení služby</w:t>
      </w:r>
    </w:p>
    <w:p w14:paraId="0663C2BB" w14:textId="622778EB"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 xml:space="preserve">Je-li požadavek zapsán mimo provozní </w:t>
      </w:r>
      <w:r w:rsidR="00D4499A">
        <w:rPr>
          <w:rFonts w:asciiTheme="minorHAnsi" w:hAnsiTheme="minorHAnsi" w:cstheme="minorHAnsi"/>
        </w:rPr>
        <w:t>dobu</w:t>
      </w:r>
      <w:r w:rsidRPr="004F4327">
        <w:rPr>
          <w:rFonts w:asciiTheme="minorHAnsi" w:hAnsiTheme="minorHAnsi" w:cstheme="minorHAnsi"/>
        </w:rPr>
        <w:t>, lhůta pro prvotní reakci začíná běžet prvním následujícím pracovním dnem a časem zahájení provozní doby.</w:t>
      </w:r>
    </w:p>
    <w:p w14:paraId="3C32464B"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 xml:space="preserve">Do doby řešení Poskytovatelem se nezapočítává čas, kdy Objednatel řešil oprávněné požadavky Poskytovatele na doplnění podkladů nebo součinnosti. </w:t>
      </w:r>
    </w:p>
    <w:p w14:paraId="6FBF7439"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V případě, že je požadavek znovu otevřen, je doba potřebná k jeho opětovnému vyřešení přičtena k době, po kterou byl požadavek již řešen. Platí výhradně pro požadavky, které nebyly korektně vyřešeny Poskytovatelem (tj. neplatí pro nový výskyt obdobného incidentu).</w:t>
      </w:r>
    </w:p>
    <w:p w14:paraId="1EDAABC4"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Při neúplném zadání požadavku se čas na prvotní reakci (zahájení řešení požadavku) začíná počítat znovu po každém upřesnění Objednatelem.</w:t>
      </w:r>
    </w:p>
    <w:p w14:paraId="45FC37D3"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Nárok na bezplatné odstranění vady/vyřešení incidentu se mj. nevztahuje na případy, kdy incident/vada byl způsoben:</w:t>
      </w:r>
    </w:p>
    <w:p w14:paraId="77F66746"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chybami HW (počítače a síťové prostředky, např. výpadky sítě bez záložního zdroje, vady médií apod.),</w:t>
      </w:r>
    </w:p>
    <w:p w14:paraId="42E4EF87"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nevhodným nebo neautorizovaným používáním software, </w:t>
      </w:r>
    </w:p>
    <w:p w14:paraId="63C5D4B3"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neodborným zásahem do instalace či nastavení parametrů software vč. chybným konfigurováním přístupových práv, </w:t>
      </w:r>
    </w:p>
    <w:p w14:paraId="377DBBE2"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chybným nakonfigurováním operačního systému či databáze či porušením jeho funkčnosti,</w:t>
      </w:r>
    </w:p>
    <w:p w14:paraId="6D9D934F"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naplněním databáze chybnými údaji, které odporují zabudovaným kontrolám v software.</w:t>
      </w:r>
    </w:p>
    <w:p w14:paraId="51291F1B" w14:textId="77777777" w:rsidR="00521653" w:rsidRPr="004F4327" w:rsidRDefault="00521653" w:rsidP="00521653">
      <w:pPr>
        <w:spacing w:after="60" w:line="240" w:lineRule="auto"/>
        <w:ind w:left="-284"/>
        <w:jc w:val="both"/>
        <w:rPr>
          <w:rFonts w:asciiTheme="minorHAnsi" w:hAnsiTheme="minorHAnsi" w:cstheme="minorHAnsi"/>
        </w:rPr>
      </w:pPr>
      <w:r w:rsidRPr="004F4327">
        <w:rPr>
          <w:rFonts w:asciiTheme="minorHAnsi" w:hAnsiTheme="minorHAnsi" w:cstheme="minorHAnsi"/>
        </w:rPr>
        <w:t>Důvody k odmítnutí uznání vady/incidentu:</w:t>
      </w:r>
    </w:p>
    <w:p w14:paraId="319B2DBE"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Objednatel užívá software v rozporu se všeobecnými licenčními podmínkami,</w:t>
      </w:r>
    </w:p>
    <w:p w14:paraId="2936B12F"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požadavek není dostatečně konkrétní a objektivní,</w:t>
      </w:r>
    </w:p>
    <w:p w14:paraId="323825C7"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požadavek je duplicitní ve vztahu k ostatním požadavkům zadaným v systému Helpdesk,</w:t>
      </w:r>
    </w:p>
    <w:p w14:paraId="2F0E04A2"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řešení požadavku je v kompetenci klíčového uživatele Objednatele,</w:t>
      </w:r>
    </w:p>
    <w:p w14:paraId="47D47D50"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požadavek se netýká produkčního prostředí Objednatele.</w:t>
      </w:r>
    </w:p>
    <w:p w14:paraId="3DD84453" w14:textId="77777777" w:rsidR="00521653" w:rsidRPr="004F4327" w:rsidRDefault="00521653" w:rsidP="00521653">
      <w:pPr>
        <w:spacing w:after="60" w:line="240" w:lineRule="auto"/>
        <w:ind w:left="-284"/>
        <w:jc w:val="both"/>
        <w:rPr>
          <w:rFonts w:asciiTheme="minorHAnsi" w:hAnsiTheme="minorHAnsi" w:cstheme="minorHAnsi"/>
        </w:rPr>
      </w:pPr>
    </w:p>
    <w:p w14:paraId="2CC1EAF6" w14:textId="77777777" w:rsidR="00521653" w:rsidRPr="004F4327" w:rsidRDefault="00521653" w:rsidP="00521653">
      <w:pPr>
        <w:spacing w:after="60" w:line="240" w:lineRule="auto"/>
        <w:ind w:left="-284"/>
        <w:jc w:val="both"/>
        <w:rPr>
          <w:rFonts w:asciiTheme="minorHAnsi" w:hAnsiTheme="minorHAnsi" w:cstheme="minorHAnsi"/>
        </w:rPr>
      </w:pPr>
    </w:p>
    <w:p w14:paraId="265FABCC" w14:textId="77777777" w:rsidR="00521653" w:rsidRPr="004F4327" w:rsidRDefault="00521653" w:rsidP="00521653">
      <w:pPr>
        <w:spacing w:before="240" w:after="120" w:line="240" w:lineRule="auto"/>
        <w:ind w:left="-283"/>
        <w:jc w:val="both"/>
        <w:rPr>
          <w:rFonts w:asciiTheme="minorHAnsi" w:eastAsia="Times New Roman" w:hAnsiTheme="minorHAnsi" w:cstheme="minorHAnsi"/>
          <w:lang w:eastAsia="cs-CZ"/>
        </w:rPr>
      </w:pPr>
    </w:p>
    <w:p w14:paraId="3F4E6F13" w14:textId="77777777" w:rsidR="00521653" w:rsidRPr="004F4327" w:rsidRDefault="00521653" w:rsidP="00521653">
      <w:pPr>
        <w:rPr>
          <w:rFonts w:asciiTheme="minorHAnsi" w:eastAsia="Times New Roman" w:hAnsiTheme="minorHAnsi" w:cstheme="minorHAnsi"/>
          <w:b/>
          <w:sz w:val="28"/>
          <w:szCs w:val="28"/>
          <w:lang w:eastAsia="cs-CZ"/>
        </w:rPr>
      </w:pPr>
      <w:r w:rsidRPr="004F4327">
        <w:rPr>
          <w:rFonts w:asciiTheme="minorHAnsi" w:eastAsia="Times New Roman" w:hAnsiTheme="minorHAnsi" w:cstheme="minorHAnsi"/>
          <w:b/>
          <w:sz w:val="28"/>
          <w:szCs w:val="28"/>
          <w:lang w:eastAsia="cs-CZ"/>
        </w:rPr>
        <w:br w:type="page"/>
      </w:r>
    </w:p>
    <w:p w14:paraId="3F080E0F" w14:textId="77777777" w:rsidR="00521653" w:rsidRPr="004F4327" w:rsidRDefault="00521653" w:rsidP="00521653">
      <w:pPr>
        <w:spacing w:after="60" w:line="240" w:lineRule="auto"/>
        <w:ind w:left="-284"/>
        <w:jc w:val="both"/>
        <w:rPr>
          <w:rFonts w:asciiTheme="minorHAnsi" w:eastAsia="Times New Roman" w:hAnsiTheme="minorHAnsi" w:cstheme="minorHAnsi"/>
          <w:b/>
          <w:sz w:val="28"/>
          <w:szCs w:val="28"/>
          <w:lang w:eastAsia="cs-CZ"/>
        </w:rPr>
      </w:pPr>
      <w:r w:rsidRPr="004F4327">
        <w:rPr>
          <w:rFonts w:asciiTheme="minorHAnsi" w:eastAsia="Times New Roman" w:hAnsiTheme="minorHAnsi" w:cstheme="minorHAnsi"/>
          <w:b/>
          <w:sz w:val="28"/>
          <w:szCs w:val="28"/>
          <w:lang w:eastAsia="cs-CZ"/>
        </w:rPr>
        <w:t>3.</w:t>
      </w:r>
      <w:r w:rsidRPr="004F4327">
        <w:rPr>
          <w:rFonts w:asciiTheme="minorHAnsi" w:eastAsia="Times New Roman" w:hAnsiTheme="minorHAnsi" w:cstheme="minorHAnsi"/>
          <w:b/>
          <w:sz w:val="28"/>
          <w:szCs w:val="28"/>
          <w:lang w:eastAsia="cs-CZ"/>
        </w:rPr>
        <w:tab/>
        <w:t xml:space="preserve">Rozšířená podpora </w:t>
      </w:r>
    </w:p>
    <w:p w14:paraId="33102D57" w14:textId="77777777" w:rsidR="00521653" w:rsidRPr="004F4327" w:rsidRDefault="00521653" w:rsidP="00521653">
      <w:pPr>
        <w:spacing w:after="60" w:line="240" w:lineRule="auto"/>
        <w:ind w:left="-283"/>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Jedná se o služby typu </w:t>
      </w:r>
      <w:r w:rsidRPr="004F4327">
        <w:rPr>
          <w:rFonts w:asciiTheme="minorHAnsi" w:eastAsia="Times New Roman" w:hAnsiTheme="minorHAnsi" w:cstheme="minorHAnsi"/>
          <w:b/>
          <w:lang w:eastAsia="cs-CZ"/>
        </w:rPr>
        <w:t>NEREKLAMACE</w:t>
      </w:r>
      <w:r w:rsidRPr="004F4327">
        <w:rPr>
          <w:rFonts w:asciiTheme="minorHAnsi" w:eastAsia="Times New Roman" w:hAnsiTheme="minorHAnsi" w:cstheme="minorHAnsi"/>
          <w:lang w:eastAsia="cs-CZ"/>
        </w:rPr>
        <w:t xml:space="preserve"> vedoucí k úpravě nebo doplnění standardní funkčnosti systému PROXIO, popř. služby pro jeho efektivnější využití.  Realizace rozšířené podpory probíhá formou následujících služeb:</w:t>
      </w:r>
    </w:p>
    <w:p w14:paraId="0EA83EEC"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Řešení servisních požadavků (změnový/rozvojový požadavek) - předmětem jsou úpravy nebo doplnění standardní funkčnosti systému s cílem vytvořit tak podmínky pro jeho efektivnější využívání. Jedná se o analytické, konzultační a programátorské služby spojené s rozvojem systémů vč. integračních vazeb.</w:t>
      </w:r>
    </w:p>
    <w:p w14:paraId="67828ED1"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Provozní kontrola systému – Poskytovatel provádí na vyžádání inspekci a údržbu systému z důvodů prevence a optimalizace výkonu systému a z pohledu integrací s ostatními software Objednatele. Poskytovatel dále vzdáleným přístupem na základě dohody s Objednatelem sleduje chod systému a případně provádí potřebné zásahy.</w:t>
      </w:r>
    </w:p>
    <w:p w14:paraId="16ADD2C7"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Implementace nových verzí produktu – Poskytovatel bude zabezpečovat implementaci upgrade a update softwarových komponent do prostředí Objednatele. Nové verze systému jsou poskytnuty ve stejném rozsahu a pro stejný způsob užití jako původně implementovaný systém.</w:t>
      </w:r>
    </w:p>
    <w:p w14:paraId="257BD085"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Poskytování konzultací – náplní služby je poskytování konzultací uživatelům systému v požadovaném rozsahu a úrovni znalostí s cílem zkvalitňovat využívání systému pracovníky Objednatele. </w:t>
      </w:r>
    </w:p>
    <w:p w14:paraId="19FB48F3"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Poskytování školení – cílem služby je zajišťovat školení pracovníků Objednatele (individuální, hromadná) v požadovaném rozsahu a úrovni znalostí.</w:t>
      </w:r>
    </w:p>
    <w:p w14:paraId="582A4275"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Metodická podpora – v rámci této služby Poskytovatel zajišťuje metodickou podporu pracovníkům Objednatele (uživatelům) v požadovaném rozsahu, např. formou vypracování návrhů pracovních postupů pro správné a efektivní využívání systému.</w:t>
      </w:r>
    </w:p>
    <w:p w14:paraId="68445479"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Řízení projektu – v rámci této služby jsou poskytovány činnosti spojené s vedením projektu údržby a podpory v oblasti plánování, řízení a kontroly poskytovaných služeb, zabezpečované projektovým vedoucím Poskytovatele při poskytování služeb a na jednáních u Objednatele.</w:t>
      </w:r>
    </w:p>
    <w:p w14:paraId="20699B39" w14:textId="77777777" w:rsidR="00521653" w:rsidRPr="004F4327" w:rsidRDefault="00521653" w:rsidP="00521653">
      <w:pPr>
        <w:numPr>
          <w:ilvl w:val="0"/>
          <w:numId w:val="39"/>
        </w:numPr>
        <w:spacing w:after="60" w:line="240" w:lineRule="auto"/>
        <w:ind w:left="142"/>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Součinnost a další sjednané činnosti – Poskytovatel bude Objednateli poskytovat součinnost v oblastech řešení systémových problémů, implementace systémů třetích stran a spolupráce při tvorbě koncepce IS.</w:t>
      </w:r>
    </w:p>
    <w:p w14:paraId="0E749774" w14:textId="77777777" w:rsidR="00521653" w:rsidRPr="004F4327" w:rsidRDefault="00521653" w:rsidP="00521653">
      <w:pPr>
        <w:spacing w:before="240" w:after="60" w:line="240" w:lineRule="auto"/>
        <w:ind w:left="-284"/>
        <w:jc w:val="both"/>
        <w:rPr>
          <w:rFonts w:asciiTheme="minorHAnsi" w:hAnsiTheme="minorHAnsi" w:cstheme="minorHAnsi"/>
          <w:b/>
          <w:bCs/>
        </w:rPr>
      </w:pPr>
      <w:r w:rsidRPr="004F4327">
        <w:rPr>
          <w:rFonts w:asciiTheme="minorHAnsi" w:hAnsiTheme="minorHAnsi" w:cstheme="minorHAnsi"/>
          <w:b/>
          <w:bCs/>
        </w:rPr>
        <w:t>Rozsah a parametry služeb</w:t>
      </w:r>
    </w:p>
    <w:p w14:paraId="29E2E408" w14:textId="77777777" w:rsidR="00521653" w:rsidRPr="004F4327" w:rsidRDefault="00521653" w:rsidP="00521653">
      <w:pPr>
        <w:spacing w:after="60" w:line="240" w:lineRule="auto"/>
        <w:ind w:left="-284"/>
        <w:jc w:val="both"/>
        <w:rPr>
          <w:rFonts w:asciiTheme="minorHAnsi" w:eastAsia="Times New Roman" w:hAnsiTheme="minorHAnsi" w:cstheme="minorHAnsi"/>
          <w:b/>
          <w:lang w:eastAsia="cs-CZ"/>
        </w:rPr>
      </w:pPr>
      <w:r w:rsidRPr="004F4327">
        <w:rPr>
          <w:rFonts w:asciiTheme="minorHAnsi" w:eastAsia="Times New Roman" w:hAnsiTheme="minorHAnsi" w:cstheme="minorHAnsi"/>
          <w:lang w:eastAsia="cs-CZ"/>
        </w:rPr>
        <w:t xml:space="preserve">Služby rozšířené podpory budou poskytovány </w:t>
      </w:r>
      <w:r>
        <w:rPr>
          <w:rFonts w:asciiTheme="minorHAnsi" w:eastAsia="Times New Roman" w:hAnsiTheme="minorHAnsi" w:cstheme="minorHAnsi"/>
          <w:lang w:eastAsia="cs-CZ"/>
        </w:rPr>
        <w:t xml:space="preserve">na základě </w:t>
      </w:r>
      <w:r w:rsidRPr="003F29BA">
        <w:rPr>
          <w:rFonts w:asciiTheme="minorHAnsi" w:hAnsiTheme="minorHAnsi" w:cstheme="minorHAnsi"/>
        </w:rPr>
        <w:t xml:space="preserve">vyžádání Objednatelem </w:t>
      </w:r>
      <w:r w:rsidRPr="004F4327">
        <w:rPr>
          <w:rFonts w:asciiTheme="minorHAnsi" w:eastAsia="Times New Roman" w:hAnsiTheme="minorHAnsi" w:cstheme="minorHAnsi"/>
          <w:lang w:eastAsia="cs-CZ"/>
        </w:rPr>
        <w:t>v rozsahu</w:t>
      </w:r>
      <w:r w:rsidRPr="004F4327">
        <w:rPr>
          <w:rFonts w:asciiTheme="minorHAnsi" w:eastAsia="Times New Roman" w:hAnsiTheme="minorHAnsi" w:cstheme="minorHAnsi"/>
          <w:b/>
          <w:lang w:eastAsia="cs-CZ"/>
        </w:rPr>
        <w:t xml:space="preserve"> </w:t>
      </w:r>
      <w:r>
        <w:rPr>
          <w:rFonts w:asciiTheme="minorHAnsi" w:eastAsia="Times New Roman" w:hAnsiTheme="minorHAnsi" w:cstheme="minorHAnsi"/>
          <w:bCs/>
          <w:lang w:eastAsia="cs-CZ"/>
        </w:rPr>
        <w:t>dohodnutém a schváleném oběma stranami.</w:t>
      </w:r>
      <w:r>
        <w:rPr>
          <w:rFonts w:asciiTheme="minorHAnsi" w:eastAsia="Times New Roman" w:hAnsiTheme="minorHAnsi" w:cstheme="minorHAnsi"/>
          <w:b/>
          <w:lang w:eastAsia="cs-CZ"/>
        </w:rPr>
        <w:t xml:space="preserve"> </w:t>
      </w:r>
    </w:p>
    <w:p w14:paraId="0052C4CD" w14:textId="77777777"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 xml:space="preserve">Rozšířená podpora je poskytována </w:t>
      </w:r>
      <w:r w:rsidRPr="004F4327">
        <w:rPr>
          <w:rFonts w:asciiTheme="minorHAnsi" w:hAnsiTheme="minorHAnsi" w:cstheme="minorHAnsi"/>
          <w:b/>
        </w:rPr>
        <w:t xml:space="preserve">v pracovní dny v pracovní době: </w:t>
      </w:r>
      <w:r w:rsidRPr="004F4327">
        <w:rPr>
          <w:rFonts w:asciiTheme="minorHAnsi" w:hAnsiTheme="minorHAnsi" w:cstheme="minorHAnsi"/>
          <w:b/>
          <w:color w:val="000000"/>
        </w:rPr>
        <w:t>8:00 - 17:00 hod</w:t>
      </w:r>
      <w:r w:rsidRPr="004F4327">
        <w:rPr>
          <w:rFonts w:asciiTheme="minorHAnsi" w:hAnsiTheme="minorHAnsi" w:cstheme="minorHAnsi"/>
          <w:color w:val="000000"/>
        </w:rPr>
        <w:t xml:space="preserve">. </w:t>
      </w:r>
      <w:r w:rsidRPr="004F4327">
        <w:rPr>
          <w:rFonts w:asciiTheme="minorHAnsi" w:hAnsiTheme="minorHAnsi" w:cstheme="minorHAnsi"/>
        </w:rPr>
        <w:t>Pracovním dnem nejsou soboty, neděle a státní svátky.</w:t>
      </w:r>
    </w:p>
    <w:p w14:paraId="0254A14D" w14:textId="77777777"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Zápis požadavku na poskytnutí služby rozšířené podpory se provádí prostřednictvím služby Helpdesk a je oběma stranami obecně chápán jako objednávka.</w:t>
      </w:r>
    </w:p>
    <w:p w14:paraId="03BCBCA0" w14:textId="77777777"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Potřebné práce si Objednatel vyžádá minimálně s předstihem dvou týdnů. Bude-li se jednat o práce v rozsahu větším než 5 pracovních dnů, s předstihem jednoho měsíce.</w:t>
      </w:r>
    </w:p>
    <w:p w14:paraId="7A9D0A12" w14:textId="77777777"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Poskytovatel poskytne službu v co nejkratším termínu s ohledem na potřeby Objednatele a na své kapacitní možnosti.</w:t>
      </w:r>
    </w:p>
    <w:p w14:paraId="75984B2F" w14:textId="77777777"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Veškeré služby poskytované Poskytovatelem u Objednatele i u Poskytovatele v rámci rozšířené podpory budou evidovány ve výkazu poskytnutých služeb (protokol o převzetí plnění) tak, že bude zřejmé, kterého pracovníka Poskytovatele se práce týká a počet časových jednotek provedené práce.</w:t>
      </w:r>
    </w:p>
    <w:p w14:paraId="6E894F38" w14:textId="77777777"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Výkaz poskytnutých služeb je povinen Poskytovatel předkládat ke schválení (podpisu) vždy nejpozději do 5 pracovních dnů po skončení daného kalendářního období, za které je vypracován.</w:t>
      </w:r>
    </w:p>
    <w:p w14:paraId="24B10F02" w14:textId="4BBE7CF5" w:rsidR="00521653" w:rsidRPr="004F4327" w:rsidRDefault="00521653" w:rsidP="00521653">
      <w:pPr>
        <w:spacing w:after="60" w:line="240" w:lineRule="auto"/>
        <w:ind w:left="-284"/>
        <w:jc w:val="both"/>
        <w:rPr>
          <w:rFonts w:asciiTheme="minorHAnsi" w:eastAsia="Times New Roman" w:hAnsiTheme="minorHAnsi" w:cstheme="minorHAnsi"/>
          <w:lang w:eastAsia="cs-CZ"/>
        </w:rPr>
      </w:pPr>
      <w:r w:rsidRPr="004F4327">
        <w:rPr>
          <w:rFonts w:asciiTheme="minorHAnsi" w:eastAsia="Times New Roman" w:hAnsiTheme="minorHAnsi" w:cstheme="minorHAnsi"/>
          <w:lang w:eastAsia="cs-CZ"/>
        </w:rPr>
        <w:t>V případě, že Objednatel bezdůvodně nepodepíše protokol o převzetí plnění (tzn., neuvede písemně důvod</w:t>
      </w:r>
      <w:r w:rsidR="00BE5226">
        <w:rPr>
          <w:rFonts w:asciiTheme="minorHAnsi" w:eastAsia="Times New Roman" w:hAnsiTheme="minorHAnsi" w:cstheme="minorHAnsi"/>
          <w:lang w:eastAsia="cs-CZ"/>
        </w:rPr>
        <w:t xml:space="preserve"> nepotvrzení protokolu) ani do 14</w:t>
      </w:r>
      <w:r w:rsidRPr="004F4327">
        <w:rPr>
          <w:rFonts w:asciiTheme="minorHAnsi" w:eastAsia="Times New Roman" w:hAnsiTheme="minorHAnsi" w:cstheme="minorHAnsi"/>
          <w:lang w:eastAsia="cs-CZ"/>
        </w:rPr>
        <w:t xml:space="preserve"> kalendářních dnů ode dne, kdy ho k tomu Poskytovatel vyzve, má se za to, že protokol byl podepsán v den následující po marném uplynutí této lhůty.</w:t>
      </w:r>
    </w:p>
    <w:p w14:paraId="3799765A" w14:textId="77777777" w:rsidR="00521653" w:rsidRPr="0097452C" w:rsidRDefault="00521653" w:rsidP="00521653">
      <w:pPr>
        <w:rPr>
          <w:rFonts w:asciiTheme="minorHAnsi" w:eastAsia="Times New Roman" w:hAnsiTheme="minorHAnsi" w:cstheme="minorHAnsi"/>
          <w:b/>
          <w:bCs/>
          <w:smallCaps/>
          <w:sz w:val="28"/>
          <w:szCs w:val="24"/>
          <w:lang w:val="x-none" w:eastAsia="x-none"/>
        </w:rPr>
        <w:sectPr w:rsidR="00521653" w:rsidRPr="0097452C" w:rsidSect="00EA3080">
          <w:headerReference w:type="even" r:id="rId9"/>
          <w:footerReference w:type="even" r:id="rId10"/>
          <w:footerReference w:type="default" r:id="rId11"/>
          <w:pgSz w:w="11906" w:h="16838"/>
          <w:pgMar w:top="1247" w:right="1247" w:bottom="1247" w:left="1701" w:header="709" w:footer="709" w:gutter="0"/>
          <w:cols w:space="708"/>
        </w:sectPr>
      </w:pPr>
    </w:p>
    <w:p w14:paraId="155E1E22" w14:textId="7B73CE12" w:rsidR="00521653" w:rsidRDefault="00521653" w:rsidP="00521653">
      <w:pPr>
        <w:widowControl w:val="0"/>
        <w:suppressAutoHyphens/>
        <w:spacing w:before="120" w:after="120" w:line="240" w:lineRule="atLeast"/>
        <w:textAlignment w:val="baseline"/>
        <w:rPr>
          <w:rFonts w:asciiTheme="minorHAnsi" w:eastAsia="Times New Roman" w:hAnsiTheme="minorHAnsi" w:cstheme="minorHAnsi"/>
          <w:caps/>
          <w:sz w:val="24"/>
          <w:szCs w:val="20"/>
          <w:lang w:eastAsia="cs-CZ"/>
        </w:rPr>
      </w:pPr>
      <w:r w:rsidRPr="001552BA">
        <w:rPr>
          <w:rFonts w:asciiTheme="minorHAnsi" w:eastAsia="Times New Roman" w:hAnsiTheme="minorHAnsi" w:cstheme="minorHAnsi"/>
          <w:caps/>
          <w:sz w:val="24"/>
          <w:szCs w:val="20"/>
          <w:lang w:eastAsia="cs-CZ"/>
        </w:rPr>
        <w:t xml:space="preserve">Příloha </w:t>
      </w:r>
      <w:r>
        <w:rPr>
          <w:rFonts w:asciiTheme="minorHAnsi" w:eastAsia="Times New Roman" w:hAnsiTheme="minorHAnsi" w:cstheme="minorHAnsi"/>
          <w:caps/>
          <w:sz w:val="24"/>
          <w:szCs w:val="20"/>
          <w:lang w:eastAsia="cs-CZ"/>
        </w:rPr>
        <w:t>č. 2</w:t>
      </w:r>
    </w:p>
    <w:p w14:paraId="10F8D6B4" w14:textId="77777777" w:rsidR="002959ED" w:rsidRPr="004F4327" w:rsidRDefault="002959ED" w:rsidP="002959ED">
      <w:pPr>
        <w:widowControl w:val="0"/>
        <w:suppressAutoHyphens/>
        <w:spacing w:before="120" w:after="120" w:line="240" w:lineRule="atLeast"/>
        <w:jc w:val="center"/>
        <w:textAlignment w:val="baseline"/>
        <w:rPr>
          <w:rFonts w:asciiTheme="minorHAnsi" w:eastAsia="Times New Roman" w:hAnsiTheme="minorHAnsi" w:cstheme="minorHAnsi"/>
          <w:b/>
          <w:caps/>
          <w:sz w:val="24"/>
          <w:szCs w:val="20"/>
          <w:lang w:eastAsia="cs-CZ"/>
        </w:rPr>
      </w:pPr>
      <w:r w:rsidRPr="004F4327">
        <w:rPr>
          <w:rFonts w:asciiTheme="minorHAnsi" w:eastAsia="Times New Roman" w:hAnsiTheme="minorHAnsi" w:cstheme="minorHAnsi"/>
          <w:b/>
          <w:caps/>
          <w:sz w:val="24"/>
          <w:szCs w:val="20"/>
          <w:lang w:eastAsia="cs-CZ"/>
        </w:rPr>
        <w:t>CENA ZA ÚDRŽBU A PROVOZNÍ PODPORU</w:t>
      </w:r>
    </w:p>
    <w:p w14:paraId="35517E80" w14:textId="77777777" w:rsidR="002959ED" w:rsidRPr="004F4327" w:rsidRDefault="002959ED" w:rsidP="002959ED">
      <w:pPr>
        <w:spacing w:after="60" w:line="240" w:lineRule="auto"/>
        <w:ind w:left="-284"/>
        <w:rPr>
          <w:rFonts w:asciiTheme="minorHAnsi" w:hAnsiTheme="minorHAnsi" w:cstheme="minorHAnsi"/>
          <w:b/>
          <w:bCs/>
        </w:rPr>
      </w:pPr>
      <w:r w:rsidRPr="004F4327">
        <w:rPr>
          <w:rFonts w:asciiTheme="minorHAnsi" w:hAnsiTheme="minorHAnsi" w:cstheme="minorHAnsi"/>
          <w:b/>
          <w:bCs/>
          <w:lang w:val="x-none"/>
        </w:rPr>
        <w:t>Podrobné členění ceny Údržby</w:t>
      </w:r>
      <w:r w:rsidRPr="004F4327">
        <w:rPr>
          <w:rFonts w:asciiTheme="minorHAnsi" w:hAnsiTheme="minorHAnsi" w:cstheme="minorHAnsi"/>
          <w:b/>
          <w:bCs/>
        </w:rPr>
        <w:t>,</w:t>
      </w:r>
      <w:r w:rsidRPr="004F4327">
        <w:rPr>
          <w:rFonts w:asciiTheme="minorHAnsi" w:hAnsiTheme="minorHAnsi" w:cstheme="minorHAnsi"/>
          <w:b/>
          <w:bCs/>
          <w:lang w:val="x-none"/>
        </w:rPr>
        <w:t xml:space="preserve"> Základní podpory</w:t>
      </w:r>
      <w:r w:rsidRPr="004F4327">
        <w:rPr>
          <w:rFonts w:asciiTheme="minorHAnsi" w:hAnsiTheme="minorHAnsi" w:cstheme="minorHAnsi"/>
          <w:b/>
          <w:bCs/>
        </w:rPr>
        <w:t xml:space="preserve"> a Rozšířené podpory</w:t>
      </w:r>
    </w:p>
    <w:tbl>
      <w:tblPr>
        <w:tblW w:w="9215" w:type="dxa"/>
        <w:tblInd w:w="-289" w:type="dxa"/>
        <w:tblCellMar>
          <w:left w:w="70" w:type="dxa"/>
          <w:right w:w="70" w:type="dxa"/>
        </w:tblCellMar>
        <w:tblLook w:val="04A0" w:firstRow="1" w:lastRow="0" w:firstColumn="1" w:lastColumn="0" w:noHBand="0" w:noVBand="1"/>
      </w:tblPr>
      <w:tblGrid>
        <w:gridCol w:w="6096"/>
        <w:gridCol w:w="1559"/>
        <w:gridCol w:w="1560"/>
      </w:tblGrid>
      <w:tr w:rsidR="002959ED" w:rsidRPr="004F4327" w14:paraId="4D284A9E" w14:textId="77777777" w:rsidTr="00F44300">
        <w:trPr>
          <w:trHeight w:val="295"/>
        </w:trPr>
        <w:tc>
          <w:tcPr>
            <w:tcW w:w="609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126EB671" w14:textId="77777777" w:rsidR="002959ED" w:rsidRPr="004F4327" w:rsidRDefault="002959ED" w:rsidP="00F44300">
            <w:pPr>
              <w:spacing w:after="0" w:line="240" w:lineRule="auto"/>
              <w:rPr>
                <w:rFonts w:asciiTheme="minorHAnsi" w:eastAsia="Times New Roman" w:hAnsiTheme="minorHAnsi" w:cstheme="minorHAnsi"/>
                <w:b/>
                <w:bCs/>
                <w:color w:val="000000"/>
                <w:sz w:val="20"/>
                <w:szCs w:val="20"/>
                <w:lang w:eastAsia="cs-CZ"/>
              </w:rPr>
            </w:pPr>
            <w:r w:rsidRPr="004F4327">
              <w:rPr>
                <w:rFonts w:asciiTheme="minorHAnsi" w:eastAsia="Times New Roman" w:hAnsiTheme="minorHAnsi" w:cstheme="minorHAnsi"/>
                <w:b/>
                <w:bCs/>
                <w:color w:val="000000"/>
                <w:sz w:val="20"/>
                <w:szCs w:val="20"/>
                <w:lang w:eastAsia="cs-CZ"/>
              </w:rPr>
              <w:t>Služba</w:t>
            </w:r>
          </w:p>
        </w:tc>
        <w:tc>
          <w:tcPr>
            <w:tcW w:w="1559" w:type="dxa"/>
            <w:tcBorders>
              <w:top w:val="single" w:sz="4" w:space="0" w:color="auto"/>
              <w:left w:val="nil"/>
              <w:bottom w:val="single" w:sz="4" w:space="0" w:color="auto"/>
              <w:right w:val="single" w:sz="4" w:space="0" w:color="auto"/>
            </w:tcBorders>
            <w:shd w:val="clear" w:color="000000" w:fill="DBE5F1"/>
            <w:vAlign w:val="center"/>
            <w:hideMark/>
          </w:tcPr>
          <w:p w14:paraId="3C59BA88" w14:textId="77777777" w:rsidR="002959ED" w:rsidRPr="004F4327" w:rsidRDefault="002959ED" w:rsidP="00F44300">
            <w:pPr>
              <w:spacing w:after="0" w:line="240" w:lineRule="auto"/>
              <w:jc w:val="center"/>
              <w:rPr>
                <w:rFonts w:asciiTheme="minorHAnsi" w:eastAsia="Times New Roman" w:hAnsiTheme="minorHAnsi" w:cstheme="minorHAnsi"/>
                <w:b/>
                <w:bCs/>
                <w:color w:val="000000"/>
                <w:sz w:val="20"/>
                <w:szCs w:val="20"/>
                <w:lang w:eastAsia="cs-CZ"/>
              </w:rPr>
            </w:pPr>
            <w:r w:rsidRPr="004F4327">
              <w:rPr>
                <w:rFonts w:asciiTheme="minorHAnsi" w:eastAsia="Times New Roman" w:hAnsiTheme="minorHAnsi" w:cstheme="minorHAnsi"/>
                <w:b/>
                <w:bCs/>
                <w:color w:val="000000"/>
                <w:sz w:val="20"/>
                <w:szCs w:val="20"/>
                <w:lang w:eastAsia="cs-CZ"/>
              </w:rPr>
              <w:t>Cena za čtvrtletí</w:t>
            </w:r>
          </w:p>
        </w:tc>
        <w:tc>
          <w:tcPr>
            <w:tcW w:w="1560" w:type="dxa"/>
            <w:tcBorders>
              <w:top w:val="single" w:sz="4" w:space="0" w:color="auto"/>
              <w:left w:val="nil"/>
              <w:bottom w:val="single" w:sz="4" w:space="0" w:color="auto"/>
              <w:right w:val="single" w:sz="4" w:space="0" w:color="auto"/>
            </w:tcBorders>
            <w:shd w:val="clear" w:color="000000" w:fill="DBE5F1"/>
            <w:vAlign w:val="center"/>
            <w:hideMark/>
          </w:tcPr>
          <w:p w14:paraId="5955D70F" w14:textId="77777777" w:rsidR="002959ED" w:rsidRPr="004F4327" w:rsidRDefault="002959ED" w:rsidP="00F44300">
            <w:pPr>
              <w:spacing w:after="0" w:line="240" w:lineRule="auto"/>
              <w:jc w:val="center"/>
              <w:rPr>
                <w:rFonts w:asciiTheme="minorHAnsi" w:eastAsia="Times New Roman" w:hAnsiTheme="minorHAnsi" w:cstheme="minorHAnsi"/>
                <w:b/>
                <w:bCs/>
                <w:color w:val="000000"/>
                <w:sz w:val="20"/>
                <w:szCs w:val="20"/>
                <w:lang w:eastAsia="cs-CZ"/>
              </w:rPr>
            </w:pPr>
            <w:r w:rsidRPr="004F4327">
              <w:rPr>
                <w:rFonts w:asciiTheme="minorHAnsi" w:eastAsia="Times New Roman" w:hAnsiTheme="minorHAnsi" w:cstheme="minorHAnsi"/>
                <w:b/>
                <w:bCs/>
                <w:color w:val="000000"/>
                <w:sz w:val="20"/>
                <w:szCs w:val="20"/>
                <w:lang w:eastAsia="cs-CZ"/>
              </w:rPr>
              <w:t xml:space="preserve">Cena za 1 rok </w:t>
            </w:r>
          </w:p>
        </w:tc>
      </w:tr>
      <w:tr w:rsidR="002959ED" w:rsidRPr="004F4327" w14:paraId="20AB793A"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DC36605" w14:textId="77777777" w:rsidR="002959ED" w:rsidRPr="004F4327" w:rsidRDefault="002959ED" w:rsidP="00F44300">
            <w:pPr>
              <w:spacing w:after="0" w:line="240" w:lineRule="auto"/>
              <w:rPr>
                <w:rFonts w:asciiTheme="minorHAnsi" w:eastAsia="Times New Roman" w:hAnsiTheme="minorHAnsi" w:cstheme="minorHAnsi"/>
                <w:b/>
                <w:bCs/>
                <w:color w:val="000000"/>
                <w:sz w:val="20"/>
                <w:szCs w:val="20"/>
                <w:lang w:eastAsia="cs-CZ"/>
              </w:rPr>
            </w:pPr>
            <w:r w:rsidRPr="004F4327">
              <w:rPr>
                <w:rFonts w:asciiTheme="minorHAnsi" w:eastAsia="Times New Roman" w:hAnsiTheme="minorHAnsi" w:cstheme="minorHAnsi"/>
                <w:b/>
                <w:bCs/>
                <w:color w:val="000000"/>
                <w:sz w:val="20"/>
                <w:szCs w:val="20"/>
                <w:lang w:eastAsia="cs-CZ"/>
              </w:rPr>
              <w:t xml:space="preserve">Údržba </w:t>
            </w:r>
            <w:r w:rsidRPr="004F4327">
              <w:rPr>
                <w:rFonts w:asciiTheme="minorHAnsi" w:eastAsia="Times New Roman" w:hAnsiTheme="minorHAnsi" w:cstheme="minorHAnsi"/>
                <w:color w:val="000000"/>
                <w:sz w:val="20"/>
                <w:szCs w:val="20"/>
                <w:lang w:eastAsia="cs-CZ"/>
              </w:rPr>
              <w:t>(</w:t>
            </w:r>
            <w:proofErr w:type="spellStart"/>
            <w:r w:rsidRPr="004F4327">
              <w:rPr>
                <w:rFonts w:asciiTheme="minorHAnsi" w:eastAsia="Times New Roman" w:hAnsiTheme="minorHAnsi" w:cstheme="minorHAnsi"/>
                <w:color w:val="000000"/>
                <w:sz w:val="20"/>
                <w:szCs w:val="20"/>
                <w:lang w:eastAsia="cs-CZ"/>
              </w:rPr>
              <w:t>maintenance</w:t>
            </w:r>
            <w:proofErr w:type="spellEnd"/>
            <w:r w:rsidRPr="004F4327">
              <w:rPr>
                <w:rFonts w:asciiTheme="minorHAnsi" w:eastAsia="Times New Roman" w:hAnsiTheme="minorHAnsi" w:cstheme="minorHAnsi"/>
                <w:color w:val="000000"/>
                <w:sz w:val="20"/>
                <w:szCs w:val="20"/>
                <w:lang w:eastAsia="cs-CZ"/>
              </w:rPr>
              <w:t>)</w:t>
            </w:r>
          </w:p>
        </w:tc>
        <w:tc>
          <w:tcPr>
            <w:tcW w:w="1559" w:type="dxa"/>
            <w:tcBorders>
              <w:top w:val="nil"/>
              <w:left w:val="nil"/>
              <w:bottom w:val="nil"/>
              <w:right w:val="nil"/>
            </w:tcBorders>
            <w:shd w:val="clear" w:color="auto" w:fill="auto"/>
            <w:noWrap/>
            <w:vAlign w:val="bottom"/>
            <w:hideMark/>
          </w:tcPr>
          <w:p w14:paraId="6C2D8064" w14:textId="77777777" w:rsidR="002959ED" w:rsidRPr="004F4327" w:rsidRDefault="002959ED" w:rsidP="00F44300">
            <w:pPr>
              <w:spacing w:after="0" w:line="240" w:lineRule="auto"/>
              <w:rPr>
                <w:rFonts w:asciiTheme="minorHAnsi" w:eastAsia="Times New Roman" w:hAnsiTheme="minorHAnsi" w:cstheme="minorHAnsi"/>
                <w:color w:val="000000"/>
                <w:sz w:val="20"/>
                <w:szCs w:val="20"/>
                <w:lang w:eastAsia="cs-CZ"/>
              </w:rPr>
            </w:pPr>
            <w:r w:rsidRPr="004F4327">
              <w:rPr>
                <w:rFonts w:asciiTheme="minorHAnsi" w:eastAsia="Times New Roman" w:hAnsiTheme="minorHAnsi" w:cstheme="minorHAnsi"/>
                <w:color w:val="000000"/>
                <w:sz w:val="20"/>
                <w:szCs w:val="20"/>
                <w:lang w:eastAsia="cs-CZ"/>
              </w:rPr>
              <w:t> </w:t>
            </w:r>
          </w:p>
        </w:tc>
        <w:tc>
          <w:tcPr>
            <w:tcW w:w="1560" w:type="dxa"/>
            <w:tcBorders>
              <w:top w:val="nil"/>
              <w:left w:val="nil"/>
              <w:bottom w:val="nil"/>
              <w:right w:val="single" w:sz="4" w:space="0" w:color="auto"/>
            </w:tcBorders>
            <w:shd w:val="clear" w:color="auto" w:fill="auto"/>
            <w:noWrap/>
            <w:vAlign w:val="bottom"/>
            <w:hideMark/>
          </w:tcPr>
          <w:p w14:paraId="28A36D79" w14:textId="77777777" w:rsidR="002959ED" w:rsidRPr="004F4327" w:rsidRDefault="002959ED" w:rsidP="00F44300">
            <w:pPr>
              <w:spacing w:after="0" w:line="240" w:lineRule="auto"/>
              <w:rPr>
                <w:rFonts w:asciiTheme="minorHAnsi" w:eastAsia="Times New Roman" w:hAnsiTheme="minorHAnsi" w:cstheme="minorHAnsi"/>
                <w:color w:val="000000"/>
                <w:sz w:val="20"/>
                <w:szCs w:val="20"/>
                <w:lang w:eastAsia="cs-CZ"/>
              </w:rPr>
            </w:pPr>
            <w:r w:rsidRPr="004F4327">
              <w:rPr>
                <w:rFonts w:asciiTheme="minorHAnsi" w:eastAsia="Times New Roman" w:hAnsiTheme="minorHAnsi" w:cstheme="minorHAnsi"/>
                <w:color w:val="000000"/>
                <w:sz w:val="20"/>
                <w:szCs w:val="20"/>
                <w:lang w:eastAsia="cs-CZ"/>
              </w:rPr>
              <w:t> </w:t>
            </w:r>
          </w:p>
        </w:tc>
      </w:tr>
      <w:tr w:rsidR="002959ED" w:rsidRPr="004F4327" w14:paraId="6D942553"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D56575F" w14:textId="77777777" w:rsidR="002959ED" w:rsidRPr="004F4327"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4F4327">
              <w:rPr>
                <w:rFonts w:asciiTheme="minorHAnsi" w:eastAsia="Times New Roman" w:hAnsiTheme="minorHAnsi" w:cstheme="minorHAnsi"/>
                <w:color w:val="000000"/>
                <w:sz w:val="20"/>
                <w:szCs w:val="20"/>
                <w:lang w:eastAsia="cs-CZ"/>
              </w:rPr>
              <w:t>Poskytování aktuálních verzí</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62C549" w14:textId="77777777" w:rsidR="002959ED" w:rsidRPr="003F29BA" w:rsidRDefault="002959ED" w:rsidP="00F44300">
            <w:pPr>
              <w:spacing w:after="0" w:line="240" w:lineRule="auto"/>
              <w:jc w:val="right"/>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1</w:t>
            </w:r>
            <w:r>
              <w:rPr>
                <w:rFonts w:asciiTheme="minorHAnsi" w:eastAsia="Times New Roman" w:hAnsiTheme="minorHAnsi" w:cstheme="minorHAnsi"/>
                <w:color w:val="000000"/>
                <w:sz w:val="20"/>
                <w:szCs w:val="20"/>
                <w:lang w:eastAsia="cs-CZ"/>
              </w:rPr>
              <w:t>1</w:t>
            </w:r>
            <w:r w:rsidRPr="003F29BA">
              <w:rPr>
                <w:rFonts w:asciiTheme="minorHAnsi" w:eastAsia="Times New Roman" w:hAnsiTheme="minorHAnsi" w:cstheme="minorHAnsi"/>
                <w:color w:val="000000"/>
                <w:sz w:val="20"/>
                <w:szCs w:val="20"/>
                <w:lang w:eastAsia="cs-CZ"/>
              </w:rPr>
              <w:t xml:space="preserve"> </w:t>
            </w:r>
            <w:r>
              <w:rPr>
                <w:rFonts w:asciiTheme="minorHAnsi" w:eastAsia="Times New Roman" w:hAnsiTheme="minorHAnsi" w:cstheme="minorHAnsi"/>
                <w:color w:val="000000"/>
                <w:sz w:val="20"/>
                <w:szCs w:val="20"/>
                <w:lang w:eastAsia="cs-CZ"/>
              </w:rPr>
              <w:t>25</w:t>
            </w:r>
            <w:r w:rsidRPr="003F29BA">
              <w:rPr>
                <w:rFonts w:asciiTheme="minorHAnsi" w:eastAsia="Times New Roman" w:hAnsiTheme="minorHAnsi" w:cstheme="minorHAnsi"/>
                <w:color w:val="000000"/>
                <w:sz w:val="20"/>
                <w:szCs w:val="20"/>
                <w:lang w:eastAsia="cs-CZ"/>
              </w:rPr>
              <w:t>0,00</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37390A" w14:textId="77777777" w:rsidR="002959ED" w:rsidRPr="003F29BA" w:rsidRDefault="002959ED" w:rsidP="00F44300">
            <w:pPr>
              <w:spacing w:after="0" w:line="240" w:lineRule="auto"/>
              <w:jc w:val="right"/>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4</w:t>
            </w:r>
            <w:r>
              <w:rPr>
                <w:rFonts w:asciiTheme="minorHAnsi" w:eastAsia="Times New Roman" w:hAnsiTheme="minorHAnsi" w:cstheme="minorHAnsi"/>
                <w:color w:val="000000"/>
                <w:sz w:val="20"/>
                <w:szCs w:val="20"/>
                <w:lang w:eastAsia="cs-CZ"/>
              </w:rPr>
              <w:t>5</w:t>
            </w:r>
            <w:r w:rsidRPr="003F29BA">
              <w:rPr>
                <w:rFonts w:asciiTheme="minorHAnsi" w:eastAsia="Times New Roman" w:hAnsiTheme="minorHAnsi" w:cstheme="minorHAnsi"/>
                <w:color w:val="000000"/>
                <w:sz w:val="20"/>
                <w:szCs w:val="20"/>
                <w:lang w:eastAsia="cs-CZ"/>
              </w:rPr>
              <w:t xml:space="preserve"> 000,00</w:t>
            </w:r>
          </w:p>
        </w:tc>
      </w:tr>
      <w:tr w:rsidR="002959ED" w:rsidRPr="003F29BA" w14:paraId="5F8DCFEA"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768C22F"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 xml:space="preserve">Poskytování upgrade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8EE679B"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D0979AE"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r>
      <w:tr w:rsidR="002959ED" w:rsidRPr="003F29BA" w14:paraId="75317F03"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E6E3DB1"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Poskytování update</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641888A"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B1FFCC9"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r>
      <w:tr w:rsidR="002959ED" w:rsidRPr="003F29BA" w14:paraId="5EB4AB86"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6E287AF"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Legislativní servis</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B7C0623"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0044415"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r>
      <w:tr w:rsidR="002959ED" w:rsidRPr="003F29BA" w14:paraId="5276EE8D"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42521F9" w14:textId="77777777" w:rsidR="002959ED" w:rsidRPr="003F29BA" w:rsidRDefault="002959ED" w:rsidP="00F44300">
            <w:pPr>
              <w:spacing w:after="0" w:line="240" w:lineRule="auto"/>
              <w:rPr>
                <w:rFonts w:asciiTheme="minorHAnsi" w:eastAsia="Times New Roman" w:hAnsiTheme="minorHAnsi" w:cstheme="minorHAnsi"/>
                <w:b/>
                <w:bCs/>
                <w:color w:val="000000"/>
                <w:sz w:val="20"/>
                <w:szCs w:val="20"/>
                <w:lang w:eastAsia="cs-CZ"/>
              </w:rPr>
            </w:pPr>
            <w:r w:rsidRPr="003F29BA">
              <w:rPr>
                <w:rFonts w:asciiTheme="minorHAnsi" w:eastAsia="Times New Roman" w:hAnsiTheme="minorHAnsi" w:cstheme="minorHAnsi"/>
                <w:b/>
                <w:bCs/>
                <w:color w:val="000000"/>
                <w:sz w:val="20"/>
                <w:szCs w:val="20"/>
                <w:lang w:eastAsia="cs-CZ"/>
              </w:rPr>
              <w:t>Základní podpora</w:t>
            </w:r>
            <w:r w:rsidRPr="003F29BA">
              <w:rPr>
                <w:rFonts w:asciiTheme="minorHAnsi" w:eastAsia="Times New Roman" w:hAnsiTheme="minorHAnsi" w:cstheme="minorHAnsi"/>
                <w:color w:val="000000"/>
                <w:sz w:val="20"/>
                <w:szCs w:val="20"/>
                <w:lang w:eastAsia="cs-CZ"/>
              </w:rPr>
              <w:t xml:space="preserve"> (služby poskytované paušálně)</w:t>
            </w:r>
          </w:p>
        </w:tc>
        <w:tc>
          <w:tcPr>
            <w:tcW w:w="1559" w:type="dxa"/>
            <w:tcBorders>
              <w:top w:val="nil"/>
              <w:left w:val="nil"/>
              <w:bottom w:val="nil"/>
              <w:right w:val="nil"/>
            </w:tcBorders>
            <w:shd w:val="clear" w:color="auto" w:fill="auto"/>
            <w:noWrap/>
            <w:vAlign w:val="bottom"/>
            <w:hideMark/>
          </w:tcPr>
          <w:p w14:paraId="2F9535AF"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 </w:t>
            </w:r>
          </w:p>
        </w:tc>
        <w:tc>
          <w:tcPr>
            <w:tcW w:w="1560" w:type="dxa"/>
            <w:tcBorders>
              <w:top w:val="nil"/>
              <w:left w:val="nil"/>
              <w:bottom w:val="nil"/>
              <w:right w:val="single" w:sz="4" w:space="0" w:color="auto"/>
            </w:tcBorders>
            <w:shd w:val="clear" w:color="auto" w:fill="auto"/>
            <w:noWrap/>
            <w:vAlign w:val="bottom"/>
            <w:hideMark/>
          </w:tcPr>
          <w:p w14:paraId="0A394774"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 </w:t>
            </w:r>
          </w:p>
        </w:tc>
      </w:tr>
      <w:tr w:rsidR="002959ED" w:rsidRPr="003F29BA" w14:paraId="4B5DBC53"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7AA8704"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Helpdesk</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A7E98" w14:textId="77777777" w:rsidR="002959ED" w:rsidRPr="003F29BA" w:rsidRDefault="002959ED" w:rsidP="00F44300">
            <w:pPr>
              <w:spacing w:after="0" w:line="240" w:lineRule="auto"/>
              <w:jc w:val="right"/>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6</w:t>
            </w:r>
            <w:r>
              <w:rPr>
                <w:rFonts w:asciiTheme="minorHAnsi" w:eastAsia="Times New Roman" w:hAnsiTheme="minorHAnsi" w:cstheme="minorHAnsi"/>
                <w:color w:val="000000"/>
                <w:sz w:val="20"/>
                <w:szCs w:val="20"/>
                <w:lang w:eastAsia="cs-CZ"/>
              </w:rPr>
              <w:t>1</w:t>
            </w:r>
            <w:r w:rsidRPr="003F29BA">
              <w:rPr>
                <w:rFonts w:asciiTheme="minorHAnsi" w:eastAsia="Times New Roman" w:hAnsiTheme="minorHAnsi" w:cstheme="minorHAnsi"/>
                <w:color w:val="000000"/>
                <w:sz w:val="20"/>
                <w:szCs w:val="20"/>
                <w:lang w:eastAsia="cs-CZ"/>
              </w:rPr>
              <w:t xml:space="preserve"> </w:t>
            </w:r>
            <w:r>
              <w:rPr>
                <w:rFonts w:asciiTheme="minorHAnsi" w:eastAsia="Times New Roman" w:hAnsiTheme="minorHAnsi" w:cstheme="minorHAnsi"/>
                <w:color w:val="000000"/>
                <w:sz w:val="20"/>
                <w:szCs w:val="20"/>
                <w:lang w:eastAsia="cs-CZ"/>
              </w:rPr>
              <w:t>35</w:t>
            </w:r>
            <w:r w:rsidRPr="003F29BA">
              <w:rPr>
                <w:rFonts w:asciiTheme="minorHAnsi" w:eastAsia="Times New Roman" w:hAnsiTheme="minorHAnsi" w:cstheme="minorHAnsi"/>
                <w:color w:val="000000"/>
                <w:sz w:val="20"/>
                <w:szCs w:val="20"/>
                <w:lang w:eastAsia="cs-CZ"/>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A75467" w14:textId="77777777" w:rsidR="002959ED" w:rsidRPr="003F29BA" w:rsidRDefault="002959ED" w:rsidP="00F44300">
            <w:pPr>
              <w:spacing w:after="0" w:line="240" w:lineRule="auto"/>
              <w:jc w:val="right"/>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2</w:t>
            </w:r>
            <w:r>
              <w:rPr>
                <w:rFonts w:asciiTheme="minorHAnsi" w:eastAsia="Times New Roman" w:hAnsiTheme="minorHAnsi" w:cstheme="minorHAnsi"/>
                <w:color w:val="000000"/>
                <w:sz w:val="20"/>
                <w:szCs w:val="20"/>
                <w:lang w:eastAsia="cs-CZ"/>
              </w:rPr>
              <w:t>45</w:t>
            </w:r>
            <w:r w:rsidRPr="003F29BA">
              <w:rPr>
                <w:rFonts w:asciiTheme="minorHAnsi" w:eastAsia="Times New Roman" w:hAnsiTheme="minorHAnsi" w:cstheme="minorHAnsi"/>
                <w:color w:val="000000"/>
                <w:sz w:val="20"/>
                <w:szCs w:val="20"/>
                <w:lang w:eastAsia="cs-CZ"/>
              </w:rPr>
              <w:t xml:space="preserve"> </w:t>
            </w:r>
            <w:r>
              <w:rPr>
                <w:rFonts w:asciiTheme="minorHAnsi" w:eastAsia="Times New Roman" w:hAnsiTheme="minorHAnsi" w:cstheme="minorHAnsi"/>
                <w:color w:val="000000"/>
                <w:sz w:val="20"/>
                <w:szCs w:val="20"/>
                <w:lang w:eastAsia="cs-CZ"/>
              </w:rPr>
              <w:t>4</w:t>
            </w:r>
            <w:r w:rsidRPr="003F29BA">
              <w:rPr>
                <w:rFonts w:asciiTheme="minorHAnsi" w:eastAsia="Times New Roman" w:hAnsiTheme="minorHAnsi" w:cstheme="minorHAnsi"/>
                <w:color w:val="000000"/>
                <w:sz w:val="20"/>
                <w:szCs w:val="20"/>
                <w:lang w:eastAsia="cs-CZ"/>
              </w:rPr>
              <w:t>00,00</w:t>
            </w:r>
          </w:p>
        </w:tc>
      </w:tr>
      <w:tr w:rsidR="002959ED" w:rsidRPr="003F29BA" w14:paraId="04C04E31"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60E8BE0"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Řešení incidentů</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18F467"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650010"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r>
      <w:tr w:rsidR="002959ED" w:rsidRPr="003F29BA" w14:paraId="51BCF0A7" w14:textId="77777777" w:rsidTr="00F44300">
        <w:trPr>
          <w:trHeight w:val="295"/>
        </w:trPr>
        <w:tc>
          <w:tcPr>
            <w:tcW w:w="9215" w:type="dxa"/>
            <w:gridSpan w:val="3"/>
            <w:tcBorders>
              <w:top w:val="nil"/>
              <w:left w:val="single" w:sz="4" w:space="0" w:color="auto"/>
              <w:bottom w:val="single" w:sz="4" w:space="0" w:color="auto"/>
              <w:right w:val="single" w:sz="4" w:space="0" w:color="auto"/>
            </w:tcBorders>
            <w:shd w:val="clear" w:color="auto" w:fill="auto"/>
            <w:noWrap/>
            <w:vAlign w:val="center"/>
            <w:hideMark/>
          </w:tcPr>
          <w:p w14:paraId="60846253" w14:textId="77777777" w:rsidR="002959ED" w:rsidRPr="003F29BA" w:rsidRDefault="002959ED" w:rsidP="00F44300">
            <w:pPr>
              <w:spacing w:after="0" w:line="240" w:lineRule="auto"/>
              <w:rPr>
                <w:rFonts w:asciiTheme="minorHAnsi" w:eastAsia="Times New Roman" w:hAnsiTheme="minorHAnsi" w:cstheme="minorHAnsi"/>
                <w:b/>
                <w:bCs/>
                <w:color w:val="000000"/>
                <w:sz w:val="20"/>
                <w:szCs w:val="20"/>
                <w:lang w:eastAsia="cs-CZ"/>
              </w:rPr>
            </w:pPr>
            <w:r w:rsidRPr="003F29BA">
              <w:rPr>
                <w:rFonts w:asciiTheme="minorHAnsi" w:eastAsia="Times New Roman" w:hAnsiTheme="minorHAnsi" w:cstheme="minorHAnsi"/>
                <w:b/>
                <w:bCs/>
                <w:color w:val="000000"/>
                <w:sz w:val="20"/>
                <w:szCs w:val="20"/>
                <w:lang w:eastAsia="cs-CZ"/>
              </w:rPr>
              <w:t xml:space="preserve">Rozšířená podpora </w:t>
            </w:r>
            <w:r w:rsidRPr="003F29BA">
              <w:rPr>
                <w:rFonts w:asciiTheme="minorHAnsi" w:eastAsia="Times New Roman" w:hAnsiTheme="minorHAnsi" w:cstheme="minorHAnsi"/>
                <w:color w:val="000000"/>
                <w:sz w:val="20"/>
                <w:szCs w:val="20"/>
                <w:lang w:eastAsia="cs-CZ"/>
              </w:rPr>
              <w:t xml:space="preserve">(služby poskytované nad rámec základní podpory) </w:t>
            </w:r>
          </w:p>
        </w:tc>
      </w:tr>
      <w:tr w:rsidR="002959ED" w:rsidRPr="003F29BA" w14:paraId="0A33D06E"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8692317"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Řešení servisních požadavků (změnový/rozvojový požadavek)</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3FCD3" w14:textId="77777777" w:rsidR="002959ED" w:rsidRPr="003F29BA" w:rsidRDefault="002959ED" w:rsidP="00F44300">
            <w:pPr>
              <w:spacing w:after="0" w:line="240" w:lineRule="auto"/>
              <w:jc w:val="right"/>
              <w:rPr>
                <w:rFonts w:asciiTheme="minorHAnsi" w:eastAsia="Times New Roman" w:hAnsiTheme="minorHAnsi" w:cstheme="minorHAnsi"/>
                <w:color w:val="000000"/>
                <w:sz w:val="20"/>
                <w:szCs w:val="20"/>
                <w:lang w:eastAsia="cs-CZ"/>
              </w:rPr>
            </w:pPr>
            <w:r>
              <w:rPr>
                <w:rFonts w:asciiTheme="minorHAnsi" w:eastAsia="Times New Roman" w:hAnsiTheme="minorHAnsi" w:cstheme="minorHAnsi"/>
                <w:color w:val="000000"/>
                <w:sz w:val="20"/>
                <w:szCs w:val="20"/>
                <w:lang w:eastAsia="cs-CZ"/>
              </w:rPr>
              <w:t>Není předplacen žádný objem</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711D5" w14:textId="77777777" w:rsidR="002959ED" w:rsidRPr="003F29BA" w:rsidRDefault="002959ED" w:rsidP="00F44300">
            <w:pPr>
              <w:spacing w:after="0" w:line="240" w:lineRule="auto"/>
              <w:jc w:val="right"/>
              <w:rPr>
                <w:rFonts w:asciiTheme="minorHAnsi" w:eastAsia="Times New Roman" w:hAnsiTheme="minorHAnsi" w:cstheme="minorHAnsi"/>
                <w:color w:val="000000"/>
                <w:sz w:val="20"/>
                <w:szCs w:val="20"/>
                <w:lang w:eastAsia="cs-CZ"/>
              </w:rPr>
            </w:pPr>
            <w:r>
              <w:rPr>
                <w:rFonts w:asciiTheme="minorHAnsi" w:eastAsia="Times New Roman" w:hAnsiTheme="minorHAnsi" w:cstheme="minorHAnsi"/>
                <w:color w:val="000000"/>
                <w:sz w:val="20"/>
                <w:szCs w:val="20"/>
                <w:lang w:eastAsia="cs-CZ"/>
              </w:rPr>
              <w:t>Není předplacen žádný objem</w:t>
            </w:r>
          </w:p>
        </w:tc>
      </w:tr>
      <w:tr w:rsidR="002959ED" w:rsidRPr="003F29BA" w14:paraId="700EB4B7"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0CFBA59"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Provozní kontrola systému</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2C91A8"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DCA766"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r>
      <w:tr w:rsidR="002959ED" w:rsidRPr="003F29BA" w14:paraId="61D69153"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F37C750"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Implementace nových verzí produktu</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9E64B90"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EDA4C3"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r>
      <w:tr w:rsidR="002959ED" w:rsidRPr="003F29BA" w14:paraId="7952A096"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F91F7BD"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Poskytování konzultací</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D9FEA8"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0B2336"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r>
      <w:tr w:rsidR="002959ED" w:rsidRPr="003F29BA" w14:paraId="6607DD3B"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1E78FC1"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Poskytování školení</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82C34B"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8AE88A"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r>
      <w:tr w:rsidR="002959ED" w:rsidRPr="003F29BA" w14:paraId="7A37305E"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6BF1E3D"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Metodická podpora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CF7E306"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CD475A"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r>
      <w:tr w:rsidR="002959ED" w:rsidRPr="003F29BA" w14:paraId="03DB61C3"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2477CD6"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Řízení projektu</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8CECCA"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64F36C"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r>
      <w:tr w:rsidR="002959ED" w:rsidRPr="003F29BA" w14:paraId="73BEDE4A"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2421C0E" w14:textId="77777777" w:rsidR="002959ED" w:rsidRPr="003F29BA" w:rsidRDefault="002959ED" w:rsidP="00F44300">
            <w:pPr>
              <w:spacing w:after="0" w:line="240" w:lineRule="auto"/>
              <w:ind w:firstLineChars="100" w:firstLine="200"/>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Součinnost a další sjednané činnosti</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D3B10FE"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0793D3"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p>
        </w:tc>
      </w:tr>
      <w:tr w:rsidR="002959ED" w:rsidRPr="003F29BA" w14:paraId="5C56B463" w14:textId="77777777" w:rsidTr="00F44300">
        <w:trPr>
          <w:trHeight w:val="295"/>
        </w:trPr>
        <w:tc>
          <w:tcPr>
            <w:tcW w:w="6096" w:type="dxa"/>
            <w:tcBorders>
              <w:top w:val="nil"/>
              <w:left w:val="single" w:sz="4" w:space="0" w:color="auto"/>
              <w:bottom w:val="single" w:sz="4" w:space="0" w:color="auto"/>
              <w:right w:val="single" w:sz="4" w:space="0" w:color="auto"/>
            </w:tcBorders>
            <w:shd w:val="clear" w:color="000000" w:fill="DBE5F1"/>
            <w:vAlign w:val="center"/>
            <w:hideMark/>
          </w:tcPr>
          <w:p w14:paraId="7C62B883" w14:textId="77777777" w:rsidR="002959ED" w:rsidRPr="003F29BA" w:rsidRDefault="002959ED" w:rsidP="00F44300">
            <w:pPr>
              <w:spacing w:after="0" w:line="240" w:lineRule="auto"/>
              <w:rPr>
                <w:rFonts w:asciiTheme="minorHAnsi" w:eastAsia="Times New Roman" w:hAnsiTheme="minorHAnsi" w:cstheme="minorHAnsi"/>
                <w:b/>
                <w:bCs/>
                <w:color w:val="000000"/>
                <w:sz w:val="20"/>
                <w:szCs w:val="20"/>
                <w:lang w:eastAsia="cs-CZ"/>
              </w:rPr>
            </w:pPr>
            <w:r w:rsidRPr="003F29BA">
              <w:rPr>
                <w:rFonts w:asciiTheme="minorHAnsi" w:eastAsia="Times New Roman" w:hAnsiTheme="minorHAnsi" w:cstheme="minorHAnsi"/>
                <w:b/>
                <w:bCs/>
                <w:color w:val="000000"/>
                <w:sz w:val="20"/>
                <w:szCs w:val="20"/>
                <w:lang w:eastAsia="cs-CZ"/>
              </w:rPr>
              <w:t>Celkem bez DPH</w:t>
            </w:r>
          </w:p>
        </w:tc>
        <w:tc>
          <w:tcPr>
            <w:tcW w:w="1559" w:type="dxa"/>
            <w:tcBorders>
              <w:top w:val="nil"/>
              <w:left w:val="nil"/>
              <w:bottom w:val="single" w:sz="4" w:space="0" w:color="auto"/>
              <w:right w:val="single" w:sz="4" w:space="0" w:color="auto"/>
            </w:tcBorders>
            <w:shd w:val="clear" w:color="000000" w:fill="DBE5F1"/>
            <w:vAlign w:val="center"/>
            <w:hideMark/>
          </w:tcPr>
          <w:p w14:paraId="724D6EB3" w14:textId="77777777" w:rsidR="002959ED" w:rsidRPr="003F29BA" w:rsidRDefault="002959ED" w:rsidP="00F44300">
            <w:pPr>
              <w:spacing w:after="0" w:line="240" w:lineRule="auto"/>
              <w:jc w:val="right"/>
              <w:rPr>
                <w:rFonts w:asciiTheme="minorHAnsi" w:eastAsia="Times New Roman" w:hAnsiTheme="minorHAnsi" w:cstheme="minorHAnsi"/>
                <w:b/>
                <w:bCs/>
                <w:color w:val="000000"/>
                <w:sz w:val="20"/>
                <w:szCs w:val="20"/>
                <w:lang w:eastAsia="cs-CZ"/>
              </w:rPr>
            </w:pPr>
            <w:r>
              <w:rPr>
                <w:rFonts w:asciiTheme="minorHAnsi" w:eastAsia="Times New Roman" w:hAnsiTheme="minorHAnsi" w:cstheme="minorHAnsi"/>
                <w:b/>
                <w:bCs/>
                <w:color w:val="000000"/>
                <w:sz w:val="20"/>
                <w:szCs w:val="20"/>
                <w:lang w:eastAsia="cs-CZ"/>
              </w:rPr>
              <w:t>72 600</w:t>
            </w:r>
            <w:r w:rsidRPr="003F29BA">
              <w:rPr>
                <w:rFonts w:asciiTheme="minorHAnsi" w:eastAsia="Times New Roman" w:hAnsiTheme="minorHAnsi" w:cstheme="minorHAnsi"/>
                <w:b/>
                <w:bCs/>
                <w:color w:val="000000"/>
                <w:sz w:val="20"/>
                <w:szCs w:val="20"/>
                <w:lang w:eastAsia="cs-CZ"/>
              </w:rPr>
              <w:t>,00</w:t>
            </w:r>
          </w:p>
        </w:tc>
        <w:tc>
          <w:tcPr>
            <w:tcW w:w="1560" w:type="dxa"/>
            <w:tcBorders>
              <w:top w:val="nil"/>
              <w:left w:val="nil"/>
              <w:bottom w:val="single" w:sz="4" w:space="0" w:color="auto"/>
              <w:right w:val="single" w:sz="4" w:space="0" w:color="auto"/>
            </w:tcBorders>
            <w:shd w:val="clear" w:color="000000" w:fill="DBE5F1"/>
            <w:vAlign w:val="center"/>
            <w:hideMark/>
          </w:tcPr>
          <w:p w14:paraId="1F9CC5A3" w14:textId="77777777" w:rsidR="002959ED" w:rsidRPr="003F29BA" w:rsidRDefault="002959ED" w:rsidP="00F44300">
            <w:pPr>
              <w:spacing w:after="0" w:line="240" w:lineRule="auto"/>
              <w:jc w:val="right"/>
              <w:rPr>
                <w:rFonts w:asciiTheme="minorHAnsi" w:eastAsia="Times New Roman" w:hAnsiTheme="minorHAnsi" w:cstheme="minorHAnsi"/>
                <w:b/>
                <w:bCs/>
                <w:color w:val="000000"/>
                <w:sz w:val="20"/>
                <w:szCs w:val="20"/>
                <w:lang w:eastAsia="cs-CZ"/>
              </w:rPr>
            </w:pPr>
            <w:r>
              <w:rPr>
                <w:rFonts w:asciiTheme="minorHAnsi" w:eastAsia="Times New Roman" w:hAnsiTheme="minorHAnsi" w:cstheme="minorHAnsi"/>
                <w:b/>
                <w:bCs/>
                <w:color w:val="000000"/>
                <w:sz w:val="20"/>
                <w:szCs w:val="20"/>
                <w:lang w:eastAsia="cs-CZ"/>
              </w:rPr>
              <w:t>290 4</w:t>
            </w:r>
            <w:r w:rsidRPr="003F29BA">
              <w:rPr>
                <w:rFonts w:asciiTheme="minorHAnsi" w:eastAsia="Times New Roman" w:hAnsiTheme="minorHAnsi" w:cstheme="minorHAnsi"/>
                <w:b/>
                <w:bCs/>
                <w:color w:val="000000"/>
                <w:sz w:val="20"/>
                <w:szCs w:val="20"/>
                <w:lang w:eastAsia="cs-CZ"/>
              </w:rPr>
              <w:t>00,00</w:t>
            </w:r>
          </w:p>
        </w:tc>
      </w:tr>
      <w:tr w:rsidR="002959ED" w:rsidRPr="003F29BA" w14:paraId="79D7E07B"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5532052" w14:textId="77777777" w:rsidR="002959ED" w:rsidRPr="003F29BA" w:rsidRDefault="002959ED" w:rsidP="00F44300">
            <w:pPr>
              <w:spacing w:after="0" w:line="240" w:lineRule="auto"/>
              <w:rPr>
                <w:rFonts w:asciiTheme="minorHAnsi" w:eastAsia="Times New Roman" w:hAnsiTheme="minorHAnsi" w:cstheme="minorHAnsi"/>
                <w:color w:val="000000"/>
                <w:sz w:val="20"/>
                <w:szCs w:val="20"/>
                <w:lang w:eastAsia="cs-CZ"/>
              </w:rPr>
            </w:pPr>
            <w:r w:rsidRPr="003F29BA">
              <w:rPr>
                <w:rFonts w:asciiTheme="minorHAnsi" w:eastAsia="Times New Roman" w:hAnsiTheme="minorHAnsi" w:cstheme="minorHAnsi"/>
                <w:color w:val="000000"/>
                <w:sz w:val="20"/>
                <w:szCs w:val="20"/>
                <w:lang w:eastAsia="cs-CZ"/>
              </w:rPr>
              <w:t>DPH 21% (Kč)</w:t>
            </w:r>
          </w:p>
        </w:tc>
        <w:tc>
          <w:tcPr>
            <w:tcW w:w="1559" w:type="dxa"/>
            <w:tcBorders>
              <w:top w:val="nil"/>
              <w:left w:val="nil"/>
              <w:bottom w:val="single" w:sz="4" w:space="0" w:color="auto"/>
              <w:right w:val="single" w:sz="4" w:space="0" w:color="auto"/>
            </w:tcBorders>
            <w:shd w:val="clear" w:color="auto" w:fill="auto"/>
            <w:vAlign w:val="center"/>
            <w:hideMark/>
          </w:tcPr>
          <w:p w14:paraId="610BA1E9" w14:textId="77777777" w:rsidR="002959ED" w:rsidRPr="003F29BA" w:rsidRDefault="002959ED" w:rsidP="00F44300">
            <w:pPr>
              <w:spacing w:after="0" w:line="240" w:lineRule="auto"/>
              <w:jc w:val="right"/>
              <w:rPr>
                <w:rFonts w:asciiTheme="minorHAnsi" w:eastAsia="Times New Roman" w:hAnsiTheme="minorHAnsi" w:cstheme="minorHAnsi"/>
                <w:color w:val="000000"/>
                <w:sz w:val="20"/>
                <w:szCs w:val="20"/>
                <w:lang w:eastAsia="cs-CZ"/>
              </w:rPr>
            </w:pPr>
            <w:r>
              <w:rPr>
                <w:rFonts w:asciiTheme="minorHAnsi" w:eastAsia="Times New Roman" w:hAnsiTheme="minorHAnsi" w:cstheme="minorHAnsi"/>
                <w:color w:val="000000"/>
                <w:sz w:val="20"/>
                <w:szCs w:val="20"/>
                <w:lang w:eastAsia="cs-CZ"/>
              </w:rPr>
              <w:t>15 246</w:t>
            </w:r>
            <w:r w:rsidRPr="003F29BA">
              <w:rPr>
                <w:rFonts w:asciiTheme="minorHAnsi" w:eastAsia="Times New Roman" w:hAnsiTheme="minorHAnsi" w:cstheme="minorHAnsi"/>
                <w:color w:val="000000"/>
                <w:sz w:val="20"/>
                <w:szCs w:val="20"/>
                <w:lang w:eastAsia="cs-CZ"/>
              </w:rPr>
              <w:t>,00</w:t>
            </w:r>
          </w:p>
        </w:tc>
        <w:tc>
          <w:tcPr>
            <w:tcW w:w="1560" w:type="dxa"/>
            <w:tcBorders>
              <w:top w:val="nil"/>
              <w:left w:val="nil"/>
              <w:bottom w:val="single" w:sz="4" w:space="0" w:color="auto"/>
              <w:right w:val="single" w:sz="4" w:space="0" w:color="auto"/>
            </w:tcBorders>
            <w:shd w:val="clear" w:color="auto" w:fill="auto"/>
            <w:vAlign w:val="center"/>
            <w:hideMark/>
          </w:tcPr>
          <w:p w14:paraId="164F435C" w14:textId="77777777" w:rsidR="002959ED" w:rsidRPr="003F29BA" w:rsidRDefault="002959ED" w:rsidP="00F44300">
            <w:pPr>
              <w:spacing w:after="0" w:line="240" w:lineRule="auto"/>
              <w:jc w:val="right"/>
              <w:rPr>
                <w:rFonts w:asciiTheme="minorHAnsi" w:eastAsia="Times New Roman" w:hAnsiTheme="minorHAnsi" w:cstheme="minorHAnsi"/>
                <w:color w:val="000000"/>
                <w:sz w:val="20"/>
                <w:szCs w:val="20"/>
                <w:lang w:eastAsia="cs-CZ"/>
              </w:rPr>
            </w:pPr>
            <w:r>
              <w:rPr>
                <w:rFonts w:asciiTheme="minorHAnsi" w:eastAsia="Times New Roman" w:hAnsiTheme="minorHAnsi" w:cstheme="minorHAnsi"/>
                <w:color w:val="000000"/>
                <w:sz w:val="20"/>
                <w:szCs w:val="20"/>
                <w:lang w:eastAsia="cs-CZ"/>
              </w:rPr>
              <w:t>60 984</w:t>
            </w:r>
            <w:r w:rsidRPr="003F29BA">
              <w:rPr>
                <w:rFonts w:asciiTheme="minorHAnsi" w:eastAsia="Times New Roman" w:hAnsiTheme="minorHAnsi" w:cstheme="minorHAnsi"/>
                <w:color w:val="000000"/>
                <w:sz w:val="20"/>
                <w:szCs w:val="20"/>
                <w:lang w:eastAsia="cs-CZ"/>
              </w:rPr>
              <w:t>,00</w:t>
            </w:r>
          </w:p>
        </w:tc>
      </w:tr>
      <w:tr w:rsidR="002959ED" w:rsidRPr="003F29BA" w14:paraId="25A4013F" w14:textId="77777777" w:rsidTr="00F44300">
        <w:trPr>
          <w:trHeight w:val="29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9CBDA7F" w14:textId="77777777" w:rsidR="002959ED" w:rsidRPr="003F29BA" w:rsidRDefault="002959ED" w:rsidP="00F44300">
            <w:pPr>
              <w:spacing w:after="0" w:line="240" w:lineRule="auto"/>
              <w:rPr>
                <w:rFonts w:asciiTheme="minorHAnsi" w:eastAsia="Times New Roman" w:hAnsiTheme="minorHAnsi" w:cstheme="minorHAnsi"/>
                <w:b/>
                <w:bCs/>
                <w:color w:val="000000"/>
                <w:sz w:val="20"/>
                <w:szCs w:val="20"/>
                <w:lang w:eastAsia="cs-CZ"/>
              </w:rPr>
            </w:pPr>
            <w:r w:rsidRPr="003F29BA">
              <w:rPr>
                <w:rFonts w:asciiTheme="minorHAnsi" w:eastAsia="Times New Roman" w:hAnsiTheme="minorHAnsi" w:cstheme="minorHAnsi"/>
                <w:b/>
                <w:bCs/>
                <w:color w:val="000000"/>
                <w:sz w:val="20"/>
                <w:szCs w:val="20"/>
                <w:lang w:eastAsia="cs-CZ"/>
              </w:rPr>
              <w:t>Celkem vč. DPH</w:t>
            </w:r>
          </w:p>
        </w:tc>
        <w:tc>
          <w:tcPr>
            <w:tcW w:w="1559" w:type="dxa"/>
            <w:tcBorders>
              <w:top w:val="nil"/>
              <w:left w:val="nil"/>
              <w:bottom w:val="single" w:sz="4" w:space="0" w:color="auto"/>
              <w:right w:val="single" w:sz="4" w:space="0" w:color="auto"/>
            </w:tcBorders>
            <w:shd w:val="clear" w:color="auto" w:fill="auto"/>
            <w:vAlign w:val="center"/>
            <w:hideMark/>
          </w:tcPr>
          <w:p w14:paraId="4C8A383E" w14:textId="77777777" w:rsidR="002959ED" w:rsidRPr="003F29BA" w:rsidRDefault="002959ED" w:rsidP="00F44300">
            <w:pPr>
              <w:spacing w:after="0" w:line="240" w:lineRule="auto"/>
              <w:jc w:val="right"/>
              <w:rPr>
                <w:rFonts w:asciiTheme="minorHAnsi" w:eastAsia="Times New Roman" w:hAnsiTheme="minorHAnsi" w:cstheme="minorHAnsi"/>
                <w:b/>
                <w:bCs/>
                <w:color w:val="000000"/>
                <w:sz w:val="20"/>
                <w:szCs w:val="20"/>
                <w:lang w:eastAsia="cs-CZ"/>
              </w:rPr>
            </w:pPr>
            <w:r>
              <w:rPr>
                <w:rFonts w:asciiTheme="minorHAnsi" w:eastAsia="Times New Roman" w:hAnsiTheme="minorHAnsi" w:cstheme="minorHAnsi"/>
                <w:b/>
                <w:bCs/>
                <w:color w:val="000000"/>
                <w:sz w:val="20"/>
                <w:szCs w:val="20"/>
                <w:lang w:eastAsia="cs-CZ"/>
              </w:rPr>
              <w:t>87 846</w:t>
            </w:r>
            <w:r w:rsidRPr="003F29BA">
              <w:rPr>
                <w:rFonts w:asciiTheme="minorHAnsi" w:eastAsia="Times New Roman" w:hAnsiTheme="minorHAnsi" w:cstheme="minorHAnsi"/>
                <w:b/>
                <w:bCs/>
                <w:color w:val="000000"/>
                <w:sz w:val="20"/>
                <w:szCs w:val="20"/>
                <w:lang w:eastAsia="cs-CZ"/>
              </w:rPr>
              <w:t>,00</w:t>
            </w:r>
          </w:p>
        </w:tc>
        <w:tc>
          <w:tcPr>
            <w:tcW w:w="1560" w:type="dxa"/>
            <w:tcBorders>
              <w:top w:val="nil"/>
              <w:left w:val="nil"/>
              <w:bottom w:val="single" w:sz="4" w:space="0" w:color="auto"/>
              <w:right w:val="single" w:sz="4" w:space="0" w:color="auto"/>
            </w:tcBorders>
            <w:shd w:val="clear" w:color="auto" w:fill="auto"/>
            <w:vAlign w:val="center"/>
            <w:hideMark/>
          </w:tcPr>
          <w:p w14:paraId="6D9C70E5" w14:textId="77777777" w:rsidR="002959ED" w:rsidRPr="003F29BA" w:rsidRDefault="002959ED" w:rsidP="00F44300">
            <w:pPr>
              <w:spacing w:after="0" w:line="240" w:lineRule="auto"/>
              <w:jc w:val="right"/>
              <w:rPr>
                <w:rFonts w:asciiTheme="minorHAnsi" w:eastAsia="Times New Roman" w:hAnsiTheme="minorHAnsi" w:cstheme="minorHAnsi"/>
                <w:b/>
                <w:bCs/>
                <w:color w:val="000000"/>
                <w:sz w:val="20"/>
                <w:szCs w:val="20"/>
                <w:lang w:eastAsia="cs-CZ"/>
              </w:rPr>
            </w:pPr>
            <w:r>
              <w:rPr>
                <w:rFonts w:asciiTheme="minorHAnsi" w:eastAsia="Times New Roman" w:hAnsiTheme="minorHAnsi" w:cstheme="minorHAnsi"/>
                <w:b/>
                <w:bCs/>
                <w:color w:val="000000"/>
                <w:sz w:val="20"/>
                <w:szCs w:val="20"/>
                <w:lang w:eastAsia="cs-CZ"/>
              </w:rPr>
              <w:t>351 384</w:t>
            </w:r>
            <w:r w:rsidRPr="003F29BA">
              <w:rPr>
                <w:rFonts w:asciiTheme="minorHAnsi" w:eastAsia="Times New Roman" w:hAnsiTheme="minorHAnsi" w:cstheme="minorHAnsi"/>
                <w:b/>
                <w:bCs/>
                <w:color w:val="000000"/>
                <w:sz w:val="20"/>
                <w:szCs w:val="20"/>
                <w:lang w:eastAsia="cs-CZ"/>
              </w:rPr>
              <w:t>,00</w:t>
            </w:r>
          </w:p>
        </w:tc>
      </w:tr>
    </w:tbl>
    <w:p w14:paraId="1FD091B3" w14:textId="77777777" w:rsidR="002959ED" w:rsidRPr="003F29BA" w:rsidRDefault="002959ED" w:rsidP="002959ED">
      <w:pPr>
        <w:spacing w:after="60" w:line="240" w:lineRule="auto"/>
        <w:ind w:left="-284"/>
        <w:rPr>
          <w:rFonts w:asciiTheme="minorHAnsi" w:hAnsiTheme="minorHAnsi" w:cstheme="minorHAnsi"/>
          <w:b/>
          <w:bCs/>
        </w:rPr>
      </w:pPr>
    </w:p>
    <w:p w14:paraId="1F724244" w14:textId="77777777" w:rsidR="002959ED" w:rsidRPr="003F29BA" w:rsidRDefault="002959ED" w:rsidP="002959ED">
      <w:pPr>
        <w:spacing w:after="120" w:line="240" w:lineRule="auto"/>
        <w:ind w:left="-284"/>
        <w:jc w:val="both"/>
        <w:rPr>
          <w:rFonts w:asciiTheme="minorHAnsi" w:hAnsiTheme="minorHAnsi" w:cstheme="minorHAnsi"/>
        </w:rPr>
      </w:pPr>
      <w:r w:rsidRPr="003F29BA">
        <w:rPr>
          <w:rFonts w:asciiTheme="minorHAnsi" w:hAnsiTheme="minorHAnsi" w:cstheme="minorHAnsi"/>
        </w:rPr>
        <w:t>Služby Rozšířené podpory budou čerpány na základě vyžádání Objednatelem prostřednictvím</w:t>
      </w:r>
      <w:r w:rsidRPr="003F29BA">
        <w:rPr>
          <w:rFonts w:asciiTheme="minorHAnsi" w:eastAsia="Times New Roman" w:hAnsiTheme="minorHAnsi" w:cstheme="minorHAnsi"/>
          <w:lang w:eastAsia="cs-CZ"/>
        </w:rPr>
        <w:t xml:space="preserve"> služby Helpdesk, které je oběma stranami obecně chápáno jako </w:t>
      </w:r>
      <w:r w:rsidRPr="003F29BA">
        <w:rPr>
          <w:rFonts w:asciiTheme="minorHAnsi" w:hAnsiTheme="minorHAnsi" w:cstheme="minorHAnsi"/>
        </w:rPr>
        <w:t>objednávka, a to v rozsahu dohodnutém mezi Objednatelem a Poskytovatelem za těchto podmínek:</w:t>
      </w: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2552"/>
      </w:tblGrid>
      <w:tr w:rsidR="002959ED" w:rsidRPr="003F29BA" w14:paraId="34B1BD37" w14:textId="77777777" w:rsidTr="00F44300">
        <w:tc>
          <w:tcPr>
            <w:tcW w:w="6663" w:type="dxa"/>
            <w:shd w:val="clear" w:color="auto" w:fill="auto"/>
          </w:tcPr>
          <w:p w14:paraId="7D64F40E" w14:textId="77777777" w:rsidR="002959ED" w:rsidRPr="003F29BA" w:rsidRDefault="002959ED" w:rsidP="00F44300">
            <w:pPr>
              <w:pStyle w:val="a"/>
              <w:spacing w:after="60" w:line="240" w:lineRule="auto"/>
              <w:outlineLvl w:val="0"/>
              <w:rPr>
                <w:rFonts w:asciiTheme="minorHAnsi" w:hAnsiTheme="minorHAnsi" w:cstheme="minorHAnsi"/>
                <w:b/>
                <w:sz w:val="20"/>
              </w:rPr>
            </w:pPr>
            <w:r w:rsidRPr="003F29BA">
              <w:rPr>
                <w:rFonts w:asciiTheme="minorHAnsi" w:hAnsiTheme="minorHAnsi" w:cstheme="minorHAnsi"/>
                <w:b/>
                <w:sz w:val="20"/>
              </w:rPr>
              <w:t>Sazba Kč/hod.</w:t>
            </w:r>
            <w:r w:rsidRPr="003F29BA">
              <w:rPr>
                <w:rFonts w:asciiTheme="minorHAnsi" w:hAnsiTheme="minorHAnsi" w:cstheme="minorHAnsi"/>
                <w:sz w:val="20"/>
              </w:rPr>
              <w:t xml:space="preserve"> výkonu na místě</w:t>
            </w:r>
          </w:p>
        </w:tc>
        <w:tc>
          <w:tcPr>
            <w:tcW w:w="2552" w:type="dxa"/>
            <w:shd w:val="clear" w:color="auto" w:fill="auto"/>
          </w:tcPr>
          <w:p w14:paraId="24F3B69F" w14:textId="77777777" w:rsidR="002959ED" w:rsidRPr="003F29BA" w:rsidRDefault="002959ED" w:rsidP="00F44300">
            <w:pPr>
              <w:pStyle w:val="a"/>
              <w:spacing w:after="60" w:line="240" w:lineRule="auto"/>
              <w:jc w:val="center"/>
              <w:outlineLvl w:val="0"/>
              <w:rPr>
                <w:rFonts w:asciiTheme="minorHAnsi" w:hAnsiTheme="minorHAnsi" w:cstheme="minorHAnsi"/>
                <w:b/>
                <w:sz w:val="20"/>
              </w:rPr>
            </w:pPr>
            <w:r w:rsidRPr="003F29BA">
              <w:rPr>
                <w:rFonts w:asciiTheme="minorHAnsi" w:hAnsiTheme="minorHAnsi" w:cstheme="minorHAnsi"/>
                <w:b/>
                <w:sz w:val="20"/>
              </w:rPr>
              <w:t>1 800,- Kč/hod. bez DPH</w:t>
            </w:r>
          </w:p>
        </w:tc>
      </w:tr>
      <w:tr w:rsidR="002959ED" w:rsidRPr="003F29BA" w14:paraId="53685EAD" w14:textId="77777777" w:rsidTr="00F44300">
        <w:tc>
          <w:tcPr>
            <w:tcW w:w="6663" w:type="dxa"/>
            <w:shd w:val="clear" w:color="auto" w:fill="auto"/>
          </w:tcPr>
          <w:p w14:paraId="21B4BD73" w14:textId="77777777" w:rsidR="002959ED" w:rsidRPr="003F29BA" w:rsidRDefault="002959ED" w:rsidP="00F44300">
            <w:pPr>
              <w:pStyle w:val="a"/>
              <w:spacing w:after="60" w:line="240" w:lineRule="auto"/>
              <w:outlineLvl w:val="0"/>
              <w:rPr>
                <w:rFonts w:asciiTheme="minorHAnsi" w:hAnsiTheme="minorHAnsi" w:cstheme="minorHAnsi"/>
                <w:b/>
                <w:sz w:val="20"/>
              </w:rPr>
            </w:pPr>
            <w:r w:rsidRPr="003F29BA">
              <w:rPr>
                <w:rFonts w:asciiTheme="minorHAnsi" w:hAnsiTheme="minorHAnsi" w:cstheme="minorHAnsi"/>
                <w:b/>
                <w:sz w:val="20"/>
              </w:rPr>
              <w:t>Náklady na dopravu</w:t>
            </w:r>
            <w:r w:rsidRPr="003F29BA">
              <w:rPr>
                <w:rFonts w:asciiTheme="minorHAnsi" w:hAnsiTheme="minorHAnsi" w:cstheme="minorHAnsi"/>
                <w:sz w:val="20"/>
              </w:rPr>
              <w:t xml:space="preserve"> (kalkulováno pro vzdálenost 280 km Plzeň-Lysá </w:t>
            </w:r>
            <w:proofErr w:type="spellStart"/>
            <w:r w:rsidRPr="003F29BA">
              <w:rPr>
                <w:rFonts w:asciiTheme="minorHAnsi" w:hAnsiTheme="minorHAnsi" w:cstheme="minorHAnsi"/>
                <w:sz w:val="20"/>
              </w:rPr>
              <w:t>n.L.</w:t>
            </w:r>
            <w:proofErr w:type="spellEnd"/>
            <w:r w:rsidRPr="003F29BA">
              <w:rPr>
                <w:rFonts w:asciiTheme="minorHAnsi" w:hAnsiTheme="minorHAnsi" w:cstheme="minorHAnsi"/>
                <w:sz w:val="20"/>
              </w:rPr>
              <w:t xml:space="preserve"> a zpět)</w:t>
            </w:r>
          </w:p>
        </w:tc>
        <w:tc>
          <w:tcPr>
            <w:tcW w:w="2552" w:type="dxa"/>
            <w:shd w:val="clear" w:color="auto" w:fill="auto"/>
          </w:tcPr>
          <w:p w14:paraId="2DD4AFC8" w14:textId="77777777" w:rsidR="002959ED" w:rsidRPr="003F29BA" w:rsidRDefault="002959ED" w:rsidP="00F44300">
            <w:pPr>
              <w:pStyle w:val="a"/>
              <w:spacing w:after="60" w:line="240" w:lineRule="auto"/>
              <w:jc w:val="center"/>
              <w:outlineLvl w:val="0"/>
              <w:rPr>
                <w:rFonts w:asciiTheme="minorHAnsi" w:hAnsiTheme="minorHAnsi" w:cstheme="minorHAnsi"/>
                <w:b/>
                <w:sz w:val="20"/>
              </w:rPr>
            </w:pPr>
            <w:r w:rsidRPr="003F29BA">
              <w:rPr>
                <w:rFonts w:asciiTheme="minorHAnsi" w:hAnsiTheme="minorHAnsi" w:cstheme="minorHAnsi"/>
                <w:b/>
                <w:sz w:val="20"/>
              </w:rPr>
              <w:t>2 800,- Kč bez DPH</w:t>
            </w:r>
          </w:p>
        </w:tc>
      </w:tr>
    </w:tbl>
    <w:p w14:paraId="6604F693" w14:textId="77777777" w:rsidR="002959ED" w:rsidRPr="004F4327" w:rsidRDefault="002959ED" w:rsidP="002959ED">
      <w:pPr>
        <w:spacing w:before="240" w:after="120" w:line="240" w:lineRule="auto"/>
        <w:ind w:left="-284"/>
        <w:rPr>
          <w:rFonts w:asciiTheme="minorHAnsi" w:hAnsiTheme="minorHAnsi" w:cstheme="minorHAnsi"/>
        </w:rPr>
      </w:pPr>
      <w:r w:rsidRPr="003F29BA">
        <w:rPr>
          <w:rFonts w:asciiTheme="minorHAnsi" w:hAnsiTheme="minorHAnsi" w:cstheme="minorHAnsi"/>
        </w:rPr>
        <w:t>Při rozšíření SW komponent systému PROXIO platí pro stanovení ceny údržby a provozní podpory</w:t>
      </w:r>
      <w:r w:rsidRPr="004F4327">
        <w:rPr>
          <w:rFonts w:asciiTheme="minorHAnsi" w:hAnsiTheme="minorHAnsi" w:cstheme="minorHAnsi"/>
        </w:rPr>
        <w:t xml:space="preserve"> nově instalovaných komponent následující tabulka:</w:t>
      </w: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261"/>
        <w:gridCol w:w="2835"/>
      </w:tblGrid>
      <w:tr w:rsidR="002959ED" w:rsidRPr="004F4327" w14:paraId="3E836718" w14:textId="77777777" w:rsidTr="00F44300">
        <w:tc>
          <w:tcPr>
            <w:tcW w:w="3119" w:type="dxa"/>
            <w:shd w:val="clear" w:color="auto" w:fill="F2F2F2" w:themeFill="background1" w:themeFillShade="F2"/>
            <w:vAlign w:val="center"/>
          </w:tcPr>
          <w:p w14:paraId="67745C89" w14:textId="77777777" w:rsidR="002959ED" w:rsidRPr="004F4327" w:rsidRDefault="002959ED" w:rsidP="00F44300">
            <w:pPr>
              <w:spacing w:after="0"/>
              <w:jc w:val="center"/>
              <w:rPr>
                <w:rFonts w:asciiTheme="minorHAnsi" w:hAnsiTheme="minorHAnsi" w:cstheme="minorHAnsi"/>
                <w:b/>
                <w:sz w:val="20"/>
                <w:szCs w:val="20"/>
              </w:rPr>
            </w:pPr>
            <w:r w:rsidRPr="004F4327">
              <w:rPr>
                <w:rFonts w:asciiTheme="minorHAnsi" w:hAnsiTheme="minorHAnsi" w:cstheme="minorHAnsi"/>
                <w:b/>
                <w:sz w:val="20"/>
                <w:szCs w:val="20"/>
              </w:rPr>
              <w:t>Cena licence nově instalovaných komponent (v Kč bez DPH) v rozmezí:</w:t>
            </w:r>
          </w:p>
        </w:tc>
        <w:tc>
          <w:tcPr>
            <w:tcW w:w="3261" w:type="dxa"/>
            <w:shd w:val="clear" w:color="auto" w:fill="F2F2F2" w:themeFill="background1" w:themeFillShade="F2"/>
            <w:vAlign w:val="center"/>
          </w:tcPr>
          <w:p w14:paraId="760EECA0" w14:textId="77777777" w:rsidR="002959ED" w:rsidRPr="004F4327" w:rsidRDefault="002959ED" w:rsidP="00F44300">
            <w:pPr>
              <w:spacing w:after="0"/>
              <w:jc w:val="center"/>
              <w:rPr>
                <w:rFonts w:asciiTheme="minorHAnsi" w:hAnsiTheme="minorHAnsi" w:cstheme="minorHAnsi"/>
                <w:b/>
                <w:sz w:val="20"/>
                <w:szCs w:val="20"/>
              </w:rPr>
            </w:pPr>
            <w:r w:rsidRPr="004F4327">
              <w:rPr>
                <w:rFonts w:asciiTheme="minorHAnsi" w:hAnsiTheme="minorHAnsi" w:cstheme="minorHAnsi"/>
                <w:b/>
                <w:sz w:val="20"/>
                <w:szCs w:val="20"/>
              </w:rPr>
              <w:t>Zvýšení ceny údržby (</w:t>
            </w:r>
            <w:proofErr w:type="spellStart"/>
            <w:r w:rsidRPr="004F4327">
              <w:rPr>
                <w:rFonts w:asciiTheme="minorHAnsi" w:hAnsiTheme="minorHAnsi" w:cstheme="minorHAnsi"/>
                <w:b/>
                <w:sz w:val="20"/>
                <w:szCs w:val="20"/>
              </w:rPr>
              <w:t>maintenance</w:t>
            </w:r>
            <w:proofErr w:type="spellEnd"/>
            <w:r w:rsidRPr="004F4327">
              <w:rPr>
                <w:rFonts w:asciiTheme="minorHAnsi" w:hAnsiTheme="minorHAnsi" w:cstheme="minorHAnsi"/>
                <w:b/>
                <w:sz w:val="20"/>
                <w:szCs w:val="20"/>
              </w:rPr>
              <w:t>) v Kč bez DPH /rok</w:t>
            </w:r>
          </w:p>
        </w:tc>
        <w:tc>
          <w:tcPr>
            <w:tcW w:w="2835" w:type="dxa"/>
            <w:shd w:val="clear" w:color="auto" w:fill="F2F2F2" w:themeFill="background1" w:themeFillShade="F2"/>
            <w:vAlign w:val="center"/>
          </w:tcPr>
          <w:p w14:paraId="3598B5CE" w14:textId="77777777" w:rsidR="002959ED" w:rsidRPr="004F4327" w:rsidRDefault="002959ED" w:rsidP="00F44300">
            <w:pPr>
              <w:spacing w:after="0"/>
              <w:jc w:val="center"/>
              <w:rPr>
                <w:rFonts w:asciiTheme="minorHAnsi" w:hAnsiTheme="minorHAnsi" w:cstheme="minorHAnsi"/>
                <w:b/>
                <w:sz w:val="20"/>
                <w:szCs w:val="20"/>
              </w:rPr>
            </w:pPr>
            <w:r w:rsidRPr="004F4327">
              <w:rPr>
                <w:rFonts w:asciiTheme="minorHAnsi" w:hAnsiTheme="minorHAnsi" w:cstheme="minorHAnsi"/>
                <w:b/>
                <w:sz w:val="20"/>
                <w:szCs w:val="20"/>
              </w:rPr>
              <w:t>Zvýšení ceny Základní podpory v Kč bez DPH/ročně</w:t>
            </w:r>
          </w:p>
        </w:tc>
      </w:tr>
      <w:tr w:rsidR="002959ED" w:rsidRPr="004F4327" w14:paraId="67EE9C6C" w14:textId="77777777" w:rsidTr="00F44300">
        <w:tc>
          <w:tcPr>
            <w:tcW w:w="3119" w:type="dxa"/>
            <w:shd w:val="clear" w:color="auto" w:fill="auto"/>
            <w:vAlign w:val="center"/>
          </w:tcPr>
          <w:p w14:paraId="5216D397" w14:textId="77777777" w:rsidR="002959ED" w:rsidRPr="004F4327" w:rsidRDefault="002959ED" w:rsidP="00F44300">
            <w:pPr>
              <w:spacing w:after="0"/>
              <w:rPr>
                <w:rFonts w:asciiTheme="minorHAnsi" w:hAnsiTheme="minorHAnsi" w:cstheme="minorHAnsi"/>
                <w:sz w:val="20"/>
                <w:szCs w:val="20"/>
              </w:rPr>
            </w:pPr>
            <w:r w:rsidRPr="004F4327">
              <w:rPr>
                <w:rFonts w:asciiTheme="minorHAnsi" w:hAnsiTheme="minorHAnsi" w:cstheme="minorHAnsi"/>
                <w:sz w:val="20"/>
                <w:szCs w:val="20"/>
              </w:rPr>
              <w:t>0 – 50 000,- Kč</w:t>
            </w:r>
          </w:p>
        </w:tc>
        <w:tc>
          <w:tcPr>
            <w:tcW w:w="3261" w:type="dxa"/>
            <w:shd w:val="clear" w:color="auto" w:fill="auto"/>
            <w:vAlign w:val="center"/>
          </w:tcPr>
          <w:p w14:paraId="50C039D2" w14:textId="77777777" w:rsidR="002959ED" w:rsidRPr="004F4327" w:rsidRDefault="002959ED" w:rsidP="00F44300">
            <w:pPr>
              <w:spacing w:after="0"/>
              <w:rPr>
                <w:rFonts w:asciiTheme="minorHAnsi" w:hAnsiTheme="minorHAnsi" w:cstheme="minorHAnsi"/>
                <w:sz w:val="20"/>
                <w:szCs w:val="20"/>
              </w:rPr>
            </w:pPr>
            <w:r w:rsidRPr="004F4327">
              <w:rPr>
                <w:rFonts w:asciiTheme="minorHAnsi" w:hAnsiTheme="minorHAnsi" w:cstheme="minorHAnsi"/>
                <w:sz w:val="20"/>
                <w:szCs w:val="20"/>
              </w:rPr>
              <w:t>o 18 % z ceny licence nově instalované komponenty/ročně</w:t>
            </w:r>
          </w:p>
        </w:tc>
        <w:tc>
          <w:tcPr>
            <w:tcW w:w="2835" w:type="dxa"/>
            <w:shd w:val="clear" w:color="auto" w:fill="auto"/>
            <w:vAlign w:val="center"/>
          </w:tcPr>
          <w:p w14:paraId="797711B1" w14:textId="77777777" w:rsidR="002959ED" w:rsidRPr="004F4327" w:rsidRDefault="002959ED" w:rsidP="00F44300">
            <w:pPr>
              <w:spacing w:after="0"/>
              <w:jc w:val="center"/>
              <w:rPr>
                <w:rFonts w:asciiTheme="minorHAnsi" w:hAnsiTheme="minorHAnsi" w:cstheme="minorHAnsi"/>
                <w:sz w:val="20"/>
                <w:szCs w:val="20"/>
              </w:rPr>
            </w:pPr>
            <w:r w:rsidRPr="004F4327">
              <w:rPr>
                <w:rFonts w:asciiTheme="minorHAnsi" w:hAnsiTheme="minorHAnsi" w:cstheme="minorHAnsi"/>
                <w:sz w:val="20"/>
                <w:szCs w:val="20"/>
              </w:rPr>
              <w:t>7 000,- Kč/ročně</w:t>
            </w:r>
          </w:p>
        </w:tc>
      </w:tr>
      <w:tr w:rsidR="002959ED" w:rsidRPr="004F4327" w14:paraId="56D6F4A4" w14:textId="77777777" w:rsidTr="00F44300">
        <w:tc>
          <w:tcPr>
            <w:tcW w:w="3119" w:type="dxa"/>
            <w:shd w:val="clear" w:color="auto" w:fill="auto"/>
            <w:vAlign w:val="center"/>
          </w:tcPr>
          <w:p w14:paraId="47F3D571" w14:textId="77777777" w:rsidR="002959ED" w:rsidRPr="004F4327" w:rsidRDefault="002959ED" w:rsidP="00F44300">
            <w:pPr>
              <w:spacing w:after="0"/>
              <w:rPr>
                <w:rFonts w:asciiTheme="minorHAnsi" w:hAnsiTheme="minorHAnsi" w:cstheme="minorHAnsi"/>
                <w:sz w:val="20"/>
                <w:szCs w:val="20"/>
              </w:rPr>
            </w:pPr>
            <w:r w:rsidRPr="004F4327">
              <w:rPr>
                <w:rFonts w:asciiTheme="minorHAnsi" w:hAnsiTheme="minorHAnsi" w:cstheme="minorHAnsi"/>
                <w:sz w:val="20"/>
                <w:szCs w:val="20"/>
              </w:rPr>
              <w:t>50 001 – 100 000,- Kč</w:t>
            </w:r>
          </w:p>
        </w:tc>
        <w:tc>
          <w:tcPr>
            <w:tcW w:w="3261" w:type="dxa"/>
            <w:shd w:val="clear" w:color="auto" w:fill="auto"/>
            <w:vAlign w:val="center"/>
          </w:tcPr>
          <w:p w14:paraId="705033B4" w14:textId="77777777" w:rsidR="002959ED" w:rsidRPr="004F4327" w:rsidRDefault="002959ED" w:rsidP="00F44300">
            <w:pPr>
              <w:spacing w:after="0"/>
              <w:rPr>
                <w:rFonts w:asciiTheme="minorHAnsi" w:hAnsiTheme="minorHAnsi" w:cstheme="minorHAnsi"/>
                <w:sz w:val="20"/>
                <w:szCs w:val="20"/>
              </w:rPr>
            </w:pPr>
            <w:r w:rsidRPr="004F4327">
              <w:rPr>
                <w:rFonts w:asciiTheme="minorHAnsi" w:hAnsiTheme="minorHAnsi" w:cstheme="minorHAnsi"/>
                <w:sz w:val="20"/>
                <w:szCs w:val="20"/>
              </w:rPr>
              <w:t>o 18 % z ceny licence nově instalované komponenty/ročně</w:t>
            </w:r>
          </w:p>
        </w:tc>
        <w:tc>
          <w:tcPr>
            <w:tcW w:w="2835" w:type="dxa"/>
            <w:shd w:val="clear" w:color="auto" w:fill="auto"/>
            <w:vAlign w:val="center"/>
          </w:tcPr>
          <w:p w14:paraId="4FDC708F" w14:textId="77777777" w:rsidR="002959ED" w:rsidRPr="004F4327" w:rsidRDefault="002959ED" w:rsidP="00F44300">
            <w:pPr>
              <w:spacing w:after="0"/>
              <w:jc w:val="center"/>
              <w:rPr>
                <w:rFonts w:asciiTheme="minorHAnsi" w:hAnsiTheme="minorHAnsi" w:cstheme="minorHAnsi"/>
                <w:sz w:val="20"/>
                <w:szCs w:val="20"/>
              </w:rPr>
            </w:pPr>
            <w:r w:rsidRPr="004F4327">
              <w:rPr>
                <w:rFonts w:asciiTheme="minorHAnsi" w:hAnsiTheme="minorHAnsi" w:cstheme="minorHAnsi"/>
                <w:sz w:val="20"/>
                <w:szCs w:val="20"/>
              </w:rPr>
              <w:t>14 000,- Kč/ročně</w:t>
            </w:r>
          </w:p>
        </w:tc>
      </w:tr>
      <w:tr w:rsidR="002959ED" w:rsidRPr="004F4327" w14:paraId="3B638B44" w14:textId="77777777" w:rsidTr="00F44300">
        <w:tc>
          <w:tcPr>
            <w:tcW w:w="3119" w:type="dxa"/>
            <w:shd w:val="clear" w:color="auto" w:fill="auto"/>
            <w:vAlign w:val="center"/>
          </w:tcPr>
          <w:p w14:paraId="0F74177D" w14:textId="77777777" w:rsidR="002959ED" w:rsidRPr="004F4327" w:rsidRDefault="002959ED" w:rsidP="00F44300">
            <w:pPr>
              <w:spacing w:after="0"/>
              <w:rPr>
                <w:rFonts w:asciiTheme="minorHAnsi" w:hAnsiTheme="minorHAnsi" w:cstheme="minorHAnsi"/>
                <w:sz w:val="20"/>
                <w:szCs w:val="20"/>
              </w:rPr>
            </w:pPr>
            <w:r w:rsidRPr="004F4327">
              <w:rPr>
                <w:rFonts w:asciiTheme="minorHAnsi" w:hAnsiTheme="minorHAnsi" w:cstheme="minorHAnsi"/>
                <w:sz w:val="20"/>
                <w:szCs w:val="20"/>
              </w:rPr>
              <w:t>100 001 – 150 000,- Kč</w:t>
            </w:r>
          </w:p>
        </w:tc>
        <w:tc>
          <w:tcPr>
            <w:tcW w:w="3261" w:type="dxa"/>
            <w:shd w:val="clear" w:color="auto" w:fill="auto"/>
            <w:vAlign w:val="center"/>
          </w:tcPr>
          <w:p w14:paraId="73B5DD11" w14:textId="77777777" w:rsidR="002959ED" w:rsidRPr="004F4327" w:rsidRDefault="002959ED" w:rsidP="00F44300">
            <w:pPr>
              <w:spacing w:after="0"/>
              <w:rPr>
                <w:rFonts w:asciiTheme="minorHAnsi" w:hAnsiTheme="minorHAnsi" w:cstheme="minorHAnsi"/>
                <w:sz w:val="20"/>
                <w:szCs w:val="20"/>
              </w:rPr>
            </w:pPr>
            <w:r w:rsidRPr="004F4327">
              <w:rPr>
                <w:rFonts w:asciiTheme="minorHAnsi" w:hAnsiTheme="minorHAnsi" w:cstheme="minorHAnsi"/>
                <w:sz w:val="20"/>
                <w:szCs w:val="20"/>
              </w:rPr>
              <w:t>o 18 % z ceny licence nově instalované komponenty/ročně</w:t>
            </w:r>
          </w:p>
        </w:tc>
        <w:tc>
          <w:tcPr>
            <w:tcW w:w="2835" w:type="dxa"/>
            <w:shd w:val="clear" w:color="auto" w:fill="auto"/>
            <w:vAlign w:val="center"/>
          </w:tcPr>
          <w:p w14:paraId="22EEBA08" w14:textId="77777777" w:rsidR="002959ED" w:rsidRPr="004F4327" w:rsidRDefault="002959ED" w:rsidP="00F44300">
            <w:pPr>
              <w:spacing w:after="0"/>
              <w:jc w:val="center"/>
              <w:rPr>
                <w:rFonts w:asciiTheme="minorHAnsi" w:hAnsiTheme="minorHAnsi" w:cstheme="minorHAnsi"/>
                <w:sz w:val="20"/>
                <w:szCs w:val="20"/>
              </w:rPr>
            </w:pPr>
            <w:r w:rsidRPr="004F4327">
              <w:rPr>
                <w:rFonts w:asciiTheme="minorHAnsi" w:hAnsiTheme="minorHAnsi" w:cstheme="minorHAnsi"/>
                <w:sz w:val="20"/>
                <w:szCs w:val="20"/>
              </w:rPr>
              <w:t>21 000,- Kč/ročně</w:t>
            </w:r>
          </w:p>
        </w:tc>
      </w:tr>
      <w:tr w:rsidR="002959ED" w:rsidRPr="004F4327" w14:paraId="158FE591" w14:textId="77777777" w:rsidTr="00F44300">
        <w:tc>
          <w:tcPr>
            <w:tcW w:w="3119" w:type="dxa"/>
            <w:shd w:val="clear" w:color="auto" w:fill="auto"/>
            <w:vAlign w:val="center"/>
          </w:tcPr>
          <w:p w14:paraId="74E278AE" w14:textId="77777777" w:rsidR="002959ED" w:rsidRPr="004F4327" w:rsidRDefault="002959ED" w:rsidP="00F44300">
            <w:pPr>
              <w:spacing w:after="0"/>
              <w:rPr>
                <w:rFonts w:asciiTheme="minorHAnsi" w:hAnsiTheme="minorHAnsi" w:cstheme="minorHAnsi"/>
                <w:sz w:val="20"/>
                <w:szCs w:val="20"/>
              </w:rPr>
            </w:pPr>
            <w:r w:rsidRPr="004F4327">
              <w:rPr>
                <w:rFonts w:asciiTheme="minorHAnsi" w:hAnsiTheme="minorHAnsi" w:cstheme="minorHAnsi"/>
                <w:sz w:val="20"/>
                <w:szCs w:val="20"/>
              </w:rPr>
              <w:t>150 001 – 500 000,- Kč</w:t>
            </w:r>
          </w:p>
        </w:tc>
        <w:tc>
          <w:tcPr>
            <w:tcW w:w="3261" w:type="dxa"/>
            <w:shd w:val="clear" w:color="auto" w:fill="auto"/>
            <w:vAlign w:val="center"/>
          </w:tcPr>
          <w:p w14:paraId="2F3CA845" w14:textId="77777777" w:rsidR="002959ED" w:rsidRPr="004F4327" w:rsidRDefault="002959ED" w:rsidP="00F44300">
            <w:pPr>
              <w:spacing w:after="0"/>
              <w:rPr>
                <w:rFonts w:asciiTheme="minorHAnsi" w:hAnsiTheme="minorHAnsi" w:cstheme="minorHAnsi"/>
                <w:sz w:val="20"/>
                <w:szCs w:val="20"/>
              </w:rPr>
            </w:pPr>
            <w:r w:rsidRPr="004F4327">
              <w:rPr>
                <w:rFonts w:asciiTheme="minorHAnsi" w:hAnsiTheme="minorHAnsi" w:cstheme="minorHAnsi"/>
                <w:sz w:val="20"/>
                <w:szCs w:val="20"/>
              </w:rPr>
              <w:t>o 18 % z ceny licence nově instalované komponenty/ročně</w:t>
            </w:r>
          </w:p>
        </w:tc>
        <w:tc>
          <w:tcPr>
            <w:tcW w:w="2835" w:type="dxa"/>
            <w:shd w:val="clear" w:color="auto" w:fill="auto"/>
            <w:vAlign w:val="center"/>
          </w:tcPr>
          <w:p w14:paraId="451018B0" w14:textId="77777777" w:rsidR="002959ED" w:rsidRPr="004F4327" w:rsidRDefault="002959ED" w:rsidP="00F44300">
            <w:pPr>
              <w:spacing w:after="0"/>
              <w:jc w:val="center"/>
              <w:rPr>
                <w:rFonts w:asciiTheme="minorHAnsi" w:hAnsiTheme="minorHAnsi" w:cstheme="minorHAnsi"/>
                <w:sz w:val="20"/>
                <w:szCs w:val="20"/>
              </w:rPr>
            </w:pPr>
            <w:r w:rsidRPr="004F4327">
              <w:rPr>
                <w:rFonts w:asciiTheme="minorHAnsi" w:hAnsiTheme="minorHAnsi" w:cstheme="minorHAnsi"/>
                <w:sz w:val="20"/>
                <w:szCs w:val="20"/>
              </w:rPr>
              <w:t>35 000,- Kč/ročně</w:t>
            </w:r>
          </w:p>
        </w:tc>
      </w:tr>
    </w:tbl>
    <w:p w14:paraId="6727EA5D" w14:textId="77777777" w:rsidR="002959ED" w:rsidRPr="001552BA" w:rsidRDefault="002959ED" w:rsidP="00521653">
      <w:pPr>
        <w:widowControl w:val="0"/>
        <w:suppressAutoHyphens/>
        <w:spacing w:before="120" w:after="120" w:line="240" w:lineRule="atLeast"/>
        <w:textAlignment w:val="baseline"/>
        <w:rPr>
          <w:rFonts w:asciiTheme="minorHAnsi" w:eastAsia="Times New Roman" w:hAnsiTheme="minorHAnsi" w:cstheme="minorHAnsi"/>
          <w:caps/>
          <w:sz w:val="24"/>
          <w:szCs w:val="20"/>
          <w:lang w:eastAsia="cs-CZ"/>
        </w:rPr>
      </w:pPr>
    </w:p>
    <w:sectPr w:rsidR="002959ED" w:rsidRPr="001552BA" w:rsidSect="00EA3080">
      <w:footerReference w:type="default" r:id="rId12"/>
      <w:pgSz w:w="11906" w:h="16838"/>
      <w:pgMar w:top="1247" w:right="1247" w:bottom="1247"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34F56" w14:textId="77777777" w:rsidR="00EA3080" w:rsidRDefault="00EA3080" w:rsidP="004800A6">
      <w:pPr>
        <w:spacing w:after="0" w:line="240" w:lineRule="auto"/>
      </w:pPr>
      <w:r>
        <w:separator/>
      </w:r>
    </w:p>
  </w:endnote>
  <w:endnote w:type="continuationSeparator" w:id="0">
    <w:p w14:paraId="24EE386E" w14:textId="77777777" w:rsidR="00EA3080" w:rsidRDefault="00EA3080" w:rsidP="0048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0241C" w14:textId="77777777" w:rsidR="003C669D" w:rsidRDefault="003C669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761751" w14:textId="77777777" w:rsidR="003C669D" w:rsidRDefault="003C66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AEB10" w14:textId="42877E6B" w:rsidR="003C669D" w:rsidRPr="000D6A59" w:rsidRDefault="003C669D" w:rsidP="00B1473C">
    <w:pPr>
      <w:pStyle w:val="Zpat"/>
      <w:ind w:left="-284"/>
      <w:rPr>
        <w:rFonts w:asciiTheme="minorHAnsi" w:hAnsiTheme="minorHAnsi" w:cstheme="minorHAnsi"/>
        <w:sz w:val="20"/>
        <w:szCs w:val="20"/>
      </w:rPr>
    </w:pPr>
    <w:r w:rsidRPr="000D6A59">
      <w:rPr>
        <w:rStyle w:val="slostrnky"/>
        <w:rFonts w:asciiTheme="minorHAnsi" w:hAnsiTheme="minorHAnsi" w:cstheme="minorHAnsi"/>
        <w:szCs w:val="20"/>
      </w:rPr>
      <w:t>Smlouv</w:t>
    </w:r>
    <w:r w:rsidR="002959ED">
      <w:rPr>
        <w:rStyle w:val="slostrnky"/>
        <w:rFonts w:asciiTheme="minorHAnsi" w:hAnsiTheme="minorHAnsi" w:cstheme="minorHAnsi"/>
        <w:szCs w:val="20"/>
      </w:rPr>
      <w:t>a</w:t>
    </w:r>
    <w:r w:rsidRPr="000D6A59">
      <w:rPr>
        <w:rStyle w:val="slostrnky"/>
        <w:rFonts w:asciiTheme="minorHAnsi" w:hAnsiTheme="minorHAnsi" w:cstheme="minorHAnsi"/>
        <w:szCs w:val="20"/>
      </w:rPr>
      <w:t xml:space="preserve"> o poskytování údržby (</w:t>
    </w:r>
    <w:proofErr w:type="spellStart"/>
    <w:r w:rsidRPr="000D6A59">
      <w:rPr>
        <w:rStyle w:val="slostrnky"/>
        <w:rFonts w:asciiTheme="minorHAnsi" w:hAnsiTheme="minorHAnsi" w:cstheme="minorHAnsi"/>
        <w:szCs w:val="20"/>
      </w:rPr>
      <w:t>maintenance</w:t>
    </w:r>
    <w:proofErr w:type="spellEnd"/>
    <w:r w:rsidRPr="000D6A59">
      <w:rPr>
        <w:rStyle w:val="slostrnky"/>
        <w:rFonts w:asciiTheme="minorHAnsi" w:hAnsiTheme="minorHAnsi" w:cstheme="minorHAnsi"/>
        <w:szCs w:val="20"/>
      </w:rPr>
      <w:t xml:space="preserve">) a provozní podpory systému PROXIO </w:t>
    </w:r>
    <w:r w:rsidRPr="000D6A59">
      <w:rPr>
        <w:rStyle w:val="slostrnky"/>
        <w:rFonts w:asciiTheme="minorHAnsi" w:hAnsiTheme="minorHAnsi" w:cstheme="minorHAnsi"/>
        <w:szCs w:val="20"/>
      </w:rPr>
      <w:tab/>
    </w:r>
    <w:r w:rsidRPr="000D6A59">
      <w:rPr>
        <w:rFonts w:asciiTheme="minorHAnsi" w:hAnsiTheme="minorHAnsi" w:cstheme="minorHAnsi"/>
        <w:sz w:val="20"/>
        <w:szCs w:val="20"/>
      </w:rPr>
      <w:t xml:space="preserve">Strana </w:t>
    </w:r>
    <w:sdt>
      <w:sdtPr>
        <w:rPr>
          <w:rFonts w:asciiTheme="minorHAnsi" w:hAnsiTheme="minorHAnsi" w:cstheme="minorHAnsi"/>
          <w:sz w:val="20"/>
          <w:szCs w:val="20"/>
        </w:rPr>
        <w:id w:val="-1904202238"/>
        <w:docPartObj>
          <w:docPartGallery w:val="Page Numbers (Bottom of Page)"/>
          <w:docPartUnique/>
        </w:docPartObj>
      </w:sdtPr>
      <w:sdtEndPr/>
      <w:sdtContent>
        <w:r w:rsidRPr="000D6A59">
          <w:rPr>
            <w:rFonts w:asciiTheme="minorHAnsi" w:hAnsiTheme="minorHAnsi" w:cstheme="minorHAnsi"/>
            <w:sz w:val="20"/>
            <w:szCs w:val="20"/>
          </w:rPr>
          <w:fldChar w:fldCharType="begin"/>
        </w:r>
        <w:r w:rsidRPr="000D6A59">
          <w:rPr>
            <w:rFonts w:asciiTheme="minorHAnsi" w:hAnsiTheme="minorHAnsi" w:cstheme="minorHAnsi"/>
            <w:sz w:val="20"/>
            <w:szCs w:val="20"/>
          </w:rPr>
          <w:instrText>PAGE   \* MERGEFORMAT</w:instrText>
        </w:r>
        <w:r w:rsidRPr="000D6A59">
          <w:rPr>
            <w:rFonts w:asciiTheme="minorHAnsi" w:hAnsiTheme="minorHAnsi" w:cstheme="minorHAnsi"/>
            <w:sz w:val="20"/>
            <w:szCs w:val="20"/>
          </w:rPr>
          <w:fldChar w:fldCharType="separate"/>
        </w:r>
        <w:r w:rsidR="00461EBE">
          <w:rPr>
            <w:rFonts w:asciiTheme="minorHAnsi" w:hAnsiTheme="minorHAnsi" w:cstheme="minorHAnsi"/>
            <w:noProof/>
            <w:sz w:val="20"/>
            <w:szCs w:val="20"/>
          </w:rPr>
          <w:t>12</w:t>
        </w:r>
        <w:r w:rsidRPr="000D6A59">
          <w:rPr>
            <w:rFonts w:asciiTheme="minorHAnsi" w:hAnsiTheme="minorHAnsi" w:cstheme="minorHAnsi"/>
            <w:sz w:val="20"/>
            <w:szCs w:val="20"/>
          </w:rPr>
          <w:fldChar w:fldCharType="end"/>
        </w:r>
      </w:sdtContent>
    </w:sdt>
  </w:p>
  <w:p w14:paraId="4F689BE1" w14:textId="77777777" w:rsidR="003C669D" w:rsidRPr="000D6A59" w:rsidRDefault="003C669D" w:rsidP="00B1473C">
    <w:pPr>
      <w:pStyle w:val="Zpat"/>
      <w:ind w:left="-851" w:right="360"/>
      <w:rPr>
        <w:rFonts w:asciiTheme="minorHAnsi" w:hAnsiTheme="minorHAnsi" w:cstheme="min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91F11" w14:textId="1345302D" w:rsidR="003C669D" w:rsidRPr="000D6A59" w:rsidRDefault="002959ED" w:rsidP="0052164A">
    <w:pPr>
      <w:pStyle w:val="Zpat"/>
      <w:tabs>
        <w:tab w:val="clear" w:pos="4536"/>
        <w:tab w:val="clear" w:pos="9072"/>
        <w:tab w:val="right" w:pos="14002"/>
      </w:tabs>
      <w:ind w:left="-284"/>
      <w:rPr>
        <w:rStyle w:val="slostrnky"/>
        <w:rFonts w:asciiTheme="minorHAnsi" w:hAnsiTheme="minorHAnsi" w:cstheme="minorHAnsi"/>
      </w:rPr>
    </w:pPr>
    <w:r w:rsidRPr="000D6A59">
      <w:rPr>
        <w:rStyle w:val="slostrnky"/>
        <w:rFonts w:asciiTheme="minorHAnsi" w:hAnsiTheme="minorHAnsi" w:cstheme="minorHAnsi"/>
        <w:szCs w:val="20"/>
      </w:rPr>
      <w:t>Smlouv</w:t>
    </w:r>
    <w:r>
      <w:rPr>
        <w:rStyle w:val="slostrnky"/>
        <w:rFonts w:asciiTheme="minorHAnsi" w:hAnsiTheme="minorHAnsi" w:cstheme="minorHAnsi"/>
        <w:szCs w:val="20"/>
      </w:rPr>
      <w:t>a</w:t>
    </w:r>
    <w:r w:rsidRPr="000D6A59">
      <w:rPr>
        <w:rStyle w:val="slostrnky"/>
        <w:rFonts w:asciiTheme="minorHAnsi" w:hAnsiTheme="minorHAnsi" w:cstheme="minorHAnsi"/>
        <w:szCs w:val="20"/>
      </w:rPr>
      <w:t xml:space="preserve"> o poskytování údržby (</w:t>
    </w:r>
    <w:proofErr w:type="spellStart"/>
    <w:r w:rsidRPr="000D6A59">
      <w:rPr>
        <w:rStyle w:val="slostrnky"/>
        <w:rFonts w:asciiTheme="minorHAnsi" w:hAnsiTheme="minorHAnsi" w:cstheme="minorHAnsi"/>
        <w:szCs w:val="20"/>
      </w:rPr>
      <w:t>maintenance</w:t>
    </w:r>
    <w:proofErr w:type="spellEnd"/>
    <w:r w:rsidRPr="000D6A59">
      <w:rPr>
        <w:rStyle w:val="slostrnky"/>
        <w:rFonts w:asciiTheme="minorHAnsi" w:hAnsiTheme="minorHAnsi" w:cstheme="minorHAnsi"/>
        <w:szCs w:val="20"/>
      </w:rPr>
      <w:t>) a provozní podpory systému PROXIO</w:t>
    </w:r>
    <w:r w:rsidR="003C669D" w:rsidRPr="000D6A59">
      <w:rPr>
        <w:rStyle w:val="slostrnky"/>
        <w:rFonts w:asciiTheme="minorHAnsi" w:hAnsiTheme="minorHAnsi" w:cstheme="minorHAnsi"/>
      </w:rPr>
      <w:tab/>
    </w:r>
    <w:r w:rsidR="003C669D" w:rsidRPr="000D6A59">
      <w:rPr>
        <w:rStyle w:val="slostrnky"/>
        <w:rFonts w:asciiTheme="minorHAnsi" w:hAnsiTheme="minorHAnsi" w:cstheme="minorHAnsi"/>
        <w:szCs w:val="20"/>
      </w:rPr>
      <w:t xml:space="preserve">Strana </w:t>
    </w:r>
    <w:r w:rsidR="003C669D" w:rsidRPr="000D6A59">
      <w:rPr>
        <w:rStyle w:val="slostrnky"/>
        <w:rFonts w:asciiTheme="minorHAnsi" w:hAnsiTheme="minorHAnsi"/>
      </w:rPr>
      <w:fldChar w:fldCharType="begin"/>
    </w:r>
    <w:r w:rsidR="003C669D" w:rsidRPr="000D6A59">
      <w:rPr>
        <w:rFonts w:asciiTheme="minorHAnsi" w:hAnsiTheme="minorHAnsi" w:cstheme="minorHAnsi"/>
        <w:sz w:val="20"/>
        <w:szCs w:val="20"/>
      </w:rPr>
      <w:instrText>PAGE</w:instrText>
    </w:r>
    <w:r w:rsidR="003C669D" w:rsidRPr="000D6A59">
      <w:rPr>
        <w:rFonts w:asciiTheme="minorHAnsi" w:hAnsiTheme="minorHAnsi" w:cstheme="minorHAnsi"/>
        <w:sz w:val="20"/>
        <w:szCs w:val="20"/>
      </w:rPr>
      <w:fldChar w:fldCharType="separate"/>
    </w:r>
    <w:r w:rsidR="00461EBE">
      <w:rPr>
        <w:rFonts w:asciiTheme="minorHAnsi" w:hAnsiTheme="minorHAnsi" w:cstheme="minorHAnsi"/>
        <w:noProof/>
        <w:sz w:val="20"/>
        <w:szCs w:val="20"/>
      </w:rPr>
      <w:t>13</w:t>
    </w:r>
    <w:r w:rsidR="003C669D" w:rsidRPr="000D6A59">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76200" w14:textId="77777777" w:rsidR="00EA3080" w:rsidRDefault="00EA3080" w:rsidP="004800A6">
      <w:pPr>
        <w:spacing w:after="0" w:line="240" w:lineRule="auto"/>
      </w:pPr>
      <w:r>
        <w:separator/>
      </w:r>
    </w:p>
  </w:footnote>
  <w:footnote w:type="continuationSeparator" w:id="0">
    <w:p w14:paraId="6D46029B" w14:textId="77777777" w:rsidR="00EA3080" w:rsidRDefault="00EA3080" w:rsidP="00480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3D73" w14:textId="77777777" w:rsidR="003C669D" w:rsidRDefault="003C669D">
    <w:r>
      <w:rPr>
        <w:noProof/>
        <w:lang w:eastAsia="cs-CZ"/>
      </w:rPr>
      <w:drawing>
        <wp:anchor distT="0" distB="0" distL="114300" distR="114300" simplePos="0" relativeHeight="251659264" behindDoc="0" locked="0" layoutInCell="0" allowOverlap="1" wp14:anchorId="1D861B0B" wp14:editId="3CC8355C">
          <wp:simplePos x="0" y="0"/>
          <wp:positionH relativeFrom="column">
            <wp:posOffset>0</wp:posOffset>
          </wp:positionH>
          <wp:positionV relativeFrom="paragraph">
            <wp:posOffset>0</wp:posOffset>
          </wp:positionV>
          <wp:extent cx="2133600" cy="460375"/>
          <wp:effectExtent l="0" t="0" r="0" b="0"/>
          <wp:wrapTopAndBottom/>
          <wp:docPr id="7" name="obrázek 1" descr="GRZ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Z_uni"/>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33600" cy="460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53A0"/>
    <w:multiLevelType w:val="multilevel"/>
    <w:tmpl w:val="7D0477F8"/>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06D251E8"/>
    <w:multiLevelType w:val="multilevel"/>
    <w:tmpl w:val="949ED5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79F2195"/>
    <w:multiLevelType w:val="singleLevel"/>
    <w:tmpl w:val="08A880BE"/>
    <w:lvl w:ilvl="0">
      <w:start w:val="1"/>
      <w:numFmt w:val="bullet"/>
      <w:pStyle w:val="OdrkaI"/>
      <w:lvlText w:val=""/>
      <w:lvlJc w:val="left"/>
      <w:pPr>
        <w:tabs>
          <w:tab w:val="num" w:pos="360"/>
        </w:tabs>
        <w:ind w:left="360" w:hanging="360"/>
      </w:pPr>
      <w:rPr>
        <w:rFonts w:ascii="Symbol" w:hAnsi="Symbol" w:cs="Times New Roman" w:hint="default"/>
      </w:rPr>
    </w:lvl>
  </w:abstractNum>
  <w:abstractNum w:abstractNumId="3" w15:restartNumberingAfterBreak="0">
    <w:nsid w:val="09AB07B2"/>
    <w:multiLevelType w:val="hybridMultilevel"/>
    <w:tmpl w:val="C8329AB0"/>
    <w:lvl w:ilvl="0" w:tplc="CB10B9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83047"/>
    <w:multiLevelType w:val="multilevel"/>
    <w:tmpl w:val="A9CEBA6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970EDC"/>
    <w:multiLevelType w:val="multilevel"/>
    <w:tmpl w:val="6308B126"/>
    <w:lvl w:ilvl="0">
      <w:start w:val="1"/>
      <w:numFmt w:val="decimal"/>
      <w:pStyle w:val="Zklad1"/>
      <w:lvlText w:val="%1."/>
      <w:lvlJc w:val="left"/>
      <w:pPr>
        <w:ind w:left="360" w:hanging="360"/>
      </w:pPr>
    </w:lvl>
    <w:lvl w:ilvl="1">
      <w:start w:val="1"/>
      <w:numFmt w:val="decimal"/>
      <w:pStyle w:val="Zklad2"/>
      <w:lvlText w:val="%1.%2."/>
      <w:lvlJc w:val="left"/>
      <w:pPr>
        <w:ind w:left="792" w:hanging="432"/>
      </w:pPr>
      <w:rPr>
        <w:b w:val="0"/>
      </w:r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D179F5"/>
    <w:multiLevelType w:val="hybridMultilevel"/>
    <w:tmpl w:val="E2FED44E"/>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7" w15:restartNumberingAfterBreak="0">
    <w:nsid w:val="17FB20CA"/>
    <w:multiLevelType w:val="hybridMultilevel"/>
    <w:tmpl w:val="2F2E5392"/>
    <w:lvl w:ilvl="0" w:tplc="9E90894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0C4CAC"/>
    <w:multiLevelType w:val="hybridMultilevel"/>
    <w:tmpl w:val="FA0661AE"/>
    <w:lvl w:ilvl="0" w:tplc="4CDAC898">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90D1762"/>
    <w:multiLevelType w:val="hybridMultilevel"/>
    <w:tmpl w:val="7B225E0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9B12143"/>
    <w:multiLevelType w:val="hybridMultilevel"/>
    <w:tmpl w:val="7AC2DE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D4B4E66"/>
    <w:multiLevelType w:val="hybridMultilevel"/>
    <w:tmpl w:val="C12AF21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05E3329"/>
    <w:multiLevelType w:val="hybridMultilevel"/>
    <w:tmpl w:val="C388C4A0"/>
    <w:lvl w:ilvl="0" w:tplc="C592F6E4">
      <w:start w:val="1"/>
      <w:numFmt w:val="lowerRoman"/>
      <w:lvlText w:val="(%1)"/>
      <w:lvlJc w:val="left"/>
      <w:pPr>
        <w:tabs>
          <w:tab w:val="num" w:pos="1413"/>
        </w:tabs>
        <w:ind w:left="1413" w:hanging="708"/>
      </w:pPr>
      <w:rPr>
        <w:rFonts w:ascii="Times New Roman" w:hAnsi="Times New Roman" w:cs="Times New Roman"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45C5B52"/>
    <w:multiLevelType w:val="hybridMultilevel"/>
    <w:tmpl w:val="6A5487E0"/>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14" w15:restartNumberingAfterBreak="0">
    <w:nsid w:val="368A1A97"/>
    <w:multiLevelType w:val="multilevel"/>
    <w:tmpl w:val="83A0004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391C2436"/>
    <w:multiLevelType w:val="multilevel"/>
    <w:tmpl w:val="273E0340"/>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3987404E"/>
    <w:multiLevelType w:val="hybridMultilevel"/>
    <w:tmpl w:val="73666E20"/>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3B2F4515"/>
    <w:multiLevelType w:val="hybridMultilevel"/>
    <w:tmpl w:val="D12AE456"/>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18" w15:restartNumberingAfterBreak="0">
    <w:nsid w:val="3F3F0FB0"/>
    <w:multiLevelType w:val="multilevel"/>
    <w:tmpl w:val="3DAA119A"/>
    <w:lvl w:ilvl="0">
      <w:start w:val="1"/>
      <w:numFmt w:val="bullet"/>
      <w:lvlText w:val=""/>
      <w:lvlJc w:val="left"/>
      <w:pPr>
        <w:tabs>
          <w:tab w:val="num" w:pos="1004"/>
        </w:tabs>
        <w:ind w:left="1004" w:hanging="360"/>
      </w:pPr>
      <w:rPr>
        <w:rFonts w:ascii="Symbol" w:hAnsi="Symbol" w:hint="default"/>
        <w:color w:val="auto"/>
        <w:sz w:val="20"/>
        <w:szCs w:val="20"/>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o"/>
      <w:lvlJc w:val="left"/>
      <w:pPr>
        <w:tabs>
          <w:tab w:val="num" w:pos="2444"/>
        </w:tabs>
        <w:ind w:left="2444" w:hanging="360"/>
      </w:pPr>
      <w:rPr>
        <w:rFonts w:ascii="Courier New" w:hAnsi="Courier New" w:hint="default"/>
        <w:sz w:val="20"/>
      </w:rPr>
    </w:lvl>
    <w:lvl w:ilvl="3">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9" w15:restartNumberingAfterBreak="0">
    <w:nsid w:val="3F7F2530"/>
    <w:multiLevelType w:val="hybridMultilevel"/>
    <w:tmpl w:val="8B84E108"/>
    <w:lvl w:ilvl="0" w:tplc="7130B67A">
      <w:start w:val="1"/>
      <w:numFmt w:val="bullet"/>
      <w:lvlText w:val=""/>
      <w:lvlJc w:val="left"/>
      <w:pPr>
        <w:ind w:left="644" w:hanging="360"/>
      </w:pPr>
      <w:rPr>
        <w:rFonts w:ascii="Symbol" w:hAnsi="Symbol" w:hint="default"/>
        <w:color w:val="auto"/>
      </w:rPr>
    </w:lvl>
    <w:lvl w:ilvl="1" w:tplc="04050003">
      <w:start w:val="1"/>
      <w:numFmt w:val="bullet"/>
      <w:lvlText w:val="o"/>
      <w:lvlJc w:val="left"/>
      <w:pPr>
        <w:ind w:left="1353"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06535BF"/>
    <w:multiLevelType w:val="multilevel"/>
    <w:tmpl w:val="DEA85DE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pStyle w:val="slovanodstavec2rov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B61273"/>
    <w:multiLevelType w:val="multilevel"/>
    <w:tmpl w:val="CA20B02E"/>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15:restartNumberingAfterBreak="0">
    <w:nsid w:val="431D7BA4"/>
    <w:multiLevelType w:val="hybridMultilevel"/>
    <w:tmpl w:val="330CD5B4"/>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3" w15:restartNumberingAfterBreak="0">
    <w:nsid w:val="4B414634"/>
    <w:multiLevelType w:val="hybridMultilevel"/>
    <w:tmpl w:val="ECFAC314"/>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24" w15:restartNumberingAfterBreak="0">
    <w:nsid w:val="4ED046CF"/>
    <w:multiLevelType w:val="hybridMultilevel"/>
    <w:tmpl w:val="7400AC0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0256629"/>
    <w:multiLevelType w:val="hybridMultilevel"/>
    <w:tmpl w:val="E7F4349C"/>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26" w15:restartNumberingAfterBreak="0">
    <w:nsid w:val="53C505E6"/>
    <w:multiLevelType w:val="multilevel"/>
    <w:tmpl w:val="FE9A0BFC"/>
    <w:lvl w:ilvl="0">
      <w:start w:val="1"/>
      <w:numFmt w:val="bullet"/>
      <w:lvlText w:val=""/>
      <w:lvlJc w:val="left"/>
      <w:pPr>
        <w:tabs>
          <w:tab w:val="num" w:pos="1004"/>
        </w:tabs>
        <w:ind w:left="1004" w:hanging="360"/>
      </w:pPr>
      <w:rPr>
        <w:rFonts w:ascii="Symbol" w:hAnsi="Symbol" w:hint="default"/>
        <w:sz w:val="20"/>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o"/>
      <w:lvlJc w:val="left"/>
      <w:pPr>
        <w:tabs>
          <w:tab w:val="num" w:pos="2444"/>
        </w:tabs>
        <w:ind w:left="2444" w:hanging="360"/>
      </w:pPr>
      <w:rPr>
        <w:rFonts w:ascii="Courier New" w:hAnsi="Courier New" w:hint="default"/>
        <w:sz w:val="20"/>
      </w:rPr>
    </w:lvl>
    <w:lvl w:ilvl="3">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27" w15:restartNumberingAfterBreak="0">
    <w:nsid w:val="57BD3851"/>
    <w:multiLevelType w:val="hybridMultilevel"/>
    <w:tmpl w:val="7B029D62"/>
    <w:lvl w:ilvl="0" w:tplc="04050001">
      <w:start w:val="1"/>
      <w:numFmt w:val="bullet"/>
      <w:lvlText w:val=""/>
      <w:lvlJc w:val="left"/>
      <w:pPr>
        <w:ind w:left="1038" w:hanging="360"/>
      </w:pPr>
      <w:rPr>
        <w:rFonts w:ascii="Symbol" w:hAnsi="Symbol"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28" w15:restartNumberingAfterBreak="0">
    <w:nsid w:val="597C3671"/>
    <w:multiLevelType w:val="hybridMultilevel"/>
    <w:tmpl w:val="86B40C98"/>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29" w15:restartNumberingAfterBreak="0">
    <w:nsid w:val="5B627E74"/>
    <w:multiLevelType w:val="hybridMultilevel"/>
    <w:tmpl w:val="0AB65A60"/>
    <w:lvl w:ilvl="0" w:tplc="04050001">
      <w:start w:val="1"/>
      <w:numFmt w:val="bullet"/>
      <w:lvlText w:val=""/>
      <w:lvlJc w:val="left"/>
      <w:pPr>
        <w:ind w:left="1317" w:hanging="360"/>
      </w:pPr>
      <w:rPr>
        <w:rFonts w:ascii="Symbol" w:hAnsi="Symbol" w:hint="default"/>
      </w:rPr>
    </w:lvl>
    <w:lvl w:ilvl="1" w:tplc="04050003" w:tentative="1">
      <w:start w:val="1"/>
      <w:numFmt w:val="bullet"/>
      <w:lvlText w:val="o"/>
      <w:lvlJc w:val="left"/>
      <w:pPr>
        <w:ind w:left="2037" w:hanging="360"/>
      </w:pPr>
      <w:rPr>
        <w:rFonts w:ascii="Courier New" w:hAnsi="Courier New" w:cs="Courier New" w:hint="default"/>
      </w:rPr>
    </w:lvl>
    <w:lvl w:ilvl="2" w:tplc="04050005" w:tentative="1">
      <w:start w:val="1"/>
      <w:numFmt w:val="bullet"/>
      <w:lvlText w:val=""/>
      <w:lvlJc w:val="left"/>
      <w:pPr>
        <w:ind w:left="2757" w:hanging="360"/>
      </w:pPr>
      <w:rPr>
        <w:rFonts w:ascii="Wingdings" w:hAnsi="Wingdings" w:hint="default"/>
      </w:rPr>
    </w:lvl>
    <w:lvl w:ilvl="3" w:tplc="04050001" w:tentative="1">
      <w:start w:val="1"/>
      <w:numFmt w:val="bullet"/>
      <w:lvlText w:val=""/>
      <w:lvlJc w:val="left"/>
      <w:pPr>
        <w:ind w:left="3477" w:hanging="360"/>
      </w:pPr>
      <w:rPr>
        <w:rFonts w:ascii="Symbol" w:hAnsi="Symbol" w:hint="default"/>
      </w:rPr>
    </w:lvl>
    <w:lvl w:ilvl="4" w:tplc="04050003" w:tentative="1">
      <w:start w:val="1"/>
      <w:numFmt w:val="bullet"/>
      <w:lvlText w:val="o"/>
      <w:lvlJc w:val="left"/>
      <w:pPr>
        <w:ind w:left="4197" w:hanging="360"/>
      </w:pPr>
      <w:rPr>
        <w:rFonts w:ascii="Courier New" w:hAnsi="Courier New" w:cs="Courier New" w:hint="default"/>
      </w:rPr>
    </w:lvl>
    <w:lvl w:ilvl="5" w:tplc="04050005" w:tentative="1">
      <w:start w:val="1"/>
      <w:numFmt w:val="bullet"/>
      <w:lvlText w:val=""/>
      <w:lvlJc w:val="left"/>
      <w:pPr>
        <w:ind w:left="4917" w:hanging="360"/>
      </w:pPr>
      <w:rPr>
        <w:rFonts w:ascii="Wingdings" w:hAnsi="Wingdings" w:hint="default"/>
      </w:rPr>
    </w:lvl>
    <w:lvl w:ilvl="6" w:tplc="04050001" w:tentative="1">
      <w:start w:val="1"/>
      <w:numFmt w:val="bullet"/>
      <w:lvlText w:val=""/>
      <w:lvlJc w:val="left"/>
      <w:pPr>
        <w:ind w:left="5637" w:hanging="360"/>
      </w:pPr>
      <w:rPr>
        <w:rFonts w:ascii="Symbol" w:hAnsi="Symbol" w:hint="default"/>
      </w:rPr>
    </w:lvl>
    <w:lvl w:ilvl="7" w:tplc="04050003" w:tentative="1">
      <w:start w:val="1"/>
      <w:numFmt w:val="bullet"/>
      <w:lvlText w:val="o"/>
      <w:lvlJc w:val="left"/>
      <w:pPr>
        <w:ind w:left="6357" w:hanging="360"/>
      </w:pPr>
      <w:rPr>
        <w:rFonts w:ascii="Courier New" w:hAnsi="Courier New" w:cs="Courier New" w:hint="default"/>
      </w:rPr>
    </w:lvl>
    <w:lvl w:ilvl="8" w:tplc="04050005" w:tentative="1">
      <w:start w:val="1"/>
      <w:numFmt w:val="bullet"/>
      <w:lvlText w:val=""/>
      <w:lvlJc w:val="left"/>
      <w:pPr>
        <w:ind w:left="7077" w:hanging="360"/>
      </w:pPr>
      <w:rPr>
        <w:rFonts w:ascii="Wingdings" w:hAnsi="Wingdings" w:hint="default"/>
      </w:rPr>
    </w:lvl>
  </w:abstractNum>
  <w:abstractNum w:abstractNumId="30" w15:restartNumberingAfterBreak="0">
    <w:nsid w:val="5E646A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72935"/>
    <w:multiLevelType w:val="multilevel"/>
    <w:tmpl w:val="D10EB108"/>
    <w:lvl w:ilvl="0">
      <w:start w:val="1"/>
      <w:numFmt w:val="decimal"/>
      <w:lvlText w:val="%1"/>
      <w:lvlJc w:val="left"/>
      <w:pPr>
        <w:tabs>
          <w:tab w:val="num" w:pos="705"/>
        </w:tabs>
        <w:ind w:left="705" w:hanging="705"/>
      </w:pPr>
      <w:rPr>
        <w:rFonts w:hint="default"/>
      </w:rPr>
    </w:lvl>
    <w:lvl w:ilvl="1">
      <w:start w:val="1"/>
      <w:numFmt w:val="decimal"/>
      <w:pStyle w:val="slovanodstavec"/>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BE27F20"/>
    <w:multiLevelType w:val="hybridMultilevel"/>
    <w:tmpl w:val="A4CCAF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6DC850C0"/>
    <w:multiLevelType w:val="hybridMultilevel"/>
    <w:tmpl w:val="3FFC3B18"/>
    <w:lvl w:ilvl="0" w:tplc="04050001">
      <w:start w:val="1"/>
      <w:numFmt w:val="bullet"/>
      <w:lvlText w:val=""/>
      <w:lvlJc w:val="left"/>
      <w:pPr>
        <w:ind w:left="417" w:hanging="360"/>
      </w:pPr>
      <w:rPr>
        <w:rFonts w:ascii="Symbol" w:hAnsi="Symbol" w:hint="default"/>
      </w:rPr>
    </w:lvl>
    <w:lvl w:ilvl="1" w:tplc="04050003">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34" w15:restartNumberingAfterBreak="0">
    <w:nsid w:val="74396E83"/>
    <w:multiLevelType w:val="hybridMultilevel"/>
    <w:tmpl w:val="E842F3FE"/>
    <w:lvl w:ilvl="0" w:tplc="04050001">
      <w:start w:val="1"/>
      <w:numFmt w:val="bullet"/>
      <w:lvlText w:val=""/>
      <w:lvlJc w:val="left"/>
      <w:pPr>
        <w:ind w:left="417" w:hanging="360"/>
      </w:pPr>
      <w:rPr>
        <w:rFonts w:ascii="Symbol" w:hAnsi="Symbol" w:hint="default"/>
      </w:rPr>
    </w:lvl>
    <w:lvl w:ilvl="1" w:tplc="04050003">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35" w15:restartNumberingAfterBreak="0">
    <w:nsid w:val="74A6583D"/>
    <w:multiLevelType w:val="hybridMultilevel"/>
    <w:tmpl w:val="B24A3B76"/>
    <w:lvl w:ilvl="0" w:tplc="7130B67A">
      <w:start w:val="1"/>
      <w:numFmt w:val="bullet"/>
      <w:lvlText w:val=""/>
      <w:lvlJc w:val="left"/>
      <w:pPr>
        <w:ind w:left="341" w:hanging="360"/>
      </w:pPr>
      <w:rPr>
        <w:rFonts w:ascii="Symbol" w:hAnsi="Symbol" w:hint="default"/>
        <w:color w:val="auto"/>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36" w15:restartNumberingAfterBreak="0">
    <w:nsid w:val="758B2D09"/>
    <w:multiLevelType w:val="hybridMultilevel"/>
    <w:tmpl w:val="00A2BE4C"/>
    <w:lvl w:ilvl="0" w:tplc="17B27734">
      <w:start w:val="1"/>
      <w:numFmt w:val="lowerRoman"/>
      <w:lvlText w:val="(%1)"/>
      <w:lvlJc w:val="left"/>
      <w:pPr>
        <w:tabs>
          <w:tab w:val="num" w:pos="1413"/>
        </w:tabs>
        <w:ind w:left="1413" w:hanging="708"/>
      </w:pPr>
      <w:rPr>
        <w:rFonts w:ascii="Times New Roman" w:eastAsia="Times New Roman" w:hAnsi="Times New Roman" w:cs="Times New Roman"/>
        <w:i w:val="0"/>
      </w:rPr>
    </w:lvl>
    <w:lvl w:ilvl="1" w:tplc="04050019">
      <w:start w:val="1"/>
      <w:numFmt w:val="lowerLetter"/>
      <w:lvlText w:val="%2."/>
      <w:lvlJc w:val="left"/>
      <w:pPr>
        <w:tabs>
          <w:tab w:val="num" w:pos="1440"/>
        </w:tabs>
        <w:ind w:left="1440" w:hanging="360"/>
      </w:pPr>
    </w:lvl>
    <w:lvl w:ilvl="2" w:tplc="1902A40E">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61849C3"/>
    <w:multiLevelType w:val="hybridMultilevel"/>
    <w:tmpl w:val="271477F6"/>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38" w15:restartNumberingAfterBreak="0">
    <w:nsid w:val="77E8645F"/>
    <w:multiLevelType w:val="multilevel"/>
    <w:tmpl w:val="7D0477F8"/>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9" w15:restartNumberingAfterBreak="0">
    <w:nsid w:val="7A042B3B"/>
    <w:multiLevelType w:val="hybridMultilevel"/>
    <w:tmpl w:val="7F9AADFE"/>
    <w:lvl w:ilvl="0" w:tplc="04050001">
      <w:start w:val="1"/>
      <w:numFmt w:val="bullet"/>
      <w:lvlText w:val=""/>
      <w:lvlJc w:val="left"/>
      <w:pPr>
        <w:ind w:left="437" w:hanging="360"/>
      </w:pPr>
      <w:rPr>
        <w:rFonts w:ascii="Symbol" w:hAnsi="Symbol" w:hint="default"/>
      </w:rPr>
    </w:lvl>
    <w:lvl w:ilvl="1" w:tplc="04050003" w:tentative="1">
      <w:start w:val="1"/>
      <w:numFmt w:val="bullet"/>
      <w:lvlText w:val="o"/>
      <w:lvlJc w:val="left"/>
      <w:pPr>
        <w:ind w:left="1157" w:hanging="360"/>
      </w:pPr>
      <w:rPr>
        <w:rFonts w:ascii="Courier New" w:hAnsi="Courier New" w:cs="Courier New" w:hint="default"/>
      </w:rPr>
    </w:lvl>
    <w:lvl w:ilvl="2" w:tplc="04050005" w:tentative="1">
      <w:start w:val="1"/>
      <w:numFmt w:val="bullet"/>
      <w:lvlText w:val=""/>
      <w:lvlJc w:val="left"/>
      <w:pPr>
        <w:ind w:left="1877" w:hanging="360"/>
      </w:pPr>
      <w:rPr>
        <w:rFonts w:ascii="Wingdings" w:hAnsi="Wingdings" w:hint="default"/>
      </w:rPr>
    </w:lvl>
    <w:lvl w:ilvl="3" w:tplc="04050001" w:tentative="1">
      <w:start w:val="1"/>
      <w:numFmt w:val="bullet"/>
      <w:lvlText w:val=""/>
      <w:lvlJc w:val="left"/>
      <w:pPr>
        <w:ind w:left="2597" w:hanging="360"/>
      </w:pPr>
      <w:rPr>
        <w:rFonts w:ascii="Symbol" w:hAnsi="Symbol" w:hint="default"/>
      </w:rPr>
    </w:lvl>
    <w:lvl w:ilvl="4" w:tplc="04050003" w:tentative="1">
      <w:start w:val="1"/>
      <w:numFmt w:val="bullet"/>
      <w:lvlText w:val="o"/>
      <w:lvlJc w:val="left"/>
      <w:pPr>
        <w:ind w:left="3317" w:hanging="360"/>
      </w:pPr>
      <w:rPr>
        <w:rFonts w:ascii="Courier New" w:hAnsi="Courier New" w:cs="Courier New" w:hint="default"/>
      </w:rPr>
    </w:lvl>
    <w:lvl w:ilvl="5" w:tplc="04050005" w:tentative="1">
      <w:start w:val="1"/>
      <w:numFmt w:val="bullet"/>
      <w:lvlText w:val=""/>
      <w:lvlJc w:val="left"/>
      <w:pPr>
        <w:ind w:left="4037" w:hanging="360"/>
      </w:pPr>
      <w:rPr>
        <w:rFonts w:ascii="Wingdings" w:hAnsi="Wingdings" w:hint="default"/>
      </w:rPr>
    </w:lvl>
    <w:lvl w:ilvl="6" w:tplc="04050001" w:tentative="1">
      <w:start w:val="1"/>
      <w:numFmt w:val="bullet"/>
      <w:lvlText w:val=""/>
      <w:lvlJc w:val="left"/>
      <w:pPr>
        <w:ind w:left="4757" w:hanging="360"/>
      </w:pPr>
      <w:rPr>
        <w:rFonts w:ascii="Symbol" w:hAnsi="Symbol" w:hint="default"/>
      </w:rPr>
    </w:lvl>
    <w:lvl w:ilvl="7" w:tplc="04050003" w:tentative="1">
      <w:start w:val="1"/>
      <w:numFmt w:val="bullet"/>
      <w:lvlText w:val="o"/>
      <w:lvlJc w:val="left"/>
      <w:pPr>
        <w:ind w:left="5477" w:hanging="360"/>
      </w:pPr>
      <w:rPr>
        <w:rFonts w:ascii="Courier New" w:hAnsi="Courier New" w:cs="Courier New" w:hint="default"/>
      </w:rPr>
    </w:lvl>
    <w:lvl w:ilvl="8" w:tplc="04050005" w:tentative="1">
      <w:start w:val="1"/>
      <w:numFmt w:val="bullet"/>
      <w:lvlText w:val=""/>
      <w:lvlJc w:val="left"/>
      <w:pPr>
        <w:ind w:left="6197" w:hanging="360"/>
      </w:pPr>
      <w:rPr>
        <w:rFonts w:ascii="Wingdings" w:hAnsi="Wingdings" w:hint="default"/>
      </w:rPr>
    </w:lvl>
  </w:abstractNum>
  <w:num w:numId="1">
    <w:abstractNumId w:val="31"/>
  </w:num>
  <w:num w:numId="2">
    <w:abstractNumId w:val="8"/>
  </w:num>
  <w:num w:numId="3">
    <w:abstractNumId w:val="12"/>
  </w:num>
  <w:num w:numId="4">
    <w:abstractNumId w:val="36"/>
  </w:num>
  <w:num w:numId="5">
    <w:abstractNumId w:val="20"/>
  </w:num>
  <w:num w:numId="6">
    <w:abstractNumId w:val="1"/>
  </w:num>
  <w:num w:numId="7">
    <w:abstractNumId w:val="3"/>
  </w:num>
  <w:num w:numId="8">
    <w:abstractNumId w:val="26"/>
  </w:num>
  <w:num w:numId="9">
    <w:abstractNumId w:val="4"/>
  </w:num>
  <w:num w:numId="10">
    <w:abstractNumId w:val="1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num>
  <w:num w:numId="14">
    <w:abstractNumId w:val="29"/>
  </w:num>
  <w:num w:numId="15">
    <w:abstractNumId w:val="15"/>
  </w:num>
  <w:num w:numId="16">
    <w:abstractNumId w:val="21"/>
  </w:num>
  <w:num w:numId="17">
    <w:abstractNumId w:val="38"/>
  </w:num>
  <w:num w:numId="18">
    <w:abstractNumId w:val="0"/>
  </w:num>
  <w:num w:numId="19">
    <w:abstractNumId w:val="25"/>
  </w:num>
  <w:num w:numId="20">
    <w:abstractNumId w:val="37"/>
  </w:num>
  <w:num w:numId="21">
    <w:abstractNumId w:val="34"/>
  </w:num>
  <w:num w:numId="22">
    <w:abstractNumId w:val="33"/>
  </w:num>
  <w:num w:numId="23">
    <w:abstractNumId w:val="32"/>
  </w:num>
  <w:num w:numId="24">
    <w:abstractNumId w:val="10"/>
  </w:num>
  <w:num w:numId="25">
    <w:abstractNumId w:val="24"/>
  </w:num>
  <w:num w:numId="26">
    <w:abstractNumId w:val="11"/>
  </w:num>
  <w:num w:numId="27">
    <w:abstractNumId w:val="9"/>
  </w:num>
  <w:num w:numId="28">
    <w:abstractNumId w:val="16"/>
  </w:num>
  <w:num w:numId="29">
    <w:abstractNumId w:val="6"/>
  </w:num>
  <w:num w:numId="30">
    <w:abstractNumId w:val="13"/>
  </w:num>
  <w:num w:numId="31">
    <w:abstractNumId w:val="28"/>
  </w:num>
  <w:num w:numId="32">
    <w:abstractNumId w:val="27"/>
  </w:num>
  <w:num w:numId="33">
    <w:abstractNumId w:val="17"/>
  </w:num>
  <w:num w:numId="34">
    <w:abstractNumId w:val="19"/>
  </w:num>
  <w:num w:numId="35">
    <w:abstractNumId w:val="35"/>
  </w:num>
  <w:num w:numId="3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9"/>
  </w:num>
  <w:num w:numId="39">
    <w:abstractNumId w:val="7"/>
  </w:num>
  <w:num w:numId="40">
    <w:abstractNumId w:val="30"/>
  </w:num>
  <w:num w:numId="41">
    <w:abstractNumId w:val="1"/>
  </w:num>
  <w:num w:numId="42">
    <w:abstractNumId w:val="1"/>
  </w:num>
  <w:num w:numId="43">
    <w:abstractNumId w:val="20"/>
  </w:num>
  <w:num w:numId="44">
    <w:abstractNumId w:val="1"/>
  </w:num>
  <w:num w:numId="45">
    <w:abstractNumId w:val="14"/>
  </w:num>
  <w:num w:numId="46">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7C"/>
    <w:rsid w:val="00003E20"/>
    <w:rsid w:val="0000706D"/>
    <w:rsid w:val="0001131E"/>
    <w:rsid w:val="00013DD2"/>
    <w:rsid w:val="000159DD"/>
    <w:rsid w:val="000213AF"/>
    <w:rsid w:val="00025954"/>
    <w:rsid w:val="00041C24"/>
    <w:rsid w:val="0006558B"/>
    <w:rsid w:val="000800AB"/>
    <w:rsid w:val="00090567"/>
    <w:rsid w:val="000A01A8"/>
    <w:rsid w:val="000A6CC6"/>
    <w:rsid w:val="000C0790"/>
    <w:rsid w:val="000D596A"/>
    <w:rsid w:val="000D6A59"/>
    <w:rsid w:val="000D737C"/>
    <w:rsid w:val="000E0761"/>
    <w:rsid w:val="000F78FA"/>
    <w:rsid w:val="00104D28"/>
    <w:rsid w:val="0011532C"/>
    <w:rsid w:val="001227E1"/>
    <w:rsid w:val="00127B90"/>
    <w:rsid w:val="001372B1"/>
    <w:rsid w:val="0014497D"/>
    <w:rsid w:val="00146C33"/>
    <w:rsid w:val="00194B16"/>
    <w:rsid w:val="001B47E6"/>
    <w:rsid w:val="001D2025"/>
    <w:rsid w:val="001D4F4D"/>
    <w:rsid w:val="001D5A60"/>
    <w:rsid w:val="001F0E3B"/>
    <w:rsid w:val="00204D6F"/>
    <w:rsid w:val="00217F49"/>
    <w:rsid w:val="00226700"/>
    <w:rsid w:val="002368C0"/>
    <w:rsid w:val="0025186D"/>
    <w:rsid w:val="0028138F"/>
    <w:rsid w:val="002921C7"/>
    <w:rsid w:val="002959ED"/>
    <w:rsid w:val="002B291F"/>
    <w:rsid w:val="002B7A48"/>
    <w:rsid w:val="002E6189"/>
    <w:rsid w:val="002E7E4E"/>
    <w:rsid w:val="00306E3E"/>
    <w:rsid w:val="00307022"/>
    <w:rsid w:val="003160FB"/>
    <w:rsid w:val="00332045"/>
    <w:rsid w:val="00352EDD"/>
    <w:rsid w:val="00353038"/>
    <w:rsid w:val="00370651"/>
    <w:rsid w:val="00373FDD"/>
    <w:rsid w:val="00392CB6"/>
    <w:rsid w:val="0039555B"/>
    <w:rsid w:val="003958E4"/>
    <w:rsid w:val="003A4162"/>
    <w:rsid w:val="003A7C51"/>
    <w:rsid w:val="003B4E25"/>
    <w:rsid w:val="003C3928"/>
    <w:rsid w:val="003C669D"/>
    <w:rsid w:val="003D69C5"/>
    <w:rsid w:val="003D6E22"/>
    <w:rsid w:val="003E1E34"/>
    <w:rsid w:val="003F29BA"/>
    <w:rsid w:val="004228B3"/>
    <w:rsid w:val="00423D79"/>
    <w:rsid w:val="004471F6"/>
    <w:rsid w:val="00455742"/>
    <w:rsid w:val="004601A6"/>
    <w:rsid w:val="00460DDD"/>
    <w:rsid w:val="00461EBE"/>
    <w:rsid w:val="004800A6"/>
    <w:rsid w:val="00481DE6"/>
    <w:rsid w:val="00494645"/>
    <w:rsid w:val="004A3D50"/>
    <w:rsid w:val="004A7B8E"/>
    <w:rsid w:val="004B7CE8"/>
    <w:rsid w:val="004D7CC4"/>
    <w:rsid w:val="004E06FB"/>
    <w:rsid w:val="004F3684"/>
    <w:rsid w:val="004F4327"/>
    <w:rsid w:val="00506137"/>
    <w:rsid w:val="00506329"/>
    <w:rsid w:val="0052164A"/>
    <w:rsid w:val="00521653"/>
    <w:rsid w:val="00553D37"/>
    <w:rsid w:val="0055610E"/>
    <w:rsid w:val="00561C23"/>
    <w:rsid w:val="0057144A"/>
    <w:rsid w:val="00575624"/>
    <w:rsid w:val="00580524"/>
    <w:rsid w:val="005939A4"/>
    <w:rsid w:val="00596F2D"/>
    <w:rsid w:val="005C29EE"/>
    <w:rsid w:val="005C37A7"/>
    <w:rsid w:val="005D4E77"/>
    <w:rsid w:val="005F0653"/>
    <w:rsid w:val="006237B0"/>
    <w:rsid w:val="0063761A"/>
    <w:rsid w:val="0064079A"/>
    <w:rsid w:val="00642BEA"/>
    <w:rsid w:val="006432F9"/>
    <w:rsid w:val="0065373E"/>
    <w:rsid w:val="006657D8"/>
    <w:rsid w:val="00684D6B"/>
    <w:rsid w:val="006A0774"/>
    <w:rsid w:val="006A5E87"/>
    <w:rsid w:val="006C6DFC"/>
    <w:rsid w:val="006D0000"/>
    <w:rsid w:val="006D43F8"/>
    <w:rsid w:val="006D45AB"/>
    <w:rsid w:val="006E3157"/>
    <w:rsid w:val="006E4087"/>
    <w:rsid w:val="00700E85"/>
    <w:rsid w:val="00701931"/>
    <w:rsid w:val="007155D6"/>
    <w:rsid w:val="0071619A"/>
    <w:rsid w:val="00723738"/>
    <w:rsid w:val="0073617C"/>
    <w:rsid w:val="0074491A"/>
    <w:rsid w:val="0074755F"/>
    <w:rsid w:val="00753ACF"/>
    <w:rsid w:val="0076034F"/>
    <w:rsid w:val="007667DE"/>
    <w:rsid w:val="00766FE9"/>
    <w:rsid w:val="00780CAB"/>
    <w:rsid w:val="00782137"/>
    <w:rsid w:val="00783CFE"/>
    <w:rsid w:val="00784369"/>
    <w:rsid w:val="00790C51"/>
    <w:rsid w:val="00792CCE"/>
    <w:rsid w:val="007977C0"/>
    <w:rsid w:val="007B45A3"/>
    <w:rsid w:val="007C314C"/>
    <w:rsid w:val="007D3951"/>
    <w:rsid w:val="007F096D"/>
    <w:rsid w:val="007F1F4A"/>
    <w:rsid w:val="007F2F5B"/>
    <w:rsid w:val="007F5B33"/>
    <w:rsid w:val="00835B75"/>
    <w:rsid w:val="0084135D"/>
    <w:rsid w:val="008508FE"/>
    <w:rsid w:val="00860137"/>
    <w:rsid w:val="00881816"/>
    <w:rsid w:val="00885A7C"/>
    <w:rsid w:val="00887C5E"/>
    <w:rsid w:val="008967D1"/>
    <w:rsid w:val="008B1BFC"/>
    <w:rsid w:val="008B604E"/>
    <w:rsid w:val="008D0904"/>
    <w:rsid w:val="009034E7"/>
    <w:rsid w:val="00904BCB"/>
    <w:rsid w:val="00927D84"/>
    <w:rsid w:val="00944774"/>
    <w:rsid w:val="009610AA"/>
    <w:rsid w:val="0097452C"/>
    <w:rsid w:val="00977BC7"/>
    <w:rsid w:val="0098011E"/>
    <w:rsid w:val="009A52F9"/>
    <w:rsid w:val="009B0510"/>
    <w:rsid w:val="009E7E16"/>
    <w:rsid w:val="00A07A15"/>
    <w:rsid w:val="00A11F5A"/>
    <w:rsid w:val="00A6592B"/>
    <w:rsid w:val="00A70FA8"/>
    <w:rsid w:val="00A72DDB"/>
    <w:rsid w:val="00A757F6"/>
    <w:rsid w:val="00A77252"/>
    <w:rsid w:val="00A9357D"/>
    <w:rsid w:val="00A93CBF"/>
    <w:rsid w:val="00AC3D7B"/>
    <w:rsid w:val="00AD31D4"/>
    <w:rsid w:val="00AD57A0"/>
    <w:rsid w:val="00B11BE4"/>
    <w:rsid w:val="00B13BAC"/>
    <w:rsid w:val="00B1473C"/>
    <w:rsid w:val="00B30258"/>
    <w:rsid w:val="00B339DC"/>
    <w:rsid w:val="00B35CAA"/>
    <w:rsid w:val="00B376DB"/>
    <w:rsid w:val="00B40E00"/>
    <w:rsid w:val="00B4676B"/>
    <w:rsid w:val="00B46A9B"/>
    <w:rsid w:val="00B537D2"/>
    <w:rsid w:val="00B55024"/>
    <w:rsid w:val="00B631E6"/>
    <w:rsid w:val="00B75741"/>
    <w:rsid w:val="00B81B95"/>
    <w:rsid w:val="00B82431"/>
    <w:rsid w:val="00B84DCC"/>
    <w:rsid w:val="00B93368"/>
    <w:rsid w:val="00BA23A1"/>
    <w:rsid w:val="00BC1AE4"/>
    <w:rsid w:val="00BC60D3"/>
    <w:rsid w:val="00BC7675"/>
    <w:rsid w:val="00BE5226"/>
    <w:rsid w:val="00BF63A8"/>
    <w:rsid w:val="00C06800"/>
    <w:rsid w:val="00C142C5"/>
    <w:rsid w:val="00C16B0F"/>
    <w:rsid w:val="00C20546"/>
    <w:rsid w:val="00C51AA1"/>
    <w:rsid w:val="00C733F5"/>
    <w:rsid w:val="00C822FA"/>
    <w:rsid w:val="00C906DB"/>
    <w:rsid w:val="00C9163C"/>
    <w:rsid w:val="00C97A9E"/>
    <w:rsid w:val="00CA2B18"/>
    <w:rsid w:val="00CB57C9"/>
    <w:rsid w:val="00CB7808"/>
    <w:rsid w:val="00CC2CCB"/>
    <w:rsid w:val="00CC49BE"/>
    <w:rsid w:val="00CD60CB"/>
    <w:rsid w:val="00CE14E3"/>
    <w:rsid w:val="00D10229"/>
    <w:rsid w:val="00D15840"/>
    <w:rsid w:val="00D32B87"/>
    <w:rsid w:val="00D4499A"/>
    <w:rsid w:val="00D5413E"/>
    <w:rsid w:val="00D55071"/>
    <w:rsid w:val="00D653FD"/>
    <w:rsid w:val="00D84588"/>
    <w:rsid w:val="00DE6AE1"/>
    <w:rsid w:val="00E0180B"/>
    <w:rsid w:val="00E26AD1"/>
    <w:rsid w:val="00E32D9E"/>
    <w:rsid w:val="00E34E1E"/>
    <w:rsid w:val="00E460DD"/>
    <w:rsid w:val="00E60A29"/>
    <w:rsid w:val="00E60E27"/>
    <w:rsid w:val="00E82306"/>
    <w:rsid w:val="00E94EB7"/>
    <w:rsid w:val="00E95682"/>
    <w:rsid w:val="00E975DA"/>
    <w:rsid w:val="00EA2C47"/>
    <w:rsid w:val="00EA3080"/>
    <w:rsid w:val="00EA54F7"/>
    <w:rsid w:val="00EC511C"/>
    <w:rsid w:val="00F042BE"/>
    <w:rsid w:val="00F07740"/>
    <w:rsid w:val="00F1119F"/>
    <w:rsid w:val="00F17D01"/>
    <w:rsid w:val="00F32499"/>
    <w:rsid w:val="00F37AE0"/>
    <w:rsid w:val="00F43194"/>
    <w:rsid w:val="00F57743"/>
    <w:rsid w:val="00F706A5"/>
    <w:rsid w:val="00F76D3F"/>
    <w:rsid w:val="00F8714D"/>
    <w:rsid w:val="00F931B7"/>
    <w:rsid w:val="00FB0E0B"/>
    <w:rsid w:val="00FB3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B2EF8"/>
  <w15:chartTrackingRefBased/>
  <w15:docId w15:val="{B17C776C-49DC-42F9-891B-C82CCCE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CAB"/>
    <w:rPr>
      <w:rFonts w:ascii="Times New Roman" w:hAnsi="Times New Roman"/>
    </w:rPr>
  </w:style>
  <w:style w:type="paragraph" w:styleId="Nadpis1">
    <w:name w:val="heading 1"/>
    <w:basedOn w:val="Normln"/>
    <w:next w:val="Normln"/>
    <w:link w:val="Nadpis1Char"/>
    <w:qFormat/>
    <w:rsid w:val="00003E20"/>
    <w:pPr>
      <w:keepNext/>
      <w:keepLines/>
      <w:numPr>
        <w:numId w:val="6"/>
      </w:numPr>
      <w:spacing w:before="240" w:after="240"/>
      <w:outlineLvl w:val="0"/>
    </w:pPr>
    <w:rPr>
      <w:rFonts w:eastAsia="Times New Roman" w:cstheme="majorBidi"/>
      <w:b/>
      <w:sz w:val="28"/>
      <w:szCs w:val="32"/>
    </w:rPr>
  </w:style>
  <w:style w:type="paragraph" w:styleId="Nadpis2">
    <w:name w:val="heading 2"/>
    <w:basedOn w:val="Normln"/>
    <w:next w:val="Normln"/>
    <w:link w:val="Nadpis2Char"/>
    <w:unhideWhenUsed/>
    <w:qFormat/>
    <w:rsid w:val="00460DDD"/>
    <w:pPr>
      <w:keepNext/>
      <w:keepLines/>
      <w:numPr>
        <w:ilvl w:val="1"/>
        <w:numId w:val="6"/>
      </w:numPr>
      <w:spacing w:after="120" w:line="240" w:lineRule="auto"/>
      <w:jc w:val="both"/>
      <w:outlineLvl w:val="1"/>
    </w:pPr>
    <w:rPr>
      <w:rFonts w:eastAsia="Times New Roman" w:cstheme="majorBidi"/>
      <w:sz w:val="24"/>
      <w:szCs w:val="26"/>
    </w:rPr>
  </w:style>
  <w:style w:type="paragraph" w:styleId="Nadpis3">
    <w:name w:val="heading 3"/>
    <w:basedOn w:val="Normln"/>
    <w:next w:val="Normln"/>
    <w:link w:val="Nadpis3Char"/>
    <w:autoRedefine/>
    <w:qFormat/>
    <w:rsid w:val="000213AF"/>
    <w:pPr>
      <w:widowControl w:val="0"/>
      <w:numPr>
        <w:ilvl w:val="2"/>
        <w:numId w:val="6"/>
      </w:numPr>
      <w:spacing w:after="120" w:line="240" w:lineRule="auto"/>
      <w:jc w:val="both"/>
      <w:outlineLvl w:val="2"/>
    </w:pPr>
    <w:rPr>
      <w:rFonts w:eastAsia="Times New Roman" w:cs="Times New Roman"/>
      <w:b/>
      <w:bCs/>
      <w:smallCaps/>
      <w:szCs w:val="23"/>
      <w:lang w:val="x-none" w:eastAsia="x-none"/>
    </w:rPr>
  </w:style>
  <w:style w:type="paragraph" w:styleId="Nadpis4">
    <w:name w:val="heading 4"/>
    <w:basedOn w:val="Normln"/>
    <w:next w:val="Normln"/>
    <w:link w:val="Nadpis4Char"/>
    <w:unhideWhenUsed/>
    <w:qFormat/>
    <w:rsid w:val="00E82306"/>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nhideWhenUsed/>
    <w:qFormat/>
    <w:rsid w:val="00E82306"/>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E82306"/>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qFormat/>
    <w:rsid w:val="00E82306"/>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qFormat/>
    <w:rsid w:val="00E8230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E8230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85A7C"/>
    <w:pPr>
      <w:tabs>
        <w:tab w:val="center" w:pos="4536"/>
        <w:tab w:val="right" w:pos="9072"/>
      </w:tabs>
      <w:spacing w:after="0" w:line="240" w:lineRule="auto"/>
    </w:pPr>
  </w:style>
  <w:style w:type="character" w:customStyle="1" w:styleId="ZhlavChar">
    <w:name w:val="Záhlaví Char"/>
    <w:basedOn w:val="Standardnpsmoodstavce"/>
    <w:link w:val="Zhlav"/>
    <w:rsid w:val="00885A7C"/>
  </w:style>
  <w:style w:type="paragraph" w:styleId="Zpat">
    <w:name w:val="footer"/>
    <w:basedOn w:val="Normln"/>
    <w:link w:val="ZpatChar"/>
    <w:unhideWhenUsed/>
    <w:rsid w:val="00885A7C"/>
    <w:pPr>
      <w:tabs>
        <w:tab w:val="center" w:pos="4536"/>
        <w:tab w:val="right" w:pos="9072"/>
      </w:tabs>
      <w:spacing w:after="0" w:line="240" w:lineRule="auto"/>
    </w:pPr>
  </w:style>
  <w:style w:type="character" w:customStyle="1" w:styleId="ZpatChar">
    <w:name w:val="Zápatí Char"/>
    <w:basedOn w:val="Standardnpsmoodstavce"/>
    <w:link w:val="Zpat"/>
    <w:rsid w:val="00885A7C"/>
  </w:style>
  <w:style w:type="character" w:customStyle="1" w:styleId="Nadpis3Char">
    <w:name w:val="Nadpis 3 Char"/>
    <w:basedOn w:val="Standardnpsmoodstavce"/>
    <w:link w:val="Nadpis3"/>
    <w:rsid w:val="000213AF"/>
    <w:rPr>
      <w:rFonts w:ascii="Times New Roman" w:eastAsia="Times New Roman" w:hAnsi="Times New Roman" w:cs="Times New Roman"/>
      <w:b/>
      <w:bCs/>
      <w:smallCaps/>
      <w:szCs w:val="23"/>
      <w:lang w:val="x-none" w:eastAsia="x-none"/>
    </w:rPr>
  </w:style>
  <w:style w:type="character" w:styleId="slostrnky">
    <w:name w:val="page number"/>
    <w:rsid w:val="00885A7C"/>
    <w:rPr>
      <w:rFonts w:ascii="Times New Roman" w:hAnsi="Times New Roman"/>
      <w:sz w:val="20"/>
    </w:rPr>
  </w:style>
  <w:style w:type="paragraph" w:customStyle="1" w:styleId="slovanodstavec">
    <w:name w:val="Číslovaný odstavec"/>
    <w:basedOn w:val="Normln"/>
    <w:link w:val="slovanodstavecChar"/>
    <w:qFormat/>
    <w:rsid w:val="00F43194"/>
    <w:pPr>
      <w:widowControl w:val="0"/>
      <w:numPr>
        <w:ilvl w:val="1"/>
        <w:numId w:val="1"/>
      </w:numPr>
      <w:spacing w:after="120" w:line="240" w:lineRule="auto"/>
      <w:jc w:val="both"/>
    </w:pPr>
    <w:rPr>
      <w:rFonts w:eastAsia="Times New Roman" w:cs="Times New Roman"/>
      <w:sz w:val="24"/>
      <w:szCs w:val="24"/>
      <w:lang w:eastAsia="cs-CZ"/>
    </w:rPr>
  </w:style>
  <w:style w:type="paragraph" w:customStyle="1" w:styleId="slovanodstavec2rove">
    <w:name w:val="Číslovaný odstavec (2.úroveň)"/>
    <w:basedOn w:val="Normln"/>
    <w:link w:val="slovanodstavec2roveChar"/>
    <w:qFormat/>
    <w:rsid w:val="00003E20"/>
    <w:pPr>
      <w:widowControl w:val="0"/>
      <w:numPr>
        <w:ilvl w:val="2"/>
        <w:numId w:val="5"/>
      </w:numPr>
      <w:spacing w:after="120" w:line="240" w:lineRule="auto"/>
      <w:jc w:val="both"/>
    </w:pPr>
    <w:rPr>
      <w:rFonts w:eastAsia="Times New Roman" w:cs="Times New Roman"/>
      <w:sz w:val="24"/>
      <w:szCs w:val="24"/>
      <w:lang w:eastAsia="cs-CZ"/>
    </w:rPr>
  </w:style>
  <w:style w:type="character" w:customStyle="1" w:styleId="slovanodstavecChar">
    <w:name w:val="Číslovaný odstavec Char"/>
    <w:basedOn w:val="Standardnpsmoodstavce"/>
    <w:link w:val="slovanodstavec"/>
    <w:rsid w:val="00F4319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003E20"/>
    <w:rPr>
      <w:rFonts w:ascii="Times New Roman" w:eastAsia="Times New Roman" w:hAnsi="Times New Roman" w:cstheme="majorBidi"/>
      <w:b/>
      <w:sz w:val="28"/>
      <w:szCs w:val="32"/>
    </w:rPr>
  </w:style>
  <w:style w:type="character" w:customStyle="1" w:styleId="slovanodstavec2roveChar">
    <w:name w:val="Číslovaný odstavec (2.úroveň) Char"/>
    <w:basedOn w:val="Standardnpsmoodstavce"/>
    <w:link w:val="slovanodstavec2rove"/>
    <w:rsid w:val="00003E20"/>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460DDD"/>
    <w:rPr>
      <w:rFonts w:ascii="Times New Roman" w:eastAsia="Times New Roman" w:hAnsi="Times New Roman" w:cstheme="majorBidi"/>
      <w:sz w:val="24"/>
      <w:szCs w:val="26"/>
    </w:rPr>
  </w:style>
  <w:style w:type="character" w:customStyle="1" w:styleId="Nadpis4Char">
    <w:name w:val="Nadpis 4 Char"/>
    <w:basedOn w:val="Standardnpsmoodstavce"/>
    <w:link w:val="Nadpis4"/>
    <w:rsid w:val="00E82306"/>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rsid w:val="00E82306"/>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rsid w:val="00E82306"/>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rsid w:val="00E82306"/>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rsid w:val="00E8230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E82306"/>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460DDD"/>
    <w:rPr>
      <w:color w:val="0563C1" w:themeColor="hyperlink"/>
      <w:u w:val="single"/>
    </w:rPr>
  </w:style>
  <w:style w:type="numbering" w:customStyle="1" w:styleId="Bezseznamu1">
    <w:name w:val="Bez seznamu1"/>
    <w:next w:val="Bezseznamu"/>
    <w:uiPriority w:val="99"/>
    <w:semiHidden/>
    <w:unhideWhenUsed/>
    <w:rsid w:val="003C3928"/>
  </w:style>
  <w:style w:type="character" w:styleId="Odkaznakoment">
    <w:name w:val="annotation reference"/>
    <w:basedOn w:val="Standardnpsmoodstavce"/>
    <w:rsid w:val="003C3928"/>
    <w:rPr>
      <w:sz w:val="16"/>
      <w:szCs w:val="16"/>
    </w:rPr>
  </w:style>
  <w:style w:type="character" w:customStyle="1" w:styleId="TextkomenteChar">
    <w:name w:val="Text komentáře Char"/>
    <w:basedOn w:val="Standardnpsmoodstavce"/>
    <w:rsid w:val="003C3928"/>
    <w:rPr>
      <w:rFonts w:ascii="Gill Sans MT" w:eastAsia="Times New Roman" w:hAnsi="Gill Sans MT" w:cs="Times New Roman"/>
      <w:sz w:val="20"/>
      <w:szCs w:val="20"/>
      <w:lang w:eastAsia="cs-CZ"/>
    </w:rPr>
  </w:style>
  <w:style w:type="character" w:customStyle="1" w:styleId="TextbublinyChar">
    <w:name w:val="Text bubliny Char"/>
    <w:basedOn w:val="Standardnpsmoodstavce"/>
    <w:rsid w:val="003C3928"/>
    <w:rPr>
      <w:rFonts w:ascii="Tahoma" w:eastAsia="Times New Roman" w:hAnsi="Tahoma" w:cs="Tahoma"/>
      <w:sz w:val="16"/>
      <w:szCs w:val="16"/>
      <w:lang w:eastAsia="cs-CZ"/>
    </w:rPr>
  </w:style>
  <w:style w:type="character" w:customStyle="1" w:styleId="ZkladntextodsazenChar">
    <w:name w:val="Základní text odsazený Char"/>
    <w:basedOn w:val="Standardnpsmoodstavce"/>
    <w:rsid w:val="003C3928"/>
    <w:rPr>
      <w:rFonts w:ascii="Times New Roman" w:eastAsia="Times New Roman" w:hAnsi="Times New Roman" w:cs="Times New Roman"/>
      <w:sz w:val="24"/>
      <w:szCs w:val="24"/>
      <w:lang w:val="cs-CZ" w:eastAsia="cs-CZ"/>
    </w:rPr>
  </w:style>
  <w:style w:type="character" w:customStyle="1" w:styleId="OdstavecseseznamemChar">
    <w:name w:val="Odstavec se seznamem Char"/>
    <w:rsid w:val="003C3928"/>
    <w:rPr>
      <w:rFonts w:ascii="Arial" w:eastAsia="Times New Roman" w:hAnsi="Arial" w:cs="Times New Roman"/>
      <w:sz w:val="20"/>
      <w:szCs w:val="24"/>
      <w:lang w:val="cs-CZ" w:eastAsia="cs-CZ"/>
    </w:rPr>
  </w:style>
  <w:style w:type="character" w:customStyle="1" w:styleId="Internetovodkaz">
    <w:name w:val="Internetový odkaz"/>
    <w:rsid w:val="003C3928"/>
    <w:rPr>
      <w:color w:val="0000FF"/>
      <w:u w:val="single"/>
    </w:rPr>
  </w:style>
  <w:style w:type="character" w:customStyle="1" w:styleId="CKnormlnChar">
    <w:name w:val="CK_normální Char"/>
    <w:rsid w:val="003C3928"/>
    <w:rPr>
      <w:rFonts w:ascii="Calibri" w:eastAsia="Times New Roman" w:hAnsi="Calibri" w:cs="Times New Roman"/>
      <w:lang w:val="cs-CZ"/>
    </w:rPr>
  </w:style>
  <w:style w:type="character" w:customStyle="1" w:styleId="BezmezerChar">
    <w:name w:val="Bez mezer Char"/>
    <w:rsid w:val="003C3928"/>
    <w:rPr>
      <w:rFonts w:ascii="Arial" w:eastAsia="Times New Roman" w:hAnsi="Arial" w:cs="Times New Roman"/>
      <w:sz w:val="19"/>
      <w:szCs w:val="24"/>
      <w:lang w:val="en-US"/>
    </w:rPr>
  </w:style>
  <w:style w:type="character" w:customStyle="1" w:styleId="Zkladntext2Char">
    <w:name w:val="Základní text 2 Char"/>
    <w:basedOn w:val="Standardnpsmoodstavce"/>
    <w:rsid w:val="003C3928"/>
    <w:rPr>
      <w:rFonts w:ascii="Times New Roman" w:eastAsia="Times New Roman" w:hAnsi="Times New Roman" w:cs="Times New Roman"/>
      <w:sz w:val="24"/>
      <w:szCs w:val="20"/>
      <w:lang w:val="cs-CZ" w:eastAsia="cs-CZ"/>
    </w:rPr>
  </w:style>
  <w:style w:type="character" w:customStyle="1" w:styleId="PedmtkomenteChar">
    <w:name w:val="Předmět komentáře Char"/>
    <w:basedOn w:val="TextkomenteChar"/>
    <w:rsid w:val="003C3928"/>
    <w:rPr>
      <w:rFonts w:ascii="Gill Sans MT" w:eastAsia="Times New Roman" w:hAnsi="Gill Sans MT" w:cs="Times New Roman"/>
      <w:b/>
      <w:bCs/>
      <w:sz w:val="20"/>
      <w:szCs w:val="20"/>
      <w:lang w:eastAsia="cs-CZ"/>
    </w:rPr>
  </w:style>
  <w:style w:type="character" w:customStyle="1" w:styleId="ListLabel1">
    <w:name w:val="ListLabel 1"/>
    <w:rsid w:val="003C3928"/>
    <w:rPr>
      <w:rFonts w:cs="Wingdings"/>
    </w:rPr>
  </w:style>
  <w:style w:type="character" w:customStyle="1" w:styleId="ListLabel2">
    <w:name w:val="ListLabel 2"/>
    <w:rsid w:val="003C3928"/>
    <w:rPr>
      <w:rFonts w:cs="Symbol"/>
    </w:rPr>
  </w:style>
  <w:style w:type="character" w:customStyle="1" w:styleId="ListLabel3">
    <w:name w:val="ListLabel 3"/>
    <w:rsid w:val="003C3928"/>
    <w:rPr>
      <w:rFonts w:cs="Courier New"/>
    </w:rPr>
  </w:style>
  <w:style w:type="character" w:customStyle="1" w:styleId="ListLabel4">
    <w:name w:val="ListLabel 4"/>
    <w:rsid w:val="003C3928"/>
    <w:rPr>
      <w:rFonts w:eastAsia="Times New Roman" w:cs="Times New Roman"/>
    </w:rPr>
  </w:style>
  <w:style w:type="character" w:customStyle="1" w:styleId="ListLabel5">
    <w:name w:val="ListLabel 5"/>
    <w:rsid w:val="003C3928"/>
    <w:rPr>
      <w:rFonts w:cs="Times New Roman"/>
      <w:b w:val="0"/>
    </w:rPr>
  </w:style>
  <w:style w:type="character" w:customStyle="1" w:styleId="ListLabel6">
    <w:name w:val="ListLabel 6"/>
    <w:rsid w:val="003C3928"/>
    <w:rPr>
      <w:color w:val="0033CC"/>
    </w:rPr>
  </w:style>
  <w:style w:type="character" w:customStyle="1" w:styleId="ListLabel7">
    <w:name w:val="ListLabel 7"/>
    <w:rsid w:val="003C3928"/>
    <w:rPr>
      <w:b/>
      <w:i w:val="0"/>
      <w:caps w:val="0"/>
      <w:smallCaps w:val="0"/>
      <w:strike w:val="0"/>
      <w:dstrike w:val="0"/>
      <w:vanish w:val="0"/>
      <w:color w:val="00000A"/>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rsid w:val="003C3928"/>
    <w:rPr>
      <w:b w:val="0"/>
    </w:rPr>
  </w:style>
  <w:style w:type="paragraph" w:customStyle="1" w:styleId="Nadpis">
    <w:name w:val="Nadpis"/>
    <w:basedOn w:val="Normln"/>
    <w:next w:val="Tlotextu"/>
    <w:rsid w:val="003C3928"/>
    <w:pPr>
      <w:keepNext/>
      <w:suppressAutoHyphens/>
      <w:spacing w:before="240" w:after="120" w:line="100" w:lineRule="atLeast"/>
    </w:pPr>
    <w:rPr>
      <w:rFonts w:ascii="Arial" w:eastAsia="Microsoft YaHei" w:hAnsi="Arial" w:cs="Mangal"/>
      <w:sz w:val="28"/>
      <w:szCs w:val="28"/>
      <w:lang w:eastAsia="cs-CZ"/>
    </w:rPr>
  </w:style>
  <w:style w:type="paragraph" w:customStyle="1" w:styleId="Tlotextu">
    <w:name w:val="Tělo textu"/>
    <w:basedOn w:val="Normln"/>
    <w:rsid w:val="003C3928"/>
    <w:pPr>
      <w:suppressAutoHyphens/>
      <w:spacing w:after="120" w:line="100" w:lineRule="atLeast"/>
    </w:pPr>
    <w:rPr>
      <w:rFonts w:ascii="Gill Sans MT" w:eastAsia="Times New Roman" w:hAnsi="Gill Sans MT" w:cs="Times New Roman"/>
      <w:szCs w:val="24"/>
      <w:lang w:eastAsia="cs-CZ"/>
    </w:rPr>
  </w:style>
  <w:style w:type="paragraph" w:styleId="Seznam">
    <w:name w:val="List"/>
    <w:basedOn w:val="Tlotextu"/>
    <w:rsid w:val="003C3928"/>
    <w:rPr>
      <w:rFonts w:cs="Mangal"/>
    </w:rPr>
  </w:style>
  <w:style w:type="paragraph" w:customStyle="1" w:styleId="Popisek">
    <w:name w:val="Popisek"/>
    <w:basedOn w:val="Normln"/>
    <w:rsid w:val="003C3928"/>
    <w:pPr>
      <w:suppressLineNumbers/>
      <w:suppressAutoHyphens/>
      <w:spacing w:before="120" w:after="120" w:line="100" w:lineRule="atLeast"/>
    </w:pPr>
    <w:rPr>
      <w:rFonts w:ascii="Gill Sans MT" w:eastAsia="Times New Roman" w:hAnsi="Gill Sans MT" w:cs="Mangal"/>
      <w:i/>
      <w:iCs/>
      <w:sz w:val="24"/>
      <w:szCs w:val="24"/>
      <w:lang w:eastAsia="cs-CZ"/>
    </w:rPr>
  </w:style>
  <w:style w:type="paragraph" w:customStyle="1" w:styleId="Rejstk">
    <w:name w:val="Rejstřík"/>
    <w:basedOn w:val="Normln"/>
    <w:rsid w:val="003C3928"/>
    <w:pPr>
      <w:suppressLineNumbers/>
      <w:suppressAutoHyphens/>
      <w:spacing w:before="120" w:after="120" w:line="100" w:lineRule="atLeast"/>
    </w:pPr>
    <w:rPr>
      <w:rFonts w:ascii="Gill Sans MT" w:eastAsia="Times New Roman" w:hAnsi="Gill Sans MT" w:cs="Mangal"/>
      <w:szCs w:val="24"/>
      <w:lang w:eastAsia="cs-CZ"/>
    </w:rPr>
  </w:style>
  <w:style w:type="paragraph" w:styleId="Textkomente">
    <w:name w:val="annotation text"/>
    <w:basedOn w:val="Normln"/>
    <w:link w:val="TextkomenteChar1"/>
    <w:rsid w:val="003C3928"/>
    <w:pPr>
      <w:suppressAutoHyphens/>
      <w:spacing w:before="120" w:after="120" w:line="100" w:lineRule="atLeast"/>
    </w:pPr>
    <w:rPr>
      <w:rFonts w:ascii="Gill Sans MT" w:eastAsia="Times New Roman" w:hAnsi="Gill Sans MT" w:cs="Times New Roman"/>
      <w:sz w:val="20"/>
      <w:szCs w:val="20"/>
      <w:lang w:eastAsia="cs-CZ"/>
    </w:rPr>
  </w:style>
  <w:style w:type="character" w:customStyle="1" w:styleId="TextkomenteChar1">
    <w:name w:val="Text komentáře Char1"/>
    <w:basedOn w:val="Standardnpsmoodstavce"/>
    <w:link w:val="Textkomente"/>
    <w:rsid w:val="003C3928"/>
    <w:rPr>
      <w:rFonts w:ascii="Gill Sans MT" w:eastAsia="Times New Roman" w:hAnsi="Gill Sans MT" w:cs="Times New Roman"/>
      <w:sz w:val="20"/>
      <w:szCs w:val="20"/>
      <w:lang w:eastAsia="cs-CZ"/>
    </w:rPr>
  </w:style>
  <w:style w:type="paragraph" w:styleId="Textbubliny">
    <w:name w:val="Balloon Text"/>
    <w:basedOn w:val="Normln"/>
    <w:link w:val="TextbublinyChar1"/>
    <w:rsid w:val="003C3928"/>
    <w:pPr>
      <w:suppressAutoHyphens/>
      <w:spacing w:after="0" w:line="100" w:lineRule="atLeast"/>
    </w:pPr>
    <w:rPr>
      <w:rFonts w:ascii="Tahoma" w:eastAsia="Times New Roman" w:hAnsi="Tahoma" w:cs="Tahoma"/>
      <w:sz w:val="16"/>
      <w:szCs w:val="16"/>
      <w:lang w:eastAsia="cs-CZ"/>
    </w:rPr>
  </w:style>
  <w:style w:type="character" w:customStyle="1" w:styleId="TextbublinyChar1">
    <w:name w:val="Text bubliny Char1"/>
    <w:basedOn w:val="Standardnpsmoodstavce"/>
    <w:link w:val="Textbubliny"/>
    <w:rsid w:val="003C3928"/>
    <w:rPr>
      <w:rFonts w:ascii="Tahoma" w:eastAsia="Times New Roman" w:hAnsi="Tahoma" w:cs="Tahoma"/>
      <w:sz w:val="16"/>
      <w:szCs w:val="16"/>
      <w:lang w:eastAsia="cs-CZ"/>
    </w:rPr>
  </w:style>
  <w:style w:type="paragraph" w:customStyle="1" w:styleId="Smluvnstrana">
    <w:name w:val="Smluvní strana"/>
    <w:basedOn w:val="Normln"/>
    <w:rsid w:val="003C3928"/>
    <w:pPr>
      <w:suppressAutoHyphens/>
      <w:spacing w:after="120" w:line="280" w:lineRule="atLeast"/>
      <w:jc w:val="both"/>
      <w:textAlignment w:val="baseline"/>
    </w:pPr>
    <w:rPr>
      <w:rFonts w:ascii="Garamond" w:eastAsia="Times New Roman" w:hAnsi="Garamond" w:cs="Times New Roman"/>
      <w:b/>
      <w:sz w:val="28"/>
      <w:szCs w:val="20"/>
      <w:lang w:eastAsia="cs-CZ"/>
    </w:rPr>
  </w:style>
  <w:style w:type="paragraph" w:customStyle="1" w:styleId="Odstavecseseznamem1">
    <w:name w:val="Odstavec se seznamem1"/>
    <w:basedOn w:val="Normln"/>
    <w:rsid w:val="003C3928"/>
    <w:pPr>
      <w:suppressAutoHyphens/>
      <w:spacing w:after="0" w:line="100" w:lineRule="atLeast"/>
      <w:ind w:left="720"/>
      <w:contextualSpacing/>
      <w:jc w:val="both"/>
    </w:pPr>
    <w:rPr>
      <w:rFonts w:ascii="Arial" w:eastAsia="Times New Roman" w:hAnsi="Arial" w:cs="Times New Roman"/>
      <w:sz w:val="20"/>
      <w:szCs w:val="24"/>
      <w:lang w:eastAsia="cs-CZ"/>
    </w:rPr>
  </w:style>
  <w:style w:type="paragraph" w:customStyle="1" w:styleId="Odsazentlatextu">
    <w:name w:val="Odsazení těla textu"/>
    <w:basedOn w:val="Normln"/>
    <w:rsid w:val="003C3928"/>
    <w:pPr>
      <w:suppressAutoHyphens/>
      <w:spacing w:after="120" w:line="100" w:lineRule="atLeast"/>
      <w:ind w:left="283"/>
    </w:pPr>
    <w:rPr>
      <w:rFonts w:eastAsia="Times New Roman" w:cs="Times New Roman"/>
      <w:sz w:val="24"/>
      <w:szCs w:val="24"/>
      <w:lang w:eastAsia="cs-CZ"/>
    </w:rPr>
  </w:style>
  <w:style w:type="paragraph" w:styleId="Odstavecseseznamem">
    <w:name w:val="List Paragraph"/>
    <w:basedOn w:val="Normln"/>
    <w:uiPriority w:val="34"/>
    <w:qFormat/>
    <w:rsid w:val="003C3928"/>
    <w:pPr>
      <w:suppressAutoHyphens/>
      <w:spacing w:after="0" w:line="280" w:lineRule="atLeast"/>
      <w:ind w:left="708"/>
      <w:jc w:val="both"/>
    </w:pPr>
    <w:rPr>
      <w:rFonts w:eastAsia="Times New Roman" w:cs="Times New Roman"/>
      <w:sz w:val="24"/>
      <w:szCs w:val="20"/>
      <w:lang w:eastAsia="cs-CZ"/>
    </w:rPr>
  </w:style>
  <w:style w:type="character" w:customStyle="1" w:styleId="ZhlavChar1">
    <w:name w:val="Záhlaví Char1"/>
    <w:basedOn w:val="Standardnpsmoodstavce"/>
    <w:rsid w:val="003C3928"/>
    <w:rPr>
      <w:rFonts w:ascii="Gill Sans MT" w:eastAsia="Times New Roman" w:hAnsi="Gill Sans MT" w:cs="Times New Roman"/>
      <w:szCs w:val="24"/>
      <w:lang w:eastAsia="cs-CZ"/>
    </w:rPr>
  </w:style>
  <w:style w:type="character" w:customStyle="1" w:styleId="ZpatChar1">
    <w:name w:val="Zápatí Char1"/>
    <w:basedOn w:val="Standardnpsmoodstavce"/>
    <w:rsid w:val="003C3928"/>
    <w:rPr>
      <w:rFonts w:ascii="Gill Sans MT" w:eastAsia="Times New Roman" w:hAnsi="Gill Sans MT" w:cs="Times New Roman"/>
      <w:szCs w:val="24"/>
      <w:lang w:eastAsia="cs-CZ"/>
    </w:rPr>
  </w:style>
  <w:style w:type="paragraph" w:customStyle="1" w:styleId="CKnormln">
    <w:name w:val="CK_normální"/>
    <w:basedOn w:val="Normln"/>
    <w:rsid w:val="003C3928"/>
    <w:pPr>
      <w:suppressAutoHyphens/>
      <w:spacing w:before="60" w:after="60" w:line="260" w:lineRule="atLeast"/>
      <w:ind w:left="720" w:hanging="720"/>
    </w:pPr>
    <w:rPr>
      <w:rFonts w:ascii="Calibri" w:eastAsia="Times New Roman" w:hAnsi="Calibri" w:cs="Times New Roman"/>
    </w:rPr>
  </w:style>
  <w:style w:type="paragraph" w:customStyle="1" w:styleId="Nzevsmlouvy">
    <w:name w:val="Název smlouvy"/>
    <w:basedOn w:val="Normln"/>
    <w:rsid w:val="003C3928"/>
    <w:pPr>
      <w:suppressAutoHyphens/>
      <w:spacing w:after="120" w:line="280" w:lineRule="atLeast"/>
      <w:jc w:val="center"/>
      <w:textAlignment w:val="baseline"/>
    </w:pPr>
    <w:rPr>
      <w:rFonts w:ascii="Garamond" w:eastAsia="Times New Roman" w:hAnsi="Garamond" w:cs="Times New Roman"/>
      <w:b/>
      <w:sz w:val="36"/>
      <w:szCs w:val="20"/>
      <w:lang w:eastAsia="cs-CZ"/>
    </w:rPr>
  </w:style>
  <w:style w:type="paragraph" w:customStyle="1" w:styleId="standard">
    <w:name w:val="standard"/>
    <w:basedOn w:val="Normln"/>
    <w:rsid w:val="003C3928"/>
    <w:pPr>
      <w:suppressAutoHyphens/>
      <w:spacing w:before="120" w:after="0" w:line="100" w:lineRule="atLeast"/>
      <w:jc w:val="both"/>
    </w:pPr>
    <w:rPr>
      <w:rFonts w:eastAsia="Times New Roman" w:cs="Times New Roman"/>
      <w:szCs w:val="20"/>
      <w:lang w:eastAsia="cs-CZ"/>
    </w:rPr>
  </w:style>
  <w:style w:type="paragraph" w:styleId="Bezmezer">
    <w:name w:val="No Spacing"/>
    <w:uiPriority w:val="1"/>
    <w:qFormat/>
    <w:rsid w:val="003C3928"/>
    <w:pPr>
      <w:suppressAutoHyphens/>
      <w:spacing w:after="0" w:line="100" w:lineRule="atLeast"/>
    </w:pPr>
    <w:rPr>
      <w:rFonts w:ascii="Arial" w:eastAsia="Times New Roman" w:hAnsi="Arial" w:cs="Times New Roman"/>
      <w:sz w:val="19"/>
      <w:szCs w:val="24"/>
      <w:lang w:val="en-US"/>
    </w:rPr>
  </w:style>
  <w:style w:type="paragraph" w:styleId="Zkladntext2">
    <w:name w:val="Body Text 2"/>
    <w:basedOn w:val="Normln"/>
    <w:link w:val="Zkladntext2Char1"/>
    <w:rsid w:val="003C3928"/>
    <w:pPr>
      <w:suppressAutoHyphens/>
      <w:spacing w:after="120" w:line="480" w:lineRule="auto"/>
      <w:jc w:val="both"/>
    </w:pPr>
    <w:rPr>
      <w:rFonts w:eastAsia="Times New Roman" w:cs="Times New Roman"/>
      <w:sz w:val="24"/>
      <w:szCs w:val="20"/>
      <w:lang w:eastAsia="cs-CZ"/>
    </w:rPr>
  </w:style>
  <w:style w:type="character" w:customStyle="1" w:styleId="Zkladntext2Char1">
    <w:name w:val="Základní text 2 Char1"/>
    <w:basedOn w:val="Standardnpsmoodstavce"/>
    <w:link w:val="Zkladntext2"/>
    <w:rsid w:val="003C3928"/>
    <w:rPr>
      <w:rFonts w:ascii="Times New Roman" w:eastAsia="Times New Roman" w:hAnsi="Times New Roman" w:cs="Times New Roman"/>
      <w:sz w:val="24"/>
      <w:szCs w:val="20"/>
      <w:lang w:eastAsia="cs-CZ"/>
    </w:rPr>
  </w:style>
  <w:style w:type="paragraph" w:customStyle="1" w:styleId="Ploha1">
    <w:name w:val="Příloha 1"/>
    <w:basedOn w:val="Normln"/>
    <w:rsid w:val="003C3928"/>
    <w:pPr>
      <w:widowControl w:val="0"/>
      <w:tabs>
        <w:tab w:val="num" w:pos="360"/>
        <w:tab w:val="left" w:pos="539"/>
      </w:tabs>
      <w:suppressAutoHyphens/>
      <w:spacing w:before="120" w:after="120" w:line="240" w:lineRule="atLeast"/>
      <w:ind w:left="360" w:hanging="360"/>
      <w:jc w:val="both"/>
    </w:pPr>
    <w:rPr>
      <w:rFonts w:eastAsia="Times New Roman" w:cs="Times New Roman"/>
      <w:b/>
      <w:bCs/>
      <w:sz w:val="24"/>
      <w:lang w:eastAsia="cs-CZ"/>
    </w:rPr>
  </w:style>
  <w:style w:type="paragraph" w:customStyle="1" w:styleId="Ploha2">
    <w:name w:val="Příloha 2"/>
    <w:basedOn w:val="Normln"/>
    <w:rsid w:val="003C3928"/>
    <w:pPr>
      <w:tabs>
        <w:tab w:val="num" w:pos="360"/>
      </w:tabs>
      <w:suppressAutoHyphens/>
      <w:spacing w:after="120" w:line="280" w:lineRule="atLeast"/>
      <w:ind w:left="360" w:hanging="360"/>
      <w:jc w:val="both"/>
    </w:pPr>
    <w:rPr>
      <w:rFonts w:eastAsia="Times New Roman" w:cs="Times New Roman"/>
      <w:sz w:val="24"/>
      <w:szCs w:val="20"/>
      <w:lang w:eastAsia="cs-CZ"/>
    </w:rPr>
  </w:style>
  <w:style w:type="paragraph" w:customStyle="1" w:styleId="Ploha3">
    <w:name w:val="Příloha 3"/>
    <w:basedOn w:val="Normln"/>
    <w:rsid w:val="003C3928"/>
    <w:pPr>
      <w:tabs>
        <w:tab w:val="num" w:pos="360"/>
      </w:tabs>
      <w:suppressAutoHyphens/>
      <w:spacing w:after="0" w:line="280" w:lineRule="atLeast"/>
      <w:ind w:left="360" w:hanging="360"/>
      <w:jc w:val="both"/>
    </w:pPr>
    <w:rPr>
      <w:rFonts w:eastAsia="Times New Roman" w:cs="Times New Roman"/>
      <w:sz w:val="24"/>
      <w:szCs w:val="20"/>
      <w:lang w:eastAsia="cs-CZ"/>
    </w:rPr>
  </w:style>
  <w:style w:type="paragraph" w:styleId="Pedmtkomente">
    <w:name w:val="annotation subject"/>
    <w:basedOn w:val="Textkomente"/>
    <w:link w:val="PedmtkomenteChar1"/>
    <w:rsid w:val="003C3928"/>
    <w:rPr>
      <w:b/>
      <w:bCs/>
    </w:rPr>
  </w:style>
  <w:style w:type="character" w:customStyle="1" w:styleId="PedmtkomenteChar1">
    <w:name w:val="Předmět komentáře Char1"/>
    <w:basedOn w:val="TextkomenteChar1"/>
    <w:link w:val="Pedmtkomente"/>
    <w:rsid w:val="003C3928"/>
    <w:rPr>
      <w:rFonts w:ascii="Gill Sans MT" w:eastAsia="Times New Roman" w:hAnsi="Gill Sans MT" w:cs="Times New Roman"/>
      <w:b/>
      <w:bCs/>
      <w:sz w:val="20"/>
      <w:szCs w:val="20"/>
      <w:lang w:eastAsia="cs-CZ"/>
    </w:rPr>
  </w:style>
  <w:style w:type="paragraph" w:styleId="Zkladntextodsazen">
    <w:name w:val="Body Text Indent"/>
    <w:basedOn w:val="Normln"/>
    <w:link w:val="ZkladntextodsazenChar1"/>
    <w:uiPriority w:val="99"/>
    <w:semiHidden/>
    <w:unhideWhenUsed/>
    <w:rsid w:val="003C3928"/>
    <w:pPr>
      <w:suppressAutoHyphens/>
      <w:spacing w:before="120" w:after="120" w:line="100" w:lineRule="atLeast"/>
      <w:ind w:left="283"/>
    </w:pPr>
    <w:rPr>
      <w:rFonts w:ascii="Gill Sans MT" w:eastAsia="Times New Roman" w:hAnsi="Gill Sans MT" w:cs="Times New Roman"/>
      <w:szCs w:val="24"/>
      <w:lang w:eastAsia="cs-CZ"/>
    </w:rPr>
  </w:style>
  <w:style w:type="character" w:customStyle="1" w:styleId="ZkladntextodsazenChar1">
    <w:name w:val="Základní text odsazený Char1"/>
    <w:basedOn w:val="Standardnpsmoodstavce"/>
    <w:link w:val="Zkladntextodsazen"/>
    <w:uiPriority w:val="99"/>
    <w:semiHidden/>
    <w:rsid w:val="003C3928"/>
    <w:rPr>
      <w:rFonts w:ascii="Gill Sans MT" w:eastAsia="Times New Roman" w:hAnsi="Gill Sans MT" w:cs="Times New Roman"/>
      <w:szCs w:val="24"/>
      <w:lang w:eastAsia="cs-CZ"/>
    </w:rPr>
  </w:style>
  <w:style w:type="paragraph" w:customStyle="1" w:styleId="Zklad1">
    <w:name w:val="Základ 1"/>
    <w:basedOn w:val="Normln"/>
    <w:qFormat/>
    <w:rsid w:val="003C3928"/>
    <w:pPr>
      <w:numPr>
        <w:numId w:val="11"/>
      </w:numPr>
      <w:spacing w:before="240" w:after="120" w:line="240" w:lineRule="auto"/>
      <w:ind w:left="709" w:hanging="709"/>
      <w:jc w:val="both"/>
    </w:pPr>
    <w:rPr>
      <w:rFonts w:eastAsia="Times New Roman" w:cs="Times New Roman"/>
      <w:b/>
      <w:bCs/>
      <w:smallCaps/>
      <w:sz w:val="24"/>
      <w:szCs w:val="24"/>
      <w:lang w:eastAsia="cs-CZ"/>
    </w:rPr>
  </w:style>
  <w:style w:type="paragraph" w:customStyle="1" w:styleId="Zklad2">
    <w:name w:val="Základ 2"/>
    <w:basedOn w:val="Normln"/>
    <w:link w:val="Zklad2Char"/>
    <w:qFormat/>
    <w:rsid w:val="003C3928"/>
    <w:pPr>
      <w:numPr>
        <w:ilvl w:val="1"/>
        <w:numId w:val="11"/>
      </w:numPr>
      <w:spacing w:after="120" w:line="240" w:lineRule="auto"/>
      <w:ind w:left="709" w:hanging="709"/>
      <w:jc w:val="both"/>
    </w:pPr>
    <w:rPr>
      <w:rFonts w:eastAsia="Times New Roman" w:cs="Times New Roman"/>
      <w:bCs/>
      <w:sz w:val="24"/>
      <w:szCs w:val="24"/>
      <w:lang w:eastAsia="cs-CZ"/>
    </w:rPr>
  </w:style>
  <w:style w:type="paragraph" w:customStyle="1" w:styleId="Zklad3">
    <w:name w:val="Základ 3"/>
    <w:basedOn w:val="Normln"/>
    <w:qFormat/>
    <w:rsid w:val="003C3928"/>
    <w:pPr>
      <w:numPr>
        <w:ilvl w:val="2"/>
        <w:numId w:val="11"/>
      </w:numPr>
      <w:tabs>
        <w:tab w:val="left" w:pos="1701"/>
      </w:tabs>
      <w:spacing w:after="120" w:line="240" w:lineRule="auto"/>
      <w:ind w:left="1701" w:hanging="981"/>
      <w:jc w:val="both"/>
    </w:pPr>
    <w:rPr>
      <w:rFonts w:eastAsia="Times New Roman" w:cs="Times New Roman"/>
      <w:bCs/>
      <w:sz w:val="24"/>
      <w:szCs w:val="24"/>
      <w:lang w:eastAsia="cs-CZ"/>
    </w:rPr>
  </w:style>
  <w:style w:type="character" w:customStyle="1" w:styleId="Zklad2Char">
    <w:name w:val="Základ 2 Char"/>
    <w:link w:val="Zklad2"/>
    <w:rsid w:val="003C3928"/>
    <w:rPr>
      <w:rFonts w:ascii="Times New Roman" w:eastAsia="Times New Roman" w:hAnsi="Times New Roman" w:cs="Times New Roman"/>
      <w:bCs/>
      <w:sz w:val="24"/>
      <w:szCs w:val="24"/>
      <w:lang w:eastAsia="cs-CZ"/>
    </w:rPr>
  </w:style>
  <w:style w:type="paragraph" w:styleId="Revize">
    <w:name w:val="Revision"/>
    <w:hidden/>
    <w:uiPriority w:val="99"/>
    <w:semiHidden/>
    <w:rsid w:val="003C3928"/>
    <w:pPr>
      <w:spacing w:after="0" w:line="240" w:lineRule="auto"/>
    </w:pPr>
    <w:rPr>
      <w:rFonts w:ascii="Gill Sans MT" w:eastAsia="Times New Roman" w:hAnsi="Gill Sans MT" w:cs="Times New Roman"/>
      <w:szCs w:val="24"/>
      <w:lang w:eastAsia="cs-CZ"/>
    </w:rPr>
  </w:style>
  <w:style w:type="paragraph" w:customStyle="1" w:styleId="OdrkaI">
    <w:name w:val="Odrážka_I"/>
    <w:basedOn w:val="Normln"/>
    <w:rsid w:val="003C3928"/>
    <w:pPr>
      <w:numPr>
        <w:numId w:val="12"/>
      </w:numPr>
      <w:tabs>
        <w:tab w:val="left" w:pos="567"/>
      </w:tabs>
      <w:spacing w:before="60" w:after="60" w:line="240" w:lineRule="auto"/>
      <w:jc w:val="both"/>
    </w:pPr>
    <w:rPr>
      <w:rFonts w:eastAsia="Times New Roman" w:cs="Arial"/>
      <w:sz w:val="20"/>
      <w:szCs w:val="18"/>
      <w:lang w:eastAsia="cs-CZ"/>
    </w:rPr>
  </w:style>
  <w:style w:type="table" w:styleId="Mkatabulky">
    <w:name w:val="Table Grid"/>
    <w:basedOn w:val="Normlntabulka"/>
    <w:uiPriority w:val="39"/>
    <w:rsid w:val="003C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Normln"/>
    <w:rsid w:val="00F931B7"/>
    <w:pPr>
      <w:widowControl w:val="0"/>
      <w:spacing w:before="40" w:after="20" w:line="280" w:lineRule="atLeast"/>
      <w:jc w:val="both"/>
    </w:pPr>
    <w:rPr>
      <w:rFonts w:eastAsia="Times New Roman" w:cs="Times New Roman"/>
      <w:sz w:val="24"/>
      <w:szCs w:val="20"/>
    </w:rPr>
  </w:style>
  <w:style w:type="paragraph" w:customStyle="1" w:styleId="Identifikacestran">
    <w:name w:val="Identifikace stran"/>
    <w:basedOn w:val="Normln"/>
    <w:rsid w:val="00013DD2"/>
    <w:pPr>
      <w:autoSpaceDE w:val="0"/>
      <w:autoSpaceDN w:val="0"/>
      <w:spacing w:after="0" w:line="280" w:lineRule="atLeast"/>
      <w:jc w:val="both"/>
    </w:pPr>
    <w:rPr>
      <w:rFonts w:eastAsia="Times New Roman" w:cs="Times New Roman"/>
      <w:sz w:val="20"/>
      <w:szCs w:val="24"/>
      <w:lang w:eastAsia="cs-CZ"/>
    </w:rPr>
  </w:style>
  <w:style w:type="character" w:styleId="Siln">
    <w:name w:val="Strong"/>
    <w:qFormat/>
    <w:rsid w:val="00013DD2"/>
    <w:rPr>
      <w:b/>
      <w:bCs w:val="0"/>
    </w:rPr>
  </w:style>
  <w:style w:type="paragraph" w:customStyle="1" w:styleId="Prohlen">
    <w:name w:val="Prohlášení"/>
    <w:basedOn w:val="Normln"/>
    <w:rsid w:val="00860137"/>
    <w:pPr>
      <w:autoSpaceDE w:val="0"/>
      <w:autoSpaceDN w:val="0"/>
      <w:spacing w:after="0" w:line="280" w:lineRule="atLeast"/>
      <w:jc w:val="center"/>
    </w:pPr>
    <w:rPr>
      <w:rFonts w:eastAsia="Times New Roman" w:cs="Times New Roman"/>
      <w:b/>
      <w:bCs/>
      <w:sz w:val="20"/>
      <w:szCs w:val="24"/>
      <w:lang w:eastAsia="cs-CZ"/>
    </w:rPr>
  </w:style>
  <w:style w:type="character" w:customStyle="1" w:styleId="Nevyeenzmnka1">
    <w:name w:val="Nevyřešená zmínka1"/>
    <w:basedOn w:val="Standardnpsmoodstavce"/>
    <w:uiPriority w:val="99"/>
    <w:semiHidden/>
    <w:unhideWhenUsed/>
    <w:rsid w:val="004F3684"/>
    <w:rPr>
      <w:color w:val="605E5C"/>
      <w:shd w:val="clear" w:color="auto" w:fill="E1DFDD"/>
    </w:rPr>
  </w:style>
  <w:style w:type="character" w:customStyle="1" w:styleId="UnresolvedMention">
    <w:name w:val="Unresolved Mention"/>
    <w:basedOn w:val="Standardnpsmoodstavce"/>
    <w:uiPriority w:val="99"/>
    <w:semiHidden/>
    <w:unhideWhenUsed/>
    <w:rsid w:val="00C06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713126">
      <w:bodyDiv w:val="1"/>
      <w:marLeft w:val="0"/>
      <w:marRight w:val="0"/>
      <w:marTop w:val="0"/>
      <w:marBottom w:val="0"/>
      <w:divBdr>
        <w:top w:val="none" w:sz="0" w:space="0" w:color="auto"/>
        <w:left w:val="none" w:sz="0" w:space="0" w:color="auto"/>
        <w:bottom w:val="none" w:sz="0" w:space="0" w:color="auto"/>
        <w:right w:val="none" w:sz="0" w:space="0" w:color="auto"/>
      </w:divBdr>
    </w:div>
    <w:div w:id="1166478181">
      <w:bodyDiv w:val="1"/>
      <w:marLeft w:val="0"/>
      <w:marRight w:val="0"/>
      <w:marTop w:val="0"/>
      <w:marBottom w:val="0"/>
      <w:divBdr>
        <w:top w:val="none" w:sz="0" w:space="0" w:color="auto"/>
        <w:left w:val="none" w:sz="0" w:space="0" w:color="auto"/>
        <w:bottom w:val="none" w:sz="0" w:space="0" w:color="auto"/>
        <w:right w:val="none" w:sz="0" w:space="0" w:color="auto"/>
      </w:divBdr>
    </w:div>
    <w:div w:id="17847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esk@marbe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350A-AE2B-478D-A101-DE89FEAA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4953</Words>
  <Characters>29223</Characters>
  <Application>Microsoft Office Word</Application>
  <DocSecurity>4</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Pelc</dc:creator>
  <cp:keywords/>
  <dc:description/>
  <cp:lastModifiedBy>Loudová Petra</cp:lastModifiedBy>
  <cp:revision>2</cp:revision>
  <dcterms:created xsi:type="dcterms:W3CDTF">2024-01-18T13:47:00Z</dcterms:created>
  <dcterms:modified xsi:type="dcterms:W3CDTF">2024-01-18T13:47:00Z</dcterms:modified>
</cp:coreProperties>
</file>