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NANOPROGRE</w:t>
      </w:r>
      <w:bookmarkStart w:id="0" w:name="_GoBack"/>
      <w:bookmarkEnd w:id="0"/>
      <w:r w:rsidRPr="00E81A85">
        <w:rPr>
          <w:rFonts w:ascii="Times New Roman" w:hAnsi="Times New Roman"/>
          <w:b/>
          <w:sz w:val="24"/>
          <w:szCs w:val="24"/>
        </w:rPr>
        <w:t xml:space="preserve">SS, </w:t>
      </w:r>
      <w:proofErr w:type="spellStart"/>
      <w:r w:rsidRPr="00E81A85">
        <w:rPr>
          <w:rFonts w:ascii="Times New Roman" w:hAnsi="Times New Roman"/>
          <w:b/>
          <w:sz w:val="24"/>
          <w:szCs w:val="24"/>
        </w:rPr>
        <w:t>z.s</w:t>
      </w:r>
      <w:proofErr w:type="spellEnd"/>
      <w:r w:rsidRPr="00E81A85">
        <w:rPr>
          <w:rFonts w:ascii="Times New Roman" w:hAnsi="Times New Roman"/>
          <w:b/>
          <w:sz w:val="24"/>
          <w:szCs w:val="24"/>
        </w:rPr>
        <w:t>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jejímž jménem jedná předseda 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</w:t>
      </w:r>
      <w:proofErr w:type="spellStart"/>
      <w:r w:rsidR="00CE52DB" w:rsidRPr="00E81A85">
        <w:rPr>
          <w:rFonts w:ascii="Times New Roman" w:hAnsi="Times New Roman"/>
          <w:sz w:val="24"/>
          <w:szCs w:val="24"/>
        </w:rPr>
        <w:t>MSc</w:t>
      </w:r>
      <w:proofErr w:type="spellEnd"/>
      <w:r w:rsidR="00CE52DB" w:rsidRPr="00E81A85">
        <w:rPr>
          <w:rFonts w:ascii="Times New Roman" w:hAnsi="Times New Roman"/>
          <w:sz w:val="24"/>
          <w:szCs w:val="24"/>
        </w:rPr>
        <w:t>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5836AD58" w14:textId="77777777" w:rsidR="00823EED" w:rsidRDefault="00823EED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303E119E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funkcionalizovaných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nanostruktur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2CBB190C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</w:t>
      </w:r>
      <w:r w:rsidR="003E01A8" w:rsidRPr="003E01A8">
        <w:rPr>
          <w:rFonts w:ascii="Times New Roman" w:hAnsi="Times New Roman"/>
          <w:sz w:val="24"/>
          <w:szCs w:val="24"/>
        </w:rPr>
        <w:t>1 299 096,00 Kč</w:t>
      </w:r>
      <w:r w:rsidR="007220E6" w:rsidRPr="007220E6">
        <w:rPr>
          <w:rFonts w:ascii="Times New Roman" w:hAnsi="Times New Roman"/>
          <w:sz w:val="24"/>
          <w:szCs w:val="24"/>
        </w:rPr>
        <w:t xml:space="preserve">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3E01A8">
        <w:rPr>
          <w:rFonts w:ascii="Times New Roman" w:hAnsi="Times New Roman"/>
          <w:sz w:val="24"/>
          <w:szCs w:val="24"/>
        </w:rPr>
        <w:t>jeden milión dvě stě devadesát devět tisíc</w:t>
      </w:r>
      <w:r w:rsidR="0063516A">
        <w:rPr>
          <w:rFonts w:ascii="Times New Roman" w:hAnsi="Times New Roman"/>
          <w:sz w:val="24"/>
          <w:szCs w:val="24"/>
        </w:rPr>
        <w:t xml:space="preserve"> devadesát šest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22905020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9276BB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F03CD2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3D0E6ED2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9276BB">
              <w:rPr>
                <w:color w:val="auto"/>
                <w:lang w:eastAsia="en-US"/>
              </w:rPr>
              <w:t xml:space="preserve"> </w:t>
            </w:r>
            <w:r w:rsidR="009B2B4C">
              <w:rPr>
                <w:color w:val="auto"/>
                <w:lang w:eastAsia="en-US"/>
              </w:rPr>
              <w:t>20.12.2023</w:t>
            </w:r>
            <w:r w:rsidR="009B2B4C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Ing. Luboš Komárek, </w:t>
            </w:r>
            <w:proofErr w:type="spellStart"/>
            <w:r w:rsidRPr="00E81A85">
              <w:rPr>
                <w:color w:val="auto"/>
                <w:lang w:eastAsia="en-US"/>
              </w:rPr>
              <w:t>MSc</w:t>
            </w:r>
            <w:proofErr w:type="spellEnd"/>
            <w:r w:rsidRPr="00E81A85">
              <w:rPr>
                <w:color w:val="auto"/>
                <w:lang w:eastAsia="en-US"/>
              </w:rPr>
              <w:t>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611E3FF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9276BB">
              <w:rPr>
                <w:color w:val="auto"/>
                <w:lang w:eastAsia="en-US"/>
              </w:rPr>
              <w:t xml:space="preserve"> </w:t>
            </w:r>
            <w:r w:rsidR="009B2B4C">
              <w:rPr>
                <w:color w:val="auto"/>
                <w:lang w:eastAsia="en-US"/>
              </w:rPr>
              <w:t>20.12.2023</w:t>
            </w:r>
            <w:r w:rsidR="009B2B4C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06F1" w14:textId="77777777" w:rsidR="001F5E4A" w:rsidRPr="00D91740" w:rsidRDefault="001F5E4A" w:rsidP="00D91740">
      <w:r>
        <w:separator/>
      </w:r>
    </w:p>
  </w:endnote>
  <w:endnote w:type="continuationSeparator" w:id="0">
    <w:p w14:paraId="1A3ED31F" w14:textId="77777777" w:rsidR="001F5E4A" w:rsidRPr="00D91740" w:rsidRDefault="001F5E4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875C" w14:textId="77777777" w:rsidR="001F5E4A" w:rsidRPr="00D91740" w:rsidRDefault="001F5E4A" w:rsidP="00D91740">
      <w:r>
        <w:separator/>
      </w:r>
    </w:p>
  </w:footnote>
  <w:footnote w:type="continuationSeparator" w:id="0">
    <w:p w14:paraId="06B0537F" w14:textId="77777777" w:rsidR="001F5E4A" w:rsidRPr="00D91740" w:rsidRDefault="001F5E4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16D7E"/>
    <w:rsid w:val="0002282C"/>
    <w:rsid w:val="0002342B"/>
    <w:rsid w:val="000306B7"/>
    <w:rsid w:val="00034D3D"/>
    <w:rsid w:val="00037E8B"/>
    <w:rsid w:val="000441EF"/>
    <w:rsid w:val="00045622"/>
    <w:rsid w:val="00063EA6"/>
    <w:rsid w:val="00067312"/>
    <w:rsid w:val="00095611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1F5E4A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01A8"/>
    <w:rsid w:val="003E23D0"/>
    <w:rsid w:val="003F5C1D"/>
    <w:rsid w:val="0041455E"/>
    <w:rsid w:val="00415EDC"/>
    <w:rsid w:val="00425994"/>
    <w:rsid w:val="004437E4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773E"/>
    <w:rsid w:val="00581D47"/>
    <w:rsid w:val="005C195F"/>
    <w:rsid w:val="005E0EBA"/>
    <w:rsid w:val="005F3462"/>
    <w:rsid w:val="00612B3A"/>
    <w:rsid w:val="0062547B"/>
    <w:rsid w:val="0063516A"/>
    <w:rsid w:val="00635E47"/>
    <w:rsid w:val="00642C8A"/>
    <w:rsid w:val="00653D4B"/>
    <w:rsid w:val="006636C6"/>
    <w:rsid w:val="00670996"/>
    <w:rsid w:val="00675A7D"/>
    <w:rsid w:val="0067745E"/>
    <w:rsid w:val="00682258"/>
    <w:rsid w:val="006A2B2E"/>
    <w:rsid w:val="006B2306"/>
    <w:rsid w:val="006C1248"/>
    <w:rsid w:val="006D038C"/>
    <w:rsid w:val="006F2AA7"/>
    <w:rsid w:val="00721644"/>
    <w:rsid w:val="007220E6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23EED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276BB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B4C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1575D"/>
    <w:rsid w:val="00A15D12"/>
    <w:rsid w:val="00A168E4"/>
    <w:rsid w:val="00A16920"/>
    <w:rsid w:val="00A51007"/>
    <w:rsid w:val="00A620E6"/>
    <w:rsid w:val="00A67E61"/>
    <w:rsid w:val="00A83757"/>
    <w:rsid w:val="00A91BE6"/>
    <w:rsid w:val="00A9797B"/>
    <w:rsid w:val="00AB3FBF"/>
    <w:rsid w:val="00AC6790"/>
    <w:rsid w:val="00AE07CD"/>
    <w:rsid w:val="00B11F36"/>
    <w:rsid w:val="00B2058A"/>
    <w:rsid w:val="00B2558D"/>
    <w:rsid w:val="00B37B38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66690"/>
    <w:rsid w:val="00C71B35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218FD"/>
    <w:rsid w:val="00D3375D"/>
    <w:rsid w:val="00D3796D"/>
    <w:rsid w:val="00D44D79"/>
    <w:rsid w:val="00D57522"/>
    <w:rsid w:val="00D57EB3"/>
    <w:rsid w:val="00D854DA"/>
    <w:rsid w:val="00D91740"/>
    <w:rsid w:val="00D97C35"/>
    <w:rsid w:val="00DF3F1D"/>
    <w:rsid w:val="00E0357F"/>
    <w:rsid w:val="00E579A9"/>
    <w:rsid w:val="00E63C1E"/>
    <w:rsid w:val="00E81A85"/>
    <w:rsid w:val="00EB40DD"/>
    <w:rsid w:val="00ED2449"/>
    <w:rsid w:val="00EE154D"/>
    <w:rsid w:val="00EE2B04"/>
    <w:rsid w:val="00EF7BB0"/>
    <w:rsid w:val="00F03CD2"/>
    <w:rsid w:val="00F06EA0"/>
    <w:rsid w:val="00F120AD"/>
    <w:rsid w:val="00F15FF1"/>
    <w:rsid w:val="00F21D13"/>
    <w:rsid w:val="00F36520"/>
    <w:rsid w:val="00F47BDF"/>
    <w:rsid w:val="00F51120"/>
    <w:rsid w:val="00F72A67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A6D-3A2A-4918-8D6E-C0FA9943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71835-9C24-410F-8F53-D3F8E138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6C26-399F-49C5-BF5C-0EF468E7016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6e0fb9b0-b993-473a-b020-0e26f7bcde7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4C6A6A-DD42-4C48-99D4-76053AAD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526</Words>
  <Characters>3105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2024-01-18T09:01:00Z</dcterms:created>
  <dcterms:modified xsi:type="dcterms:W3CDTF">2024-01-18T09:01:00Z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