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13" w:rsidRPr="00834AC2" w:rsidRDefault="00B42513" w:rsidP="00B42513">
      <w:pPr>
        <w:rPr>
          <w:rFonts w:ascii="Arial" w:hAnsi="Arial" w:cs="Arial"/>
        </w:rPr>
      </w:pPr>
      <w:r w:rsidRPr="00834AC2">
        <w:rPr>
          <w:rFonts w:ascii="Arial" w:hAnsi="Arial" w:cs="Arial"/>
        </w:rPr>
        <w:t>Národní ústav lidové kultury, Zámek 672, 696 62 Strážnice</w:t>
      </w:r>
    </w:p>
    <w:p w:rsidR="00B42513" w:rsidRPr="00834AC2" w:rsidRDefault="00B42513" w:rsidP="00B42513">
      <w:pPr>
        <w:rPr>
          <w:rFonts w:ascii="Arial" w:hAnsi="Arial" w:cs="Arial"/>
        </w:rPr>
      </w:pPr>
      <w:r w:rsidRPr="00834AC2">
        <w:rPr>
          <w:rFonts w:ascii="Arial" w:hAnsi="Arial" w:cs="Arial"/>
        </w:rPr>
        <w:t xml:space="preserve">Zastoupený PhDr. Martinem </w:t>
      </w:r>
      <w:proofErr w:type="spellStart"/>
      <w:r w:rsidRPr="00834AC2">
        <w:rPr>
          <w:rFonts w:ascii="Arial" w:hAnsi="Arial" w:cs="Arial"/>
        </w:rPr>
        <w:t>Šimšou</w:t>
      </w:r>
      <w:proofErr w:type="spellEnd"/>
      <w:r w:rsidRPr="00834AC2">
        <w:rPr>
          <w:rFonts w:ascii="Arial" w:hAnsi="Arial" w:cs="Arial"/>
        </w:rPr>
        <w:t>, Ph.D., ředitelem</w:t>
      </w:r>
    </w:p>
    <w:p w:rsidR="00B42513" w:rsidRPr="00834AC2" w:rsidRDefault="00B42513" w:rsidP="00B42513">
      <w:pPr>
        <w:rPr>
          <w:rFonts w:ascii="Arial" w:hAnsi="Arial" w:cs="Arial"/>
        </w:rPr>
      </w:pPr>
      <w:r w:rsidRPr="00834AC2">
        <w:rPr>
          <w:rFonts w:ascii="Arial" w:hAnsi="Arial" w:cs="Arial"/>
        </w:rPr>
        <w:t>IČ: 00094927, DIČ: CZ00094927</w:t>
      </w:r>
    </w:p>
    <w:p w:rsidR="00B42513" w:rsidRPr="00834AC2" w:rsidRDefault="00B42513" w:rsidP="00B42513">
      <w:pPr>
        <w:rPr>
          <w:rFonts w:ascii="Arial" w:hAnsi="Arial" w:cs="Arial"/>
        </w:rPr>
      </w:pPr>
      <w:r w:rsidRPr="00834AC2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B42513" w:rsidRPr="00834AC2" w:rsidRDefault="00B42513" w:rsidP="00B42513">
      <w:pPr>
        <w:rPr>
          <w:rFonts w:ascii="Arial" w:hAnsi="Arial" w:cs="Arial"/>
        </w:rPr>
      </w:pPr>
      <w:r w:rsidRPr="00834AC2">
        <w:rPr>
          <w:rFonts w:ascii="Arial" w:hAnsi="Arial" w:cs="Arial"/>
        </w:rPr>
        <w:t xml:space="preserve">Bankovní spojení ČNB č. </w:t>
      </w:r>
      <w:proofErr w:type="spellStart"/>
      <w:r w:rsidRPr="00834AC2">
        <w:rPr>
          <w:rFonts w:ascii="Arial" w:hAnsi="Arial" w:cs="Arial"/>
        </w:rPr>
        <w:t>ú.</w:t>
      </w:r>
      <w:proofErr w:type="spellEnd"/>
      <w:r w:rsidRPr="00834AC2">
        <w:rPr>
          <w:rFonts w:ascii="Arial" w:hAnsi="Arial" w:cs="Arial"/>
        </w:rPr>
        <w:t xml:space="preserve"> 00-21137671/0710</w:t>
      </w:r>
    </w:p>
    <w:p w:rsidR="00B42513" w:rsidRPr="00834AC2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Cs w:val="20"/>
        </w:rPr>
      </w:pPr>
      <w:r w:rsidRPr="00834AC2">
        <w:rPr>
          <w:rFonts w:ascii="Arial" w:hAnsi="Arial" w:cs="Arial"/>
          <w:b/>
          <w:bCs/>
          <w:i/>
          <w:szCs w:val="20"/>
        </w:rPr>
        <w:t>Fakturu zašlete na uvedenou adresu.</w:t>
      </w:r>
    </w:p>
    <w:p w:rsidR="00B42513" w:rsidRDefault="00B42513" w:rsidP="00B42513">
      <w:pPr>
        <w:pStyle w:val="Zkladntext"/>
        <w:spacing w:line="277" w:lineRule="atLeast"/>
        <w:outlineLvl w:val="0"/>
        <w:rPr>
          <w:b/>
          <w:bCs/>
        </w:rPr>
      </w:pPr>
    </w:p>
    <w:p w:rsidR="00B42513" w:rsidRPr="00C94C24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 w:rsidR="00806821">
        <w:rPr>
          <w:rFonts w:ascii="Arial" w:hAnsi="Arial" w:cs="Arial"/>
          <w:b/>
          <w:bCs/>
          <w:sz w:val="22"/>
          <w:szCs w:val="22"/>
        </w:rPr>
        <w:t>695</w:t>
      </w:r>
      <w:r w:rsidR="005E2495">
        <w:rPr>
          <w:rFonts w:ascii="Arial" w:hAnsi="Arial" w:cs="Arial"/>
          <w:b/>
          <w:bCs/>
          <w:sz w:val="22"/>
          <w:szCs w:val="22"/>
        </w:rPr>
        <w:t>/2023/Ok</w:t>
      </w:r>
    </w:p>
    <w:p w:rsidR="00B42513" w:rsidRDefault="00B42513" w:rsidP="00B42513">
      <w:pPr>
        <w:rPr>
          <w:rFonts w:ascii="Arial" w:hAnsi="Arial" w:cs="Arial"/>
          <w:b/>
          <w:sz w:val="22"/>
          <w:szCs w:val="22"/>
        </w:rPr>
      </w:pPr>
      <w:r w:rsidRPr="00C94C24">
        <w:rPr>
          <w:rFonts w:ascii="Arial" w:hAnsi="Arial" w:cs="Arial"/>
          <w:b/>
          <w:sz w:val="22"/>
          <w:szCs w:val="22"/>
        </w:rPr>
        <w:t xml:space="preserve">Adresa dodavatele /nebo dodavatelů/: </w:t>
      </w:r>
      <w:r w:rsidRPr="00C94C24">
        <w:rPr>
          <w:rFonts w:ascii="Arial" w:hAnsi="Arial" w:cs="Arial"/>
          <w:b/>
          <w:sz w:val="22"/>
          <w:szCs w:val="22"/>
        </w:rPr>
        <w:tab/>
      </w:r>
    </w:p>
    <w:p w:rsidR="00B42513" w:rsidRDefault="00806821" w:rsidP="00B425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TESLICE CZ, s.r.o. </w:t>
      </w:r>
    </w:p>
    <w:p w:rsidR="00806821" w:rsidRDefault="00806821" w:rsidP="00B425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Jiráskova 701</w:t>
      </w:r>
    </w:p>
    <w:p w:rsidR="00806821" w:rsidRDefault="00806821" w:rsidP="00B425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755 01 Vsetín </w:t>
      </w:r>
    </w:p>
    <w:p w:rsidR="00806821" w:rsidRPr="00F56AA3" w:rsidRDefault="00806821" w:rsidP="00B425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IČ: 27775003</w:t>
      </w:r>
    </w:p>
    <w:p w:rsidR="00B42513" w:rsidRDefault="00B42513" w:rsidP="00B42513">
      <w:pPr>
        <w:rPr>
          <w:rFonts w:ascii="Arial" w:hAnsi="Arial" w:cs="Arial"/>
          <w:b/>
          <w:bCs/>
          <w:sz w:val="22"/>
          <w:szCs w:val="22"/>
        </w:rPr>
      </w:pPr>
    </w:p>
    <w:p w:rsidR="00B42513" w:rsidRPr="000022B6" w:rsidRDefault="00B42513" w:rsidP="00B42513">
      <w:pPr>
        <w:rPr>
          <w:rFonts w:ascii="Arial" w:hAnsi="Arial" w:cs="Arial"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B42513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    </w:t>
      </w:r>
      <w:r w:rsidRPr="000022B6">
        <w:rPr>
          <w:rFonts w:ascii="Arial" w:hAnsi="Arial" w:cs="Arial"/>
          <w:b/>
          <w:bCs/>
          <w:sz w:val="22"/>
          <w:szCs w:val="22"/>
          <w:u w:val="single"/>
        </w:rPr>
        <w:t>množství</w:t>
      </w:r>
      <w:r w:rsidRPr="000022B6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předběžná </w:t>
      </w:r>
      <w:r w:rsidR="00806821">
        <w:rPr>
          <w:rFonts w:ascii="Arial" w:hAnsi="Arial" w:cs="Arial"/>
          <w:b/>
          <w:bCs/>
          <w:sz w:val="22"/>
          <w:szCs w:val="22"/>
          <w:u w:val="single"/>
        </w:rPr>
        <w:t xml:space="preserve">cena </w:t>
      </w:r>
      <w:r w:rsidR="0080682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06821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300 089,38 Kč, vč. DPH </w:t>
      </w:r>
      <w:r w:rsidR="00806821" w:rsidRPr="00806821">
        <w:rPr>
          <w:rFonts w:ascii="Arial" w:hAnsi="Arial" w:cs="Arial"/>
          <w:bCs/>
          <w:sz w:val="22"/>
          <w:szCs w:val="22"/>
          <w:u w:val="single"/>
        </w:rPr>
        <w:t>(</w:t>
      </w:r>
      <w:r w:rsidR="00806821">
        <w:rPr>
          <w:rFonts w:ascii="Arial" w:hAnsi="Arial" w:cs="Arial"/>
          <w:bCs/>
          <w:sz w:val="22"/>
          <w:szCs w:val="22"/>
          <w:u w:val="single"/>
        </w:rPr>
        <w:t xml:space="preserve">248 007,75 Kč bez DPH)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B42513" w:rsidRPr="00B42513" w:rsidRDefault="00B42513" w:rsidP="00B42513">
      <w:pPr>
        <w:pStyle w:val="Zkladntext"/>
        <w:jc w:val="both"/>
        <w:rPr>
          <w:rFonts w:ascii="Arial" w:hAnsi="Arial" w:cs="Arial"/>
          <w:szCs w:val="20"/>
        </w:rPr>
      </w:pPr>
      <w:r w:rsidRPr="00B42513">
        <w:rPr>
          <w:rFonts w:ascii="Arial" w:hAnsi="Arial" w:cs="Arial"/>
          <w:bCs/>
          <w:iCs/>
        </w:rPr>
        <w:t xml:space="preserve">– </w:t>
      </w:r>
      <w:r w:rsidR="00806821">
        <w:rPr>
          <w:rFonts w:ascii="Arial" w:hAnsi="Arial" w:cs="Arial"/>
          <w:bCs/>
          <w:szCs w:val="20"/>
        </w:rPr>
        <w:t xml:space="preserve">opravu dřevěné podlahy v části 1. N. P. objektu </w:t>
      </w:r>
      <w:proofErr w:type="spellStart"/>
      <w:r w:rsidR="00806821">
        <w:rPr>
          <w:rFonts w:ascii="Arial" w:hAnsi="Arial" w:cs="Arial"/>
          <w:bCs/>
          <w:szCs w:val="20"/>
        </w:rPr>
        <w:t>Průžkova</w:t>
      </w:r>
      <w:proofErr w:type="spellEnd"/>
      <w:r w:rsidR="00806821">
        <w:rPr>
          <w:rFonts w:ascii="Arial" w:hAnsi="Arial" w:cs="Arial"/>
          <w:bCs/>
          <w:szCs w:val="20"/>
        </w:rPr>
        <w:t xml:space="preserve"> mlýna </w:t>
      </w:r>
    </w:p>
    <w:p w:rsidR="00B42513" w:rsidRPr="00015603" w:rsidRDefault="00B42513" w:rsidP="00B42513">
      <w:pPr>
        <w:pStyle w:val="Zkladntext"/>
        <w:jc w:val="both"/>
        <w:rPr>
          <w:rFonts w:ascii="Arial" w:hAnsi="Arial" w:cs="Arial"/>
          <w:szCs w:val="20"/>
        </w:rPr>
      </w:pPr>
    </w:p>
    <w:p w:rsidR="00B42513" w:rsidRPr="00834AC2" w:rsidRDefault="00B42513" w:rsidP="00B42513">
      <w:pPr>
        <w:rPr>
          <w:rFonts w:ascii="Arial" w:hAnsi="Arial" w:cs="Arial"/>
        </w:rPr>
      </w:pPr>
    </w:p>
    <w:p w:rsidR="00B42513" w:rsidRPr="00834AC2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0022B6">
        <w:rPr>
          <w:rFonts w:ascii="Arial" w:hAnsi="Arial" w:cs="Arial"/>
          <w:b/>
          <w:bCs/>
          <w:sz w:val="22"/>
          <w:szCs w:val="22"/>
        </w:rPr>
        <w:t>Zdůvodnění: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22CD3">
        <w:rPr>
          <w:rFonts w:ascii="Arial" w:hAnsi="Arial" w:cs="Arial"/>
          <w:bCs/>
          <w:szCs w:val="20"/>
        </w:rPr>
        <w:t>přímé zadání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42513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42513" w:rsidRPr="000022B6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Termín dodání: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Cs w:val="20"/>
        </w:rPr>
        <w:t>do 30.</w:t>
      </w:r>
      <w:r w:rsidR="001A0856">
        <w:rPr>
          <w:rFonts w:ascii="Arial" w:hAnsi="Arial" w:cs="Arial"/>
          <w:b/>
          <w:bCs/>
          <w:szCs w:val="20"/>
        </w:rPr>
        <w:t xml:space="preserve"> </w:t>
      </w:r>
      <w:r w:rsidR="00806821">
        <w:rPr>
          <w:rFonts w:ascii="Arial" w:hAnsi="Arial" w:cs="Arial"/>
          <w:b/>
          <w:bCs/>
          <w:szCs w:val="20"/>
        </w:rPr>
        <w:t>6</w:t>
      </w:r>
      <w:r>
        <w:rPr>
          <w:rFonts w:ascii="Arial" w:hAnsi="Arial" w:cs="Arial"/>
          <w:b/>
          <w:bCs/>
          <w:szCs w:val="20"/>
        </w:rPr>
        <w:t>.</w:t>
      </w:r>
      <w:r w:rsidR="001A0856">
        <w:rPr>
          <w:rFonts w:ascii="Arial" w:hAnsi="Arial" w:cs="Arial"/>
          <w:b/>
          <w:bCs/>
          <w:szCs w:val="20"/>
        </w:rPr>
        <w:t xml:space="preserve"> </w:t>
      </w:r>
      <w:r w:rsidR="00806821">
        <w:rPr>
          <w:rFonts w:ascii="Arial" w:hAnsi="Arial" w:cs="Arial"/>
          <w:b/>
          <w:bCs/>
          <w:szCs w:val="20"/>
        </w:rPr>
        <w:t>2024</w:t>
      </w:r>
    </w:p>
    <w:p w:rsidR="00B42513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42513" w:rsidRPr="000022B6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B42513" w:rsidRPr="00834AC2" w:rsidRDefault="00B42513" w:rsidP="00B42513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</w:rPr>
      </w:pPr>
      <w:r w:rsidRPr="00834AC2">
        <w:rPr>
          <w:rFonts w:ascii="Arial" w:hAnsi="Arial" w:cs="Arial"/>
          <w:bCs/>
        </w:rPr>
        <w:t xml:space="preserve">Objednávka nabývá </w:t>
      </w:r>
      <w:r w:rsidRPr="00834AC2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B42513" w:rsidRPr="00834AC2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 xml:space="preserve">Ve Strážnici dne:  </w:t>
      </w:r>
      <w:r w:rsidR="00806821">
        <w:rPr>
          <w:rFonts w:ascii="Arial" w:hAnsi="Arial" w:cs="Arial"/>
          <w:szCs w:val="20"/>
        </w:rPr>
        <w:t>18. 12</w:t>
      </w:r>
      <w:bookmarkStart w:id="0" w:name="_GoBack"/>
      <w:bookmarkEnd w:id="0"/>
      <w:r w:rsidR="005E2495">
        <w:rPr>
          <w:rFonts w:ascii="Arial" w:hAnsi="Arial" w:cs="Arial"/>
          <w:szCs w:val="20"/>
        </w:rPr>
        <w:t xml:space="preserve">. 2023 </w:t>
      </w:r>
    </w:p>
    <w:p w:rsidR="00B42513" w:rsidRPr="00834AC2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B42513" w:rsidRPr="00834AC2" w:rsidRDefault="00B42513" w:rsidP="00B42513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B42513" w:rsidRPr="00834AC2" w:rsidRDefault="00B42513" w:rsidP="00B42513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 xml:space="preserve">…………………………………………… </w:t>
      </w:r>
      <w:r>
        <w:rPr>
          <w:rFonts w:ascii="Arial" w:hAnsi="Arial" w:cs="Arial"/>
          <w:szCs w:val="20"/>
        </w:rPr>
        <w:t xml:space="preserve">                             …………………………………………                                         </w:t>
      </w:r>
      <w:r w:rsidRPr="00834AC2">
        <w:rPr>
          <w:rFonts w:ascii="Arial" w:hAnsi="Arial" w:cs="Arial"/>
          <w:szCs w:val="20"/>
        </w:rPr>
        <w:t xml:space="preserve">  </w:t>
      </w:r>
      <w:r w:rsidRPr="00834AC2">
        <w:rPr>
          <w:rFonts w:ascii="Arial" w:hAnsi="Arial" w:cs="Arial"/>
          <w:szCs w:val="20"/>
        </w:rPr>
        <w:tab/>
        <w:t xml:space="preserve">               </w:t>
      </w:r>
    </w:p>
    <w:p w:rsidR="00B42513" w:rsidRPr="00834AC2" w:rsidRDefault="00B42513" w:rsidP="00B42513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>PhDr. Martin Šimša, Ph.D., ředitel NÚLK</w:t>
      </w: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:rsidR="00B42513" w:rsidRPr="00834AC2" w:rsidRDefault="00B42513" w:rsidP="00B42513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 xml:space="preserve">             </w:t>
      </w:r>
      <w:r>
        <w:rPr>
          <w:rFonts w:ascii="Arial" w:hAnsi="Arial" w:cs="Arial"/>
          <w:szCs w:val="20"/>
        </w:rPr>
        <w:t>(odběratel)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dodavatel</w:t>
      </w:r>
      <w:r>
        <w:rPr>
          <w:rFonts w:ascii="Arial" w:hAnsi="Arial" w:cs="Arial"/>
          <w:szCs w:val="20"/>
        </w:rPr>
        <w:tab/>
        <w:t xml:space="preserve">    </w:t>
      </w:r>
      <w:r w:rsidRPr="00834AC2">
        <w:rPr>
          <w:rFonts w:ascii="Arial" w:hAnsi="Arial" w:cs="Arial"/>
          <w:szCs w:val="20"/>
        </w:rPr>
        <w:tab/>
      </w:r>
      <w:r w:rsidRPr="00834AC2">
        <w:rPr>
          <w:rFonts w:ascii="Arial" w:hAnsi="Arial" w:cs="Arial"/>
          <w:szCs w:val="20"/>
        </w:rPr>
        <w:tab/>
        <w:t xml:space="preserve">     </w:t>
      </w:r>
      <w:r w:rsidRPr="00834AC2">
        <w:rPr>
          <w:rFonts w:ascii="Arial" w:hAnsi="Arial" w:cs="Arial"/>
          <w:szCs w:val="20"/>
        </w:rPr>
        <w:tab/>
      </w:r>
    </w:p>
    <w:p w:rsidR="00B42513" w:rsidRPr="00834AC2" w:rsidRDefault="00B42513" w:rsidP="00B42513">
      <w:pPr>
        <w:pStyle w:val="Zkladntext"/>
        <w:tabs>
          <w:tab w:val="left" w:pos="960"/>
        </w:tabs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ab/>
      </w:r>
    </w:p>
    <w:p w:rsidR="00B42513" w:rsidRPr="000022B6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Předběžná kontrola provedena dne: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42513" w:rsidRPr="00834AC2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834AC2">
        <w:rPr>
          <w:rFonts w:ascii="Arial" w:hAnsi="Arial" w:cs="Arial"/>
          <w:bCs/>
          <w:szCs w:val="20"/>
        </w:rPr>
        <w:t>Příkazce operace:</w:t>
      </w:r>
    </w:p>
    <w:p w:rsidR="00B42513" w:rsidRPr="00834AC2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834AC2">
        <w:rPr>
          <w:rFonts w:ascii="Arial" w:hAnsi="Arial" w:cs="Arial"/>
          <w:bCs/>
          <w:szCs w:val="20"/>
        </w:rPr>
        <w:t>Správce rozpočtu:</w:t>
      </w:r>
    </w:p>
    <w:p w:rsidR="00B42513" w:rsidRPr="000022B6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B42513" w:rsidRPr="00834AC2" w:rsidRDefault="00B42513" w:rsidP="00B42513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834AC2">
        <w:rPr>
          <w:rFonts w:ascii="Arial" w:hAnsi="Arial" w:cs="Arial"/>
          <w:bCs/>
          <w:szCs w:val="20"/>
        </w:rPr>
        <w:t>Zadáno dne:</w:t>
      </w:r>
    </w:p>
    <w:p w:rsidR="00B42513" w:rsidRPr="00834AC2" w:rsidRDefault="00B42513" w:rsidP="00B42513">
      <w:pPr>
        <w:rPr>
          <w:rFonts w:ascii="Arial" w:hAnsi="Arial" w:cs="Arial"/>
        </w:rPr>
      </w:pPr>
      <w:r w:rsidRPr="00834AC2">
        <w:rPr>
          <w:rFonts w:ascii="Arial" w:hAnsi="Arial" w:cs="Arial"/>
        </w:rPr>
        <w:t>Uzavřeno dne:</w:t>
      </w:r>
    </w:p>
    <w:p w:rsidR="00B42513" w:rsidRPr="00834AC2" w:rsidRDefault="00B42513" w:rsidP="00B42513">
      <w:pPr>
        <w:rPr>
          <w:rFonts w:ascii="Arial" w:hAnsi="Arial" w:cs="Arial"/>
        </w:rPr>
      </w:pPr>
    </w:p>
    <w:p w:rsidR="00B42513" w:rsidRPr="00834AC2" w:rsidRDefault="00B42513" w:rsidP="00B42513">
      <w:r w:rsidRPr="00834AC2">
        <w:rPr>
          <w:rFonts w:ascii="Arial" w:hAnsi="Arial" w:cs="Arial"/>
        </w:rPr>
        <w:t>Povinnost zveřejnění objednávky v registru smluv:      ano</w:t>
      </w:r>
      <w:r w:rsidRPr="00834AC2">
        <w:rPr>
          <w:rFonts w:ascii="Arial" w:hAnsi="Arial" w:cs="Arial"/>
          <w:vertAlign w:val="superscript"/>
        </w:rPr>
        <w:t>*</w:t>
      </w:r>
      <w:r w:rsidRPr="00834AC2">
        <w:rPr>
          <w:rFonts w:ascii="Arial" w:hAnsi="Arial" w:cs="Arial"/>
        </w:rPr>
        <w:tab/>
      </w:r>
      <w:r w:rsidRPr="005E2495">
        <w:rPr>
          <w:rFonts w:ascii="Arial" w:hAnsi="Arial" w:cs="Arial"/>
          <w:strike/>
        </w:rPr>
        <w:t>ne</w:t>
      </w:r>
      <w:r w:rsidRPr="00834AC2">
        <w:rPr>
          <w:rFonts w:ascii="Arial" w:hAnsi="Arial" w:cs="Arial"/>
          <w:vertAlign w:val="superscript"/>
        </w:rPr>
        <w:t>*</w:t>
      </w:r>
      <w:r w:rsidRPr="00834AC2">
        <w:rPr>
          <w:rFonts w:ascii="Arial" w:hAnsi="Arial" w:cs="Arial"/>
        </w:rPr>
        <w:t xml:space="preserve"> (nehodící se škrtněte)</w:t>
      </w:r>
    </w:p>
    <w:p w:rsidR="00B42513" w:rsidRDefault="00B42513" w:rsidP="00B4251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13" w:rsidRDefault="00B42513" w:rsidP="00B4251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13" w:rsidRDefault="00B42513" w:rsidP="00B4251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13" w:rsidRDefault="00B42513" w:rsidP="00B4251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13" w:rsidRDefault="00B42513" w:rsidP="00B4251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13" w:rsidRDefault="00B42513" w:rsidP="00B4251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13" w:rsidRDefault="00B42513" w:rsidP="00B4251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13" w:rsidRDefault="00B42513" w:rsidP="00B4251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B42513" w:rsidRPr="008B3BE8" w:rsidRDefault="00B42513" w:rsidP="00B4251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513" w:rsidRDefault="00B42513" w:rsidP="00B425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B42513" w:rsidRPr="008B3BE8" w:rsidRDefault="00B42513" w:rsidP="00B4251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B42513" w:rsidRDefault="00B42513" w:rsidP="00B4251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zohlednil tyto aspekty sociálně odpovědného zadávání: podpora malého a středního podnikání v blízkém okolí, ověřené dlouhodobé dodavatelské vztahy.</w:t>
      </w:r>
    </w:p>
    <w:p w:rsidR="00B42513" w:rsidRDefault="00B42513" w:rsidP="00B4251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42513" w:rsidRPr="00274B4B" w:rsidRDefault="00B42513" w:rsidP="00B42513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B42513" w:rsidRDefault="00B42513" w:rsidP="00B4251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42513" w:rsidRPr="008B3BE8" w:rsidRDefault="00B42513" w:rsidP="00B425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B42513" w:rsidRDefault="00B42513" w:rsidP="00B4251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B42513" w:rsidRPr="008B3BE8" w:rsidRDefault="00B42513" w:rsidP="00B4251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B42513" w:rsidRDefault="00B42513" w:rsidP="00B4251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42513" w:rsidRDefault="00B42513" w:rsidP="00B4251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42513" w:rsidRPr="008B3BE8" w:rsidRDefault="00B42513" w:rsidP="00B425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B42513" w:rsidRDefault="00B42513" w:rsidP="00B4251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B42513" w:rsidRDefault="00B42513" w:rsidP="00B42513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B42513" w:rsidRDefault="00B42513" w:rsidP="00B42513"/>
    <w:p w:rsidR="00B42513" w:rsidRDefault="00B42513" w:rsidP="00B42513"/>
    <w:p w:rsidR="00B42513" w:rsidRDefault="00B42513" w:rsidP="00B42513"/>
    <w:p w:rsidR="00B42513" w:rsidRDefault="00B42513" w:rsidP="00B42513"/>
    <w:p w:rsidR="00B42513" w:rsidRPr="00F30EF9" w:rsidRDefault="00B42513" w:rsidP="00B42513">
      <w:pPr>
        <w:rPr>
          <w:rFonts w:ascii="Arial" w:hAnsi="Arial" w:cs="Arial"/>
          <w:sz w:val="24"/>
          <w:szCs w:val="24"/>
        </w:rPr>
      </w:pPr>
      <w:r w:rsidRPr="00F30EF9">
        <w:rPr>
          <w:sz w:val="24"/>
          <w:szCs w:val="24"/>
        </w:rPr>
        <w:t>Datum a podpis příkazce:…………………………………………………</w:t>
      </w:r>
    </w:p>
    <w:p w:rsidR="00B42513" w:rsidRPr="00F30EF9" w:rsidRDefault="00B42513" w:rsidP="00B42513">
      <w:pPr>
        <w:rPr>
          <w:sz w:val="24"/>
          <w:szCs w:val="24"/>
        </w:rPr>
      </w:pPr>
    </w:p>
    <w:p w:rsidR="00B42513" w:rsidRDefault="00B42513" w:rsidP="00B42513"/>
    <w:p w:rsidR="00B42513" w:rsidRDefault="00B42513" w:rsidP="00B42513"/>
    <w:p w:rsidR="00B42513" w:rsidRDefault="00B42513" w:rsidP="00B42513"/>
    <w:p w:rsidR="007A442F" w:rsidRDefault="007A442F"/>
    <w:sectPr w:rsidR="007A442F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467"/>
    <w:multiLevelType w:val="hybridMultilevel"/>
    <w:tmpl w:val="9EF0EDCA"/>
    <w:lvl w:ilvl="0" w:tplc="899EE7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13"/>
    <w:rsid w:val="001A0856"/>
    <w:rsid w:val="005E2495"/>
    <w:rsid w:val="007A442F"/>
    <w:rsid w:val="00806821"/>
    <w:rsid w:val="00B4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3EDA"/>
  <w15:chartTrackingRefBased/>
  <w15:docId w15:val="{E4C2A619-8AE3-4E3F-BAB6-F9F0A09B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42513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4251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2513"/>
    <w:pPr>
      <w:ind w:left="708"/>
    </w:pPr>
  </w:style>
  <w:style w:type="paragraph" w:styleId="Bezmezer">
    <w:name w:val="No Spacing"/>
    <w:uiPriority w:val="1"/>
    <w:qFormat/>
    <w:rsid w:val="00B42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2024-01-18T11:52:00Z</dcterms:created>
  <dcterms:modified xsi:type="dcterms:W3CDTF">2024-01-18T11:52:00Z</dcterms:modified>
</cp:coreProperties>
</file>