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3C8A">
      <w:pPr>
        <w:pStyle w:val="Nadpis2"/>
        <w:ind w:left="0" w:firstLine="0"/>
      </w:pPr>
      <w:bookmarkStart w:id="0" w:name="_GoBack"/>
      <w:r>
        <w:t xml:space="preserve">                              Rámcová smlouva o dílo</w:t>
      </w:r>
    </w:p>
    <w:bookmarkEnd w:id="0"/>
    <w:p w:rsidR="00000000" w:rsidRDefault="00FC3C8A">
      <w:pPr>
        <w:pStyle w:val="standard"/>
        <w:suppressLineNumbers/>
        <w:rPr>
          <w:bCs/>
          <w:sz w:val="22"/>
        </w:rPr>
      </w:pPr>
      <w:r>
        <w:rPr>
          <w:bCs/>
          <w:sz w:val="22"/>
        </w:rPr>
        <w:t xml:space="preserve">                                          ev.č. objednatele   25-2004-OSM/DSU</w:t>
      </w:r>
    </w:p>
    <w:p w:rsidR="00000000" w:rsidRDefault="00FC3C8A">
      <w:pPr>
        <w:rPr>
          <w:i/>
        </w:rPr>
      </w:pPr>
      <w:r>
        <w:rPr>
          <w:bCs/>
          <w:sz w:val="22"/>
          <w:szCs w:val="20"/>
        </w:rPr>
        <w:t xml:space="preserve">                             </w:t>
      </w:r>
      <w:r>
        <w:rPr>
          <w:i/>
        </w:rPr>
        <w:t>uzavřená v souladu s ust. §536  obchodního zákoníku</w:t>
      </w:r>
    </w:p>
    <w:p w:rsidR="00000000" w:rsidRDefault="00FC3C8A">
      <w:pPr>
        <w:pStyle w:val="standard"/>
        <w:suppressLineNumbers/>
        <w:ind w:left="1416" w:firstLine="708"/>
        <w:rPr>
          <w:bCs/>
          <w:sz w:val="22"/>
        </w:rPr>
      </w:pP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I.</w:t>
      </w:r>
    </w:p>
    <w:p w:rsidR="00000000" w:rsidRDefault="00FC3C8A">
      <w:pPr>
        <w:jc w:val="both"/>
        <w:rPr>
          <w:b/>
        </w:rPr>
      </w:pPr>
      <w:r>
        <w:rPr>
          <w:b/>
        </w:rPr>
        <w:t xml:space="preserve">                          </w:t>
      </w:r>
      <w:r>
        <w:rPr>
          <w:b/>
        </w:rPr>
        <w:t xml:space="preserve">                          Smluvní strany </w:t>
      </w:r>
    </w:p>
    <w:p w:rsidR="00000000" w:rsidRDefault="00FC3C8A">
      <w:pPr>
        <w:pStyle w:val="standard"/>
        <w:suppressLineNumbers/>
        <w:jc w:val="center"/>
      </w:pPr>
    </w:p>
    <w:p w:rsidR="00000000" w:rsidRDefault="00FC3C8A">
      <w:pPr>
        <w:pStyle w:val="standard"/>
        <w:suppressLineNumbers/>
        <w:rPr>
          <w:b/>
        </w:rPr>
      </w:pPr>
      <w:r>
        <w:rPr>
          <w:b/>
        </w:rPr>
        <w:t>Město Jablonec nad Nisou</w:t>
      </w:r>
    </w:p>
    <w:p w:rsidR="00000000" w:rsidRDefault="00FC3C8A">
      <w:pPr>
        <w:pStyle w:val="standard"/>
        <w:suppressLineNumbers/>
        <w:rPr>
          <w:bCs/>
        </w:rPr>
      </w:pPr>
      <w:r>
        <w:rPr>
          <w:bCs/>
        </w:rPr>
        <w:t>zastoupené</w:t>
      </w:r>
    </w:p>
    <w:p w:rsidR="00000000" w:rsidRDefault="00FC3C8A">
      <w:pPr>
        <w:pStyle w:val="standard"/>
        <w:suppressLineNumbers/>
      </w:pPr>
      <w:r>
        <w:t>RNDr. Jiřím Čeřovským, starosta města  a  Ing. Radovanem Loudou, místostarosta</w:t>
      </w:r>
    </w:p>
    <w:p w:rsidR="00000000" w:rsidRDefault="00FC3C8A">
      <w:pPr>
        <w:pStyle w:val="standard"/>
        <w:suppressLineNumbers/>
      </w:pPr>
      <w:r>
        <w:t>se sídlem: Mírové náměstí 19, Jablonec nad Nisou</w:t>
      </w:r>
    </w:p>
    <w:p w:rsidR="00000000" w:rsidRDefault="00FC3C8A">
      <w:pPr>
        <w:pStyle w:val="standard"/>
        <w:suppressLineNumbers/>
      </w:pPr>
      <w:r>
        <w:t xml:space="preserve">IČ: </w:t>
      </w:r>
      <w:r>
        <w:tab/>
        <w:t>262340</w:t>
      </w:r>
    </w:p>
    <w:p w:rsidR="00000000" w:rsidRDefault="00FC3C8A">
      <w:pPr>
        <w:pStyle w:val="standard"/>
        <w:suppressLineNumbers/>
      </w:pPr>
      <w:r>
        <w:t>bankovní spojení: KB Jablonec nad Nis</w:t>
      </w:r>
      <w:r>
        <w:t>ou, č.ú.: 121-451/0100</w:t>
      </w:r>
    </w:p>
    <w:p w:rsidR="00000000" w:rsidRDefault="00FC3C8A">
      <w:pPr>
        <w:jc w:val="both"/>
      </w:pPr>
      <w:r>
        <w:t>jako</w:t>
      </w:r>
      <w:r>
        <w:rPr>
          <w:b/>
        </w:rPr>
        <w:t xml:space="preserve"> objednatel</w:t>
      </w:r>
      <w:r>
        <w:t xml:space="preserve"> (dále jen objednatel)</w:t>
      </w:r>
    </w:p>
    <w:p w:rsidR="00000000" w:rsidRDefault="00FC3C8A">
      <w:pPr>
        <w:jc w:val="both"/>
      </w:pPr>
      <w:r>
        <w:t xml:space="preserve">                                                              </w:t>
      </w:r>
    </w:p>
    <w:p w:rsidR="00000000" w:rsidRDefault="00FC3C8A">
      <w:pPr>
        <w:jc w:val="both"/>
      </w:pPr>
      <w:r>
        <w:t xml:space="preserve">                                                               a</w:t>
      </w: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</w:pPr>
      <w:r>
        <w:rPr>
          <w:b/>
        </w:rPr>
        <w:t>Technické služby Jablonec nad Nisou, s.r.o.,</w:t>
      </w:r>
      <w:r>
        <w:t xml:space="preserve"> </w:t>
      </w:r>
    </w:p>
    <w:p w:rsidR="00000000" w:rsidRDefault="00FC3C8A">
      <w:pPr>
        <w:jc w:val="both"/>
      </w:pPr>
      <w:r>
        <w:t>zastoupené  jednatel</w:t>
      </w:r>
      <w:r>
        <w:t xml:space="preserve">em Milanem Nožičkou  </w:t>
      </w:r>
    </w:p>
    <w:p w:rsidR="00000000" w:rsidRDefault="00FC3C8A">
      <w:pPr>
        <w:jc w:val="both"/>
      </w:pPr>
      <w:r>
        <w:t xml:space="preserve">se sídlem Souběžná 7, Jablonec nad Nisou, PSČ 466 01, </w:t>
      </w:r>
    </w:p>
    <w:p w:rsidR="00000000" w:rsidRDefault="00FC3C8A">
      <w:pPr>
        <w:jc w:val="both"/>
      </w:pPr>
      <w:r>
        <w:t xml:space="preserve">IČ:      25475509  </w:t>
      </w:r>
    </w:p>
    <w:p w:rsidR="00000000" w:rsidRDefault="00FC3C8A">
      <w:pPr>
        <w:jc w:val="both"/>
      </w:pPr>
      <w:r>
        <w:t>bankovní spojení 270633560227/0100</w:t>
      </w:r>
    </w:p>
    <w:p w:rsidR="00000000" w:rsidRDefault="00FC3C8A">
      <w:pPr>
        <w:jc w:val="both"/>
      </w:pPr>
      <w:r>
        <w:t xml:space="preserve">jako </w:t>
      </w:r>
      <w:r>
        <w:rPr>
          <w:b/>
        </w:rPr>
        <w:t>zhotovitel</w:t>
      </w:r>
      <w:r>
        <w:t xml:space="preserve"> (dále jen zhotovitel)</w:t>
      </w:r>
    </w:p>
    <w:p w:rsidR="00000000" w:rsidRDefault="00FC3C8A">
      <w:pPr>
        <w:jc w:val="both"/>
      </w:pPr>
    </w:p>
    <w:p w:rsidR="00000000" w:rsidRDefault="00FC3C8A">
      <w:pPr>
        <w:jc w:val="both"/>
        <w:rPr>
          <w:b/>
        </w:rPr>
      </w:pPr>
    </w:p>
    <w:p w:rsidR="00000000" w:rsidRDefault="00FC3C8A">
      <w:pPr>
        <w:ind w:left="2832" w:firstLine="708"/>
        <w:jc w:val="both"/>
        <w:rPr>
          <w:b/>
        </w:rPr>
      </w:pPr>
      <w:r>
        <w:rPr>
          <w:b/>
        </w:rPr>
        <w:t xml:space="preserve">   II.</w:t>
      </w:r>
    </w:p>
    <w:p w:rsidR="00000000" w:rsidRDefault="00FC3C8A">
      <w:pPr>
        <w:ind w:left="1416" w:firstLine="708"/>
        <w:jc w:val="both"/>
        <w:rPr>
          <w:b/>
        </w:rPr>
      </w:pPr>
      <w:r>
        <w:rPr>
          <w:b/>
        </w:rPr>
        <w:t xml:space="preserve">                 Účel smlouvy </w:t>
      </w:r>
    </w:p>
    <w:p w:rsidR="00000000" w:rsidRDefault="00FC3C8A">
      <w:pPr>
        <w:jc w:val="both"/>
        <w:rPr>
          <w:b/>
        </w:rPr>
      </w:pPr>
    </w:p>
    <w:p w:rsidR="00000000" w:rsidRDefault="00FC3C8A">
      <w:r>
        <w:t>1. Objednatel je jediným zakladatelem a spole</w:t>
      </w:r>
      <w:r>
        <w:t xml:space="preserve">čníkem zhotovitele. Tato skutečnost je zapsána v obchodním rejstříku vedeném Krajským soudem v Ústí nad Labem, pobočka Liberec, oddíl. C , vložka č.  19806. </w:t>
      </w: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</w:pPr>
      <w:r>
        <w:t xml:space="preserve"> 2. Účelem této smlouvy je realizovat Usnesení zastupitelstva města Jablonce nad Nisou č. X. ze </w:t>
      </w:r>
      <w:r>
        <w:t>dne 15.4.2004, kterým se schvaluje harmonogram  převodu majetku a s tím  spojený převod  činností, zajišťovaných   příspěvkovou organizací.</w:t>
      </w:r>
    </w:p>
    <w:p w:rsidR="00000000" w:rsidRDefault="00FC3C8A">
      <w:pPr>
        <w:jc w:val="both"/>
      </w:pPr>
    </w:p>
    <w:p w:rsidR="00000000" w:rsidRDefault="00FC3C8A">
      <w:pPr>
        <w:jc w:val="both"/>
      </w:pPr>
      <w:r>
        <w:t xml:space="preserve"> </w:t>
      </w:r>
    </w:p>
    <w:p w:rsidR="00000000" w:rsidRDefault="00FC3C8A">
      <w:pPr>
        <w:jc w:val="both"/>
      </w:pPr>
      <w:r>
        <w:t>3. Zhotovitel se zavazuje provádět pro objednatele práce dle části III. této smlouvy v rozsahu a dle podmínek  to</w:t>
      </w:r>
      <w:r>
        <w:t xml:space="preserve">uto smlouvou sjednaných, v termínech a objemu prací zadaných vždy konkrétně písemně objednatelem. </w:t>
      </w: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</w:pPr>
      <w:r>
        <w:t>4. Zhotovitel se zavazuje, že jeho předmět činnosti nebude v rozporu  s níže vymezeným předmětem smlouvy o dílo dle čl. III. a bude tudíž nositelem živnost</w:t>
      </w:r>
      <w:r>
        <w:t xml:space="preserve">enských oprávnění v rozsahu stanoveném dle zakladatelské listiny obchodní společnosti Technické služby  Jablonec nad Nisou, s.r.o. </w:t>
      </w: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  <w:rPr>
          <w:b/>
        </w:rPr>
      </w:pPr>
    </w:p>
    <w:p w:rsidR="00000000" w:rsidRDefault="00FC3C8A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III.</w:t>
      </w:r>
    </w:p>
    <w:p w:rsidR="00000000" w:rsidRDefault="00FC3C8A">
      <w:pPr>
        <w:jc w:val="both"/>
        <w:rPr>
          <w:b/>
        </w:rPr>
      </w:pPr>
      <w:r>
        <w:rPr>
          <w:b/>
        </w:rPr>
        <w:t xml:space="preserve">                                      Vymezení předmě</w:t>
      </w:r>
      <w:r>
        <w:rPr>
          <w:b/>
        </w:rPr>
        <w:t>tu smlouvy o dílo</w:t>
      </w:r>
    </w:p>
    <w:p w:rsidR="00000000" w:rsidRDefault="00FC3C8A">
      <w:pPr>
        <w:jc w:val="both"/>
      </w:pPr>
    </w:p>
    <w:p w:rsidR="00000000" w:rsidRDefault="00FC3C8A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      A.</w:t>
      </w:r>
      <w:r>
        <w:rPr>
          <w:b/>
          <w:i/>
        </w:rPr>
        <w:tab/>
      </w:r>
    </w:p>
    <w:p w:rsidR="00000000" w:rsidRDefault="00FC3C8A">
      <w:pPr>
        <w:ind w:firstLine="708"/>
        <w:jc w:val="both"/>
        <w:rPr>
          <w:b/>
          <w:i/>
        </w:rPr>
      </w:pPr>
      <w:r>
        <w:rPr>
          <w:b/>
          <w:i/>
        </w:rPr>
        <w:t xml:space="preserve">                          Oblast činností na úseku čištění města</w:t>
      </w:r>
    </w:p>
    <w:p w:rsidR="00000000" w:rsidRDefault="00FC3C8A">
      <w:pPr>
        <w:jc w:val="center"/>
        <w:rPr>
          <w:b/>
          <w:i/>
        </w:rPr>
      </w:pPr>
    </w:p>
    <w:p w:rsidR="00000000" w:rsidRDefault="00FC3C8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Jedná se zejména o provádění činností související s čištěním veřejných komunikací, náměstí, parkovišť, chodníků, schodišť, parkovacích ploch, areálů, včetně</w:t>
      </w:r>
      <w:r>
        <w:rPr>
          <w:sz w:val="24"/>
          <w:szCs w:val="24"/>
        </w:rPr>
        <w:t xml:space="preserve"> vyvážení odpadů vzniklých na území města a uložení na předepsané skládky, likvidace černých skládek a provozování rekultivačních skládek, zajištění obsluhy košů na psí exkrementy jejich vyvážení a údržbu, vyvážení odpadu a obsluhu ostatních odpadkových ko</w:t>
      </w:r>
      <w:r>
        <w:rPr>
          <w:sz w:val="24"/>
          <w:szCs w:val="24"/>
        </w:rPr>
        <w:t xml:space="preserve">šů, provádění prací pomocí samosběrných vozů, mycích vozů kropících vozů, dále zajištění provozu a údržby veřejných WC, , včetně areálu přehrady, zajištění provozu  městského mobiliáře na území města, jako např. lavičky, fontánka na Mírovém náměstí. </w:t>
      </w:r>
    </w:p>
    <w:p w:rsidR="00000000" w:rsidRDefault="00FC3C8A">
      <w:pPr>
        <w:pStyle w:val="Zkladntext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B.</w:t>
      </w:r>
    </w:p>
    <w:p w:rsidR="00000000" w:rsidRDefault="00FC3C8A">
      <w:pPr>
        <w:spacing w:after="257" w:line="180" w:lineRule="atLeast"/>
        <w:jc w:val="center"/>
        <w:rPr>
          <w:b/>
          <w:i/>
        </w:rPr>
      </w:pPr>
      <w:r>
        <w:rPr>
          <w:b/>
          <w:i/>
        </w:rPr>
        <w:t>Oblast činností na úseku dopravního  značení</w:t>
      </w:r>
    </w:p>
    <w:p w:rsidR="00000000" w:rsidRDefault="00FC3C8A">
      <w:pPr>
        <w:jc w:val="both"/>
      </w:pPr>
      <w:r>
        <w:t>Jedná se zejména o provádění činností související se svislým  a vodorovným dopravním značení na veřejných komunikacích, náměstích parkovištích, areálech a pod. Mimo vlastní montáže nového svislého dopravního</w:t>
      </w:r>
      <w:r>
        <w:t xml:space="preserve"> značení, zajišťování údržby a výměny případně poškozeného  dopravního značení a prořezy zarostlého dopravního značení. Provádění vodorovného dopravního značení  formou nástřiků žlutou a bílou silniční barvou na asfaltové, dlážděné a betonové  povrchy všec</w:t>
      </w:r>
      <w:r>
        <w:t xml:space="preserve">h typů komunikací, parkovišť náměstí apod. Dále se jedná o výrobu, montáže a údržbu všech typů zábradlí, oplocení dle požadavků, včetně jejich nátěrů, dále montáže tabulí s názvy ulic a jejich výměnu a zajištění údržby autobusových zastávek a autobusového </w:t>
      </w:r>
      <w:r>
        <w:t>nádraží.</w:t>
      </w:r>
    </w:p>
    <w:p w:rsidR="00000000" w:rsidRDefault="00FC3C8A">
      <w:pPr>
        <w:jc w:val="both"/>
      </w:pPr>
    </w:p>
    <w:p w:rsidR="00000000" w:rsidRDefault="00FC3C8A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C.</w:t>
      </w:r>
    </w:p>
    <w:p w:rsidR="00000000" w:rsidRDefault="00FC3C8A">
      <w:pPr>
        <w:spacing w:line="229" w:lineRule="atLeast"/>
        <w:jc w:val="center"/>
        <w:rPr>
          <w:b/>
          <w:i/>
        </w:rPr>
      </w:pPr>
      <w:r>
        <w:rPr>
          <w:b/>
          <w:i/>
        </w:rPr>
        <w:t>Oblast činností na úseku doprava a mechanizace</w:t>
      </w:r>
    </w:p>
    <w:p w:rsidR="00000000" w:rsidRDefault="00FC3C8A">
      <w:pPr>
        <w:spacing w:line="229" w:lineRule="atLeast"/>
        <w:jc w:val="both"/>
        <w:rPr>
          <w:b/>
          <w:sz w:val="28"/>
          <w:szCs w:val="28"/>
          <w:u w:val="single"/>
        </w:rPr>
      </w:pPr>
    </w:p>
    <w:p w:rsidR="00000000" w:rsidRDefault="00FC3C8A">
      <w:pPr>
        <w:spacing w:line="229" w:lineRule="atLeast"/>
        <w:jc w:val="both"/>
      </w:pPr>
      <w:r>
        <w:t>Jedná se zejména o provádění činností související s provozováním odtahové služby na úseku nucených odtahů vozidel, tvořících překážku silničního provozu, havarijních odtahů a odtahů autovra</w:t>
      </w:r>
      <w:r>
        <w:t>ků na území města. Zajišťování kompletních služeb v oblasti zimní údržby, včetně dispečerské činnosti. Jedná se o průtahy a posypy všech typů komunikací, schodišť, autobusových zastávek, včetně vyvážení sněhu a to dle Plánu zimní údržby.</w:t>
      </w:r>
    </w:p>
    <w:p w:rsidR="00000000" w:rsidRDefault="00FC3C8A">
      <w:pPr>
        <w:spacing w:line="229" w:lineRule="atLeast"/>
        <w:jc w:val="both"/>
      </w:pPr>
      <w:r>
        <w:t xml:space="preserve"> </w:t>
      </w:r>
    </w:p>
    <w:p w:rsidR="00000000" w:rsidRDefault="00FC3C8A">
      <w:pPr>
        <w:spacing w:line="229" w:lineRule="atLeast"/>
        <w:jc w:val="both"/>
      </w:pPr>
    </w:p>
    <w:p w:rsidR="00000000" w:rsidRDefault="00FC3C8A">
      <w:pPr>
        <w:jc w:val="center"/>
        <w:rPr>
          <w:b/>
          <w:i/>
        </w:rPr>
      </w:pPr>
      <w:r>
        <w:rPr>
          <w:b/>
          <w:i/>
        </w:rPr>
        <w:t>D.</w:t>
      </w:r>
    </w:p>
    <w:p w:rsidR="00000000" w:rsidRDefault="00FC3C8A">
      <w:pPr>
        <w:jc w:val="center"/>
        <w:rPr>
          <w:b/>
          <w:i/>
        </w:rPr>
      </w:pPr>
      <w:r>
        <w:rPr>
          <w:b/>
          <w:i/>
        </w:rPr>
        <w:t>Oblast činno</w:t>
      </w:r>
      <w:r>
        <w:rPr>
          <w:b/>
          <w:i/>
        </w:rPr>
        <w:t>stí na úseku komunikace</w:t>
      </w:r>
    </w:p>
    <w:p w:rsidR="00000000" w:rsidRDefault="00FC3C8A">
      <w:pPr>
        <w:jc w:val="center"/>
        <w:rPr>
          <w:b/>
          <w:i/>
          <w:sz w:val="28"/>
          <w:szCs w:val="28"/>
        </w:rPr>
      </w:pPr>
    </w:p>
    <w:p w:rsidR="00000000" w:rsidRDefault="00FC3C8A">
      <w:pPr>
        <w:jc w:val="both"/>
        <w:rPr>
          <w:szCs w:val="18"/>
        </w:rPr>
      </w:pPr>
      <w:r>
        <w:t>Jedná se zejména o provádění  činností související s údržbou technického stavu komunikací ve vlastnictví města, provádění prací pomocí asfaltových teplých i studených obalovaných směsí, dále pomocí výspravkové soupravy materiálem K</w:t>
      </w:r>
      <w:r>
        <w:t>atebit, a výsprav asfaltovým obrusem, opravy kamenných, betonových i jiných dlažeb. Další oblastí činností je montáž a oprav vpustí povrchových vod, propustků, mostků, opěrných zdí, schodišť všech typů terénní úpravy dle požadavků, bourací práce, provádění</w:t>
      </w:r>
      <w:r>
        <w:t xml:space="preserve"> drobných staveb a dalších staveb souvisejících s provozem na místních komunikacích, řezání asfaltů, a ostatních materiálů,  montáže a údržbu, obrubníků chodníků,  všech typů, pokládku nových povrchů pochůzných komunikací např. zámková dlažba, štípaná moza</w:t>
      </w:r>
      <w:r>
        <w:t xml:space="preserve">ika, žulová dlažba, apod.   </w:t>
      </w:r>
    </w:p>
    <w:p w:rsidR="00000000" w:rsidRDefault="00FC3C8A">
      <w:pPr>
        <w:pStyle w:val="Seznamsodrkami2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Provádění sekání travnatých krajnic komunikací,  zajišťování postřiků chemickými roztoky a mechanickou cestou, činnosti související s provozem parkovišť, budování a údržba cyklostezek.</w:t>
      </w:r>
    </w:p>
    <w:p w:rsidR="00000000" w:rsidRDefault="00FC3C8A">
      <w:pPr>
        <w:pStyle w:val="Zkladntext"/>
        <w:ind w:left="3540" w:firstLine="708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E.</w:t>
      </w:r>
    </w:p>
    <w:p w:rsidR="00000000" w:rsidRDefault="00FC3C8A">
      <w:pPr>
        <w:pStyle w:val="Zkladntext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Oblast činností na úseku veřejného osvě</w:t>
      </w:r>
      <w:r>
        <w:rPr>
          <w:b/>
          <w:i/>
          <w:iCs/>
          <w:sz w:val="24"/>
          <w:szCs w:val="24"/>
        </w:rPr>
        <w:t>tlení</w:t>
      </w:r>
    </w:p>
    <w:p w:rsidR="00000000" w:rsidRDefault="00FC3C8A">
      <w:pPr>
        <w:rPr>
          <w:b/>
          <w:i/>
        </w:rPr>
      </w:pPr>
    </w:p>
    <w:p w:rsidR="00000000" w:rsidRDefault="00FC3C8A">
      <w:pPr>
        <w:pStyle w:val="Zkladntext2"/>
      </w:pPr>
      <w:r>
        <w:t>Jedná se zejména o provádění  činností související se službou „Osvětlení města“. Dalšími činnostmi jsou elektrorevize  zařízení a revize hromosvodných soustav, činnosti pomocí vysokozdvižných plošin, montáž reklamních poutačů, panelů, prořezy stromů</w:t>
      </w:r>
      <w:r>
        <w:t xml:space="preserve">, nátěry ocelových konstrukcí, drobné opravy opláštění budov, včetně úklidových prací pomocí těchto plošin. Zajištění servisu světelného dopravního značení (semafory, dopravní značky, výstražné blikače apod.), včetně jejich montáže.  </w:t>
      </w:r>
    </w:p>
    <w:p w:rsidR="00000000" w:rsidRDefault="00FC3C8A">
      <w:pPr>
        <w:jc w:val="both"/>
      </w:pPr>
    </w:p>
    <w:p w:rsidR="00000000" w:rsidRDefault="00FC3C8A">
      <w:pPr>
        <w:jc w:val="both"/>
        <w:rPr>
          <w:b/>
          <w:i/>
        </w:rPr>
      </w:pPr>
      <w:r>
        <w:rPr>
          <w:b/>
          <w:i/>
        </w:rPr>
        <w:t xml:space="preserve">                    </w:t>
      </w:r>
      <w:r>
        <w:rPr>
          <w:b/>
          <w:i/>
        </w:rPr>
        <w:t xml:space="preserve">                                                    F.</w:t>
      </w:r>
    </w:p>
    <w:p w:rsidR="00000000" w:rsidRDefault="00FC3C8A">
      <w:pPr>
        <w:pStyle w:val="Nadpis1"/>
        <w:ind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Ostatní činnosti</w:t>
      </w:r>
    </w:p>
    <w:p w:rsidR="00000000" w:rsidRDefault="00FC3C8A">
      <w:pPr>
        <w:jc w:val="center"/>
        <w:rPr>
          <w:b/>
          <w:bCs/>
          <w:i/>
          <w:iCs/>
          <w:sz w:val="28"/>
        </w:rPr>
      </w:pPr>
    </w:p>
    <w:p w:rsidR="00000000" w:rsidRDefault="00FC3C8A">
      <w:pPr>
        <w:jc w:val="both"/>
      </w:pPr>
      <w:r>
        <w:t>Jedná se především o činnosti spočívající zejména v poskytování  technických komunálních a dalších služeb Městu Jablonci nad Nisou, veře</w:t>
      </w:r>
      <w:r>
        <w:t>jnosti a  hospodaření s majetkem Města Jablonec nad Nisou dle potřeb objednatele v souladu se zakladatelskou listinou.</w:t>
      </w:r>
    </w:p>
    <w:p w:rsidR="00000000" w:rsidRDefault="00FC3C8A">
      <w:pPr>
        <w:jc w:val="both"/>
      </w:pPr>
    </w:p>
    <w:p w:rsidR="00000000" w:rsidRDefault="00FC3C8A">
      <w:pPr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</w:t>
      </w:r>
      <w:r>
        <w:rPr>
          <w:b/>
        </w:rPr>
        <w:t>IV.</w:t>
      </w:r>
    </w:p>
    <w:p w:rsidR="00000000" w:rsidRDefault="00FC3C8A">
      <w:pPr>
        <w:ind w:left="1416" w:firstLine="708"/>
        <w:jc w:val="both"/>
        <w:rPr>
          <w:b/>
        </w:rPr>
      </w:pPr>
      <w:r>
        <w:rPr>
          <w:b/>
        </w:rPr>
        <w:t xml:space="preserve">             Cena díla, způsob stanovení ceny</w:t>
      </w:r>
    </w:p>
    <w:p w:rsidR="00000000" w:rsidRDefault="00FC3C8A">
      <w:pPr>
        <w:jc w:val="both"/>
      </w:pPr>
    </w:p>
    <w:p w:rsidR="00000000" w:rsidRDefault="00FC3C8A">
      <w:pPr>
        <w:jc w:val="both"/>
      </w:pPr>
      <w:r>
        <w:t>1. Provedené práce budou vyúčtovány dle ceníku prácí, který tvoří pří</w:t>
      </w:r>
      <w:r>
        <w:t xml:space="preserve">lohu č. 1 této smlouvy. Cena za dílo odpovídá cenám obvyklým. </w:t>
      </w:r>
    </w:p>
    <w:p w:rsidR="00000000" w:rsidRDefault="00FC3C8A">
      <w:pPr>
        <w:jc w:val="both"/>
      </w:pPr>
    </w:p>
    <w:p w:rsidR="00000000" w:rsidRDefault="00FC3C8A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</w:rPr>
        <w:t xml:space="preserve">V.   </w:t>
      </w:r>
    </w:p>
    <w:p w:rsidR="00000000" w:rsidRDefault="00FC3C8A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</w:rPr>
        <w:t xml:space="preserve">Doba trvání  a platnosti smlouvy  </w:t>
      </w:r>
    </w:p>
    <w:p w:rsidR="00000000" w:rsidRDefault="00FC3C8A">
      <w:pPr>
        <w:jc w:val="both"/>
      </w:pPr>
    </w:p>
    <w:p w:rsidR="00000000" w:rsidRDefault="00FC3C8A">
      <w:pPr>
        <w:jc w:val="both"/>
      </w:pPr>
      <w:r>
        <w:t>1. Smlouva je platná dnem podpisu oprávněných zás</w:t>
      </w:r>
      <w:r>
        <w:t xml:space="preserve">tupců smluvních stran s účinností od  20. dubna 2004 </w:t>
      </w:r>
    </w:p>
    <w:p w:rsidR="00000000" w:rsidRDefault="00FC3C8A">
      <w:pPr>
        <w:jc w:val="both"/>
      </w:pPr>
    </w:p>
    <w:p w:rsidR="00000000" w:rsidRDefault="00FC3C8A">
      <w:pPr>
        <w:pStyle w:val="Zkladntext2"/>
      </w:pPr>
      <w:r>
        <w:t>2. Platnost a účinnost této smlouvy není časově omezena. Každá smluvní strana  má právo tuto smlouvu vypovědět bez udání důvodu, přičemž výpověď nabývá účinnosti  uplynutím tří měsíců od doručení druhé</w:t>
      </w:r>
      <w:r>
        <w:t xml:space="preserve"> straně. </w:t>
      </w:r>
    </w:p>
    <w:p w:rsidR="00000000" w:rsidRDefault="00FC3C8A">
      <w:pPr>
        <w:jc w:val="both"/>
      </w:pPr>
    </w:p>
    <w:p w:rsidR="00000000" w:rsidRDefault="00FC3C8A">
      <w:pPr>
        <w:jc w:val="both"/>
      </w:pPr>
      <w:r>
        <w:t xml:space="preserve"> V Jablonci nad Nisou  20. dubna 2004</w:t>
      </w:r>
    </w:p>
    <w:p w:rsidR="00000000" w:rsidRDefault="00FC3C8A">
      <w:pPr>
        <w:pStyle w:val="standard"/>
        <w:suppressLineNumbers/>
      </w:pPr>
    </w:p>
    <w:p w:rsidR="00000000" w:rsidRDefault="00FC3C8A">
      <w:pPr>
        <w:pStyle w:val="standard"/>
        <w:suppressLineNumbers/>
      </w:pPr>
    </w:p>
    <w:p w:rsidR="00000000" w:rsidRDefault="00FC3C8A">
      <w:pPr>
        <w:pStyle w:val="standard"/>
        <w:suppressLineNumbers/>
        <w:tabs>
          <w:tab w:val="left" w:pos="5670"/>
        </w:tabs>
      </w:pPr>
      <w:r>
        <w:t xml:space="preserve">............................................                        </w:t>
      </w:r>
      <w:r>
        <w:tab/>
        <w:t>.........................................</w:t>
      </w:r>
      <w:r>
        <w:tab/>
        <w:t xml:space="preserve">     Město Jablonec nad Nisou</w:t>
      </w:r>
      <w:r>
        <w:tab/>
        <w:t>Technické služby s.r.o.</w:t>
      </w:r>
    </w:p>
    <w:p w:rsidR="00000000" w:rsidRDefault="00FC3C8A">
      <w:pPr>
        <w:pStyle w:val="standard"/>
        <w:suppressLineNumbers/>
        <w:tabs>
          <w:tab w:val="left" w:pos="5670"/>
        </w:tabs>
        <w:jc w:val="both"/>
      </w:pPr>
      <w:r>
        <w:t>RNDr. Jiří Čeřovský</w:t>
      </w:r>
      <w:r>
        <w:tab/>
        <w:t>Milan Nožička</w:t>
      </w:r>
    </w:p>
    <w:p w:rsidR="00000000" w:rsidRDefault="00FC3C8A">
      <w:pPr>
        <w:pStyle w:val="standard"/>
        <w:suppressLineNumbers/>
        <w:ind w:left="5670" w:hanging="5670"/>
      </w:pPr>
      <w:r>
        <w:t>staros</w:t>
      </w:r>
      <w:r>
        <w:t xml:space="preserve">ta města              </w:t>
      </w:r>
      <w:r>
        <w:tab/>
        <w:t xml:space="preserve">jednatel </w:t>
      </w:r>
    </w:p>
    <w:p w:rsidR="00000000" w:rsidRDefault="00FC3C8A">
      <w:pPr>
        <w:pStyle w:val="standard"/>
        <w:suppressLineNumbers/>
        <w:tabs>
          <w:tab w:val="left" w:pos="5670"/>
        </w:tabs>
      </w:pPr>
    </w:p>
    <w:p w:rsidR="00000000" w:rsidRDefault="00FC3C8A">
      <w:pPr>
        <w:pStyle w:val="standard"/>
        <w:suppressLineNumbers/>
        <w:tabs>
          <w:tab w:val="left" w:pos="5670"/>
        </w:tabs>
      </w:pPr>
    </w:p>
    <w:p w:rsidR="00000000" w:rsidRDefault="00FC3C8A">
      <w:pPr>
        <w:pStyle w:val="standard"/>
        <w:suppressLineNumbers/>
        <w:tabs>
          <w:tab w:val="left" w:pos="5670"/>
        </w:tabs>
      </w:pPr>
      <w:r>
        <w:t xml:space="preserve">............................................       </w:t>
      </w:r>
    </w:p>
    <w:p w:rsidR="00000000" w:rsidRDefault="00FC3C8A">
      <w:pPr>
        <w:pStyle w:val="standard"/>
        <w:suppressLineNumbers/>
        <w:tabs>
          <w:tab w:val="left" w:pos="5670"/>
        </w:tabs>
      </w:pPr>
      <w:r>
        <w:t>Město Jablonec nad Nisou</w:t>
      </w:r>
      <w:r>
        <w:tab/>
      </w:r>
    </w:p>
    <w:p w:rsidR="00000000" w:rsidRDefault="00FC3C8A">
      <w:pPr>
        <w:pStyle w:val="standard"/>
        <w:suppressLineNumbers/>
        <w:tabs>
          <w:tab w:val="left" w:pos="5670"/>
        </w:tabs>
        <w:jc w:val="both"/>
      </w:pPr>
      <w:r>
        <w:t>Ing. Radovan Louda</w:t>
      </w:r>
      <w:r>
        <w:tab/>
      </w:r>
    </w:p>
    <w:p w:rsidR="00000000" w:rsidRDefault="00FC3C8A">
      <w:pPr>
        <w:pStyle w:val="standard"/>
        <w:suppressLineNumbers/>
      </w:pPr>
      <w:r>
        <w:t>místostarosta města</w:t>
      </w:r>
      <w:r>
        <w:rPr>
          <w:color w:val="0000FF"/>
        </w:rPr>
        <w:t xml:space="preserve"> </w:t>
      </w:r>
      <w:r>
        <w:t xml:space="preserve">            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961F1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BEE1628"/>
    <w:multiLevelType w:val="hybridMultilevel"/>
    <w:tmpl w:val="61BE1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8A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7BD6-F248-4B5C-A827-3EC20F2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  <w:rPr>
      <w:sz w:val="20"/>
      <w:szCs w:val="20"/>
    </w:rPr>
  </w:style>
  <w:style w:type="paragraph" w:styleId="Seznamsodrkami2">
    <w:name w:val="List Bullet 2"/>
    <w:basedOn w:val="Normln"/>
    <w:semiHidden/>
    <w:pPr>
      <w:numPr>
        <w:numId w:val="2"/>
      </w:numPr>
    </w:pPr>
    <w:rPr>
      <w:sz w:val="20"/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customStyle="1" w:styleId="standard">
    <w:name w:val="standar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6054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Technické služby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Milan Nožička</dc:creator>
  <cp:keywords/>
  <dc:description/>
  <cp:lastModifiedBy>Čech, Stanislav</cp:lastModifiedBy>
  <cp:revision>2</cp:revision>
  <cp:lastPrinted>2004-09-14T07:35:00Z</cp:lastPrinted>
  <dcterms:created xsi:type="dcterms:W3CDTF">2017-06-28T05:36:00Z</dcterms:created>
  <dcterms:modified xsi:type="dcterms:W3CDTF">2017-06-28T05:36:00Z</dcterms:modified>
</cp:coreProperties>
</file>