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9655CB">
        <w:t>1</w:t>
      </w:r>
      <w:r w:rsidR="001B0899">
        <w:t>7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9655CB" w:rsidRPr="009655CB">
        <w:rPr>
          <w:b/>
        </w:rPr>
        <w:t xml:space="preserve">Siemens, </w:t>
      </w:r>
      <w:proofErr w:type="spellStart"/>
      <w:r w:rsidR="009655CB" w:rsidRPr="009655CB">
        <w:rPr>
          <w:b/>
        </w:rPr>
        <w:t>s.r.o.</w:t>
      </w:r>
      <w:r w:rsidR="009655CB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9655CB">
        <w:t>19</w:t>
      </w:r>
      <w:r w:rsidR="007839FF">
        <w:t>/</w:t>
      </w:r>
      <w:r w:rsidR="009655CB">
        <w:t>27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52B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2024-01-17T11:33:00Z</dcterms:created>
  <dcterms:modified xsi:type="dcterms:W3CDTF">2024-01-17T11:33:00Z</dcterms:modified>
</cp:coreProperties>
</file>