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66908" w14:textId="77777777" w:rsidR="005647B9" w:rsidRPr="00C905F0" w:rsidRDefault="005647B9" w:rsidP="00C905F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905F0">
        <w:rPr>
          <w:rFonts w:ascii="Arial" w:hAnsi="Arial" w:cs="Arial"/>
          <w:b/>
          <w:sz w:val="24"/>
          <w:szCs w:val="24"/>
        </w:rPr>
        <w:t>KUPNÍ SMLOUVA</w:t>
      </w:r>
    </w:p>
    <w:p w14:paraId="6E983D48" w14:textId="77777777" w:rsidR="005647B9" w:rsidRPr="005647B9" w:rsidRDefault="005647B9" w:rsidP="00C905F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uzavřená dle § 2079 a násl. Zak. č. 89/2012 Sb., Občanského </w:t>
      </w:r>
      <w:r w:rsidR="00404BF7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 xml:space="preserve">ákoníku, v platném </w:t>
      </w:r>
      <w:r w:rsidR="00404BF7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>nění</w:t>
      </w:r>
    </w:p>
    <w:p w14:paraId="6173EA24" w14:textId="77777777" w:rsidR="005647B9" w:rsidRPr="005647B9" w:rsidRDefault="005647B9" w:rsidP="00C905F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(dále jen „O</w:t>
      </w:r>
      <w:r w:rsidR="00404BF7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>“)</w:t>
      </w:r>
    </w:p>
    <w:p w14:paraId="36EA5200" w14:textId="7777777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58AB8E" w14:textId="77777777" w:rsidR="005647B9" w:rsidRPr="005647B9" w:rsidRDefault="005647B9" w:rsidP="005647B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47B9">
        <w:rPr>
          <w:rFonts w:ascii="Arial" w:hAnsi="Arial" w:cs="Arial"/>
          <w:b/>
          <w:sz w:val="20"/>
          <w:szCs w:val="20"/>
        </w:rPr>
        <w:t>I. Smluvní Strany</w:t>
      </w:r>
    </w:p>
    <w:p w14:paraId="22BA5375" w14:textId="7777777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20866B" w14:textId="3FBF257F" w:rsidR="00C2333C" w:rsidRDefault="005647B9" w:rsidP="00C2333C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C2333C" w:rsidRPr="00C2333C">
        <w:rPr>
          <w:rFonts w:ascii="Arial" w:hAnsi="Arial" w:cs="Arial"/>
          <w:b/>
          <w:bCs/>
          <w:sz w:val="20"/>
          <w:szCs w:val="20"/>
        </w:rPr>
        <w:t>Léčebna tuberkulózy a respiračních nemocí Janov</w:t>
      </w:r>
      <w:r w:rsidR="00C2333C" w:rsidRPr="00C2333C">
        <w:rPr>
          <w:rFonts w:ascii="Arial" w:hAnsi="Arial" w:cs="Arial"/>
          <w:b/>
          <w:bCs/>
          <w:sz w:val="20"/>
          <w:szCs w:val="20"/>
        </w:rPr>
        <w:br/>
        <w:t>U Léčebny 500</w:t>
      </w:r>
      <w:r w:rsidR="005604BB">
        <w:rPr>
          <w:rFonts w:ascii="Arial" w:hAnsi="Arial" w:cs="Arial"/>
          <w:b/>
          <w:bCs/>
          <w:sz w:val="20"/>
          <w:szCs w:val="20"/>
        </w:rPr>
        <w:t>,</w:t>
      </w:r>
    </w:p>
    <w:p w14:paraId="37D1ABAF" w14:textId="697C1F21" w:rsidR="005647B9" w:rsidRPr="005647B9" w:rsidRDefault="005604B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PSČ </w:t>
      </w:r>
      <w:r w:rsidR="00C2333C" w:rsidRPr="00C2333C">
        <w:rPr>
          <w:rFonts w:ascii="Arial" w:hAnsi="Arial" w:cs="Arial"/>
          <w:b/>
          <w:bCs/>
          <w:sz w:val="20"/>
          <w:szCs w:val="20"/>
        </w:rPr>
        <w:t xml:space="preserve">338 43 Mirošov, </w:t>
      </w:r>
      <w:r>
        <w:rPr>
          <w:rFonts w:ascii="Arial" w:hAnsi="Arial" w:cs="Arial"/>
          <w:b/>
          <w:bCs/>
          <w:sz w:val="20"/>
          <w:szCs w:val="20"/>
        </w:rPr>
        <w:t xml:space="preserve">část Janov, </w:t>
      </w:r>
      <w:r w:rsidR="00C2333C" w:rsidRPr="00C2333C">
        <w:rPr>
          <w:rFonts w:ascii="Arial" w:hAnsi="Arial" w:cs="Arial"/>
          <w:b/>
          <w:bCs/>
          <w:sz w:val="20"/>
          <w:szCs w:val="20"/>
        </w:rPr>
        <w:t>okres Rokycany</w:t>
      </w:r>
    </w:p>
    <w:p w14:paraId="01B4393C" w14:textId="77777777" w:rsidR="00C2333C" w:rsidRDefault="00C905F0" w:rsidP="00C905F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905F0">
        <w:rPr>
          <w:rFonts w:ascii="Arial" w:hAnsi="Arial" w:cs="Arial"/>
          <w:b/>
          <w:bCs/>
          <w:sz w:val="20"/>
          <w:szCs w:val="20"/>
        </w:rPr>
        <w:t>IČ:</w:t>
      </w:r>
      <w:r w:rsidRPr="00C905F0">
        <w:rPr>
          <w:rFonts w:ascii="Arial" w:hAnsi="Arial" w:cs="Arial"/>
          <w:sz w:val="20"/>
          <w:szCs w:val="20"/>
        </w:rPr>
        <w:t>00669784</w:t>
      </w:r>
      <w:r w:rsidRPr="00C905F0">
        <w:rPr>
          <w:rFonts w:ascii="Arial" w:hAnsi="Arial" w:cs="Arial"/>
          <w:sz w:val="20"/>
          <w:szCs w:val="20"/>
        </w:rPr>
        <w:br/>
      </w:r>
      <w:r w:rsidRPr="00C905F0">
        <w:rPr>
          <w:rFonts w:ascii="Arial" w:hAnsi="Arial" w:cs="Arial"/>
          <w:b/>
          <w:bCs/>
          <w:sz w:val="20"/>
          <w:szCs w:val="20"/>
        </w:rPr>
        <w:t>DIČ:</w:t>
      </w:r>
      <w:r w:rsidRPr="00C905F0">
        <w:rPr>
          <w:rFonts w:ascii="Arial" w:hAnsi="Arial" w:cs="Arial"/>
          <w:sz w:val="20"/>
          <w:szCs w:val="20"/>
        </w:rPr>
        <w:t xml:space="preserve"> CZ00669784</w:t>
      </w:r>
    </w:p>
    <w:p w14:paraId="7A047268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A60828" w14:textId="77777777" w:rsidR="005647B9" w:rsidRPr="005647B9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47B9" w:rsidRPr="005647B9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 xml:space="preserve"> ředitelem prim. MUDr. Romanem Mudrou</w:t>
      </w:r>
    </w:p>
    <w:p w14:paraId="5793A133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59C03FB" w14:textId="77777777" w:rsidR="005647B9" w:rsidRPr="005647B9" w:rsidRDefault="00C2333C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v</w:t>
      </w:r>
      <w:r w:rsidR="005647B9" w:rsidRPr="005647B9">
        <w:rPr>
          <w:rFonts w:ascii="Arial" w:hAnsi="Arial" w:cs="Arial"/>
          <w:sz w:val="20"/>
          <w:szCs w:val="20"/>
        </w:rPr>
        <w:t>e Smlouvě jako „kupující“</w:t>
      </w:r>
    </w:p>
    <w:p w14:paraId="5D51A7F2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A4E11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a</w:t>
      </w:r>
    </w:p>
    <w:p w14:paraId="705C9BC0" w14:textId="77777777" w:rsidR="00C2333C" w:rsidRDefault="00C2333C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D017E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1.2. </w:t>
      </w:r>
    </w:p>
    <w:p w14:paraId="6930C16B" w14:textId="4B98F33A" w:rsidR="003E6B92" w:rsidRPr="00701041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Obchodní firma</w:t>
      </w:r>
      <w:r w:rsidR="005604BB" w:rsidRPr="00701041">
        <w:rPr>
          <w:rFonts w:ascii="Arial" w:hAnsi="Arial" w:cs="Arial"/>
          <w:sz w:val="20"/>
          <w:szCs w:val="20"/>
        </w:rPr>
        <w:t xml:space="preserve">: </w:t>
      </w:r>
      <w:r w:rsidR="00701041" w:rsidRPr="00701041">
        <w:rPr>
          <w:rFonts w:ascii="Arial" w:hAnsi="Arial" w:cs="Arial"/>
          <w:sz w:val="20"/>
          <w:szCs w:val="20"/>
        </w:rPr>
        <w:t>TELESIS Technologies s.r.o.</w:t>
      </w:r>
      <w:r w:rsidRPr="00701041">
        <w:rPr>
          <w:rFonts w:ascii="Arial" w:hAnsi="Arial" w:cs="Arial"/>
          <w:sz w:val="20"/>
          <w:szCs w:val="20"/>
        </w:rPr>
        <w:t xml:space="preserve"> </w:t>
      </w:r>
    </w:p>
    <w:p w14:paraId="0E7905EF" w14:textId="3D28D400" w:rsidR="003E6B92" w:rsidRPr="00701041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 xml:space="preserve">Se </w:t>
      </w:r>
      <w:r w:rsidR="00492964" w:rsidRPr="00701041">
        <w:rPr>
          <w:rFonts w:ascii="Arial" w:hAnsi="Arial" w:cs="Arial"/>
          <w:sz w:val="20"/>
          <w:szCs w:val="20"/>
        </w:rPr>
        <w:t>s</w:t>
      </w:r>
      <w:r w:rsidRPr="00701041">
        <w:rPr>
          <w:rFonts w:ascii="Arial" w:hAnsi="Arial" w:cs="Arial"/>
          <w:sz w:val="20"/>
          <w:szCs w:val="20"/>
        </w:rPr>
        <w:t>ídlem:</w:t>
      </w:r>
      <w:r w:rsidR="005604BB" w:rsidRPr="00701041">
        <w:rPr>
          <w:rFonts w:ascii="Arial" w:hAnsi="Arial" w:cs="Arial"/>
          <w:sz w:val="20"/>
          <w:szCs w:val="20"/>
        </w:rPr>
        <w:t xml:space="preserve"> </w:t>
      </w:r>
      <w:r w:rsidR="00701041" w:rsidRPr="00701041">
        <w:rPr>
          <w:rFonts w:ascii="Arial" w:hAnsi="Arial" w:cs="Arial"/>
          <w:sz w:val="20"/>
          <w:szCs w:val="20"/>
        </w:rPr>
        <w:t>Rudníkovská 186</w:t>
      </w:r>
    </w:p>
    <w:p w14:paraId="53E5500E" w14:textId="012D29C1" w:rsidR="003E6B92" w:rsidRPr="00701041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IČ</w:t>
      </w:r>
      <w:r w:rsidR="005604BB" w:rsidRPr="00701041">
        <w:rPr>
          <w:rFonts w:ascii="Arial" w:hAnsi="Arial" w:cs="Arial"/>
          <w:sz w:val="20"/>
          <w:szCs w:val="20"/>
        </w:rPr>
        <w:t xml:space="preserve">: </w:t>
      </w:r>
      <w:r w:rsidR="00701041" w:rsidRPr="00701041">
        <w:rPr>
          <w:rFonts w:ascii="Arial" w:hAnsi="Arial" w:cs="Arial"/>
          <w:sz w:val="20"/>
          <w:szCs w:val="20"/>
        </w:rPr>
        <w:t>28904125</w:t>
      </w:r>
      <w:r w:rsidRPr="00701041">
        <w:rPr>
          <w:rFonts w:ascii="Arial" w:hAnsi="Arial" w:cs="Arial"/>
          <w:sz w:val="20"/>
          <w:szCs w:val="20"/>
        </w:rPr>
        <w:t xml:space="preserve"> </w:t>
      </w:r>
    </w:p>
    <w:p w14:paraId="1F3D05B3" w14:textId="21A74077" w:rsidR="003E6B92" w:rsidRPr="00701041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DIČ:</w:t>
      </w:r>
      <w:r w:rsidR="005604BB" w:rsidRPr="00701041">
        <w:rPr>
          <w:rFonts w:ascii="Arial" w:hAnsi="Arial" w:cs="Arial"/>
          <w:sz w:val="20"/>
          <w:szCs w:val="20"/>
        </w:rPr>
        <w:t xml:space="preserve"> </w:t>
      </w:r>
      <w:r w:rsidR="00701041" w:rsidRPr="00701041">
        <w:rPr>
          <w:rFonts w:ascii="Arial" w:hAnsi="Arial" w:cs="Arial"/>
          <w:sz w:val="20"/>
          <w:szCs w:val="20"/>
        </w:rPr>
        <w:t>CZ28904125</w:t>
      </w:r>
      <w:r w:rsidR="004774D8" w:rsidRPr="00701041">
        <w:rPr>
          <w:rFonts w:ascii="Arial" w:hAnsi="Arial" w:cs="Arial"/>
          <w:sz w:val="20"/>
          <w:szCs w:val="20"/>
        </w:rPr>
        <w:t xml:space="preserve"> </w:t>
      </w:r>
    </w:p>
    <w:p w14:paraId="03106AFD" w14:textId="2A32D12D" w:rsidR="003E6B92" w:rsidRPr="00701041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č</w:t>
      </w:r>
      <w:r w:rsidR="004774D8" w:rsidRPr="00701041">
        <w:rPr>
          <w:rFonts w:ascii="Arial" w:hAnsi="Arial" w:cs="Arial"/>
          <w:sz w:val="20"/>
          <w:szCs w:val="20"/>
        </w:rPr>
        <w:t>íslo</w:t>
      </w:r>
      <w:r w:rsidRPr="00701041">
        <w:rPr>
          <w:rFonts w:ascii="Arial" w:hAnsi="Arial" w:cs="Arial"/>
          <w:sz w:val="20"/>
          <w:szCs w:val="20"/>
        </w:rPr>
        <w:t xml:space="preserve"> </w:t>
      </w:r>
      <w:r w:rsidR="005604BB" w:rsidRPr="00701041">
        <w:rPr>
          <w:rFonts w:ascii="Arial" w:hAnsi="Arial" w:cs="Arial"/>
          <w:sz w:val="20"/>
          <w:szCs w:val="20"/>
        </w:rPr>
        <w:t xml:space="preserve">bankovního </w:t>
      </w:r>
      <w:r w:rsidRPr="00701041">
        <w:rPr>
          <w:rFonts w:ascii="Arial" w:hAnsi="Arial" w:cs="Arial"/>
          <w:sz w:val="20"/>
          <w:szCs w:val="20"/>
        </w:rPr>
        <w:t>účtu:</w:t>
      </w:r>
      <w:r w:rsidR="005604BB" w:rsidRPr="00701041">
        <w:rPr>
          <w:rFonts w:ascii="Arial" w:hAnsi="Arial" w:cs="Arial"/>
          <w:sz w:val="20"/>
          <w:szCs w:val="20"/>
        </w:rPr>
        <w:t xml:space="preserve"> </w:t>
      </w:r>
      <w:r w:rsidR="00701041" w:rsidRPr="00701041">
        <w:rPr>
          <w:rFonts w:ascii="Arial" w:hAnsi="Arial" w:cs="Arial"/>
          <w:sz w:val="20"/>
          <w:szCs w:val="20"/>
        </w:rPr>
        <w:t>2081594339/0800</w:t>
      </w:r>
      <w:r w:rsidRPr="00701041">
        <w:rPr>
          <w:rFonts w:ascii="Arial" w:hAnsi="Arial" w:cs="Arial"/>
          <w:sz w:val="20"/>
          <w:szCs w:val="20"/>
        </w:rPr>
        <w:t xml:space="preserve">  </w:t>
      </w:r>
    </w:p>
    <w:p w14:paraId="27E51FEA" w14:textId="459D4CD5" w:rsidR="00C905F0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zastoupená:</w:t>
      </w:r>
      <w:r w:rsidR="005604BB" w:rsidRPr="00701041">
        <w:rPr>
          <w:rFonts w:ascii="Arial" w:hAnsi="Arial" w:cs="Arial"/>
          <w:sz w:val="20"/>
          <w:szCs w:val="20"/>
        </w:rPr>
        <w:t xml:space="preserve"> </w:t>
      </w:r>
      <w:r w:rsidR="00701041" w:rsidRPr="00701041">
        <w:rPr>
          <w:rFonts w:ascii="Arial" w:hAnsi="Arial" w:cs="Arial"/>
          <w:sz w:val="20"/>
          <w:szCs w:val="20"/>
        </w:rPr>
        <w:t>Černý Vlastislav</w:t>
      </w:r>
      <w:r w:rsidRPr="003E6B92">
        <w:rPr>
          <w:rFonts w:ascii="Arial" w:hAnsi="Arial" w:cs="Arial"/>
          <w:sz w:val="20"/>
          <w:szCs w:val="20"/>
        </w:rPr>
        <w:t xml:space="preserve"> </w:t>
      </w:r>
    </w:p>
    <w:p w14:paraId="1C0609BC" w14:textId="77777777" w:rsidR="003E6B92" w:rsidRDefault="003E6B9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EB044D8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na Straně druhé, dále ve Smlouvě jako „p</w:t>
      </w:r>
      <w:r w:rsidR="00C905F0">
        <w:rPr>
          <w:rFonts w:ascii="Arial" w:hAnsi="Arial" w:cs="Arial"/>
          <w:sz w:val="20"/>
          <w:szCs w:val="20"/>
        </w:rPr>
        <w:t>r</w:t>
      </w:r>
      <w:r w:rsidRPr="005647B9">
        <w:rPr>
          <w:rFonts w:ascii="Arial" w:hAnsi="Arial" w:cs="Arial"/>
          <w:sz w:val="20"/>
          <w:szCs w:val="20"/>
        </w:rPr>
        <w:t>odávající“,</w:t>
      </w:r>
    </w:p>
    <w:p w14:paraId="3B4DDA40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BAA38A" w14:textId="77777777" w:rsidR="005647B9" w:rsidRPr="005647B9" w:rsidRDefault="00404BF7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47B9" w:rsidRPr="005647B9">
        <w:rPr>
          <w:rFonts w:ascii="Arial" w:hAnsi="Arial" w:cs="Arial"/>
          <w:sz w:val="20"/>
          <w:szCs w:val="20"/>
        </w:rPr>
        <w:t>polečně v te</w:t>
      </w:r>
      <w:r w:rsidR="00C905F0">
        <w:rPr>
          <w:rFonts w:ascii="Arial" w:hAnsi="Arial" w:cs="Arial"/>
          <w:sz w:val="20"/>
          <w:szCs w:val="20"/>
        </w:rPr>
        <w:t>x</w:t>
      </w:r>
      <w:r w:rsidR="005647B9" w:rsidRPr="005647B9">
        <w:rPr>
          <w:rFonts w:ascii="Arial" w:hAnsi="Arial" w:cs="Arial"/>
          <w:sz w:val="20"/>
          <w:szCs w:val="20"/>
        </w:rPr>
        <w:t>tu též „Smluvní Strany“, uzavřely níže uvedeného</w:t>
      </w:r>
      <w:r w:rsidR="00C905F0">
        <w:rPr>
          <w:rFonts w:ascii="Arial" w:hAnsi="Arial" w:cs="Arial"/>
          <w:sz w:val="20"/>
          <w:szCs w:val="20"/>
        </w:rPr>
        <w:t xml:space="preserve"> dne, měsíce a roku, tuto kupní </w:t>
      </w:r>
      <w:r w:rsidR="005647B9" w:rsidRPr="005647B9">
        <w:rPr>
          <w:rFonts w:ascii="Arial" w:hAnsi="Arial" w:cs="Arial"/>
          <w:sz w:val="20"/>
          <w:szCs w:val="20"/>
        </w:rPr>
        <w:t>Smlouvu (dále jen „Smlouva“):</w:t>
      </w:r>
    </w:p>
    <w:p w14:paraId="7720BA40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961047" w14:textId="77777777" w:rsidR="005647B9" w:rsidRDefault="005647B9" w:rsidP="00C905F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905F0">
        <w:rPr>
          <w:rFonts w:ascii="Arial" w:hAnsi="Arial" w:cs="Arial"/>
          <w:b/>
          <w:sz w:val="20"/>
          <w:szCs w:val="20"/>
        </w:rPr>
        <w:t xml:space="preserve">II. </w:t>
      </w:r>
      <w:r w:rsidR="00C905F0">
        <w:rPr>
          <w:rFonts w:ascii="Arial" w:hAnsi="Arial" w:cs="Arial"/>
          <w:b/>
          <w:sz w:val="20"/>
          <w:szCs w:val="20"/>
        </w:rPr>
        <w:t>Ú</w:t>
      </w:r>
      <w:r w:rsidRPr="00C905F0">
        <w:rPr>
          <w:rFonts w:ascii="Arial" w:hAnsi="Arial" w:cs="Arial"/>
          <w:b/>
          <w:sz w:val="20"/>
          <w:szCs w:val="20"/>
        </w:rPr>
        <w:t>vodní ustanovení</w:t>
      </w:r>
    </w:p>
    <w:p w14:paraId="40FB4457" w14:textId="77777777" w:rsidR="00C905F0" w:rsidRPr="00C905F0" w:rsidRDefault="00C905F0" w:rsidP="00C905F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279A19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2.1 Zúčastněné Smluvní Strany Si navzájem prohlašují, že jsou o</w:t>
      </w:r>
      <w:r w:rsidR="006D4B2F">
        <w:rPr>
          <w:rFonts w:ascii="Arial" w:hAnsi="Arial" w:cs="Arial"/>
          <w:sz w:val="20"/>
          <w:szCs w:val="20"/>
        </w:rPr>
        <w:t xml:space="preserve">právněny tuto Smlouvu uzavřít a </w:t>
      </w:r>
      <w:r w:rsidRPr="005647B9">
        <w:rPr>
          <w:rFonts w:ascii="Arial" w:hAnsi="Arial" w:cs="Arial"/>
          <w:sz w:val="20"/>
          <w:szCs w:val="20"/>
        </w:rPr>
        <w:t>řádně plnit závazky V ní obsažené, a že Splňují Veškeré</w:t>
      </w:r>
      <w:r w:rsidR="00C905F0">
        <w:rPr>
          <w:rFonts w:ascii="Arial" w:hAnsi="Arial" w:cs="Arial"/>
          <w:sz w:val="20"/>
          <w:szCs w:val="20"/>
        </w:rPr>
        <w:t xml:space="preserve"> podmínky a požadavky Stanovené </w:t>
      </w:r>
      <w:r w:rsidRPr="005647B9">
        <w:rPr>
          <w:rFonts w:ascii="Arial" w:hAnsi="Arial" w:cs="Arial"/>
          <w:sz w:val="20"/>
          <w:szCs w:val="20"/>
        </w:rPr>
        <w:t>zákonem a touto Smlouvou.</w:t>
      </w:r>
    </w:p>
    <w:p w14:paraId="0F37D0A1" w14:textId="65882B6E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2.2 Tato Smlouva je uza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írána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ouladu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 ustanovením § 2079 a násl. OZ, jako </w:t>
      </w:r>
      <w:r w:rsidR="00C905F0">
        <w:rPr>
          <w:rFonts w:ascii="Arial" w:hAnsi="Arial" w:cs="Arial"/>
          <w:sz w:val="20"/>
          <w:szCs w:val="20"/>
        </w:rPr>
        <w:t>v</w:t>
      </w:r>
      <w:r w:rsidR="006D4B2F">
        <w:rPr>
          <w:rFonts w:ascii="Arial" w:hAnsi="Arial" w:cs="Arial"/>
          <w:sz w:val="20"/>
          <w:szCs w:val="20"/>
        </w:rPr>
        <w:t xml:space="preserve">ýsledek </w:t>
      </w:r>
      <w:r w:rsidR="00C905F0">
        <w:rPr>
          <w:rFonts w:ascii="Arial" w:hAnsi="Arial" w:cs="Arial"/>
          <w:sz w:val="20"/>
          <w:szCs w:val="20"/>
        </w:rPr>
        <w:t>o</w:t>
      </w:r>
      <w:r w:rsidRPr="005647B9">
        <w:rPr>
          <w:rFonts w:ascii="Arial" w:hAnsi="Arial" w:cs="Arial"/>
          <w:sz w:val="20"/>
          <w:szCs w:val="20"/>
        </w:rPr>
        <w:t xml:space="preserve">tevřeného zadávacího řízení na realizaci </w:t>
      </w:r>
      <w:r w:rsidR="004774D8">
        <w:rPr>
          <w:rFonts w:ascii="Arial" w:hAnsi="Arial" w:cs="Arial"/>
          <w:sz w:val="20"/>
          <w:szCs w:val="20"/>
        </w:rPr>
        <w:t>malé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eřejné zakázky </w:t>
      </w:r>
      <w:r w:rsidR="006D4B2F">
        <w:rPr>
          <w:rFonts w:ascii="Arial" w:hAnsi="Arial" w:cs="Arial"/>
          <w:sz w:val="20"/>
          <w:szCs w:val="20"/>
        </w:rPr>
        <w:t xml:space="preserve">nazvané </w:t>
      </w:r>
      <w:r w:rsidR="004774D8">
        <w:rPr>
          <w:rFonts w:ascii="Arial" w:hAnsi="Arial" w:cs="Arial"/>
          <w:sz w:val="20"/>
          <w:szCs w:val="20"/>
        </w:rPr>
        <w:t xml:space="preserve">Dodávka </w:t>
      </w:r>
      <w:r w:rsidR="00492964">
        <w:rPr>
          <w:rFonts w:ascii="Arial" w:hAnsi="Arial" w:cs="Arial"/>
          <w:sz w:val="20"/>
          <w:szCs w:val="20"/>
        </w:rPr>
        <w:t>signalizačního bezdrátového</w:t>
      </w:r>
      <w:r w:rsidR="004774D8">
        <w:rPr>
          <w:rFonts w:ascii="Arial" w:hAnsi="Arial" w:cs="Arial"/>
          <w:sz w:val="20"/>
          <w:szCs w:val="20"/>
        </w:rPr>
        <w:t xml:space="preserve"> systému sestra-pacient</w:t>
      </w:r>
      <w:r w:rsidR="00C905F0">
        <w:rPr>
          <w:rFonts w:ascii="Arial" w:hAnsi="Arial" w:cs="Arial"/>
          <w:sz w:val="20"/>
          <w:szCs w:val="20"/>
        </w:rPr>
        <w:t xml:space="preserve">, v elektronickém nástroji Tendermarket </w:t>
      </w:r>
      <w:r w:rsidRPr="005647B9">
        <w:rPr>
          <w:rFonts w:ascii="Arial" w:hAnsi="Arial" w:cs="Arial"/>
          <w:sz w:val="20"/>
          <w:szCs w:val="20"/>
        </w:rPr>
        <w:t>(dá</w:t>
      </w:r>
      <w:r w:rsidR="006D4B2F">
        <w:rPr>
          <w:rFonts w:ascii="Arial" w:hAnsi="Arial" w:cs="Arial"/>
          <w:sz w:val="20"/>
          <w:szCs w:val="20"/>
        </w:rPr>
        <w:t xml:space="preserve">le také jen „veřejná zakázka“), </w:t>
      </w:r>
      <w:r w:rsidRPr="005647B9">
        <w:rPr>
          <w:rFonts w:ascii="Arial" w:hAnsi="Arial" w:cs="Arial"/>
          <w:sz w:val="20"/>
          <w:szCs w:val="20"/>
        </w:rPr>
        <w:t xml:space="preserve">v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ouladu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e </w:t>
      </w:r>
      <w:r w:rsidR="00C905F0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>ákonem č. 134/2016 Sb., o zadávání Veřejný</w:t>
      </w:r>
      <w:r w:rsidR="006D4B2F">
        <w:rPr>
          <w:rFonts w:ascii="Arial" w:hAnsi="Arial" w:cs="Arial"/>
          <w:sz w:val="20"/>
          <w:szCs w:val="20"/>
        </w:rPr>
        <w:t xml:space="preserve">ch zakázek (dále jen „ZZVZ“). V </w:t>
      </w:r>
      <w:r w:rsidRPr="005647B9">
        <w:rPr>
          <w:rFonts w:ascii="Arial" w:hAnsi="Arial" w:cs="Arial"/>
          <w:sz w:val="20"/>
          <w:szCs w:val="20"/>
        </w:rPr>
        <w:t xml:space="preserve">případě, že je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 této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>mlouvě odkazováno na zadávací dokumentaci, m</w:t>
      </w:r>
      <w:r w:rsidR="004774D8">
        <w:rPr>
          <w:rFonts w:ascii="Arial" w:hAnsi="Arial" w:cs="Arial"/>
          <w:sz w:val="20"/>
          <w:szCs w:val="20"/>
        </w:rPr>
        <w:t xml:space="preserve">ají se na </w:t>
      </w:r>
      <w:r w:rsidR="006D4B2F">
        <w:rPr>
          <w:rFonts w:ascii="Arial" w:hAnsi="Arial" w:cs="Arial"/>
          <w:sz w:val="20"/>
          <w:szCs w:val="20"/>
        </w:rPr>
        <w:t xml:space="preserve">mysli </w:t>
      </w:r>
      <w:r w:rsidR="004774D8">
        <w:rPr>
          <w:rFonts w:ascii="Arial" w:hAnsi="Arial" w:cs="Arial"/>
          <w:sz w:val="20"/>
          <w:szCs w:val="20"/>
        </w:rPr>
        <w:t xml:space="preserve">informace poskytnuté zadavatelem v Tendermarketu,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ztahující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e k uvedené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eřejné zakázce, a </w:t>
      </w:r>
      <w:r w:rsidR="006D4B2F">
        <w:rPr>
          <w:rFonts w:ascii="Arial" w:hAnsi="Arial" w:cs="Arial"/>
          <w:sz w:val="20"/>
          <w:szCs w:val="20"/>
        </w:rPr>
        <w:t xml:space="preserve">v případě, že je v této Smlouvě </w:t>
      </w:r>
      <w:r w:rsidR="00C905F0">
        <w:rPr>
          <w:rFonts w:ascii="Arial" w:hAnsi="Arial" w:cs="Arial"/>
          <w:sz w:val="20"/>
          <w:szCs w:val="20"/>
        </w:rPr>
        <w:t>o</w:t>
      </w:r>
      <w:r w:rsidRPr="005647B9">
        <w:rPr>
          <w:rFonts w:ascii="Arial" w:hAnsi="Arial" w:cs="Arial"/>
          <w:sz w:val="20"/>
          <w:szCs w:val="20"/>
        </w:rPr>
        <w:t xml:space="preserve">dkazováno na nabídku, má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e na mysli nabídka předložená prodávajícím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905F0">
        <w:rPr>
          <w:rFonts w:ascii="Arial" w:hAnsi="Arial" w:cs="Arial"/>
          <w:sz w:val="20"/>
          <w:szCs w:val="20"/>
        </w:rPr>
        <w:t>zadávacím</w:t>
      </w:r>
      <w:r w:rsidRPr="005647B9">
        <w:rPr>
          <w:rFonts w:ascii="Arial" w:hAnsi="Arial" w:cs="Arial"/>
          <w:sz w:val="20"/>
          <w:szCs w:val="20"/>
        </w:rPr>
        <w:t xml:space="preserve"> řízení.</w:t>
      </w:r>
    </w:p>
    <w:p w14:paraId="6B4B769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12A334" w14:textId="77777777" w:rsidR="005647B9" w:rsidRPr="005647B9" w:rsidRDefault="005647B9" w:rsidP="00C905F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III. Předmět a účel smlouvy</w:t>
      </w:r>
    </w:p>
    <w:p w14:paraId="6B0BDC07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04E617" w14:textId="452713EC" w:rsidR="00953427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3.1 Předmětem smlouvy je závazek prodávajícího dodat (odevzdat) kupujícímu</w:t>
      </w:r>
      <w:r w:rsidR="006E2686">
        <w:rPr>
          <w:rFonts w:ascii="Arial" w:hAnsi="Arial" w:cs="Arial"/>
          <w:sz w:val="20"/>
          <w:szCs w:val="20"/>
        </w:rPr>
        <w:t xml:space="preserve"> </w:t>
      </w:r>
      <w:r w:rsidR="00D8001A">
        <w:rPr>
          <w:rFonts w:ascii="Arial" w:hAnsi="Arial" w:cs="Arial"/>
          <w:sz w:val="20"/>
          <w:szCs w:val="20"/>
        </w:rPr>
        <w:t>systémy x pacient-sestra</w:t>
      </w:r>
      <w:r w:rsidR="003E6B92">
        <w:rPr>
          <w:rFonts w:ascii="Arial" w:hAnsi="Arial" w:cs="Arial"/>
          <w:sz w:val="20"/>
          <w:szCs w:val="20"/>
        </w:rPr>
        <w:t xml:space="preserve"> </w:t>
      </w:r>
      <w:r w:rsidR="00D8001A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>četně všech součástí a příslušenství a blíže specifikovan</w:t>
      </w:r>
      <w:r w:rsidR="00A42A65">
        <w:rPr>
          <w:rFonts w:ascii="Arial" w:hAnsi="Arial" w:cs="Arial"/>
          <w:sz w:val="20"/>
          <w:szCs w:val="20"/>
        </w:rPr>
        <w:t>ý</w:t>
      </w:r>
      <w:r w:rsidRPr="005647B9">
        <w:rPr>
          <w:rFonts w:ascii="Arial" w:hAnsi="Arial" w:cs="Arial"/>
          <w:sz w:val="20"/>
          <w:szCs w:val="20"/>
        </w:rPr>
        <w:t xml:space="preserve"> v Příloze č. 1</w:t>
      </w:r>
      <w:r w:rsidR="00A42A65">
        <w:rPr>
          <w:rFonts w:ascii="Arial" w:hAnsi="Arial" w:cs="Arial"/>
          <w:sz w:val="20"/>
          <w:szCs w:val="20"/>
        </w:rPr>
        <w:t xml:space="preserve"> k</w:t>
      </w:r>
      <w:r w:rsidRPr="005647B9">
        <w:rPr>
          <w:rFonts w:ascii="Arial" w:hAnsi="Arial" w:cs="Arial"/>
          <w:sz w:val="20"/>
          <w:szCs w:val="20"/>
        </w:rPr>
        <w:t xml:space="preserve"> této smlouv</w:t>
      </w:r>
      <w:r w:rsidR="00A42A65">
        <w:rPr>
          <w:rFonts w:ascii="Arial" w:hAnsi="Arial" w:cs="Arial"/>
          <w:sz w:val="20"/>
          <w:szCs w:val="20"/>
        </w:rPr>
        <w:t>ě</w:t>
      </w:r>
      <w:r w:rsidRPr="005647B9">
        <w:rPr>
          <w:rFonts w:ascii="Arial" w:hAnsi="Arial" w:cs="Arial"/>
          <w:sz w:val="20"/>
          <w:szCs w:val="20"/>
        </w:rPr>
        <w:t xml:space="preserve"> (dále jen</w:t>
      </w:r>
      <w:r w:rsidR="006E268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„</w:t>
      </w:r>
      <w:r w:rsidRPr="005647B9">
        <w:rPr>
          <w:rFonts w:ascii="Arial" w:hAnsi="Arial" w:cs="Arial"/>
          <w:b/>
          <w:bCs/>
          <w:sz w:val="20"/>
          <w:szCs w:val="20"/>
        </w:rPr>
        <w:t>Předmět plnění</w:t>
      </w:r>
      <w:r w:rsidRPr="005647B9">
        <w:rPr>
          <w:rFonts w:ascii="Arial" w:hAnsi="Arial" w:cs="Arial"/>
          <w:sz w:val="20"/>
          <w:szCs w:val="20"/>
        </w:rPr>
        <w:t>“)</w:t>
      </w:r>
      <w:r w:rsidR="006E2686">
        <w:rPr>
          <w:rFonts w:ascii="Arial" w:hAnsi="Arial" w:cs="Arial"/>
          <w:sz w:val="20"/>
          <w:szCs w:val="20"/>
        </w:rPr>
        <w:t xml:space="preserve">, závazek </w:t>
      </w:r>
      <w:r w:rsidRPr="005647B9">
        <w:rPr>
          <w:rFonts w:ascii="Arial" w:hAnsi="Arial" w:cs="Arial"/>
          <w:sz w:val="20"/>
          <w:szCs w:val="20"/>
        </w:rPr>
        <w:t>převést na kupujícího vlastnické právo k</w:t>
      </w:r>
      <w:r w:rsidR="00953427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tomuto</w:t>
      </w:r>
      <w:r w:rsidR="0095342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Předmětu plnění</w:t>
      </w:r>
      <w:r w:rsidR="006E2686">
        <w:rPr>
          <w:rFonts w:ascii="Arial" w:hAnsi="Arial" w:cs="Arial"/>
          <w:sz w:val="20"/>
          <w:szCs w:val="20"/>
        </w:rPr>
        <w:t xml:space="preserve"> a</w:t>
      </w:r>
      <w:r w:rsidRPr="005647B9">
        <w:rPr>
          <w:rFonts w:ascii="Arial" w:hAnsi="Arial" w:cs="Arial"/>
          <w:sz w:val="20"/>
          <w:szCs w:val="20"/>
        </w:rPr>
        <w:t xml:space="preserve"> závazek prodávajícího poskytovat kupujícímu Záruční </w:t>
      </w:r>
      <w:r w:rsidR="00492964">
        <w:rPr>
          <w:rFonts w:ascii="Arial" w:hAnsi="Arial" w:cs="Arial"/>
          <w:sz w:val="20"/>
          <w:szCs w:val="20"/>
        </w:rPr>
        <w:t xml:space="preserve">a Pozáruční </w:t>
      </w:r>
      <w:r w:rsidRPr="005647B9">
        <w:rPr>
          <w:rFonts w:ascii="Arial" w:hAnsi="Arial" w:cs="Arial"/>
          <w:sz w:val="20"/>
          <w:szCs w:val="20"/>
        </w:rPr>
        <w:t>servis</w:t>
      </w:r>
      <w:r w:rsidR="006E2686">
        <w:rPr>
          <w:rFonts w:ascii="Arial" w:hAnsi="Arial" w:cs="Arial"/>
          <w:sz w:val="20"/>
          <w:szCs w:val="20"/>
        </w:rPr>
        <w:t xml:space="preserve">. </w:t>
      </w:r>
    </w:p>
    <w:p w14:paraId="73FBC968" w14:textId="77777777" w:rsidR="003E6B92" w:rsidRDefault="003E6B9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6A9ECF" w14:textId="77777777" w:rsidR="005647B9" w:rsidRDefault="006E2686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Ze strany kupujícího je závazkem </w:t>
      </w:r>
      <w:r w:rsidR="005647B9" w:rsidRPr="005647B9">
        <w:rPr>
          <w:rFonts w:ascii="Arial" w:hAnsi="Arial" w:cs="Arial"/>
          <w:sz w:val="20"/>
          <w:szCs w:val="20"/>
        </w:rPr>
        <w:t>Předmět plnění převzít</w:t>
      </w:r>
      <w:r>
        <w:rPr>
          <w:rFonts w:ascii="Arial" w:hAnsi="Arial" w:cs="Arial"/>
          <w:sz w:val="20"/>
          <w:szCs w:val="20"/>
        </w:rPr>
        <w:t xml:space="preserve"> a</w:t>
      </w:r>
      <w:r w:rsidR="005647B9" w:rsidRPr="005647B9">
        <w:rPr>
          <w:rFonts w:ascii="Arial" w:hAnsi="Arial" w:cs="Arial"/>
          <w:sz w:val="20"/>
          <w:szCs w:val="20"/>
        </w:rPr>
        <w:t xml:space="preserve"> zaplatit prodávajícímu kup</w:t>
      </w:r>
      <w:r w:rsidR="007E2B6A">
        <w:rPr>
          <w:rFonts w:ascii="Arial" w:hAnsi="Arial" w:cs="Arial"/>
          <w:sz w:val="20"/>
          <w:szCs w:val="20"/>
        </w:rPr>
        <w:t>ní cenu</w:t>
      </w:r>
      <w:r>
        <w:rPr>
          <w:rFonts w:ascii="Arial" w:hAnsi="Arial" w:cs="Arial"/>
          <w:sz w:val="20"/>
          <w:szCs w:val="20"/>
        </w:rPr>
        <w:t>. Tím není dotčena povinnost</w:t>
      </w:r>
      <w:r w:rsidR="007E2B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7E2B6A">
        <w:rPr>
          <w:rFonts w:ascii="Arial" w:hAnsi="Arial" w:cs="Arial"/>
          <w:sz w:val="20"/>
          <w:szCs w:val="20"/>
        </w:rPr>
        <w:t xml:space="preserve">lnění dalších </w:t>
      </w:r>
      <w:r w:rsidR="005647B9" w:rsidRPr="005647B9">
        <w:rPr>
          <w:rFonts w:ascii="Arial" w:hAnsi="Arial" w:cs="Arial"/>
          <w:sz w:val="20"/>
          <w:szCs w:val="20"/>
        </w:rPr>
        <w:t>závazků a povinností smluvních stran ujednaných v této smlouvě nebo sta</w:t>
      </w:r>
      <w:r w:rsidR="007E2B6A">
        <w:rPr>
          <w:rFonts w:ascii="Arial" w:hAnsi="Arial" w:cs="Arial"/>
          <w:sz w:val="20"/>
          <w:szCs w:val="20"/>
        </w:rPr>
        <w:t xml:space="preserve">novených zákonem. </w:t>
      </w:r>
      <w:r w:rsidR="005647B9" w:rsidRPr="005647B9">
        <w:rPr>
          <w:rFonts w:ascii="Arial" w:hAnsi="Arial" w:cs="Arial"/>
          <w:sz w:val="20"/>
          <w:szCs w:val="20"/>
        </w:rPr>
        <w:t>Předmět plnění musí být nový, nepoužitý, nepoškozený, v b</w:t>
      </w:r>
      <w:r w:rsidR="007E2B6A">
        <w:rPr>
          <w:rFonts w:ascii="Arial" w:hAnsi="Arial" w:cs="Arial"/>
          <w:sz w:val="20"/>
          <w:szCs w:val="20"/>
        </w:rPr>
        <w:t xml:space="preserve">ezvadném stavu, plně funkční, v </w:t>
      </w:r>
      <w:r w:rsidR="005647B9" w:rsidRPr="005647B9">
        <w:rPr>
          <w:rFonts w:ascii="Arial" w:hAnsi="Arial" w:cs="Arial"/>
          <w:sz w:val="20"/>
          <w:szCs w:val="20"/>
        </w:rPr>
        <w:t>nejvyšší jakosti poskytované výrobcem a spolu se všemi</w:t>
      </w:r>
      <w:r w:rsidR="007E2B6A">
        <w:rPr>
          <w:rFonts w:ascii="Arial" w:hAnsi="Arial" w:cs="Arial"/>
          <w:sz w:val="20"/>
          <w:szCs w:val="20"/>
        </w:rPr>
        <w:t xml:space="preserve"> právy a doklady nutnými k jeho </w:t>
      </w:r>
      <w:r w:rsidR="005647B9" w:rsidRPr="005647B9">
        <w:rPr>
          <w:rFonts w:ascii="Arial" w:hAnsi="Arial" w:cs="Arial"/>
          <w:sz w:val="20"/>
          <w:szCs w:val="20"/>
        </w:rPr>
        <w:t>řádnému a nerušenému nakládání a užívání kupujícím.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Předmět plnění je dodáván za účelem přesného kontinuálního dávkování léků.</w:t>
      </w:r>
    </w:p>
    <w:p w14:paraId="1E5B20C6" w14:textId="77777777" w:rsidR="007E2B6A" w:rsidRPr="005647B9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90520E6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 Součástí Předmětu plnění je dále:</w:t>
      </w:r>
    </w:p>
    <w:p w14:paraId="44CBF0A5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78345" w14:textId="7C7B4C2D" w:rsidR="005647B9" w:rsidRPr="00BD1163" w:rsidRDefault="005647B9" w:rsidP="00B578C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3.2.1 uvedení Předmětu plnění do provozu včetně potřebné montáže a instalace; k uvedení do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provozu může dojít teprve po splnění všech povinností uvedených</w:t>
      </w:r>
      <w:r w:rsidR="007E2B6A">
        <w:rPr>
          <w:rFonts w:ascii="Arial" w:hAnsi="Arial" w:cs="Arial"/>
          <w:sz w:val="20"/>
          <w:szCs w:val="20"/>
        </w:rPr>
        <w:t xml:space="preserve"> níže v odst. 3.2.2 až </w:t>
      </w:r>
      <w:r w:rsidRPr="005647B9">
        <w:rPr>
          <w:rFonts w:ascii="Arial" w:hAnsi="Arial" w:cs="Arial"/>
          <w:sz w:val="20"/>
          <w:szCs w:val="20"/>
        </w:rPr>
        <w:t>3.2.7 této smlouvy, přičemž skutečný den uvedení Předm</w:t>
      </w:r>
      <w:r w:rsidR="007E2B6A">
        <w:rPr>
          <w:rFonts w:ascii="Arial" w:hAnsi="Arial" w:cs="Arial"/>
          <w:sz w:val="20"/>
          <w:szCs w:val="20"/>
        </w:rPr>
        <w:t xml:space="preserve">ětu plnění do provozu bude dále </w:t>
      </w:r>
      <w:r w:rsidRPr="005647B9">
        <w:rPr>
          <w:rFonts w:ascii="Arial" w:hAnsi="Arial" w:cs="Arial"/>
          <w:sz w:val="20"/>
          <w:szCs w:val="20"/>
        </w:rPr>
        <w:t xml:space="preserve">označen jako </w:t>
      </w:r>
      <w:r w:rsidRPr="005647B9">
        <w:rPr>
          <w:rFonts w:ascii="Arial" w:hAnsi="Arial" w:cs="Arial"/>
          <w:b/>
          <w:bCs/>
          <w:sz w:val="20"/>
          <w:szCs w:val="20"/>
        </w:rPr>
        <w:t>„Den uvedení do provozu“</w:t>
      </w:r>
      <w:r w:rsidRPr="005647B9">
        <w:rPr>
          <w:rFonts w:ascii="Arial" w:hAnsi="Arial" w:cs="Arial"/>
          <w:sz w:val="20"/>
          <w:szCs w:val="20"/>
        </w:rPr>
        <w:t>; uvedením</w:t>
      </w:r>
      <w:r w:rsidR="007E2B6A">
        <w:rPr>
          <w:rFonts w:ascii="Arial" w:hAnsi="Arial" w:cs="Arial"/>
          <w:sz w:val="20"/>
          <w:szCs w:val="20"/>
        </w:rPr>
        <w:t xml:space="preserve"> do provozu se rozumí stav, kdy </w:t>
      </w:r>
      <w:r w:rsidRPr="005647B9">
        <w:rPr>
          <w:rFonts w:ascii="Arial" w:hAnsi="Arial" w:cs="Arial"/>
          <w:sz w:val="20"/>
          <w:szCs w:val="20"/>
        </w:rPr>
        <w:t>Předmět plnění, zejména pokud jde o dodaný přístroj včetně všech sou</w:t>
      </w:r>
      <w:r w:rsidR="007E2B6A">
        <w:rPr>
          <w:rFonts w:ascii="Arial" w:hAnsi="Arial" w:cs="Arial"/>
          <w:sz w:val="20"/>
          <w:szCs w:val="20"/>
        </w:rPr>
        <w:t xml:space="preserve">částí a </w:t>
      </w:r>
      <w:r w:rsidRPr="005647B9">
        <w:rPr>
          <w:rFonts w:ascii="Arial" w:hAnsi="Arial" w:cs="Arial"/>
          <w:sz w:val="20"/>
          <w:szCs w:val="20"/>
        </w:rPr>
        <w:t xml:space="preserve">příslušenství, bude připraven k bezodkladnému, </w:t>
      </w:r>
      <w:r w:rsidR="007E2B6A">
        <w:rPr>
          <w:rFonts w:ascii="Arial" w:hAnsi="Arial" w:cs="Arial"/>
          <w:sz w:val="20"/>
          <w:szCs w:val="20"/>
        </w:rPr>
        <w:t xml:space="preserve">plnému, bezvadnému a nerušenému </w:t>
      </w:r>
      <w:r w:rsidRPr="005647B9">
        <w:rPr>
          <w:rFonts w:ascii="Arial" w:hAnsi="Arial" w:cs="Arial"/>
          <w:sz w:val="20"/>
          <w:szCs w:val="20"/>
        </w:rPr>
        <w:t>provozu kupujícím pro provoz zdravotnického zařízení a</w:t>
      </w:r>
      <w:r w:rsidR="007E2B6A">
        <w:rPr>
          <w:rFonts w:ascii="Arial" w:hAnsi="Arial" w:cs="Arial"/>
          <w:sz w:val="20"/>
          <w:szCs w:val="20"/>
        </w:rPr>
        <w:t xml:space="preserve"> poskytování zdravotních služeb </w:t>
      </w:r>
      <w:r w:rsidRPr="005647B9">
        <w:rPr>
          <w:rFonts w:ascii="Arial" w:hAnsi="Arial" w:cs="Arial"/>
          <w:sz w:val="20"/>
          <w:szCs w:val="20"/>
        </w:rPr>
        <w:t>k účelu, pro který je Předmět plnění určen; o uvedení Předmětu plnění do provozu bu</w:t>
      </w:r>
      <w:r w:rsidR="007E2B6A">
        <w:rPr>
          <w:rFonts w:ascii="Arial" w:hAnsi="Arial" w:cs="Arial"/>
          <w:sz w:val="20"/>
          <w:szCs w:val="20"/>
        </w:rPr>
        <w:t xml:space="preserve">de </w:t>
      </w:r>
      <w:r w:rsidRPr="005647B9">
        <w:rPr>
          <w:rFonts w:ascii="Arial" w:hAnsi="Arial" w:cs="Arial"/>
          <w:sz w:val="20"/>
          <w:szCs w:val="20"/>
        </w:rPr>
        <w:t>sepsán písemný protokol podepsaný oběma smluvními stranami</w:t>
      </w:r>
      <w:r w:rsidR="00BD1163">
        <w:rPr>
          <w:rFonts w:ascii="Arial" w:hAnsi="Arial" w:cs="Arial"/>
          <w:sz w:val="20"/>
          <w:szCs w:val="20"/>
        </w:rPr>
        <w:t>. Požadavky na instalaci zařízení jsou uvedeny v </w:t>
      </w:r>
      <w:r w:rsidR="00BD1163" w:rsidRPr="00BD1163">
        <w:rPr>
          <w:rFonts w:ascii="Arial" w:hAnsi="Arial" w:cs="Arial"/>
          <w:b/>
          <w:bCs/>
          <w:sz w:val="20"/>
          <w:szCs w:val="20"/>
        </w:rPr>
        <w:t xml:space="preserve">Příloze č. 2 k této smlouvě. </w:t>
      </w:r>
    </w:p>
    <w:p w14:paraId="1403B88C" w14:textId="77777777" w:rsidR="007E2B6A" w:rsidRDefault="007E2B6A" w:rsidP="00D8001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962B234" w14:textId="4E58A42B" w:rsidR="005647B9" w:rsidRPr="005647B9" w:rsidRDefault="005647B9" w:rsidP="00D8001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3.2.2 dodání kompletního příslušenství, zejména ustavení v místě plnění, sestavení a propojení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pořizovaného zařízení, instruktáž obsluhy včetně zajištění dopravy do místa určení a jeho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vybalení a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kontrola, uvedení do plného provozu s předvedením funkčnosti, prodávající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prokáže kupujícímu vhodným způsobem dodržení technických parametrů dodaného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zařízení, poskytování bezplatného záručního servisu, likvidace obalů a odpadu v</w:t>
      </w:r>
      <w:r w:rsidR="00D8001A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souladu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 ustanoveními zákona č. 185/2001 Sb., o odpadech a o změně některých dalších zákonů,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platném znění.</w:t>
      </w:r>
    </w:p>
    <w:p w14:paraId="4A5B38C6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4111D9" w14:textId="00F8034E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3.2.3 bezplatná instruktáž obsluhy a protokol o tomto zaškolení, s uvedením obsahu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instruktáže, včetně případného doškolení obsluhy po uvedení Předmětu plnění do provozu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průběhu doby nejméně 2 týdnů po tomto uvedení do provozu,</w:t>
      </w:r>
    </w:p>
    <w:p w14:paraId="38565340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1CC6B8" w14:textId="32CC8C8A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3.2.4 dodávka kompletních návodů k obsluze v českém jazyce v tištěné i datové podobě (na</w:t>
      </w:r>
      <w:r w:rsidR="00D8001A">
        <w:rPr>
          <w:rFonts w:ascii="Arial" w:hAnsi="Arial" w:cs="Arial"/>
          <w:sz w:val="20"/>
          <w:szCs w:val="20"/>
        </w:rPr>
        <w:t xml:space="preserve"> USB flash disku</w:t>
      </w:r>
      <w:r w:rsidRPr="005647B9">
        <w:rPr>
          <w:rFonts w:ascii="Arial" w:hAnsi="Arial" w:cs="Arial"/>
          <w:sz w:val="20"/>
          <w:szCs w:val="20"/>
        </w:rPr>
        <w:t>),</w:t>
      </w:r>
    </w:p>
    <w:p w14:paraId="0A00397E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AA568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3.2.5 dodávka technické dokumentace a seznamu technických kontrol včetně jejich termínů a</w:t>
      </w:r>
    </w:p>
    <w:p w14:paraId="32C6B5B7" w14:textId="29397A86" w:rsidR="005647B9" w:rsidRPr="005647B9" w:rsidRDefault="00D8001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telefonických a emailových k</w:t>
      </w:r>
      <w:r w:rsidR="005647B9" w:rsidRPr="005647B9">
        <w:rPr>
          <w:rFonts w:ascii="Arial" w:hAnsi="Arial" w:cs="Arial"/>
          <w:sz w:val="20"/>
          <w:szCs w:val="20"/>
        </w:rPr>
        <w:t>ontakt</w:t>
      </w:r>
      <w:r>
        <w:rPr>
          <w:rFonts w:ascii="Arial" w:hAnsi="Arial" w:cs="Arial"/>
          <w:sz w:val="20"/>
          <w:szCs w:val="20"/>
        </w:rPr>
        <w:t xml:space="preserve">ů na </w:t>
      </w:r>
      <w:r w:rsidR="005647B9" w:rsidRPr="005647B9">
        <w:rPr>
          <w:rFonts w:ascii="Arial" w:hAnsi="Arial" w:cs="Arial"/>
          <w:sz w:val="20"/>
          <w:szCs w:val="20"/>
        </w:rPr>
        <w:t>firmu</w:t>
      </w:r>
      <w:r w:rsidR="00D71887">
        <w:rPr>
          <w:rFonts w:ascii="Arial" w:hAnsi="Arial" w:cs="Arial"/>
          <w:sz w:val="20"/>
          <w:szCs w:val="20"/>
        </w:rPr>
        <w:t xml:space="preserve"> provádějící servis,</w:t>
      </w:r>
    </w:p>
    <w:p w14:paraId="0C35EF32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44A577" w14:textId="17C25942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3.2.6 dodávka dokladů prokazujících schválení </w:t>
      </w:r>
      <w:r w:rsidR="00D71887">
        <w:rPr>
          <w:rFonts w:ascii="Arial" w:hAnsi="Arial" w:cs="Arial"/>
          <w:sz w:val="20"/>
          <w:szCs w:val="20"/>
        </w:rPr>
        <w:t xml:space="preserve">komunikační techniky </w:t>
      </w:r>
      <w:r w:rsidRPr="005647B9">
        <w:rPr>
          <w:rFonts w:ascii="Arial" w:hAnsi="Arial" w:cs="Arial"/>
          <w:sz w:val="20"/>
          <w:szCs w:val="20"/>
        </w:rPr>
        <w:t>pro užívání v České republice v českém jazyce</w:t>
      </w:r>
      <w:r w:rsidR="00D71887">
        <w:rPr>
          <w:rFonts w:ascii="Arial" w:hAnsi="Arial" w:cs="Arial"/>
          <w:sz w:val="20"/>
          <w:szCs w:val="20"/>
        </w:rPr>
        <w:t>, pokud to právní předpisy vyžadují,</w:t>
      </w:r>
    </w:p>
    <w:p w14:paraId="038C8EEA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FD92D7E" w14:textId="5EFFF666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</w:t>
      </w:r>
      <w:r w:rsidR="00955266">
        <w:rPr>
          <w:rFonts w:ascii="Arial" w:hAnsi="Arial" w:cs="Arial"/>
          <w:sz w:val="20"/>
          <w:szCs w:val="20"/>
        </w:rPr>
        <w:t>7</w:t>
      </w:r>
      <w:r w:rsidRPr="005647B9">
        <w:rPr>
          <w:rFonts w:ascii="Arial" w:hAnsi="Arial" w:cs="Arial"/>
          <w:sz w:val="20"/>
          <w:szCs w:val="20"/>
        </w:rPr>
        <w:t xml:space="preserve"> prohlášení o shodě s uvedením třídy přístroje (přístrojů) v českém jazyce</w:t>
      </w:r>
      <w:r w:rsidR="007E2B6A">
        <w:rPr>
          <w:rFonts w:ascii="Arial" w:hAnsi="Arial" w:cs="Arial"/>
          <w:sz w:val="20"/>
          <w:szCs w:val="20"/>
        </w:rPr>
        <w:t>,</w:t>
      </w:r>
    </w:p>
    <w:p w14:paraId="59B3100A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FF2E4D" w14:textId="0E9542BA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</w:t>
      </w:r>
      <w:r w:rsidR="00955266">
        <w:rPr>
          <w:rFonts w:ascii="Arial" w:hAnsi="Arial" w:cs="Arial"/>
          <w:sz w:val="20"/>
          <w:szCs w:val="20"/>
        </w:rPr>
        <w:t>8</w:t>
      </w:r>
      <w:r w:rsidRPr="005647B9">
        <w:rPr>
          <w:rFonts w:ascii="Arial" w:hAnsi="Arial" w:cs="Arial"/>
          <w:sz w:val="20"/>
          <w:szCs w:val="20"/>
        </w:rPr>
        <w:t xml:space="preserve"> zajištění plného záručního servisu, periodických prohlídek, technických kontrol a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validace zboží po dobu trvání záruční doby, vyplývá-li povinnost k jejich provádění z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platných obecně závazných právních předpisů nebo z pokynů výrobce zboží.</w:t>
      </w:r>
    </w:p>
    <w:p w14:paraId="6E9FFC5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C7DB63" w14:textId="1B37EF88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3.3 Prodávající prohlašuje, že veškeré certifikáty a jiné doklady vztahující se k Předmětu plnění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(které jsou dle odst. 3.2.6 a 3.2.7 součástí Předmětu plnění) splňují veškeré zákonné požadavky.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případě shledání pochybení ze strany kontrolních orgánů, zavazuje se prodávající k</w:t>
      </w:r>
      <w:r w:rsidR="00955266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náhradě</w:t>
      </w:r>
      <w:r w:rsidR="00955266">
        <w:rPr>
          <w:rFonts w:ascii="Arial" w:hAnsi="Arial" w:cs="Arial"/>
          <w:sz w:val="20"/>
          <w:szCs w:val="20"/>
        </w:rPr>
        <w:t xml:space="preserve"> újmy</w:t>
      </w:r>
      <w:r w:rsidRPr="005647B9">
        <w:rPr>
          <w:rFonts w:ascii="Arial" w:hAnsi="Arial" w:cs="Arial"/>
          <w:sz w:val="20"/>
          <w:szCs w:val="20"/>
        </w:rPr>
        <w:t xml:space="preserve"> v plném rozsahu, včetně případně uložených sankcí.</w:t>
      </w:r>
    </w:p>
    <w:p w14:paraId="1438348B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5F4799" w14:textId="596EBE00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3.4 Prodávající je povinen při předání Předmětu plnění předat Kupujícímu vyjma Předmětu plnění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samotného i kompletní příslušenství Předmětu plnění tak, aby te</w:t>
      </w:r>
      <w:r w:rsidR="007E2B6A">
        <w:rPr>
          <w:rFonts w:ascii="Arial" w:hAnsi="Arial" w:cs="Arial"/>
          <w:sz w:val="20"/>
          <w:szCs w:val="20"/>
        </w:rPr>
        <w:t xml:space="preserve">nto byl plně funkční a </w:t>
      </w:r>
      <w:r w:rsidRPr="005647B9">
        <w:rPr>
          <w:rFonts w:ascii="Arial" w:hAnsi="Arial" w:cs="Arial"/>
          <w:sz w:val="20"/>
          <w:szCs w:val="20"/>
        </w:rPr>
        <w:t>provozuschopný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a mohl být řádně užíván v souladu s účelem smlouvy.</w:t>
      </w:r>
    </w:p>
    <w:p w14:paraId="22D79389" w14:textId="3AD7C502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lastRenderedPageBreak/>
        <w:t xml:space="preserve">3.5 Zařízení musí být nové (s rokem výrobu nikoliv nižším než </w:t>
      </w:r>
      <w:r w:rsidR="005640EB">
        <w:rPr>
          <w:rFonts w:ascii="Arial" w:hAnsi="Arial" w:cs="Arial"/>
          <w:sz w:val="20"/>
          <w:szCs w:val="20"/>
        </w:rPr>
        <w:t xml:space="preserve">rok </w:t>
      </w:r>
      <w:r w:rsidRPr="005647B9">
        <w:rPr>
          <w:rFonts w:ascii="Arial" w:hAnsi="Arial" w:cs="Arial"/>
          <w:sz w:val="20"/>
          <w:szCs w:val="20"/>
        </w:rPr>
        <w:t>20</w:t>
      </w:r>
      <w:r w:rsidR="007E2B6A">
        <w:rPr>
          <w:rFonts w:ascii="Arial" w:hAnsi="Arial" w:cs="Arial"/>
          <w:sz w:val="20"/>
          <w:szCs w:val="20"/>
        </w:rPr>
        <w:t>2</w:t>
      </w:r>
      <w:r w:rsidR="005640EB">
        <w:rPr>
          <w:rFonts w:ascii="Arial" w:hAnsi="Arial" w:cs="Arial"/>
          <w:sz w:val="20"/>
          <w:szCs w:val="20"/>
        </w:rPr>
        <w:t>0</w:t>
      </w:r>
      <w:r w:rsidRPr="005647B9">
        <w:rPr>
          <w:rFonts w:ascii="Arial" w:hAnsi="Arial" w:cs="Arial"/>
          <w:sz w:val="20"/>
          <w:szCs w:val="20"/>
        </w:rPr>
        <w:t>), nepoužité, nerepasované,</w:t>
      </w:r>
      <w:r w:rsidR="003447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nepoškozené, nevyužité pro výstavní, prezentační či jiné reklamní účely,</w:t>
      </w:r>
      <w:r w:rsidR="007E2B6A">
        <w:rPr>
          <w:rFonts w:ascii="Arial" w:hAnsi="Arial" w:cs="Arial"/>
          <w:sz w:val="20"/>
          <w:szCs w:val="20"/>
        </w:rPr>
        <w:t xml:space="preserve"> plně funkční, v </w:t>
      </w:r>
      <w:r w:rsidRPr="005647B9">
        <w:rPr>
          <w:rFonts w:ascii="Arial" w:hAnsi="Arial" w:cs="Arial"/>
          <w:sz w:val="20"/>
          <w:szCs w:val="20"/>
        </w:rPr>
        <w:t>nejvyšší jakosti poskytované výrobcem zboží a spolu se všemi</w:t>
      </w:r>
      <w:r w:rsidR="007E2B6A">
        <w:rPr>
          <w:rFonts w:ascii="Arial" w:hAnsi="Arial" w:cs="Arial"/>
          <w:sz w:val="20"/>
          <w:szCs w:val="20"/>
        </w:rPr>
        <w:t xml:space="preserve"> právy nutnými k jeho řádnému a </w:t>
      </w:r>
      <w:r w:rsidRPr="005647B9">
        <w:rPr>
          <w:rFonts w:ascii="Arial" w:hAnsi="Arial" w:cs="Arial"/>
          <w:sz w:val="20"/>
          <w:szCs w:val="20"/>
        </w:rPr>
        <w:t>nerušenému nakládání a užívání kupujícím.</w:t>
      </w:r>
    </w:p>
    <w:p w14:paraId="4343B534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8B5BD8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3.6 Prodávající dále prohlašuje, že:</w:t>
      </w:r>
    </w:p>
    <w:p w14:paraId="584F19A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98E22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3.6.1 kvalitativní a technické vlastnosti zařízení odpovídají požada</w:t>
      </w:r>
      <w:r w:rsidR="007E2B6A">
        <w:rPr>
          <w:rFonts w:ascii="Arial" w:hAnsi="Arial" w:cs="Arial"/>
          <w:sz w:val="20"/>
          <w:szCs w:val="20"/>
        </w:rPr>
        <w:t xml:space="preserve">vkům stanoveným </w:t>
      </w:r>
      <w:r w:rsidRPr="005647B9">
        <w:rPr>
          <w:rFonts w:ascii="Arial" w:hAnsi="Arial" w:cs="Arial"/>
          <w:sz w:val="20"/>
          <w:szCs w:val="20"/>
        </w:rPr>
        <w:t>obecně závaznými právními předpisy, v případě zdravotnic</w:t>
      </w:r>
      <w:r w:rsidR="007E2B6A">
        <w:rPr>
          <w:rFonts w:ascii="Arial" w:hAnsi="Arial" w:cs="Arial"/>
          <w:sz w:val="20"/>
          <w:szCs w:val="20"/>
        </w:rPr>
        <w:t xml:space="preserve">kého prostředku zejména zákonem </w:t>
      </w:r>
      <w:r w:rsidRPr="005647B9">
        <w:rPr>
          <w:rFonts w:ascii="Arial" w:hAnsi="Arial" w:cs="Arial"/>
          <w:sz w:val="20"/>
          <w:szCs w:val="20"/>
        </w:rPr>
        <w:t>o zdravotnických prostředcích, zákonem č. 102/2001 Sb., o</w:t>
      </w:r>
      <w:r w:rsidR="007E2B6A">
        <w:rPr>
          <w:rFonts w:ascii="Arial" w:hAnsi="Arial" w:cs="Arial"/>
          <w:sz w:val="20"/>
          <w:szCs w:val="20"/>
        </w:rPr>
        <w:t xml:space="preserve"> obecné bezpečnosti výrobků, ve </w:t>
      </w:r>
      <w:r w:rsidRPr="005647B9">
        <w:rPr>
          <w:rFonts w:ascii="Arial" w:hAnsi="Arial" w:cs="Arial"/>
          <w:sz w:val="20"/>
          <w:szCs w:val="20"/>
        </w:rPr>
        <w:t>znění pozdějších předpisů, zákonem č. 22/1997 Sb., o technickýc</w:t>
      </w:r>
      <w:r w:rsidR="007E2B6A">
        <w:rPr>
          <w:rFonts w:ascii="Arial" w:hAnsi="Arial" w:cs="Arial"/>
          <w:sz w:val="20"/>
          <w:szCs w:val="20"/>
        </w:rPr>
        <w:t xml:space="preserve">h požadavcích na výrobky, </w:t>
      </w:r>
      <w:r w:rsidRPr="005647B9">
        <w:rPr>
          <w:rFonts w:ascii="Arial" w:hAnsi="Arial" w:cs="Arial"/>
          <w:sz w:val="20"/>
          <w:szCs w:val="20"/>
        </w:rPr>
        <w:t>ve znění pozdějších předpisů, a příslušnými prováděcími na</w:t>
      </w:r>
      <w:r w:rsidR="007E2B6A">
        <w:rPr>
          <w:rFonts w:ascii="Arial" w:hAnsi="Arial" w:cs="Arial"/>
          <w:sz w:val="20"/>
          <w:szCs w:val="20"/>
        </w:rPr>
        <w:t xml:space="preserve">řízeními vlády ke zdravotnickým </w:t>
      </w:r>
      <w:r w:rsidRPr="005647B9">
        <w:rPr>
          <w:rFonts w:ascii="Arial" w:hAnsi="Arial" w:cs="Arial"/>
          <w:sz w:val="20"/>
          <w:szCs w:val="20"/>
        </w:rPr>
        <w:t>prostředkům, harmonizovanými českými techni</w:t>
      </w:r>
      <w:r w:rsidR="007E2B6A">
        <w:rPr>
          <w:rFonts w:ascii="Arial" w:hAnsi="Arial" w:cs="Arial"/>
          <w:sz w:val="20"/>
          <w:szCs w:val="20"/>
        </w:rPr>
        <w:t xml:space="preserve">ckými normami a ostatními ČSN a </w:t>
      </w:r>
      <w:r w:rsidRPr="005647B9">
        <w:rPr>
          <w:rFonts w:ascii="Arial" w:hAnsi="Arial" w:cs="Arial"/>
          <w:sz w:val="20"/>
          <w:szCs w:val="20"/>
        </w:rPr>
        <w:t>požadavkům stanoveným kupujícím v zadávacích podmínkách k veřejné zakázce</w:t>
      </w:r>
      <w:r w:rsidR="00404BF7">
        <w:rPr>
          <w:rFonts w:ascii="Arial" w:hAnsi="Arial" w:cs="Arial"/>
          <w:sz w:val="20"/>
          <w:szCs w:val="20"/>
        </w:rPr>
        <w:t xml:space="preserve"> a této smlouvě</w:t>
      </w:r>
      <w:r w:rsidRPr="005647B9">
        <w:rPr>
          <w:rFonts w:ascii="Arial" w:hAnsi="Arial" w:cs="Arial"/>
          <w:sz w:val="20"/>
          <w:szCs w:val="20"/>
        </w:rPr>
        <w:t>;</w:t>
      </w:r>
    </w:p>
    <w:p w14:paraId="1D27F57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498CA7F" w14:textId="2B7BDDEA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3.6.2 zařízení je z hlediska platných právních předpisů způsobilé a vhodné pro použití při</w:t>
      </w:r>
      <w:r w:rsidR="00BD1B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poskytování zdravotní péče v ČR. Zejména, že u zařízení byla stanoveným způsobem</w:t>
      </w:r>
      <w:r w:rsidR="00BD1B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posouzena shoda jeho vlastností s technickými požadavky, které stanoví nařízení vlády, že je</w:t>
      </w:r>
      <w:r w:rsidR="00BD1B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označeno stanoveným způsobem</w:t>
      </w:r>
      <w:r w:rsidR="00ED3C07">
        <w:rPr>
          <w:rFonts w:ascii="Arial" w:hAnsi="Arial" w:cs="Arial"/>
          <w:sz w:val="20"/>
          <w:szCs w:val="20"/>
        </w:rPr>
        <w:t>,</w:t>
      </w:r>
      <w:r w:rsidRPr="005647B9">
        <w:rPr>
          <w:rFonts w:ascii="Arial" w:hAnsi="Arial" w:cs="Arial"/>
          <w:sz w:val="20"/>
          <w:szCs w:val="20"/>
        </w:rPr>
        <w:t xml:space="preserve"> a že výrobce nebo jeho zplnomocněný zástupce o tom vydal</w:t>
      </w:r>
      <w:r w:rsidR="00BD1B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písemné prohlášení o shodě. Jedná-li se o zařízení, které již bylo uvedeno na trh v některém z</w:t>
      </w:r>
      <w:r w:rsidR="00BD1B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členských států EU a je opatřeno značkou CE, je prodávající povinen předložit kupujícímu</w:t>
      </w:r>
      <w:r w:rsidR="00BD1B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kopii prohlášení o shodě vystaveného výrobcem nebo jeho zplnomocněným zástupcem a kopii</w:t>
      </w:r>
      <w:r w:rsidR="00BD1B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CE certifikátu.</w:t>
      </w:r>
    </w:p>
    <w:p w14:paraId="549D5C8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F47513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IV. Doba a místo plnění</w:t>
      </w:r>
    </w:p>
    <w:p w14:paraId="443C2A4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D134C4" w14:textId="1209CA86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4.1 Prodávající se zavazuje odevzdat zařízení dle podmínek sjednaných v čl. III. této smlouvy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nejpozději do </w:t>
      </w:r>
      <w:r w:rsidR="00200356">
        <w:rPr>
          <w:rFonts w:ascii="Arial" w:hAnsi="Arial" w:cs="Arial"/>
          <w:sz w:val="20"/>
          <w:szCs w:val="20"/>
        </w:rPr>
        <w:t>6</w:t>
      </w:r>
      <w:r w:rsidR="00173E29">
        <w:rPr>
          <w:rFonts w:ascii="Arial" w:hAnsi="Arial" w:cs="Arial"/>
          <w:sz w:val="20"/>
          <w:szCs w:val="20"/>
        </w:rPr>
        <w:t>0 kalendářních</w:t>
      </w:r>
      <w:r w:rsidR="00953427">
        <w:rPr>
          <w:rFonts w:ascii="Arial" w:hAnsi="Arial" w:cs="Arial"/>
          <w:sz w:val="20"/>
          <w:szCs w:val="20"/>
        </w:rPr>
        <w:t xml:space="preserve"> dnů</w:t>
      </w:r>
      <w:r w:rsidRPr="005647B9">
        <w:rPr>
          <w:rFonts w:ascii="Arial" w:hAnsi="Arial" w:cs="Arial"/>
          <w:sz w:val="20"/>
          <w:szCs w:val="20"/>
        </w:rPr>
        <w:t xml:space="preserve"> ode dne účinnosti této smlouvy, kterým se rozumí den zveřejnění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smlouvy v registru smluv dle zákona č. 340/2015 Sb. o </w:t>
      </w:r>
      <w:r w:rsidR="00953427">
        <w:rPr>
          <w:rFonts w:ascii="Arial" w:hAnsi="Arial" w:cs="Arial"/>
          <w:sz w:val="20"/>
          <w:szCs w:val="20"/>
        </w:rPr>
        <w:t>registru smluv, v platném znění</w:t>
      </w:r>
      <w:r w:rsidRPr="005647B9">
        <w:rPr>
          <w:rFonts w:ascii="Arial" w:hAnsi="Arial" w:cs="Arial"/>
          <w:sz w:val="20"/>
          <w:szCs w:val="20"/>
        </w:rPr>
        <w:t xml:space="preserve">. O přesném termínu dodání je povinen </w:t>
      </w:r>
      <w:r w:rsidR="00953427">
        <w:rPr>
          <w:rFonts w:ascii="Arial" w:hAnsi="Arial" w:cs="Arial"/>
          <w:sz w:val="20"/>
          <w:szCs w:val="20"/>
        </w:rPr>
        <w:t xml:space="preserve">prodávající </w:t>
      </w:r>
      <w:r w:rsidRPr="005647B9">
        <w:rPr>
          <w:rFonts w:ascii="Arial" w:hAnsi="Arial" w:cs="Arial"/>
          <w:sz w:val="20"/>
          <w:szCs w:val="20"/>
        </w:rPr>
        <w:t>informovat kupujícího</w:t>
      </w:r>
      <w:r w:rsidR="0095342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nejméně 3 dny před dodáním.</w:t>
      </w:r>
    </w:p>
    <w:p w14:paraId="6220F1AE" w14:textId="68E903C3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4.2 Prodávající je povinen splnit veškeré své povinnosti uvedené v odst. 3.2 této smlouvy, zejména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uvést Předmět plnění do provozu, předat veškeré doklady k Předmětu plnění a provést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zaškolení, resp. instruktáž k Předmětu plnění, nejpozději </w:t>
      </w:r>
      <w:r w:rsidR="007958BE">
        <w:rPr>
          <w:rFonts w:ascii="Arial" w:hAnsi="Arial" w:cs="Arial"/>
          <w:sz w:val="20"/>
          <w:szCs w:val="20"/>
        </w:rPr>
        <w:t>v den předání.</w:t>
      </w:r>
    </w:p>
    <w:p w14:paraId="24E4848B" w14:textId="440238B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4.4 Místem dodá</w:t>
      </w:r>
      <w:r w:rsidR="000305DE">
        <w:rPr>
          <w:rFonts w:ascii="Arial" w:hAnsi="Arial" w:cs="Arial"/>
          <w:sz w:val="20"/>
          <w:szCs w:val="20"/>
        </w:rPr>
        <w:t>ní (plnění) Předmětu plnění j</w:t>
      </w:r>
      <w:r w:rsidR="007958BE">
        <w:rPr>
          <w:rFonts w:ascii="Arial" w:hAnsi="Arial" w:cs="Arial"/>
          <w:sz w:val="20"/>
          <w:szCs w:val="20"/>
        </w:rPr>
        <w:t xml:space="preserve">sou oddělení lůžkové péče </w:t>
      </w:r>
      <w:r w:rsidR="001354A9">
        <w:rPr>
          <w:rFonts w:ascii="Arial" w:hAnsi="Arial" w:cs="Arial"/>
          <w:sz w:val="20"/>
          <w:szCs w:val="20"/>
        </w:rPr>
        <w:t>kupujícího.</w:t>
      </w:r>
    </w:p>
    <w:p w14:paraId="6DBD8449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4.5 </w:t>
      </w:r>
      <w:r w:rsidR="00953427">
        <w:rPr>
          <w:rFonts w:ascii="Arial" w:hAnsi="Arial" w:cs="Arial"/>
          <w:sz w:val="20"/>
          <w:szCs w:val="20"/>
        </w:rPr>
        <w:t>Veškeré n</w:t>
      </w:r>
      <w:r w:rsidRPr="005647B9">
        <w:rPr>
          <w:rFonts w:ascii="Arial" w:hAnsi="Arial" w:cs="Arial"/>
          <w:sz w:val="20"/>
          <w:szCs w:val="20"/>
        </w:rPr>
        <w:t xml:space="preserve">áklady prodávajícího na dodání </w:t>
      </w:r>
      <w:r w:rsidR="00953427">
        <w:rPr>
          <w:rFonts w:ascii="Arial" w:hAnsi="Arial" w:cs="Arial"/>
          <w:sz w:val="20"/>
          <w:szCs w:val="20"/>
        </w:rPr>
        <w:t xml:space="preserve">nebo provádění </w:t>
      </w:r>
      <w:r w:rsidRPr="005647B9">
        <w:rPr>
          <w:rFonts w:ascii="Arial" w:hAnsi="Arial" w:cs="Arial"/>
          <w:sz w:val="20"/>
          <w:szCs w:val="20"/>
        </w:rPr>
        <w:t>Předmětu plnění jsou zahrnuty ve sjednané</w:t>
      </w:r>
      <w:r w:rsidR="0095342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kupní ceně.</w:t>
      </w:r>
    </w:p>
    <w:p w14:paraId="168B7FD6" w14:textId="72A15F58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4.6 K dodání Předmětu plnění dochází okamžikem převzetí Předmětu plnění v místě dodání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kupujícím, potvrzením dodacího listu oprávněným zaměstnancem kupujícího a podpisem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protokolu o předání a převzetí Předmětu plnění oběma smluvními stranami. Dodání zajišťuje na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svůj náklad a své nebezpečí prodávající.</w:t>
      </w:r>
    </w:p>
    <w:p w14:paraId="1EBD433D" w14:textId="4BD6768B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4.7 Okamžikem protokolárního převzetí Předmětu plnění dle odst. 4.1 této smlouvy přechází na</w:t>
      </w:r>
      <w:r w:rsidR="00112AF8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kupujícího vlastnické právo k Předmětu plnění, přičemž nebezpečí škody na Předmětu plnění</w:t>
      </w:r>
      <w:r w:rsidR="00112AF8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přechází na kupujícího až Dnem uvedení do provozu. Kupující není povinen převzít Předmět</w:t>
      </w:r>
      <w:r w:rsidR="00112AF8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plnění či jeho část, </w:t>
      </w:r>
      <w:r w:rsidR="00112AF8">
        <w:rPr>
          <w:rFonts w:ascii="Arial" w:hAnsi="Arial" w:cs="Arial"/>
          <w:sz w:val="20"/>
          <w:szCs w:val="20"/>
        </w:rPr>
        <w:t xml:space="preserve">pokud některá část Předmětu plnění </w:t>
      </w:r>
      <w:r w:rsidRPr="005647B9">
        <w:rPr>
          <w:rFonts w:ascii="Arial" w:hAnsi="Arial" w:cs="Arial"/>
          <w:sz w:val="20"/>
          <w:szCs w:val="20"/>
        </w:rPr>
        <w:t>nesplňuje podmínky této smlouvy</w:t>
      </w:r>
      <w:r w:rsidR="00D320DF">
        <w:rPr>
          <w:rFonts w:ascii="Arial" w:hAnsi="Arial" w:cs="Arial"/>
          <w:sz w:val="20"/>
          <w:szCs w:val="20"/>
        </w:rPr>
        <w:t>.</w:t>
      </w:r>
    </w:p>
    <w:p w14:paraId="5DC94719" w14:textId="77777777" w:rsidR="00D320DF" w:rsidRDefault="00D320DF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B97AA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4.8</w:t>
      </w:r>
      <w:r w:rsidR="00D320DF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případě prodlení prodávajícího s termínem dle odst. 4.1 nebo 4.2 této smlouvy je prodávající</w:t>
      </w:r>
    </w:p>
    <w:p w14:paraId="1FA38F32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povinen zaplatit kupujícímu smluvní pokutu ve výši </w:t>
      </w:r>
      <w:r w:rsidR="00D320DF">
        <w:rPr>
          <w:rFonts w:ascii="Arial" w:hAnsi="Arial" w:cs="Arial"/>
          <w:sz w:val="20"/>
          <w:szCs w:val="20"/>
        </w:rPr>
        <w:t xml:space="preserve">0,5 </w:t>
      </w:r>
      <w:r w:rsidRPr="005647B9">
        <w:rPr>
          <w:rFonts w:ascii="Arial" w:hAnsi="Arial" w:cs="Arial"/>
          <w:sz w:val="20"/>
          <w:szCs w:val="20"/>
        </w:rPr>
        <w:t xml:space="preserve">% </w:t>
      </w:r>
      <w:r w:rsidR="001354A9">
        <w:rPr>
          <w:rFonts w:ascii="Arial" w:hAnsi="Arial" w:cs="Arial"/>
          <w:sz w:val="20"/>
          <w:szCs w:val="20"/>
        </w:rPr>
        <w:t xml:space="preserve">ze sjednané kupní ceny Předmětu </w:t>
      </w:r>
      <w:r w:rsidRPr="005647B9">
        <w:rPr>
          <w:rFonts w:ascii="Arial" w:hAnsi="Arial" w:cs="Arial"/>
          <w:sz w:val="20"/>
          <w:szCs w:val="20"/>
        </w:rPr>
        <w:t>plnění dle odst. 5.1 této smlouvy včetně DPH za každý den prodlení.</w:t>
      </w:r>
      <w:r w:rsidR="00D320DF">
        <w:rPr>
          <w:rFonts w:ascii="Arial" w:hAnsi="Arial" w:cs="Arial"/>
          <w:sz w:val="20"/>
          <w:szCs w:val="20"/>
        </w:rPr>
        <w:t xml:space="preserve"> Tím není dotčen nárok kupujícího na úhradu veškeré újmy mu vzniklé porušením této smlouvy. </w:t>
      </w:r>
    </w:p>
    <w:p w14:paraId="60B936EC" w14:textId="7D8E89EF" w:rsidR="001354A9" w:rsidRDefault="001354A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4E950D" w14:textId="41B8FE0C" w:rsidR="00112AF8" w:rsidRDefault="00112AF8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F6E288" w14:textId="4A5D62E2" w:rsidR="00112AF8" w:rsidRDefault="00112AF8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A74C18" w14:textId="5C1F264F" w:rsidR="00112AF8" w:rsidRDefault="00112AF8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0D8CA0" w14:textId="77777777" w:rsidR="00112AF8" w:rsidRDefault="00112AF8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7CD9B2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lastRenderedPageBreak/>
        <w:t>V. Kupní cena</w:t>
      </w:r>
    </w:p>
    <w:p w14:paraId="1CB852F7" w14:textId="7E90C84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538447" w14:textId="1E4956B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5.1 Celková kupní cena za Předmět plnění činí </w:t>
      </w:r>
      <w:r w:rsidR="001D1A44" w:rsidRPr="001D1A44">
        <w:rPr>
          <w:rFonts w:ascii="Arial" w:hAnsi="Arial" w:cs="Arial"/>
          <w:b/>
          <w:bCs/>
          <w:sz w:val="20"/>
          <w:szCs w:val="20"/>
        </w:rPr>
        <w:t>4</w:t>
      </w:r>
      <w:r w:rsidR="00701041" w:rsidRPr="001D1A44">
        <w:rPr>
          <w:rFonts w:ascii="Arial" w:hAnsi="Arial" w:cs="Arial"/>
          <w:b/>
          <w:bCs/>
          <w:sz w:val="20"/>
          <w:szCs w:val="20"/>
        </w:rPr>
        <w:t xml:space="preserve">92.533 </w:t>
      </w:r>
      <w:r w:rsidRPr="001D1A44">
        <w:rPr>
          <w:rFonts w:ascii="Arial" w:hAnsi="Arial" w:cs="Arial"/>
          <w:b/>
          <w:bCs/>
          <w:sz w:val="20"/>
          <w:szCs w:val="20"/>
        </w:rPr>
        <w:t>Kč</w:t>
      </w:r>
      <w:r w:rsidRPr="005647B9">
        <w:rPr>
          <w:rFonts w:ascii="Arial" w:hAnsi="Arial" w:cs="Arial"/>
          <w:sz w:val="20"/>
          <w:szCs w:val="20"/>
        </w:rPr>
        <w:t xml:space="preserve"> včetně DPH a je tvořena takto:</w:t>
      </w:r>
    </w:p>
    <w:p w14:paraId="2D067AA0" w14:textId="473E8178" w:rsidR="005647B9" w:rsidRPr="001D1A44" w:rsidRDefault="00D320DF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D1A44">
        <w:rPr>
          <w:rFonts w:ascii="Arial" w:hAnsi="Arial" w:cs="Arial"/>
          <w:sz w:val="20"/>
          <w:szCs w:val="20"/>
        </w:rPr>
        <w:t>Cena bez DPH:</w:t>
      </w:r>
      <w:r w:rsidR="00112AF8" w:rsidRPr="001D1A44">
        <w:rPr>
          <w:rFonts w:ascii="Arial" w:hAnsi="Arial" w:cs="Arial"/>
          <w:sz w:val="20"/>
          <w:szCs w:val="20"/>
        </w:rPr>
        <w:tab/>
      </w:r>
      <w:r w:rsidR="00112AF8" w:rsidRPr="001D1A44">
        <w:rPr>
          <w:rFonts w:ascii="Arial" w:hAnsi="Arial" w:cs="Arial"/>
          <w:sz w:val="20"/>
          <w:szCs w:val="20"/>
        </w:rPr>
        <w:tab/>
      </w:r>
      <w:r w:rsidR="001D1A44" w:rsidRPr="001D1A44">
        <w:rPr>
          <w:rFonts w:ascii="Arial" w:hAnsi="Arial" w:cs="Arial"/>
          <w:sz w:val="20"/>
          <w:szCs w:val="20"/>
        </w:rPr>
        <w:t xml:space="preserve">407.052 </w:t>
      </w:r>
      <w:r w:rsidR="00656505" w:rsidRPr="001D1A44">
        <w:rPr>
          <w:rFonts w:ascii="Arial" w:hAnsi="Arial" w:cs="Arial"/>
          <w:sz w:val="20"/>
          <w:szCs w:val="20"/>
        </w:rPr>
        <w:t>Kč.</w:t>
      </w:r>
    </w:p>
    <w:p w14:paraId="6C9B1600" w14:textId="0554CF40" w:rsidR="005647B9" w:rsidRPr="001D1A44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D1A44">
        <w:rPr>
          <w:rFonts w:ascii="Arial" w:hAnsi="Arial" w:cs="Arial"/>
          <w:sz w:val="20"/>
          <w:szCs w:val="20"/>
        </w:rPr>
        <w:t>DPH:</w:t>
      </w:r>
      <w:r w:rsidR="00112AF8" w:rsidRPr="001D1A44">
        <w:rPr>
          <w:rFonts w:ascii="Arial" w:hAnsi="Arial" w:cs="Arial"/>
          <w:sz w:val="20"/>
          <w:szCs w:val="20"/>
        </w:rPr>
        <w:tab/>
      </w:r>
      <w:r w:rsidR="00112AF8" w:rsidRPr="001D1A44">
        <w:rPr>
          <w:rFonts w:ascii="Arial" w:hAnsi="Arial" w:cs="Arial"/>
          <w:sz w:val="20"/>
          <w:szCs w:val="20"/>
        </w:rPr>
        <w:tab/>
      </w:r>
      <w:r w:rsidR="00112AF8" w:rsidRPr="001D1A44">
        <w:rPr>
          <w:rFonts w:ascii="Arial" w:hAnsi="Arial" w:cs="Arial"/>
          <w:sz w:val="20"/>
          <w:szCs w:val="20"/>
        </w:rPr>
        <w:tab/>
      </w:r>
      <w:r w:rsidR="001D1A44">
        <w:rPr>
          <w:rFonts w:ascii="Arial" w:hAnsi="Arial" w:cs="Arial"/>
          <w:sz w:val="20"/>
          <w:szCs w:val="20"/>
        </w:rPr>
        <w:t xml:space="preserve">  </w:t>
      </w:r>
      <w:r w:rsidR="001D1A44" w:rsidRPr="001D1A44">
        <w:rPr>
          <w:rFonts w:ascii="Arial" w:hAnsi="Arial" w:cs="Arial"/>
          <w:sz w:val="20"/>
          <w:szCs w:val="20"/>
        </w:rPr>
        <w:t xml:space="preserve">85.481 </w:t>
      </w:r>
      <w:r w:rsidR="00656505" w:rsidRPr="001D1A44">
        <w:rPr>
          <w:rFonts w:ascii="Arial" w:hAnsi="Arial" w:cs="Arial"/>
          <w:sz w:val="20"/>
          <w:szCs w:val="20"/>
        </w:rPr>
        <w:t>Kč.</w:t>
      </w:r>
      <w:r w:rsidRPr="001D1A44">
        <w:rPr>
          <w:rFonts w:ascii="Arial" w:hAnsi="Arial" w:cs="Arial"/>
          <w:sz w:val="20"/>
          <w:szCs w:val="20"/>
        </w:rPr>
        <w:t xml:space="preserve"> </w:t>
      </w:r>
    </w:p>
    <w:p w14:paraId="14A801F4" w14:textId="7FA0606C" w:rsidR="005647B9" w:rsidRDefault="00D320DF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D1A44">
        <w:rPr>
          <w:rFonts w:ascii="Arial" w:hAnsi="Arial" w:cs="Arial"/>
          <w:sz w:val="20"/>
          <w:szCs w:val="20"/>
        </w:rPr>
        <w:t xml:space="preserve">Cena včetně </w:t>
      </w:r>
      <w:r w:rsidR="005647B9" w:rsidRPr="001D1A44">
        <w:rPr>
          <w:rFonts w:ascii="Arial" w:hAnsi="Arial" w:cs="Arial"/>
          <w:sz w:val="20"/>
          <w:szCs w:val="20"/>
        </w:rPr>
        <w:t>DPH</w:t>
      </w:r>
      <w:r w:rsidRPr="001D1A44">
        <w:rPr>
          <w:rFonts w:ascii="Arial" w:hAnsi="Arial" w:cs="Arial"/>
          <w:sz w:val="20"/>
          <w:szCs w:val="20"/>
        </w:rPr>
        <w:t>:</w:t>
      </w:r>
      <w:r w:rsidR="00112AF8" w:rsidRPr="001D1A44">
        <w:rPr>
          <w:rFonts w:ascii="Arial" w:hAnsi="Arial" w:cs="Arial"/>
          <w:sz w:val="20"/>
          <w:szCs w:val="20"/>
        </w:rPr>
        <w:t xml:space="preserve"> </w:t>
      </w:r>
      <w:r w:rsidR="00112AF8" w:rsidRPr="001D1A44">
        <w:rPr>
          <w:rFonts w:ascii="Arial" w:hAnsi="Arial" w:cs="Arial"/>
          <w:sz w:val="20"/>
          <w:szCs w:val="20"/>
        </w:rPr>
        <w:tab/>
      </w:r>
      <w:r w:rsidR="001D1A44" w:rsidRPr="001D1A44">
        <w:rPr>
          <w:rFonts w:ascii="Arial" w:hAnsi="Arial" w:cs="Arial"/>
          <w:b/>
          <w:bCs/>
          <w:sz w:val="20"/>
          <w:szCs w:val="20"/>
        </w:rPr>
        <w:t xml:space="preserve">492.533 </w:t>
      </w:r>
      <w:r w:rsidR="00656505" w:rsidRPr="001D1A44">
        <w:rPr>
          <w:rFonts w:ascii="Arial" w:hAnsi="Arial" w:cs="Arial"/>
          <w:b/>
          <w:bCs/>
          <w:sz w:val="20"/>
          <w:szCs w:val="20"/>
        </w:rPr>
        <w:t>Kč</w:t>
      </w:r>
      <w:r w:rsidR="00656505">
        <w:rPr>
          <w:rFonts w:ascii="Arial" w:hAnsi="Arial" w:cs="Arial"/>
          <w:sz w:val="20"/>
          <w:szCs w:val="20"/>
        </w:rPr>
        <w:t xml:space="preserve"> </w:t>
      </w:r>
    </w:p>
    <w:p w14:paraId="0C5F9C2D" w14:textId="77777777" w:rsidR="001354A9" w:rsidRPr="005647B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17E6A6" w14:textId="2A8085C5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5.2 Kupní cena je sjednána jako pevná a nejvýše přípustná a zahrnuje dodávku Předmětu plnění</w:t>
      </w:r>
      <w:r w:rsidR="00F26CA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plném rozsahu včetně přístrojů a všech součástí a příslušenství a veškeré náklady, jejichž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vynaložení je nutné na řádné a včasné splnění předmětu smlouvy, zejména náklady na dopravu,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montáž, instalaci, zaškolení obsluhy, uvedení do provozu, předání a veškeré náklady související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zejména, nikoli však výlučně, náklady na správní poplatky, daně, cla, schvalovací řízení,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provedení předepsaných zkoušek, zabezpečení prohlášení o shodě, certifikátů, převod práv,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pojištění, přepravních nákladů, nákladů na záruční servis včetně náhradních dílů,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bezpečnostních technických kontrol (dále jen „BTK“) a ostatních zákonem a výrobcem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stanovených kontrol včetně spotřebního materiálu nutného k provedení těchto kontrol, a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potřebných náhradních dílů pro zajištění plné funkčnosti systému, instruktáže personálu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obsluhujícího přístroje na vyžádání po dobu záruky, apod.</w:t>
      </w:r>
    </w:p>
    <w:p w14:paraId="23F823CE" w14:textId="77777777" w:rsidR="001354A9" w:rsidRPr="005647B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8263D7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VI. Platební podmínky</w:t>
      </w:r>
    </w:p>
    <w:p w14:paraId="023CE5F5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4E99F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6.1 Kupující neposkytuje a prodávající není oprávněn požadovat zálohy.</w:t>
      </w:r>
    </w:p>
    <w:p w14:paraId="63761D70" w14:textId="676F714C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6.2 Kupující zaplatí kupní cenu za předmět plnění na zák</w:t>
      </w:r>
      <w:r w:rsidR="00E714A5">
        <w:rPr>
          <w:rFonts w:ascii="Arial" w:hAnsi="Arial" w:cs="Arial"/>
          <w:sz w:val="20"/>
          <w:szCs w:val="20"/>
        </w:rPr>
        <w:t xml:space="preserve">ladě daňového dokladu (faktury) </w:t>
      </w:r>
      <w:r w:rsidRPr="005647B9">
        <w:rPr>
          <w:rFonts w:ascii="Arial" w:hAnsi="Arial" w:cs="Arial"/>
          <w:sz w:val="20"/>
          <w:szCs w:val="20"/>
        </w:rPr>
        <w:t xml:space="preserve">vystaveného zhotovitelem </w:t>
      </w:r>
      <w:r w:rsidR="00F26CA7">
        <w:rPr>
          <w:rFonts w:ascii="Arial" w:hAnsi="Arial" w:cs="Arial"/>
          <w:sz w:val="20"/>
          <w:szCs w:val="20"/>
        </w:rPr>
        <w:t xml:space="preserve">po dni podpisu předávacího protokolu oběma stranami. Daňový doklad – faktura musí mít splatnost 30 </w:t>
      </w:r>
      <w:r w:rsidRPr="005647B9">
        <w:rPr>
          <w:rFonts w:ascii="Arial" w:hAnsi="Arial" w:cs="Arial"/>
          <w:sz w:val="20"/>
          <w:szCs w:val="20"/>
        </w:rPr>
        <w:t>dnů</w:t>
      </w:r>
      <w:r w:rsidR="00F26CA7">
        <w:rPr>
          <w:rFonts w:ascii="Arial" w:hAnsi="Arial" w:cs="Arial"/>
          <w:sz w:val="20"/>
          <w:szCs w:val="20"/>
        </w:rPr>
        <w:t xml:space="preserve"> od jejího doručen</w:t>
      </w:r>
      <w:r w:rsidR="00173E29">
        <w:rPr>
          <w:rFonts w:ascii="Arial" w:hAnsi="Arial" w:cs="Arial"/>
          <w:sz w:val="20"/>
          <w:szCs w:val="20"/>
        </w:rPr>
        <w:t>í</w:t>
      </w:r>
      <w:r w:rsidR="00F26CA7">
        <w:rPr>
          <w:rFonts w:ascii="Arial" w:hAnsi="Arial" w:cs="Arial"/>
          <w:sz w:val="20"/>
          <w:szCs w:val="20"/>
        </w:rPr>
        <w:t xml:space="preserve"> kupujícímu.</w:t>
      </w:r>
      <w:r w:rsidRPr="005647B9">
        <w:rPr>
          <w:rFonts w:ascii="Arial" w:hAnsi="Arial" w:cs="Arial"/>
          <w:sz w:val="20"/>
          <w:szCs w:val="20"/>
        </w:rPr>
        <w:t xml:space="preserve"> Kup</w:t>
      </w:r>
      <w:r w:rsidR="00E714A5">
        <w:rPr>
          <w:rFonts w:ascii="Arial" w:hAnsi="Arial" w:cs="Arial"/>
          <w:sz w:val="20"/>
          <w:szCs w:val="20"/>
        </w:rPr>
        <w:t xml:space="preserve">ní cena bude kupujícím uhrazena </w:t>
      </w:r>
      <w:r w:rsidRPr="005647B9">
        <w:rPr>
          <w:rFonts w:ascii="Arial" w:hAnsi="Arial" w:cs="Arial"/>
          <w:sz w:val="20"/>
          <w:szCs w:val="20"/>
        </w:rPr>
        <w:t>prodávajícímu převodem na účet uvedený v</w:t>
      </w:r>
      <w:r w:rsidR="00F26CA7">
        <w:rPr>
          <w:rFonts w:ascii="Arial" w:hAnsi="Arial" w:cs="Arial"/>
          <w:sz w:val="20"/>
          <w:szCs w:val="20"/>
        </w:rPr>
        <w:t xml:space="preserve">e </w:t>
      </w:r>
      <w:r w:rsidRPr="005647B9">
        <w:rPr>
          <w:rFonts w:ascii="Arial" w:hAnsi="Arial" w:cs="Arial"/>
          <w:sz w:val="20"/>
          <w:szCs w:val="20"/>
        </w:rPr>
        <w:t>faktuře. Za den úhrady se rozumí den o</w:t>
      </w:r>
      <w:r w:rsidR="00E714A5">
        <w:rPr>
          <w:rFonts w:ascii="Arial" w:hAnsi="Arial" w:cs="Arial"/>
          <w:sz w:val="20"/>
          <w:szCs w:val="20"/>
        </w:rPr>
        <w:t xml:space="preserve">deslání celé fakturované částky </w:t>
      </w:r>
      <w:r w:rsidRPr="005647B9">
        <w:rPr>
          <w:rFonts w:ascii="Arial" w:hAnsi="Arial" w:cs="Arial"/>
          <w:sz w:val="20"/>
          <w:szCs w:val="20"/>
        </w:rPr>
        <w:t>z účtu kupujícího na účet prodávajícího.</w:t>
      </w:r>
    </w:p>
    <w:p w14:paraId="45544EE5" w14:textId="77777777" w:rsidR="00E714A5" w:rsidRDefault="00E714A5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E636EA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6.3 Vystavená faktura vedle náležitostí daňového dokladu podle z</w:t>
      </w:r>
      <w:r w:rsidR="00E714A5">
        <w:rPr>
          <w:rFonts w:ascii="Arial" w:hAnsi="Arial" w:cs="Arial"/>
          <w:sz w:val="20"/>
          <w:szCs w:val="20"/>
        </w:rPr>
        <w:t xml:space="preserve">ákona č. 235/2004 Sb., o dani z </w:t>
      </w:r>
      <w:r w:rsidRPr="005647B9">
        <w:rPr>
          <w:rFonts w:ascii="Arial" w:hAnsi="Arial" w:cs="Arial"/>
          <w:sz w:val="20"/>
          <w:szCs w:val="20"/>
        </w:rPr>
        <w:t xml:space="preserve">přidané hodnoty, v platném znění, zákona č. 563/1991 Sb., </w:t>
      </w:r>
      <w:r w:rsidR="00E714A5">
        <w:rPr>
          <w:rFonts w:ascii="Arial" w:hAnsi="Arial" w:cs="Arial"/>
          <w:sz w:val="20"/>
          <w:szCs w:val="20"/>
        </w:rPr>
        <w:t xml:space="preserve">o účetnictví, v platném znění a </w:t>
      </w:r>
      <w:r w:rsidRPr="005647B9">
        <w:rPr>
          <w:rFonts w:ascii="Arial" w:hAnsi="Arial" w:cs="Arial"/>
          <w:sz w:val="20"/>
          <w:szCs w:val="20"/>
        </w:rPr>
        <w:t>náležitostí obchodní listiny podle § 435 občanského zákoníku bude ob</w:t>
      </w:r>
      <w:r w:rsidR="00E714A5">
        <w:rPr>
          <w:rFonts w:ascii="Arial" w:hAnsi="Arial" w:cs="Arial"/>
          <w:sz w:val="20"/>
          <w:szCs w:val="20"/>
        </w:rPr>
        <w:t xml:space="preserve">sahovat identifikaci </w:t>
      </w:r>
      <w:r w:rsidRPr="005647B9">
        <w:rPr>
          <w:rFonts w:ascii="Arial" w:hAnsi="Arial" w:cs="Arial"/>
          <w:sz w:val="20"/>
          <w:szCs w:val="20"/>
        </w:rPr>
        <w:t>smlouvy, na jejímž základě bylo plněno, dokladu osvědčujícího</w:t>
      </w:r>
      <w:r w:rsidR="00E714A5">
        <w:rPr>
          <w:rFonts w:ascii="Arial" w:hAnsi="Arial" w:cs="Arial"/>
          <w:sz w:val="20"/>
          <w:szCs w:val="20"/>
        </w:rPr>
        <w:t xml:space="preserve"> zdanitelné plnění (např. kopie </w:t>
      </w:r>
      <w:r w:rsidRPr="005647B9">
        <w:rPr>
          <w:rFonts w:ascii="Arial" w:hAnsi="Arial" w:cs="Arial"/>
          <w:sz w:val="20"/>
          <w:szCs w:val="20"/>
        </w:rPr>
        <w:t>oboustranně potvrzeného předávacího protokolu), číslo faktury,</w:t>
      </w:r>
      <w:r w:rsidR="00E714A5">
        <w:rPr>
          <w:rFonts w:ascii="Arial" w:hAnsi="Arial" w:cs="Arial"/>
          <w:sz w:val="20"/>
          <w:szCs w:val="20"/>
        </w:rPr>
        <w:t xml:space="preserve"> datum splatnosti. Faktura musí </w:t>
      </w:r>
      <w:r w:rsidRPr="005647B9">
        <w:rPr>
          <w:rFonts w:ascii="Arial" w:hAnsi="Arial" w:cs="Arial"/>
          <w:sz w:val="20"/>
          <w:szCs w:val="20"/>
        </w:rPr>
        <w:t>být opatřena razítkem prodávajícího a podpisem zaměstnance oprávněného ji vystavit.</w:t>
      </w:r>
    </w:p>
    <w:p w14:paraId="5799A143" w14:textId="4B206C6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6.4 V případě, že faktura nebude obsahovat náležitosti uvedené v p</w:t>
      </w:r>
      <w:r w:rsidR="00E714A5">
        <w:rPr>
          <w:rFonts w:ascii="Arial" w:hAnsi="Arial" w:cs="Arial"/>
          <w:sz w:val="20"/>
          <w:szCs w:val="20"/>
        </w:rPr>
        <w:t xml:space="preserve">ředchozím odstavci, je kupující </w:t>
      </w:r>
      <w:r w:rsidRPr="005647B9">
        <w:rPr>
          <w:rFonts w:ascii="Arial" w:hAnsi="Arial" w:cs="Arial"/>
          <w:sz w:val="20"/>
          <w:szCs w:val="20"/>
        </w:rPr>
        <w:t xml:space="preserve">oprávněn fakturu do 8 dnů od obdržení vrátit. V </w:t>
      </w:r>
      <w:r w:rsidR="00E714A5">
        <w:rPr>
          <w:rFonts w:ascii="Arial" w:hAnsi="Arial" w:cs="Arial"/>
          <w:sz w:val="20"/>
          <w:szCs w:val="20"/>
        </w:rPr>
        <w:t xml:space="preserve">takovém případě není kupující v </w:t>
      </w:r>
      <w:r w:rsidRPr="005647B9">
        <w:rPr>
          <w:rFonts w:ascii="Arial" w:hAnsi="Arial" w:cs="Arial"/>
          <w:sz w:val="20"/>
          <w:szCs w:val="20"/>
        </w:rPr>
        <w:t xml:space="preserve">prodlení s úhradou kupní ceny. Nová lhůta splatnosti </w:t>
      </w:r>
      <w:r w:rsidR="00E714A5">
        <w:rPr>
          <w:rFonts w:ascii="Arial" w:hAnsi="Arial" w:cs="Arial"/>
          <w:sz w:val="20"/>
          <w:szCs w:val="20"/>
        </w:rPr>
        <w:t xml:space="preserve">začíná běžet dnem doručení nové </w:t>
      </w:r>
      <w:r w:rsidRPr="005647B9">
        <w:rPr>
          <w:rFonts w:ascii="Arial" w:hAnsi="Arial" w:cs="Arial"/>
          <w:sz w:val="20"/>
          <w:szCs w:val="20"/>
        </w:rPr>
        <w:t>bezvadné faktury kupujícímu.</w:t>
      </w:r>
    </w:p>
    <w:p w14:paraId="3BCC6CF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6.5 Prodávající je oprávněn vystavit fakturu nejdříve po podpi</w:t>
      </w:r>
      <w:r w:rsidR="00E714A5">
        <w:rPr>
          <w:rFonts w:ascii="Arial" w:hAnsi="Arial" w:cs="Arial"/>
          <w:sz w:val="20"/>
          <w:szCs w:val="20"/>
        </w:rPr>
        <w:t xml:space="preserve">su protokolu o uvedení Předmětu </w:t>
      </w:r>
      <w:r w:rsidRPr="005647B9">
        <w:rPr>
          <w:rFonts w:ascii="Arial" w:hAnsi="Arial" w:cs="Arial"/>
          <w:sz w:val="20"/>
          <w:szCs w:val="20"/>
        </w:rPr>
        <w:t>plnění do provozu.</w:t>
      </w:r>
    </w:p>
    <w:p w14:paraId="2C7C3F15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8CC0D3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VII. Záruka za jakost</w:t>
      </w:r>
    </w:p>
    <w:p w14:paraId="73CE4154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8F605B" w14:textId="5BBF3F5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 Prodávající je povinen dodat Předmět plnění v množství, jakosti a provedení dle této smlouvy,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jinak v jakosti a provedení obvyklém pro daný Předmět plnění a ujednaný, jinak obvyklý, účel,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bez právních či faktických vad, přičemž Předmět plnění musí splňovat technické a právní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podmínky stanovené zadávací dokumentací. Prodávající poskytuje ve smyslu § 2113 a násl.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občanského zákoníku záruku za jakost Předmětu plnění po dobu </w:t>
      </w:r>
      <w:r w:rsidR="00CB23B0">
        <w:rPr>
          <w:rFonts w:ascii="Arial" w:hAnsi="Arial" w:cs="Arial"/>
          <w:sz w:val="20"/>
          <w:szCs w:val="20"/>
        </w:rPr>
        <w:t>50</w:t>
      </w:r>
      <w:r w:rsidRPr="005647B9">
        <w:rPr>
          <w:rFonts w:ascii="Arial" w:hAnsi="Arial" w:cs="Arial"/>
          <w:sz w:val="20"/>
          <w:szCs w:val="20"/>
        </w:rPr>
        <w:t xml:space="preserve"> měsíců od</w:t>
      </w:r>
      <w:r w:rsidR="001D511A">
        <w:rPr>
          <w:rFonts w:ascii="Arial" w:hAnsi="Arial" w:cs="Arial"/>
          <w:sz w:val="20"/>
          <w:szCs w:val="20"/>
        </w:rPr>
        <w:t xml:space="preserve"> prvního </w:t>
      </w:r>
      <w:r w:rsidR="00C075F2">
        <w:rPr>
          <w:rFonts w:ascii="Arial" w:hAnsi="Arial" w:cs="Arial"/>
          <w:sz w:val="20"/>
          <w:szCs w:val="20"/>
        </w:rPr>
        <w:t>dne</w:t>
      </w:r>
      <w:r w:rsidR="001D511A">
        <w:rPr>
          <w:rFonts w:ascii="Arial" w:hAnsi="Arial" w:cs="Arial"/>
          <w:sz w:val="20"/>
          <w:szCs w:val="20"/>
        </w:rPr>
        <w:t xml:space="preserve"> kalendářního měsíce následujícího po dni</w:t>
      </w:r>
      <w:r w:rsidR="00C075F2">
        <w:rPr>
          <w:rFonts w:ascii="Arial" w:hAnsi="Arial" w:cs="Arial"/>
          <w:sz w:val="20"/>
          <w:szCs w:val="20"/>
        </w:rPr>
        <w:t xml:space="preserve"> protokolárního </w:t>
      </w:r>
      <w:r w:rsidRPr="005647B9">
        <w:rPr>
          <w:rFonts w:ascii="Arial" w:hAnsi="Arial" w:cs="Arial"/>
          <w:sz w:val="20"/>
          <w:szCs w:val="20"/>
        </w:rPr>
        <w:t xml:space="preserve">uvedení </w:t>
      </w:r>
      <w:r w:rsidR="00C075F2">
        <w:rPr>
          <w:rFonts w:ascii="Arial" w:hAnsi="Arial" w:cs="Arial"/>
          <w:sz w:val="20"/>
          <w:szCs w:val="20"/>
        </w:rPr>
        <w:t>Předmětu plnění do provozu.</w:t>
      </w:r>
    </w:p>
    <w:p w14:paraId="0A1C0714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48368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7.2 Prodávající se zavazuje bezplatně a bez nároku na náhradu nákladů uspokojovat veškerá práva</w:t>
      </w:r>
    </w:p>
    <w:p w14:paraId="1D61801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kupujícího z vad Předmětu plnění, včetně vad, které se na Před</w:t>
      </w:r>
      <w:r w:rsidR="00C075F2">
        <w:rPr>
          <w:rFonts w:ascii="Arial" w:hAnsi="Arial" w:cs="Arial"/>
          <w:sz w:val="20"/>
          <w:szCs w:val="20"/>
        </w:rPr>
        <w:t xml:space="preserve">mětu plnění vyskytnou v záruční </w:t>
      </w:r>
      <w:r w:rsidRPr="005647B9">
        <w:rPr>
          <w:rFonts w:ascii="Arial" w:hAnsi="Arial" w:cs="Arial"/>
          <w:sz w:val="20"/>
          <w:szCs w:val="20"/>
        </w:rPr>
        <w:t>době, pokud byly tyto vady nejpozději do skončení záruč</w:t>
      </w:r>
      <w:r w:rsidR="00C075F2">
        <w:rPr>
          <w:rFonts w:ascii="Arial" w:hAnsi="Arial" w:cs="Arial"/>
          <w:sz w:val="20"/>
          <w:szCs w:val="20"/>
        </w:rPr>
        <w:t xml:space="preserve">ní doby oznámeny prodávajícímu. </w:t>
      </w:r>
      <w:r w:rsidRPr="005647B9">
        <w:rPr>
          <w:rFonts w:ascii="Arial" w:hAnsi="Arial" w:cs="Arial"/>
          <w:sz w:val="20"/>
          <w:szCs w:val="20"/>
        </w:rPr>
        <w:t>Takto se prodávající zavazuje zejména provádět bezplatně záruční opr</w:t>
      </w:r>
      <w:r w:rsidR="00C075F2">
        <w:rPr>
          <w:rFonts w:ascii="Arial" w:hAnsi="Arial" w:cs="Arial"/>
          <w:sz w:val="20"/>
          <w:szCs w:val="20"/>
        </w:rPr>
        <w:t xml:space="preserve">avy Předmětu plnění </w:t>
      </w:r>
      <w:r w:rsidRPr="005647B9">
        <w:rPr>
          <w:rFonts w:ascii="Arial" w:hAnsi="Arial" w:cs="Arial"/>
          <w:sz w:val="20"/>
          <w:szCs w:val="20"/>
        </w:rPr>
        <w:t>včetně dodávek náhradních dílů.</w:t>
      </w:r>
    </w:p>
    <w:p w14:paraId="407C97B3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lastRenderedPageBreak/>
        <w:t>7.3 Kupující je povinen uplatnit zjištěné vady zboží u prodávajícího bez zbytečného odkladu poté,</w:t>
      </w:r>
    </w:p>
    <w:p w14:paraId="06D48C97" w14:textId="7CF3D550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co je zjistil. Kupující uplatní zjištěné vady písemně</w:t>
      </w:r>
      <w:r w:rsidR="004D2B85">
        <w:rPr>
          <w:rFonts w:ascii="Arial" w:hAnsi="Arial" w:cs="Arial"/>
          <w:sz w:val="20"/>
          <w:szCs w:val="20"/>
        </w:rPr>
        <w:t xml:space="preserve"> (v listinné nebo e-mailové podobě) nebo ústně (telefonicky) na kontakty dodavatele uvedené v záhlaví této smlouvy.</w:t>
      </w:r>
      <w:r w:rsidRPr="005647B9">
        <w:rPr>
          <w:rFonts w:ascii="Arial" w:hAnsi="Arial" w:cs="Arial"/>
          <w:sz w:val="20"/>
          <w:szCs w:val="20"/>
        </w:rPr>
        <w:t xml:space="preserve"> V případě nahlášení vady telefonicky je kupující povinen nejpozděj</w:t>
      </w:r>
      <w:r w:rsidR="001354A9">
        <w:rPr>
          <w:rFonts w:ascii="Arial" w:hAnsi="Arial" w:cs="Arial"/>
          <w:sz w:val="20"/>
          <w:szCs w:val="20"/>
        </w:rPr>
        <w:t xml:space="preserve">i do </w:t>
      </w:r>
      <w:r w:rsidRPr="005647B9">
        <w:rPr>
          <w:rFonts w:ascii="Arial" w:hAnsi="Arial" w:cs="Arial"/>
          <w:sz w:val="20"/>
          <w:szCs w:val="20"/>
        </w:rPr>
        <w:t xml:space="preserve">2 pracovních dnů provést její potvrzení i formou písemnou či </w:t>
      </w:r>
      <w:r w:rsidR="001354A9">
        <w:rPr>
          <w:rFonts w:ascii="Arial" w:hAnsi="Arial" w:cs="Arial"/>
          <w:sz w:val="20"/>
          <w:szCs w:val="20"/>
        </w:rPr>
        <w:t xml:space="preserve">elektronickou </w:t>
      </w:r>
      <w:r w:rsidR="004D2B85">
        <w:rPr>
          <w:rFonts w:ascii="Arial" w:hAnsi="Arial" w:cs="Arial"/>
          <w:sz w:val="20"/>
          <w:szCs w:val="20"/>
        </w:rPr>
        <w:t xml:space="preserve">e-mailem </w:t>
      </w:r>
      <w:r w:rsidR="001354A9">
        <w:rPr>
          <w:rFonts w:ascii="Arial" w:hAnsi="Arial" w:cs="Arial"/>
          <w:sz w:val="20"/>
          <w:szCs w:val="20"/>
        </w:rPr>
        <w:t xml:space="preserve">(viz. výše). Dnem </w:t>
      </w:r>
      <w:r w:rsidRPr="005647B9">
        <w:rPr>
          <w:rFonts w:ascii="Arial" w:hAnsi="Arial" w:cs="Arial"/>
          <w:sz w:val="20"/>
          <w:szCs w:val="20"/>
        </w:rPr>
        <w:t>nahlášení vady je den, kdy prodávající obdržel písemné či elekt</w:t>
      </w:r>
      <w:r w:rsidR="001354A9">
        <w:rPr>
          <w:rFonts w:ascii="Arial" w:hAnsi="Arial" w:cs="Arial"/>
          <w:sz w:val="20"/>
          <w:szCs w:val="20"/>
        </w:rPr>
        <w:t xml:space="preserve">ronické oznámení zjištěných vad </w:t>
      </w:r>
      <w:r w:rsidRPr="005647B9">
        <w:rPr>
          <w:rFonts w:ascii="Arial" w:hAnsi="Arial" w:cs="Arial"/>
          <w:sz w:val="20"/>
          <w:szCs w:val="20"/>
        </w:rPr>
        <w:t>nebo den, ve kterém byly zjištěné vady oznámeny kupujícím telef</w:t>
      </w:r>
      <w:r w:rsidR="001354A9">
        <w:rPr>
          <w:rFonts w:ascii="Arial" w:hAnsi="Arial" w:cs="Arial"/>
          <w:sz w:val="20"/>
          <w:szCs w:val="20"/>
        </w:rPr>
        <w:t xml:space="preserve">onicky. Kupující je oprávněn </w:t>
      </w:r>
      <w:r w:rsidRPr="005647B9">
        <w:rPr>
          <w:rFonts w:ascii="Arial" w:hAnsi="Arial" w:cs="Arial"/>
          <w:sz w:val="20"/>
          <w:szCs w:val="20"/>
        </w:rPr>
        <w:t>vybrat si způsob uplatnění vad nebo uplatnit zjištěné vady více</w:t>
      </w:r>
      <w:r w:rsidR="001354A9">
        <w:rPr>
          <w:rFonts w:ascii="Arial" w:hAnsi="Arial" w:cs="Arial"/>
          <w:sz w:val="20"/>
          <w:szCs w:val="20"/>
        </w:rPr>
        <w:t xml:space="preserve"> způsoby, v tom případě je dnem </w:t>
      </w:r>
      <w:r w:rsidRPr="005647B9">
        <w:rPr>
          <w:rFonts w:ascii="Arial" w:hAnsi="Arial" w:cs="Arial"/>
          <w:sz w:val="20"/>
          <w:szCs w:val="20"/>
        </w:rPr>
        <w:t>nahlášení vady den, který podle výše uvedeného určení dne nahlášení vady nastane jako první.</w:t>
      </w:r>
    </w:p>
    <w:p w14:paraId="2322392D" w14:textId="4FF0EB5F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7.4 Kupujícímu náleží vždy právo volby mezi nároky z va</w:t>
      </w:r>
      <w:r w:rsidR="00C075F2">
        <w:rPr>
          <w:rFonts w:ascii="Arial" w:hAnsi="Arial" w:cs="Arial"/>
          <w:sz w:val="20"/>
          <w:szCs w:val="20"/>
        </w:rPr>
        <w:t xml:space="preserve">d dodaného Předmětu plnění nebo </w:t>
      </w:r>
      <w:r w:rsidRPr="005647B9">
        <w:rPr>
          <w:rFonts w:ascii="Arial" w:hAnsi="Arial" w:cs="Arial"/>
          <w:sz w:val="20"/>
          <w:szCs w:val="20"/>
        </w:rPr>
        <w:t>záručních vad bez ohledu na jejich pořadí nebo běh lhůt stanovených zejm</w:t>
      </w:r>
      <w:r w:rsidR="00C075F2">
        <w:rPr>
          <w:rFonts w:ascii="Arial" w:hAnsi="Arial" w:cs="Arial"/>
          <w:sz w:val="20"/>
          <w:szCs w:val="20"/>
        </w:rPr>
        <w:t xml:space="preserve">éna v § 2106 a násl. </w:t>
      </w:r>
      <w:r w:rsidRPr="005647B9">
        <w:rPr>
          <w:rFonts w:ascii="Arial" w:hAnsi="Arial" w:cs="Arial"/>
          <w:sz w:val="20"/>
          <w:szCs w:val="20"/>
        </w:rPr>
        <w:t>občanského zákoníku.</w:t>
      </w:r>
      <w:r w:rsidR="00C22392">
        <w:rPr>
          <w:rFonts w:ascii="Arial" w:hAnsi="Arial" w:cs="Arial"/>
          <w:sz w:val="20"/>
          <w:szCs w:val="20"/>
        </w:rPr>
        <w:t xml:space="preserve"> Kupující má právo v případě, kdy je určitá část předmětu plnění nefunkční nebo špatně funkční, požadovat výměnu celého prvku za nový.    </w:t>
      </w:r>
    </w:p>
    <w:p w14:paraId="72F82F4A" w14:textId="73C4D3D0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7.5 Prodávající je povinen nastoupit k odstranění nahlášené vad</w:t>
      </w:r>
      <w:r w:rsidR="00C075F2">
        <w:rPr>
          <w:rFonts w:ascii="Arial" w:hAnsi="Arial" w:cs="Arial"/>
          <w:sz w:val="20"/>
          <w:szCs w:val="20"/>
        </w:rPr>
        <w:t xml:space="preserve">y v místě plnění bez zbytečného </w:t>
      </w:r>
      <w:r w:rsidRPr="005647B9">
        <w:rPr>
          <w:rFonts w:ascii="Arial" w:hAnsi="Arial" w:cs="Arial"/>
          <w:sz w:val="20"/>
          <w:szCs w:val="20"/>
        </w:rPr>
        <w:t>odkladu, nejpozději však do 48 hodin od</w:t>
      </w:r>
      <w:r w:rsidR="00A72F5B">
        <w:rPr>
          <w:rFonts w:ascii="Arial" w:hAnsi="Arial" w:cs="Arial"/>
          <w:sz w:val="20"/>
          <w:szCs w:val="20"/>
        </w:rPr>
        <w:t xml:space="preserve"> hodiny </w:t>
      </w:r>
      <w:r w:rsidRPr="005647B9">
        <w:rPr>
          <w:rFonts w:ascii="Arial" w:hAnsi="Arial" w:cs="Arial"/>
          <w:sz w:val="20"/>
          <w:szCs w:val="20"/>
        </w:rPr>
        <w:t>nahlášení vady.</w:t>
      </w:r>
    </w:p>
    <w:p w14:paraId="363B0FB6" w14:textId="4FDFD9AB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7.6 Prodávající je povinen odstranit nahlášené vady bez zbytečnéh</w:t>
      </w:r>
      <w:r w:rsidR="00C56FF4">
        <w:rPr>
          <w:rFonts w:ascii="Arial" w:hAnsi="Arial" w:cs="Arial"/>
          <w:sz w:val="20"/>
          <w:szCs w:val="20"/>
        </w:rPr>
        <w:t xml:space="preserve">o odkladu, nejpozději však do </w:t>
      </w:r>
      <w:r w:rsidR="00A378D9">
        <w:rPr>
          <w:rFonts w:ascii="Arial" w:hAnsi="Arial" w:cs="Arial"/>
          <w:sz w:val="20"/>
          <w:szCs w:val="20"/>
        </w:rPr>
        <w:t>tří</w:t>
      </w:r>
      <w:r w:rsidR="00C22392">
        <w:rPr>
          <w:rFonts w:ascii="Arial" w:hAnsi="Arial" w:cs="Arial"/>
          <w:sz w:val="20"/>
          <w:szCs w:val="20"/>
        </w:rPr>
        <w:t xml:space="preserve"> kalendářních </w:t>
      </w:r>
      <w:r w:rsidRPr="005647B9">
        <w:rPr>
          <w:rFonts w:ascii="Arial" w:hAnsi="Arial" w:cs="Arial"/>
          <w:sz w:val="20"/>
          <w:szCs w:val="20"/>
        </w:rPr>
        <w:t>dnů ode dne nahlášení vady. Prodávající je povinen v p</w:t>
      </w:r>
      <w:r w:rsidR="00C075F2">
        <w:rPr>
          <w:rFonts w:ascii="Arial" w:hAnsi="Arial" w:cs="Arial"/>
          <w:sz w:val="20"/>
          <w:szCs w:val="20"/>
        </w:rPr>
        <w:t xml:space="preserve">řípadě odstraňování vad opravou </w:t>
      </w:r>
      <w:r w:rsidRPr="005647B9">
        <w:rPr>
          <w:rFonts w:ascii="Arial" w:hAnsi="Arial" w:cs="Arial"/>
          <w:sz w:val="20"/>
          <w:szCs w:val="20"/>
        </w:rPr>
        <w:t xml:space="preserve">Předmětu plnění provádět tyto opravy v místě </w:t>
      </w:r>
      <w:r w:rsidR="00A378D9">
        <w:rPr>
          <w:rFonts w:ascii="Arial" w:hAnsi="Arial" w:cs="Arial"/>
          <w:sz w:val="20"/>
          <w:szCs w:val="20"/>
        </w:rPr>
        <w:t>sídla kupujícího</w:t>
      </w:r>
      <w:r w:rsidRPr="005647B9">
        <w:rPr>
          <w:rFonts w:ascii="Arial" w:hAnsi="Arial" w:cs="Arial"/>
          <w:sz w:val="20"/>
          <w:szCs w:val="20"/>
        </w:rPr>
        <w:t xml:space="preserve">, pokud </w:t>
      </w:r>
      <w:r w:rsidR="00C075F2">
        <w:rPr>
          <w:rFonts w:ascii="Arial" w:hAnsi="Arial" w:cs="Arial"/>
          <w:sz w:val="20"/>
          <w:szCs w:val="20"/>
        </w:rPr>
        <w:t xml:space="preserve">se s kupujícím nedohodne jinak. </w:t>
      </w:r>
      <w:r w:rsidRPr="005647B9">
        <w:rPr>
          <w:rFonts w:ascii="Arial" w:hAnsi="Arial" w:cs="Arial"/>
          <w:sz w:val="20"/>
          <w:szCs w:val="20"/>
        </w:rPr>
        <w:t>V</w:t>
      </w:r>
      <w:r w:rsidR="00A378D9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případě</w:t>
      </w:r>
      <w:r w:rsidR="00A378D9">
        <w:rPr>
          <w:rFonts w:ascii="Arial" w:hAnsi="Arial" w:cs="Arial"/>
          <w:sz w:val="20"/>
          <w:szCs w:val="20"/>
        </w:rPr>
        <w:t xml:space="preserve">, </w:t>
      </w:r>
      <w:r w:rsidRPr="005647B9">
        <w:rPr>
          <w:rFonts w:ascii="Arial" w:hAnsi="Arial" w:cs="Arial"/>
          <w:sz w:val="20"/>
          <w:szCs w:val="20"/>
        </w:rPr>
        <w:t>neopravitelné závady</w:t>
      </w:r>
      <w:r w:rsidR="00A378D9">
        <w:rPr>
          <w:rFonts w:ascii="Arial" w:hAnsi="Arial" w:cs="Arial"/>
          <w:sz w:val="20"/>
          <w:szCs w:val="20"/>
        </w:rPr>
        <w:t xml:space="preserve"> nebo v případě kdy nelze Předmět plnění opravit do tří dnů, </w:t>
      </w:r>
      <w:r w:rsidRPr="005647B9">
        <w:rPr>
          <w:rFonts w:ascii="Arial" w:hAnsi="Arial" w:cs="Arial"/>
          <w:sz w:val="20"/>
          <w:szCs w:val="20"/>
        </w:rPr>
        <w:t>vymění prodáv</w:t>
      </w:r>
      <w:r w:rsidR="00C075F2">
        <w:rPr>
          <w:rFonts w:ascii="Arial" w:hAnsi="Arial" w:cs="Arial"/>
          <w:sz w:val="20"/>
          <w:szCs w:val="20"/>
        </w:rPr>
        <w:t>ající Předmět plnění</w:t>
      </w:r>
      <w:r w:rsidR="00A378D9">
        <w:rPr>
          <w:rFonts w:ascii="Arial" w:hAnsi="Arial" w:cs="Arial"/>
          <w:sz w:val="20"/>
          <w:szCs w:val="20"/>
        </w:rPr>
        <w:t xml:space="preserve"> (nebo jeho část)</w:t>
      </w:r>
      <w:r w:rsidR="00C075F2">
        <w:rPr>
          <w:rFonts w:ascii="Arial" w:hAnsi="Arial" w:cs="Arial"/>
          <w:sz w:val="20"/>
          <w:szCs w:val="20"/>
        </w:rPr>
        <w:t xml:space="preserve"> za stejný, </w:t>
      </w:r>
      <w:r w:rsidRPr="005647B9">
        <w:rPr>
          <w:rFonts w:ascii="Arial" w:hAnsi="Arial" w:cs="Arial"/>
          <w:sz w:val="20"/>
          <w:szCs w:val="20"/>
        </w:rPr>
        <w:t>bezvadný a nový</w:t>
      </w:r>
      <w:r w:rsidR="00C56FF4">
        <w:rPr>
          <w:rFonts w:ascii="Arial" w:hAnsi="Arial" w:cs="Arial"/>
          <w:sz w:val="20"/>
          <w:szCs w:val="20"/>
        </w:rPr>
        <w:t xml:space="preserve"> do </w:t>
      </w:r>
      <w:r w:rsidR="00A378D9">
        <w:rPr>
          <w:rFonts w:ascii="Arial" w:hAnsi="Arial" w:cs="Arial"/>
          <w:sz w:val="20"/>
          <w:szCs w:val="20"/>
        </w:rPr>
        <w:t>čtyř</w:t>
      </w:r>
      <w:r w:rsidR="00C56FF4">
        <w:rPr>
          <w:rFonts w:ascii="Arial" w:hAnsi="Arial" w:cs="Arial"/>
          <w:sz w:val="20"/>
          <w:szCs w:val="20"/>
        </w:rPr>
        <w:t xml:space="preserve"> dnů od skončení lhůty pro odstranění vady podle věty první tohoto odstavce. </w:t>
      </w:r>
      <w:r w:rsidRPr="005647B9">
        <w:rPr>
          <w:rFonts w:ascii="Arial" w:hAnsi="Arial" w:cs="Arial"/>
          <w:sz w:val="20"/>
          <w:szCs w:val="20"/>
        </w:rPr>
        <w:t xml:space="preserve"> Po provedení výkonu jsou smluvní strany po</w:t>
      </w:r>
      <w:r w:rsidR="00C075F2">
        <w:rPr>
          <w:rFonts w:ascii="Arial" w:hAnsi="Arial" w:cs="Arial"/>
          <w:sz w:val="20"/>
          <w:szCs w:val="20"/>
        </w:rPr>
        <w:t xml:space="preserve">vinny (pokud to povaha a způsob </w:t>
      </w:r>
      <w:r w:rsidRPr="005647B9">
        <w:rPr>
          <w:rFonts w:ascii="Arial" w:hAnsi="Arial" w:cs="Arial"/>
          <w:sz w:val="20"/>
          <w:szCs w:val="20"/>
        </w:rPr>
        <w:t>provedení výkonu nevylučuje) podepsat servisní protoko</w:t>
      </w:r>
      <w:r w:rsidR="00C075F2">
        <w:rPr>
          <w:rFonts w:ascii="Arial" w:hAnsi="Arial" w:cs="Arial"/>
          <w:sz w:val="20"/>
          <w:szCs w:val="20"/>
        </w:rPr>
        <w:t xml:space="preserve">l o předání a převzetí výkonu s </w:t>
      </w:r>
      <w:r w:rsidRPr="005647B9">
        <w:rPr>
          <w:rFonts w:ascii="Arial" w:hAnsi="Arial" w:cs="Arial"/>
          <w:sz w:val="20"/>
          <w:szCs w:val="20"/>
        </w:rPr>
        <w:t>vyznačením provedených úkonů, použitými náhradní díly a o</w:t>
      </w:r>
      <w:r w:rsidR="00C075F2">
        <w:rPr>
          <w:rFonts w:ascii="Arial" w:hAnsi="Arial" w:cs="Arial"/>
          <w:sz w:val="20"/>
          <w:szCs w:val="20"/>
        </w:rPr>
        <w:t xml:space="preserve">statními materiálními plněními, </w:t>
      </w:r>
      <w:r w:rsidRPr="005647B9">
        <w:rPr>
          <w:rFonts w:ascii="Arial" w:hAnsi="Arial" w:cs="Arial"/>
          <w:sz w:val="20"/>
          <w:szCs w:val="20"/>
        </w:rPr>
        <w:t>respektive i počátku běhu záruční lhůty, vztahuje-li se na tento případ.</w:t>
      </w:r>
    </w:p>
    <w:p w14:paraId="12D68D44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7.7 V případě, že prodávající nenastoupí k odstranění nahlášené vad</w:t>
      </w:r>
      <w:r w:rsidR="00CE6BBF">
        <w:rPr>
          <w:rFonts w:ascii="Arial" w:hAnsi="Arial" w:cs="Arial"/>
          <w:sz w:val="20"/>
          <w:szCs w:val="20"/>
        </w:rPr>
        <w:t xml:space="preserve">y ve lhůtě podle odst. 7.5 této </w:t>
      </w:r>
      <w:r w:rsidRPr="005647B9">
        <w:rPr>
          <w:rFonts w:ascii="Arial" w:hAnsi="Arial" w:cs="Arial"/>
          <w:sz w:val="20"/>
          <w:szCs w:val="20"/>
        </w:rPr>
        <w:t>smlouvy, je prodávající povinen uhradit kupujícímu smluv</w:t>
      </w:r>
      <w:r w:rsidR="00CE6BBF">
        <w:rPr>
          <w:rFonts w:ascii="Arial" w:hAnsi="Arial" w:cs="Arial"/>
          <w:sz w:val="20"/>
          <w:szCs w:val="20"/>
        </w:rPr>
        <w:t xml:space="preserve">ní pokutu ve výši 0,5 % z celkové </w:t>
      </w:r>
      <w:r w:rsidRPr="005647B9">
        <w:rPr>
          <w:rFonts w:ascii="Arial" w:hAnsi="Arial" w:cs="Arial"/>
          <w:sz w:val="20"/>
          <w:szCs w:val="20"/>
        </w:rPr>
        <w:t>kupní ceny Předmětu plnění dle odst. 5.1 této smlouvy vč. DP</w:t>
      </w:r>
      <w:r w:rsidR="00CE6BBF">
        <w:rPr>
          <w:rFonts w:ascii="Arial" w:hAnsi="Arial" w:cs="Arial"/>
          <w:sz w:val="20"/>
          <w:szCs w:val="20"/>
        </w:rPr>
        <w:t xml:space="preserve">H, a to za každý i započatý den </w:t>
      </w:r>
      <w:r w:rsidRPr="005647B9">
        <w:rPr>
          <w:rFonts w:ascii="Arial" w:hAnsi="Arial" w:cs="Arial"/>
          <w:sz w:val="20"/>
          <w:szCs w:val="20"/>
        </w:rPr>
        <w:t>prodlení a každý jednotlivý případ prodlení.</w:t>
      </w:r>
    </w:p>
    <w:p w14:paraId="3BB0608C" w14:textId="68D6F468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7.8 V případě, že prodávající neodstraní vadu nahlášenou ve lhůtě podle odst. 7.6 této smlouvy, </w:t>
      </w:r>
      <w:r w:rsidR="00BB1094">
        <w:rPr>
          <w:rFonts w:ascii="Arial" w:hAnsi="Arial" w:cs="Arial"/>
          <w:sz w:val="20"/>
          <w:szCs w:val="20"/>
        </w:rPr>
        <w:t>nebo nevymění v určené lhůtě Předmět plnění za stejný nový a bezvadný, je</w:t>
      </w:r>
      <w:r w:rsidR="00A378D9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prodávající povinen uhradit kupujícímu smluvní pokutu ve výši </w:t>
      </w:r>
      <w:r w:rsidR="00CE6BBF">
        <w:rPr>
          <w:rFonts w:ascii="Arial" w:hAnsi="Arial" w:cs="Arial"/>
          <w:sz w:val="20"/>
          <w:szCs w:val="20"/>
        </w:rPr>
        <w:t>0,5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E6BBF">
        <w:rPr>
          <w:rFonts w:ascii="Arial" w:hAnsi="Arial" w:cs="Arial"/>
          <w:sz w:val="20"/>
          <w:szCs w:val="20"/>
        </w:rPr>
        <w:t xml:space="preserve">% z celkové kupní ceny </w:t>
      </w:r>
      <w:r w:rsidRPr="005647B9">
        <w:rPr>
          <w:rFonts w:ascii="Arial" w:hAnsi="Arial" w:cs="Arial"/>
          <w:sz w:val="20"/>
          <w:szCs w:val="20"/>
        </w:rPr>
        <w:t xml:space="preserve">Předmětu plnění dle odst. 5.1 této smlouvy vč. DPH, a to za </w:t>
      </w:r>
      <w:r w:rsidR="00CE6BBF">
        <w:rPr>
          <w:rFonts w:ascii="Arial" w:hAnsi="Arial" w:cs="Arial"/>
          <w:sz w:val="20"/>
          <w:szCs w:val="20"/>
        </w:rPr>
        <w:t xml:space="preserve">každý i započatý den prodlení a </w:t>
      </w:r>
      <w:r w:rsidRPr="005647B9">
        <w:rPr>
          <w:rFonts w:ascii="Arial" w:hAnsi="Arial" w:cs="Arial"/>
          <w:sz w:val="20"/>
          <w:szCs w:val="20"/>
        </w:rPr>
        <w:t>každý jednotlivý případ prodlení.</w:t>
      </w:r>
    </w:p>
    <w:p w14:paraId="7874B2F9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7.9 Neodstraní-li prodávající vady Předmětu plnění v souladu s to</w:t>
      </w:r>
      <w:r w:rsidR="00B743D4">
        <w:rPr>
          <w:rFonts w:ascii="Arial" w:hAnsi="Arial" w:cs="Arial"/>
          <w:sz w:val="20"/>
          <w:szCs w:val="20"/>
        </w:rPr>
        <w:t xml:space="preserve">uto smlouvou řádně a včas, a to </w:t>
      </w:r>
      <w:r w:rsidRPr="005647B9">
        <w:rPr>
          <w:rFonts w:ascii="Arial" w:hAnsi="Arial" w:cs="Arial"/>
          <w:sz w:val="20"/>
          <w:szCs w:val="20"/>
        </w:rPr>
        <w:t>ani v dodatečné přiměřené lhůtě poskytnuté mu k tomu kupujíc</w:t>
      </w:r>
      <w:r w:rsidR="00B743D4">
        <w:rPr>
          <w:rFonts w:ascii="Arial" w:hAnsi="Arial" w:cs="Arial"/>
          <w:sz w:val="20"/>
          <w:szCs w:val="20"/>
        </w:rPr>
        <w:t xml:space="preserve">ím, je kupující oprávněn nechat </w:t>
      </w:r>
      <w:r w:rsidRPr="005647B9">
        <w:rPr>
          <w:rFonts w:ascii="Arial" w:hAnsi="Arial" w:cs="Arial"/>
          <w:sz w:val="20"/>
          <w:szCs w:val="20"/>
        </w:rPr>
        <w:t>odstranit vady Předmětu plnění třetí osobou, a to bez ztráty zár</w:t>
      </w:r>
      <w:r w:rsidR="00B743D4">
        <w:rPr>
          <w:rFonts w:ascii="Arial" w:hAnsi="Arial" w:cs="Arial"/>
          <w:sz w:val="20"/>
          <w:szCs w:val="20"/>
        </w:rPr>
        <w:t xml:space="preserve">uky. Prodávající je povinen </w:t>
      </w:r>
      <w:r w:rsidRPr="005647B9">
        <w:rPr>
          <w:rFonts w:ascii="Arial" w:hAnsi="Arial" w:cs="Arial"/>
          <w:sz w:val="20"/>
          <w:szCs w:val="20"/>
        </w:rPr>
        <w:t xml:space="preserve">poskytnout kupujícímu v tomto součinnost a zavazuje se </w:t>
      </w:r>
      <w:r w:rsidR="00B743D4">
        <w:rPr>
          <w:rFonts w:ascii="Arial" w:hAnsi="Arial" w:cs="Arial"/>
          <w:sz w:val="20"/>
          <w:szCs w:val="20"/>
        </w:rPr>
        <w:t xml:space="preserve">pak nahradit kupujícímu veškeré </w:t>
      </w:r>
      <w:r w:rsidRPr="005647B9">
        <w:rPr>
          <w:rFonts w:ascii="Arial" w:hAnsi="Arial" w:cs="Arial"/>
          <w:sz w:val="20"/>
          <w:szCs w:val="20"/>
        </w:rPr>
        <w:t>účelně vynaložené a prokázané náklady na odstranění vad Před</w:t>
      </w:r>
      <w:r w:rsidR="00B743D4">
        <w:rPr>
          <w:rFonts w:ascii="Arial" w:hAnsi="Arial" w:cs="Arial"/>
          <w:sz w:val="20"/>
          <w:szCs w:val="20"/>
        </w:rPr>
        <w:t xml:space="preserve">mětu plnění třetí osobou. Tímto </w:t>
      </w:r>
      <w:r w:rsidRPr="005647B9">
        <w:rPr>
          <w:rFonts w:ascii="Arial" w:hAnsi="Arial" w:cs="Arial"/>
          <w:sz w:val="20"/>
          <w:szCs w:val="20"/>
        </w:rPr>
        <w:t xml:space="preserve">není dotčen nárok kupujícího na náhradu </w:t>
      </w:r>
      <w:r w:rsidR="00B743D4">
        <w:rPr>
          <w:rFonts w:ascii="Arial" w:hAnsi="Arial" w:cs="Arial"/>
          <w:sz w:val="20"/>
          <w:szCs w:val="20"/>
        </w:rPr>
        <w:t>újmy</w:t>
      </w:r>
      <w:r w:rsidRPr="005647B9">
        <w:rPr>
          <w:rFonts w:ascii="Arial" w:hAnsi="Arial" w:cs="Arial"/>
          <w:sz w:val="20"/>
          <w:szCs w:val="20"/>
        </w:rPr>
        <w:t>, jakož ani nárok na zaplacení smluvní pokuty</w:t>
      </w:r>
      <w:r w:rsidR="00B743D4">
        <w:rPr>
          <w:rFonts w:ascii="Arial" w:hAnsi="Arial" w:cs="Arial"/>
          <w:sz w:val="20"/>
          <w:szCs w:val="20"/>
        </w:rPr>
        <w:t xml:space="preserve">. </w:t>
      </w:r>
    </w:p>
    <w:p w14:paraId="3002EBA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7.10 Prodávající odpovídá za to, že Předmět plnění nemá právní va</w:t>
      </w:r>
      <w:r w:rsidR="00B743D4">
        <w:rPr>
          <w:rFonts w:ascii="Arial" w:hAnsi="Arial" w:cs="Arial"/>
          <w:sz w:val="20"/>
          <w:szCs w:val="20"/>
        </w:rPr>
        <w:t xml:space="preserve">dy. Uplatní-li třetí osoba vůči </w:t>
      </w:r>
      <w:r w:rsidRPr="005647B9">
        <w:rPr>
          <w:rFonts w:ascii="Arial" w:hAnsi="Arial" w:cs="Arial"/>
          <w:sz w:val="20"/>
          <w:szCs w:val="20"/>
        </w:rPr>
        <w:t>kupujícímu jakékoli nároky z titulu svého průmyslového nebo jiného duševního vlast</w:t>
      </w:r>
      <w:r w:rsidR="00B743D4">
        <w:rPr>
          <w:rFonts w:ascii="Arial" w:hAnsi="Arial" w:cs="Arial"/>
          <w:sz w:val="20"/>
          <w:szCs w:val="20"/>
        </w:rPr>
        <w:t xml:space="preserve">nictví </w:t>
      </w:r>
      <w:r w:rsidRPr="005647B9">
        <w:rPr>
          <w:rFonts w:ascii="Arial" w:hAnsi="Arial" w:cs="Arial"/>
          <w:sz w:val="20"/>
          <w:szCs w:val="20"/>
        </w:rPr>
        <w:t>včetně práva autorského k Předmětu plnění, je prodávají</w:t>
      </w:r>
      <w:r w:rsidR="00B743D4">
        <w:rPr>
          <w:rFonts w:ascii="Arial" w:hAnsi="Arial" w:cs="Arial"/>
          <w:sz w:val="20"/>
          <w:szCs w:val="20"/>
        </w:rPr>
        <w:t xml:space="preserve">cí vlastním jménem povinen tyto </w:t>
      </w:r>
      <w:r w:rsidRPr="005647B9">
        <w:rPr>
          <w:rFonts w:ascii="Arial" w:hAnsi="Arial" w:cs="Arial"/>
          <w:sz w:val="20"/>
          <w:szCs w:val="20"/>
        </w:rPr>
        <w:t>nároky na své náklady vypořádat včetně případného soudn</w:t>
      </w:r>
      <w:r w:rsidR="00B743D4">
        <w:rPr>
          <w:rFonts w:ascii="Arial" w:hAnsi="Arial" w:cs="Arial"/>
          <w:sz w:val="20"/>
          <w:szCs w:val="20"/>
        </w:rPr>
        <w:t xml:space="preserve">ího sporu, případně je kupující </w:t>
      </w:r>
      <w:r w:rsidRPr="005647B9">
        <w:rPr>
          <w:rFonts w:ascii="Arial" w:hAnsi="Arial" w:cs="Arial"/>
          <w:sz w:val="20"/>
          <w:szCs w:val="20"/>
        </w:rPr>
        <w:t>oprávněn uplatnit vůči prodávajícímu i jiné nároky z právních vad dle zákon</w:t>
      </w:r>
      <w:r w:rsidR="00B743D4">
        <w:rPr>
          <w:rFonts w:ascii="Arial" w:hAnsi="Arial" w:cs="Arial"/>
          <w:sz w:val="20"/>
          <w:szCs w:val="20"/>
        </w:rPr>
        <w:t xml:space="preserve">a. Uvedený závazek </w:t>
      </w:r>
      <w:r w:rsidRPr="005647B9">
        <w:rPr>
          <w:rFonts w:ascii="Arial" w:hAnsi="Arial" w:cs="Arial"/>
          <w:sz w:val="20"/>
          <w:szCs w:val="20"/>
        </w:rPr>
        <w:t>prodávajícího trvá i po ukončení záruky.</w:t>
      </w:r>
    </w:p>
    <w:p w14:paraId="56FC89F0" w14:textId="77777777" w:rsidR="00BD1163" w:rsidRDefault="00BD1163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181101" w14:textId="212657A1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7.11 Prodávající prohlašuje a ujišťuje kupujícího, že:</w:t>
      </w:r>
    </w:p>
    <w:p w14:paraId="6551464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- je osobou splňující veškeré podmínky stanovené Právními </w:t>
      </w:r>
      <w:r w:rsidR="00B743D4">
        <w:rPr>
          <w:rFonts w:ascii="Arial" w:hAnsi="Arial" w:cs="Arial"/>
          <w:sz w:val="20"/>
          <w:szCs w:val="20"/>
        </w:rPr>
        <w:t xml:space="preserve">předpisy k distribuci a prodeji </w:t>
      </w:r>
      <w:r w:rsidRPr="005647B9">
        <w:rPr>
          <w:rFonts w:ascii="Arial" w:hAnsi="Arial" w:cs="Arial"/>
          <w:sz w:val="20"/>
          <w:szCs w:val="20"/>
        </w:rPr>
        <w:t>Předmětu plnění, a že je ve smyslu Právních předpisů o</w:t>
      </w:r>
      <w:r w:rsidR="00B743D4">
        <w:rPr>
          <w:rFonts w:ascii="Arial" w:hAnsi="Arial" w:cs="Arial"/>
          <w:sz w:val="20"/>
          <w:szCs w:val="20"/>
        </w:rPr>
        <w:t xml:space="preserve">sobou oprávněnou k distribuci a </w:t>
      </w:r>
      <w:r w:rsidRPr="005647B9">
        <w:rPr>
          <w:rFonts w:ascii="Arial" w:hAnsi="Arial" w:cs="Arial"/>
          <w:sz w:val="20"/>
          <w:szCs w:val="20"/>
        </w:rPr>
        <w:t>prodeji Předmětu plnění, jsou-li takové podmínky ve vztahu k distribuci a prodeji</w:t>
      </w:r>
      <w:r w:rsidR="00B743D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Předmětu plnění Právními předpisy požadovány,</w:t>
      </w:r>
    </w:p>
    <w:p w14:paraId="617A66F5" w14:textId="03C4B044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- jím dodávaný Předmět plnění splňuje veškeré podmínky stanovené Právními předpisy,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zejména stanovenými zákonem č. 268/2014 Sb., pro uvedení předmětu plnění na trh,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zejména že byla splněna ohlašovací povinnost ve smyslu § 26 zákona č. 268/2014 Sb., a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že v této souvislosti byly splněny </w:t>
      </w:r>
      <w:r w:rsidRPr="005647B9">
        <w:rPr>
          <w:rFonts w:ascii="Arial" w:hAnsi="Arial" w:cs="Arial"/>
          <w:sz w:val="20"/>
          <w:szCs w:val="20"/>
        </w:rPr>
        <w:lastRenderedPageBreak/>
        <w:t>nezbytné podmínky pro takovou oznamovací povinnost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ve smyslu § 31 odst. 1 zákona č. 268/2014 Sb., např. pokud jde o posouzení shody apod.,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jsou-li takové podmínky pro uvedení Předmětu plnění na trh Právními předpisy</w:t>
      </w:r>
      <w:r w:rsidR="00B255F5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požadovány,</w:t>
      </w:r>
    </w:p>
    <w:p w14:paraId="25BF9D05" w14:textId="21946736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- jím dodávaný Předmět plnění je v souladu s veškerými požadavky na bezpečnost, jakost,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kvalitu, provedení atd. stanovenými Právními předpisy a technickými normami či touto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smlouvou,</w:t>
      </w:r>
    </w:p>
    <w:p w14:paraId="610E5E56" w14:textId="590EED6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- jím dodávaný předmět plnění vyhovuje požadavkům vyplývajícím z</w:t>
      </w:r>
      <w:r w:rsidR="00BD1163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příslušných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technických norem, a to v rozsahu, v jakém se technické normy na předmět plnění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vztahují, případně požadavkům vyplývajícím z norem rovnocenných normám uvedeným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tomto odstavci smlouvy.</w:t>
      </w:r>
    </w:p>
    <w:p w14:paraId="2CB67B36" w14:textId="77777777" w:rsidR="00BD1163" w:rsidRPr="005647B9" w:rsidRDefault="00BD1163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F45F2A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7.12 Prodávající se zavazuje bez zbytečného odkladu, nejpozději v</w:t>
      </w:r>
      <w:r w:rsidR="00B743D4">
        <w:rPr>
          <w:rFonts w:ascii="Arial" w:hAnsi="Arial" w:cs="Arial"/>
          <w:sz w:val="20"/>
          <w:szCs w:val="20"/>
        </w:rPr>
        <w:t xml:space="preserve">šak do dvou (2) týdnů, kdykoliv </w:t>
      </w:r>
      <w:r w:rsidRPr="005647B9">
        <w:rPr>
          <w:rFonts w:ascii="Arial" w:hAnsi="Arial" w:cs="Arial"/>
          <w:sz w:val="20"/>
          <w:szCs w:val="20"/>
        </w:rPr>
        <w:t>na požádání předložit kupujícímu doklady prokazující pravdivo</w:t>
      </w:r>
      <w:r w:rsidR="00B743D4">
        <w:rPr>
          <w:rFonts w:ascii="Arial" w:hAnsi="Arial" w:cs="Arial"/>
          <w:sz w:val="20"/>
          <w:szCs w:val="20"/>
        </w:rPr>
        <w:t>st prohlášení uvedených v odst.</w:t>
      </w:r>
      <w:r w:rsidRPr="005647B9">
        <w:rPr>
          <w:rFonts w:ascii="Arial" w:hAnsi="Arial" w:cs="Arial"/>
          <w:sz w:val="20"/>
          <w:szCs w:val="20"/>
        </w:rPr>
        <w:t>7.11</w:t>
      </w:r>
      <w:r w:rsidR="00B743D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této smlouvy.</w:t>
      </w:r>
    </w:p>
    <w:p w14:paraId="397B5367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3B62C5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VIII. Záruční servis</w:t>
      </w:r>
    </w:p>
    <w:p w14:paraId="4048FCED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62E142A" w14:textId="1A5377D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8.1 Po dobu záruční doby se prodávající zavazuje poskytovat ku</w:t>
      </w:r>
      <w:r w:rsidR="00E56700">
        <w:rPr>
          <w:rFonts w:ascii="Arial" w:hAnsi="Arial" w:cs="Arial"/>
          <w:sz w:val="20"/>
          <w:szCs w:val="20"/>
        </w:rPr>
        <w:t>pujícímu záruční servis</w:t>
      </w:r>
      <w:r w:rsidRPr="005647B9">
        <w:rPr>
          <w:rFonts w:ascii="Arial" w:hAnsi="Arial" w:cs="Arial"/>
          <w:sz w:val="20"/>
          <w:szCs w:val="20"/>
        </w:rPr>
        <w:t>, jehož náklady jsou již z</w:t>
      </w:r>
      <w:r w:rsidR="00E56700">
        <w:rPr>
          <w:rFonts w:ascii="Arial" w:hAnsi="Arial" w:cs="Arial"/>
          <w:sz w:val="20"/>
          <w:szCs w:val="20"/>
        </w:rPr>
        <w:t xml:space="preserve">ahrnuty v kupní ceně za předmět </w:t>
      </w:r>
      <w:r w:rsidRPr="005647B9">
        <w:rPr>
          <w:rFonts w:ascii="Arial" w:hAnsi="Arial" w:cs="Arial"/>
          <w:sz w:val="20"/>
          <w:szCs w:val="20"/>
        </w:rPr>
        <w:t xml:space="preserve">plnění. Účelem </w:t>
      </w:r>
      <w:r w:rsidR="003046A2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 xml:space="preserve">áručního servisu </w:t>
      </w:r>
      <w:r w:rsidR="00E56700">
        <w:rPr>
          <w:rFonts w:ascii="Arial" w:hAnsi="Arial" w:cs="Arial"/>
          <w:sz w:val="20"/>
          <w:szCs w:val="20"/>
        </w:rPr>
        <w:t xml:space="preserve">je zajistit, aby </w:t>
      </w:r>
      <w:r w:rsidRPr="005647B9">
        <w:rPr>
          <w:rFonts w:ascii="Arial" w:hAnsi="Arial" w:cs="Arial"/>
          <w:sz w:val="20"/>
          <w:szCs w:val="20"/>
        </w:rPr>
        <w:t xml:space="preserve">Předmět plnění po celou záruční dobu a podle povahy a trvání </w:t>
      </w:r>
      <w:r w:rsidR="00E56700">
        <w:rPr>
          <w:rFonts w:ascii="Arial" w:hAnsi="Arial" w:cs="Arial"/>
          <w:sz w:val="20"/>
          <w:szCs w:val="20"/>
        </w:rPr>
        <w:t xml:space="preserve">účinků řádně provedených a níže </w:t>
      </w:r>
      <w:r w:rsidRPr="005647B9">
        <w:rPr>
          <w:rFonts w:ascii="Arial" w:hAnsi="Arial" w:cs="Arial"/>
          <w:sz w:val="20"/>
          <w:szCs w:val="20"/>
        </w:rPr>
        <w:t xml:space="preserve">uvedených Servisních výkonů i po ukončení záruční doby </w:t>
      </w:r>
      <w:r w:rsidR="00E56700">
        <w:rPr>
          <w:rFonts w:ascii="Arial" w:hAnsi="Arial" w:cs="Arial"/>
          <w:sz w:val="20"/>
          <w:szCs w:val="20"/>
        </w:rPr>
        <w:t xml:space="preserve">splňoval medicínské a technické </w:t>
      </w:r>
      <w:r w:rsidRPr="005647B9">
        <w:rPr>
          <w:rFonts w:ascii="Arial" w:hAnsi="Arial" w:cs="Arial"/>
          <w:sz w:val="20"/>
          <w:szCs w:val="20"/>
        </w:rPr>
        <w:t>požadavky stanovené výrobcem, byla zajištěna bezpečnost uživat</w:t>
      </w:r>
      <w:r w:rsidR="00E56700">
        <w:rPr>
          <w:rFonts w:ascii="Arial" w:hAnsi="Arial" w:cs="Arial"/>
          <w:sz w:val="20"/>
          <w:szCs w:val="20"/>
        </w:rPr>
        <w:t xml:space="preserve">elů a třetích osob a zabezpečen </w:t>
      </w:r>
      <w:r w:rsidRPr="005647B9">
        <w:rPr>
          <w:rFonts w:ascii="Arial" w:hAnsi="Arial" w:cs="Arial"/>
          <w:sz w:val="20"/>
          <w:szCs w:val="20"/>
        </w:rPr>
        <w:t xml:space="preserve">řádný stav </w:t>
      </w:r>
      <w:r w:rsidR="003046A2">
        <w:rPr>
          <w:rFonts w:ascii="Arial" w:hAnsi="Arial" w:cs="Arial"/>
          <w:sz w:val="20"/>
          <w:szCs w:val="20"/>
        </w:rPr>
        <w:t>P</w:t>
      </w:r>
      <w:r w:rsidRPr="005647B9">
        <w:rPr>
          <w:rFonts w:ascii="Arial" w:hAnsi="Arial" w:cs="Arial"/>
          <w:sz w:val="20"/>
          <w:szCs w:val="20"/>
        </w:rPr>
        <w:t>ředmětu plnění, dále aby Předmět</w:t>
      </w:r>
      <w:r w:rsidR="00E56700">
        <w:rPr>
          <w:rFonts w:ascii="Arial" w:hAnsi="Arial" w:cs="Arial"/>
          <w:sz w:val="20"/>
          <w:szCs w:val="20"/>
        </w:rPr>
        <w:t xml:space="preserve"> plnění byl </w:t>
      </w:r>
      <w:r w:rsidRPr="005647B9">
        <w:rPr>
          <w:rFonts w:ascii="Arial" w:hAnsi="Arial" w:cs="Arial"/>
          <w:sz w:val="20"/>
          <w:szCs w:val="20"/>
        </w:rPr>
        <w:t>odborně udržován v řádném stavu zejména kontrolami, ošetř</w:t>
      </w:r>
      <w:r w:rsidR="00E56700">
        <w:rPr>
          <w:rFonts w:ascii="Arial" w:hAnsi="Arial" w:cs="Arial"/>
          <w:sz w:val="20"/>
          <w:szCs w:val="20"/>
        </w:rPr>
        <w:t xml:space="preserve">ováním, seřizováním, opravami a </w:t>
      </w:r>
      <w:r w:rsidRPr="005647B9">
        <w:rPr>
          <w:rFonts w:ascii="Arial" w:hAnsi="Arial" w:cs="Arial"/>
          <w:sz w:val="20"/>
          <w:szCs w:val="20"/>
        </w:rPr>
        <w:t xml:space="preserve">zkouškami prováděnými v souladu s Právními předpisy a Pokyny výrobce. </w:t>
      </w:r>
      <w:r w:rsidR="001354A9">
        <w:rPr>
          <w:rFonts w:ascii="Arial" w:hAnsi="Arial" w:cs="Arial"/>
          <w:sz w:val="20"/>
          <w:szCs w:val="20"/>
        </w:rPr>
        <w:t xml:space="preserve">Záruční servis </w:t>
      </w:r>
      <w:r w:rsidRPr="005647B9">
        <w:rPr>
          <w:rFonts w:ascii="Arial" w:hAnsi="Arial" w:cs="Arial"/>
          <w:sz w:val="20"/>
          <w:szCs w:val="20"/>
        </w:rPr>
        <w:t>zahrnuje zejména následující úkony a dodávky, ať už pravidelné nebo ne</w:t>
      </w:r>
      <w:r w:rsidR="001354A9">
        <w:rPr>
          <w:rFonts w:ascii="Arial" w:hAnsi="Arial" w:cs="Arial"/>
          <w:sz w:val="20"/>
          <w:szCs w:val="20"/>
        </w:rPr>
        <w:t xml:space="preserve">pravidelné (dále také </w:t>
      </w:r>
      <w:r w:rsidRPr="005647B9">
        <w:rPr>
          <w:rFonts w:ascii="Arial" w:hAnsi="Arial" w:cs="Arial"/>
          <w:sz w:val="20"/>
          <w:szCs w:val="20"/>
        </w:rPr>
        <w:t xml:space="preserve">jen </w:t>
      </w:r>
      <w:r w:rsidRPr="005647B9">
        <w:rPr>
          <w:rFonts w:ascii="Arial" w:hAnsi="Arial" w:cs="Arial"/>
          <w:b/>
          <w:bCs/>
          <w:sz w:val="20"/>
          <w:szCs w:val="20"/>
        </w:rPr>
        <w:t>„Servisní výkony“</w:t>
      </w:r>
      <w:r w:rsidRPr="005647B9">
        <w:rPr>
          <w:rFonts w:ascii="Arial" w:hAnsi="Arial" w:cs="Arial"/>
          <w:sz w:val="20"/>
          <w:szCs w:val="20"/>
        </w:rPr>
        <w:t>):</w:t>
      </w:r>
    </w:p>
    <w:p w14:paraId="50C84EF2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8982E4" w14:textId="3CFA63A5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(i) provádění periodických bezpečnostně techni</w:t>
      </w:r>
      <w:r w:rsidR="00E56700">
        <w:rPr>
          <w:rFonts w:ascii="Arial" w:hAnsi="Arial" w:cs="Arial"/>
          <w:sz w:val="20"/>
          <w:szCs w:val="20"/>
        </w:rPr>
        <w:t xml:space="preserve">ckých kontrol a dalších kontrol </w:t>
      </w:r>
      <w:r w:rsidRPr="005647B9">
        <w:rPr>
          <w:rFonts w:ascii="Arial" w:hAnsi="Arial" w:cs="Arial"/>
          <w:sz w:val="20"/>
          <w:szCs w:val="20"/>
        </w:rPr>
        <w:t xml:space="preserve">předepsaných obecně závaznými právními předpisy, </w:t>
      </w:r>
    </w:p>
    <w:p w14:paraId="48C47A53" w14:textId="0FE401AB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(ii) provádění servisních prohlídek stanovených návody </w:t>
      </w:r>
      <w:r w:rsidR="00E56700">
        <w:rPr>
          <w:rFonts w:ascii="Arial" w:hAnsi="Arial" w:cs="Arial"/>
          <w:sz w:val="20"/>
          <w:szCs w:val="20"/>
        </w:rPr>
        <w:t xml:space="preserve">k použití, pokyny a instrukcemi </w:t>
      </w:r>
      <w:r w:rsidRPr="005647B9">
        <w:rPr>
          <w:rFonts w:ascii="Arial" w:hAnsi="Arial" w:cs="Arial"/>
          <w:sz w:val="20"/>
          <w:szCs w:val="20"/>
        </w:rPr>
        <w:t>výro</w:t>
      </w:r>
      <w:r w:rsidR="003046A2">
        <w:rPr>
          <w:rFonts w:ascii="Arial" w:hAnsi="Arial" w:cs="Arial"/>
          <w:sz w:val="20"/>
          <w:szCs w:val="20"/>
        </w:rPr>
        <w:t>bce,</w:t>
      </w:r>
    </w:p>
    <w:p w14:paraId="68A866CD" w14:textId="44040FEC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(iii) provádění validací a kalibrací </w:t>
      </w:r>
      <w:r w:rsidR="003046A2">
        <w:rPr>
          <w:rFonts w:ascii="Arial" w:hAnsi="Arial" w:cs="Arial"/>
          <w:sz w:val="20"/>
          <w:szCs w:val="20"/>
        </w:rPr>
        <w:t xml:space="preserve">eventuelně </w:t>
      </w:r>
      <w:r w:rsidRPr="005647B9">
        <w:rPr>
          <w:rFonts w:ascii="Arial" w:hAnsi="Arial" w:cs="Arial"/>
          <w:sz w:val="20"/>
          <w:szCs w:val="20"/>
        </w:rPr>
        <w:t xml:space="preserve">stanovených </w:t>
      </w:r>
      <w:r w:rsidR="003046A2">
        <w:rPr>
          <w:rFonts w:ascii="Arial" w:hAnsi="Arial" w:cs="Arial"/>
          <w:sz w:val="20"/>
          <w:szCs w:val="20"/>
        </w:rPr>
        <w:t>p</w:t>
      </w:r>
      <w:r w:rsidRPr="005647B9">
        <w:rPr>
          <w:rFonts w:ascii="Arial" w:hAnsi="Arial" w:cs="Arial"/>
          <w:sz w:val="20"/>
          <w:szCs w:val="20"/>
        </w:rPr>
        <w:t xml:space="preserve">rávními předpisy </w:t>
      </w:r>
      <w:r w:rsidR="003046A2">
        <w:rPr>
          <w:rFonts w:ascii="Arial" w:hAnsi="Arial" w:cs="Arial"/>
          <w:sz w:val="20"/>
          <w:szCs w:val="20"/>
        </w:rPr>
        <w:t>nebo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3046A2">
        <w:rPr>
          <w:rFonts w:ascii="Arial" w:hAnsi="Arial" w:cs="Arial"/>
          <w:sz w:val="20"/>
          <w:szCs w:val="20"/>
        </w:rPr>
        <w:t>p</w:t>
      </w:r>
      <w:r w:rsidRPr="005647B9">
        <w:rPr>
          <w:rFonts w:ascii="Arial" w:hAnsi="Arial" w:cs="Arial"/>
          <w:sz w:val="20"/>
          <w:szCs w:val="20"/>
        </w:rPr>
        <w:t>okyny výrobce,</w:t>
      </w:r>
    </w:p>
    <w:p w14:paraId="0BF0C54C" w14:textId="464956E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(iv) provádění dalších úkonů kontrol, údržby, ošetřování, </w:t>
      </w:r>
      <w:r w:rsidR="00E56700">
        <w:rPr>
          <w:rFonts w:ascii="Arial" w:hAnsi="Arial" w:cs="Arial"/>
          <w:sz w:val="20"/>
          <w:szCs w:val="20"/>
        </w:rPr>
        <w:t xml:space="preserve">seřizování, oprav a zkoušek, ať </w:t>
      </w:r>
      <w:r w:rsidRPr="005647B9">
        <w:rPr>
          <w:rFonts w:ascii="Arial" w:hAnsi="Arial" w:cs="Arial"/>
          <w:sz w:val="20"/>
          <w:szCs w:val="20"/>
        </w:rPr>
        <w:t>předepsaných Právními předpisy nebo Pokyny</w:t>
      </w:r>
      <w:r w:rsidR="00E56700">
        <w:rPr>
          <w:rFonts w:ascii="Arial" w:hAnsi="Arial" w:cs="Arial"/>
          <w:sz w:val="20"/>
          <w:szCs w:val="20"/>
        </w:rPr>
        <w:t xml:space="preserve"> výrobce nebo vyvolaných stavem </w:t>
      </w:r>
      <w:r w:rsidR="003046A2">
        <w:rPr>
          <w:rFonts w:ascii="Arial" w:hAnsi="Arial" w:cs="Arial"/>
          <w:sz w:val="20"/>
          <w:szCs w:val="20"/>
        </w:rPr>
        <w:t>P</w:t>
      </w:r>
      <w:r w:rsidRPr="005647B9">
        <w:rPr>
          <w:rFonts w:ascii="Arial" w:hAnsi="Arial" w:cs="Arial"/>
          <w:sz w:val="20"/>
          <w:szCs w:val="20"/>
        </w:rPr>
        <w:t>ředmětu plnění,</w:t>
      </w:r>
    </w:p>
    <w:p w14:paraId="238DBBF7" w14:textId="5693FAA0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(v) bezplatná výměna těch částí Předmětu plnění, náhradníc</w:t>
      </w:r>
      <w:r w:rsidR="00E56700">
        <w:rPr>
          <w:rFonts w:ascii="Arial" w:hAnsi="Arial" w:cs="Arial"/>
          <w:sz w:val="20"/>
          <w:szCs w:val="20"/>
        </w:rPr>
        <w:t xml:space="preserve">h dílů a příslušenství Předmětu </w:t>
      </w:r>
      <w:r w:rsidRPr="005647B9">
        <w:rPr>
          <w:rFonts w:ascii="Arial" w:hAnsi="Arial" w:cs="Arial"/>
          <w:sz w:val="20"/>
          <w:szCs w:val="20"/>
        </w:rPr>
        <w:t>plněn, které je třeba pr</w:t>
      </w:r>
      <w:r w:rsidR="00E56700">
        <w:rPr>
          <w:rFonts w:ascii="Arial" w:hAnsi="Arial" w:cs="Arial"/>
          <w:sz w:val="20"/>
          <w:szCs w:val="20"/>
        </w:rPr>
        <w:t xml:space="preserve">avidelně či po splnění určitých </w:t>
      </w:r>
      <w:r w:rsidRPr="005647B9">
        <w:rPr>
          <w:rFonts w:ascii="Arial" w:hAnsi="Arial" w:cs="Arial"/>
          <w:sz w:val="20"/>
          <w:szCs w:val="20"/>
        </w:rPr>
        <w:t xml:space="preserve">podmínek dle </w:t>
      </w:r>
      <w:r w:rsidR="003046A2">
        <w:rPr>
          <w:rFonts w:ascii="Arial" w:hAnsi="Arial" w:cs="Arial"/>
          <w:sz w:val="20"/>
          <w:szCs w:val="20"/>
        </w:rPr>
        <w:t>p</w:t>
      </w:r>
      <w:r w:rsidRPr="005647B9">
        <w:rPr>
          <w:rFonts w:ascii="Arial" w:hAnsi="Arial" w:cs="Arial"/>
          <w:sz w:val="20"/>
          <w:szCs w:val="20"/>
        </w:rPr>
        <w:t xml:space="preserve">rávních předpisů nebo </w:t>
      </w:r>
      <w:r w:rsidR="003046A2">
        <w:rPr>
          <w:rFonts w:ascii="Arial" w:hAnsi="Arial" w:cs="Arial"/>
          <w:sz w:val="20"/>
          <w:szCs w:val="20"/>
        </w:rPr>
        <w:t>p</w:t>
      </w:r>
      <w:r w:rsidRPr="005647B9">
        <w:rPr>
          <w:rFonts w:ascii="Arial" w:hAnsi="Arial" w:cs="Arial"/>
          <w:sz w:val="20"/>
          <w:szCs w:val="20"/>
        </w:rPr>
        <w:t>okynů výrobce měnit,</w:t>
      </w:r>
      <w:r w:rsidR="00D4349D">
        <w:rPr>
          <w:rFonts w:ascii="Arial" w:hAnsi="Arial" w:cs="Arial"/>
          <w:sz w:val="20"/>
          <w:szCs w:val="20"/>
        </w:rPr>
        <w:t xml:space="preserve"> a které ne</w:t>
      </w:r>
      <w:r w:rsidR="00D7778E">
        <w:rPr>
          <w:rFonts w:ascii="Arial" w:hAnsi="Arial" w:cs="Arial"/>
          <w:sz w:val="20"/>
          <w:szCs w:val="20"/>
        </w:rPr>
        <w:t>m</w:t>
      </w:r>
      <w:r w:rsidR="00AB7162">
        <w:rPr>
          <w:rFonts w:ascii="Arial" w:hAnsi="Arial" w:cs="Arial"/>
          <w:sz w:val="20"/>
          <w:szCs w:val="20"/>
        </w:rPr>
        <w:t>ůže</w:t>
      </w:r>
      <w:r w:rsidR="00D7778E">
        <w:rPr>
          <w:rFonts w:ascii="Arial" w:hAnsi="Arial" w:cs="Arial"/>
          <w:sz w:val="20"/>
          <w:szCs w:val="20"/>
        </w:rPr>
        <w:t xml:space="preserve"> </w:t>
      </w:r>
      <w:r w:rsidR="00D4349D">
        <w:rPr>
          <w:rFonts w:ascii="Arial" w:hAnsi="Arial" w:cs="Arial"/>
          <w:sz w:val="20"/>
          <w:szCs w:val="20"/>
        </w:rPr>
        <w:t xml:space="preserve">vyměnit podle </w:t>
      </w:r>
      <w:r w:rsidR="00AB7162">
        <w:rPr>
          <w:rFonts w:ascii="Arial" w:hAnsi="Arial" w:cs="Arial"/>
          <w:sz w:val="20"/>
          <w:szCs w:val="20"/>
        </w:rPr>
        <w:t xml:space="preserve">technických norem (nebo standardů v oboru), právních předpisů nebo </w:t>
      </w:r>
      <w:r w:rsidR="00D7778E">
        <w:rPr>
          <w:rFonts w:ascii="Arial" w:hAnsi="Arial" w:cs="Arial"/>
          <w:sz w:val="20"/>
          <w:szCs w:val="20"/>
        </w:rPr>
        <w:t xml:space="preserve">doporučení v </w:t>
      </w:r>
      <w:r w:rsidR="00D4349D">
        <w:rPr>
          <w:rFonts w:ascii="Arial" w:hAnsi="Arial" w:cs="Arial"/>
          <w:sz w:val="20"/>
          <w:szCs w:val="20"/>
        </w:rPr>
        <w:t xml:space="preserve">návodu </w:t>
      </w:r>
      <w:r w:rsidR="00AB7162">
        <w:rPr>
          <w:rFonts w:ascii="Arial" w:hAnsi="Arial" w:cs="Arial"/>
          <w:sz w:val="20"/>
          <w:szCs w:val="20"/>
        </w:rPr>
        <w:t>či</w:t>
      </w:r>
      <w:r w:rsidR="00D4349D">
        <w:rPr>
          <w:rFonts w:ascii="Arial" w:hAnsi="Arial" w:cs="Arial"/>
          <w:sz w:val="20"/>
          <w:szCs w:val="20"/>
        </w:rPr>
        <w:t xml:space="preserve"> výrobce</w:t>
      </w:r>
      <w:r w:rsidR="00AB7162">
        <w:rPr>
          <w:rFonts w:ascii="Arial" w:hAnsi="Arial" w:cs="Arial"/>
          <w:sz w:val="20"/>
          <w:szCs w:val="20"/>
        </w:rPr>
        <w:t xml:space="preserve"> </w:t>
      </w:r>
      <w:r w:rsidR="00D4349D">
        <w:rPr>
          <w:rFonts w:ascii="Arial" w:hAnsi="Arial" w:cs="Arial"/>
          <w:sz w:val="20"/>
          <w:szCs w:val="20"/>
        </w:rPr>
        <w:t>lai</w:t>
      </w:r>
      <w:r w:rsidR="00D7778E">
        <w:rPr>
          <w:rFonts w:ascii="Arial" w:hAnsi="Arial" w:cs="Arial"/>
          <w:sz w:val="20"/>
          <w:szCs w:val="20"/>
        </w:rPr>
        <w:t xml:space="preserve">cký uživatel </w:t>
      </w:r>
      <w:r w:rsidR="00D4349D">
        <w:rPr>
          <w:rFonts w:ascii="Arial" w:hAnsi="Arial" w:cs="Arial"/>
          <w:sz w:val="20"/>
          <w:szCs w:val="20"/>
        </w:rPr>
        <w:t>(uživatel</w:t>
      </w:r>
      <w:r w:rsidR="00D7778E">
        <w:rPr>
          <w:rFonts w:ascii="Arial" w:hAnsi="Arial" w:cs="Arial"/>
          <w:sz w:val="20"/>
          <w:szCs w:val="20"/>
        </w:rPr>
        <w:t xml:space="preserve"> zařízení</w:t>
      </w:r>
      <w:r w:rsidR="00D4349D">
        <w:rPr>
          <w:rFonts w:ascii="Arial" w:hAnsi="Arial" w:cs="Arial"/>
          <w:sz w:val="20"/>
          <w:szCs w:val="20"/>
        </w:rPr>
        <w:t>)</w:t>
      </w:r>
      <w:r w:rsidR="00D7778E">
        <w:rPr>
          <w:rFonts w:ascii="Arial" w:hAnsi="Arial" w:cs="Arial"/>
          <w:sz w:val="20"/>
          <w:szCs w:val="20"/>
        </w:rPr>
        <w:t>,</w:t>
      </w:r>
    </w:p>
    <w:p w14:paraId="441A538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(vi) bezplatná dodávka Vyměnitelných částí, které musí sp</w:t>
      </w:r>
      <w:r w:rsidR="00E56700">
        <w:rPr>
          <w:rFonts w:ascii="Arial" w:hAnsi="Arial" w:cs="Arial"/>
          <w:sz w:val="20"/>
          <w:szCs w:val="20"/>
        </w:rPr>
        <w:t xml:space="preserve">lňovat stejné podmínky a jakost </w:t>
      </w:r>
      <w:r w:rsidRPr="005647B9">
        <w:rPr>
          <w:rFonts w:ascii="Arial" w:hAnsi="Arial" w:cs="Arial"/>
          <w:sz w:val="20"/>
          <w:szCs w:val="20"/>
        </w:rPr>
        <w:t>jako samotný Předmět plnění zejména pokud jde o splnění podmínek dle odst. 3.1, 7.1 a</w:t>
      </w:r>
      <w:r w:rsidR="00E56700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7.10 této smlouvy s tím, že datum výroby Vyměnit</w:t>
      </w:r>
      <w:r w:rsidR="001354A9">
        <w:rPr>
          <w:rFonts w:ascii="Arial" w:hAnsi="Arial" w:cs="Arial"/>
          <w:sz w:val="20"/>
          <w:szCs w:val="20"/>
        </w:rPr>
        <w:t xml:space="preserve">elných částí musí být minimálně </w:t>
      </w:r>
      <w:r w:rsidRPr="005647B9">
        <w:rPr>
          <w:rFonts w:ascii="Arial" w:hAnsi="Arial" w:cs="Arial"/>
          <w:sz w:val="20"/>
          <w:szCs w:val="20"/>
        </w:rPr>
        <w:t>v kalendářním roce bezprostředně předch</w:t>
      </w:r>
      <w:r w:rsidR="001354A9">
        <w:rPr>
          <w:rFonts w:ascii="Arial" w:hAnsi="Arial" w:cs="Arial"/>
          <w:sz w:val="20"/>
          <w:szCs w:val="20"/>
        </w:rPr>
        <w:t xml:space="preserve">ázejícím datum výměny příslušné </w:t>
      </w:r>
      <w:r w:rsidRPr="005647B9">
        <w:rPr>
          <w:rFonts w:ascii="Arial" w:hAnsi="Arial" w:cs="Arial"/>
          <w:sz w:val="20"/>
          <w:szCs w:val="20"/>
        </w:rPr>
        <w:t>Vyměnitelné části,</w:t>
      </w:r>
    </w:p>
    <w:p w14:paraId="12D23E3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(vii) dodání certifikátů, atestů a jiných potvrzení o vyk</w:t>
      </w:r>
      <w:r w:rsidR="00E56700">
        <w:rPr>
          <w:rFonts w:ascii="Arial" w:hAnsi="Arial" w:cs="Arial"/>
          <w:sz w:val="20"/>
          <w:szCs w:val="20"/>
        </w:rPr>
        <w:t xml:space="preserve">onání výše uvedených Servisních </w:t>
      </w:r>
      <w:r w:rsidRPr="005647B9">
        <w:rPr>
          <w:rFonts w:ascii="Arial" w:hAnsi="Arial" w:cs="Arial"/>
          <w:sz w:val="20"/>
          <w:szCs w:val="20"/>
        </w:rPr>
        <w:t>výkonů.</w:t>
      </w:r>
    </w:p>
    <w:p w14:paraId="26A9FD81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6F0DC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8.2 Záruka se nevztahuje pouze na případy úmyslného po</w:t>
      </w:r>
      <w:r w:rsidR="00E56700">
        <w:rPr>
          <w:rFonts w:ascii="Arial" w:hAnsi="Arial" w:cs="Arial"/>
          <w:sz w:val="20"/>
          <w:szCs w:val="20"/>
        </w:rPr>
        <w:t xml:space="preserve">škození Předmětu plnění či jeho </w:t>
      </w:r>
      <w:r w:rsidRPr="005647B9">
        <w:rPr>
          <w:rFonts w:ascii="Arial" w:hAnsi="Arial" w:cs="Arial"/>
          <w:sz w:val="20"/>
          <w:szCs w:val="20"/>
        </w:rPr>
        <w:t>jednotlivých částí či na vady vzniklé v důsledku obsluhy či ú</w:t>
      </w:r>
      <w:r w:rsidR="00E56700">
        <w:rPr>
          <w:rFonts w:ascii="Arial" w:hAnsi="Arial" w:cs="Arial"/>
          <w:sz w:val="20"/>
          <w:szCs w:val="20"/>
        </w:rPr>
        <w:t xml:space="preserve">držby provedené hrubě v rozporu </w:t>
      </w:r>
      <w:r w:rsidRPr="005647B9">
        <w:rPr>
          <w:rFonts w:ascii="Arial" w:hAnsi="Arial" w:cs="Arial"/>
          <w:sz w:val="20"/>
          <w:szCs w:val="20"/>
        </w:rPr>
        <w:t>s návodem na použití.</w:t>
      </w:r>
    </w:p>
    <w:p w14:paraId="5971B722" w14:textId="432E752E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8.3 Kupující se zavazuje poskytnout prodávajícímu k provádění v</w:t>
      </w:r>
      <w:r w:rsidR="00E56700">
        <w:rPr>
          <w:rFonts w:ascii="Arial" w:hAnsi="Arial" w:cs="Arial"/>
          <w:sz w:val="20"/>
          <w:szCs w:val="20"/>
        </w:rPr>
        <w:t xml:space="preserve">ýše uvedených Servisních výkonů </w:t>
      </w:r>
      <w:r w:rsidRPr="005647B9">
        <w:rPr>
          <w:rFonts w:ascii="Arial" w:hAnsi="Arial" w:cs="Arial"/>
          <w:sz w:val="20"/>
          <w:szCs w:val="20"/>
        </w:rPr>
        <w:t>nezbytnou součinnost, zejména umožnit prodávajícímu přístup k Předmětu plnění.</w:t>
      </w:r>
    </w:p>
    <w:p w14:paraId="7A8B73A2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8.4 V případě, že se prodávající dostane do prodlení se splněním termínu konkrétní</w:t>
      </w:r>
      <w:r w:rsidR="00E56700">
        <w:rPr>
          <w:rFonts w:ascii="Arial" w:hAnsi="Arial" w:cs="Arial"/>
          <w:sz w:val="20"/>
          <w:szCs w:val="20"/>
        </w:rPr>
        <w:t xml:space="preserve">ho Servisního </w:t>
      </w:r>
      <w:r w:rsidRPr="005647B9">
        <w:rPr>
          <w:rFonts w:ascii="Arial" w:hAnsi="Arial" w:cs="Arial"/>
          <w:sz w:val="20"/>
          <w:szCs w:val="20"/>
        </w:rPr>
        <w:t xml:space="preserve">výkonu, je prodávající povinen uhradit kupujícímu smluvní pokutu ve výši </w:t>
      </w:r>
      <w:r w:rsidR="00E56700">
        <w:rPr>
          <w:rFonts w:ascii="Arial" w:hAnsi="Arial" w:cs="Arial"/>
          <w:sz w:val="20"/>
          <w:szCs w:val="20"/>
        </w:rPr>
        <w:t xml:space="preserve">0,5 % z celkové kupní </w:t>
      </w:r>
      <w:r w:rsidRPr="005647B9">
        <w:rPr>
          <w:rFonts w:ascii="Arial" w:hAnsi="Arial" w:cs="Arial"/>
          <w:sz w:val="20"/>
          <w:szCs w:val="20"/>
        </w:rPr>
        <w:t xml:space="preserve">ceny Předmětu plnění včetně DPH za každý i započatý </w:t>
      </w:r>
      <w:r w:rsidR="00E56700">
        <w:rPr>
          <w:rFonts w:ascii="Arial" w:hAnsi="Arial" w:cs="Arial"/>
          <w:sz w:val="20"/>
          <w:szCs w:val="20"/>
        </w:rPr>
        <w:t xml:space="preserve">kalendářní den prodlení a každý </w:t>
      </w:r>
      <w:r w:rsidRPr="005647B9">
        <w:rPr>
          <w:rFonts w:ascii="Arial" w:hAnsi="Arial" w:cs="Arial"/>
          <w:sz w:val="20"/>
          <w:szCs w:val="20"/>
        </w:rPr>
        <w:t>jednotlivý případ prodlení.</w:t>
      </w:r>
    </w:p>
    <w:p w14:paraId="52DFF75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8.5 Neprovede-li prodávající Servisní výkon v souladu s touto sm</w:t>
      </w:r>
      <w:r w:rsidR="00E56700">
        <w:rPr>
          <w:rFonts w:ascii="Arial" w:hAnsi="Arial" w:cs="Arial"/>
          <w:sz w:val="20"/>
          <w:szCs w:val="20"/>
        </w:rPr>
        <w:t xml:space="preserve">louvou řádně a včas, a to ani v </w:t>
      </w:r>
      <w:r w:rsidRPr="005647B9">
        <w:rPr>
          <w:rFonts w:ascii="Arial" w:hAnsi="Arial" w:cs="Arial"/>
          <w:sz w:val="20"/>
          <w:szCs w:val="20"/>
        </w:rPr>
        <w:t>dodatečné přiměřené lhůtě poskytnuté mu k tomu kupujícím,</w:t>
      </w:r>
      <w:r w:rsidR="00E56700">
        <w:rPr>
          <w:rFonts w:ascii="Arial" w:hAnsi="Arial" w:cs="Arial"/>
          <w:sz w:val="20"/>
          <w:szCs w:val="20"/>
        </w:rPr>
        <w:t xml:space="preserve"> je kupující oprávněn nechat si </w:t>
      </w:r>
      <w:r w:rsidRPr="005647B9">
        <w:rPr>
          <w:rFonts w:ascii="Arial" w:hAnsi="Arial" w:cs="Arial"/>
          <w:sz w:val="20"/>
          <w:szCs w:val="20"/>
        </w:rPr>
        <w:t>provést Servisní výkon třetí osobou, a to bez ztráty záruky. Prodá</w:t>
      </w:r>
      <w:r w:rsidR="00E56700">
        <w:rPr>
          <w:rFonts w:ascii="Arial" w:hAnsi="Arial" w:cs="Arial"/>
          <w:sz w:val="20"/>
          <w:szCs w:val="20"/>
        </w:rPr>
        <w:t xml:space="preserve">vající se pak zavazuje nahradit </w:t>
      </w:r>
      <w:r w:rsidRPr="005647B9">
        <w:rPr>
          <w:rFonts w:ascii="Arial" w:hAnsi="Arial" w:cs="Arial"/>
          <w:sz w:val="20"/>
          <w:szCs w:val="20"/>
        </w:rPr>
        <w:t xml:space="preserve">kupujícímu </w:t>
      </w:r>
      <w:r w:rsidRPr="005647B9">
        <w:rPr>
          <w:rFonts w:ascii="Arial" w:hAnsi="Arial" w:cs="Arial"/>
          <w:sz w:val="20"/>
          <w:szCs w:val="20"/>
        </w:rPr>
        <w:lastRenderedPageBreak/>
        <w:t>veškeré účelně vynaložené a prokázané náklady</w:t>
      </w:r>
      <w:r w:rsidR="00E56700">
        <w:rPr>
          <w:rFonts w:ascii="Arial" w:hAnsi="Arial" w:cs="Arial"/>
          <w:sz w:val="20"/>
          <w:szCs w:val="20"/>
        </w:rPr>
        <w:t xml:space="preserve"> na provedení Servisního výkonu </w:t>
      </w:r>
      <w:r w:rsidRPr="005647B9">
        <w:rPr>
          <w:rFonts w:ascii="Arial" w:hAnsi="Arial" w:cs="Arial"/>
          <w:sz w:val="20"/>
          <w:szCs w:val="20"/>
        </w:rPr>
        <w:t>třetí osobou. Tímto není dotčen nárok kupujícího na ná</w:t>
      </w:r>
      <w:r w:rsidR="00E56700">
        <w:rPr>
          <w:rFonts w:ascii="Arial" w:hAnsi="Arial" w:cs="Arial"/>
          <w:sz w:val="20"/>
          <w:szCs w:val="20"/>
        </w:rPr>
        <w:t xml:space="preserve">hradu škody, jakož ani nárok na </w:t>
      </w:r>
      <w:r w:rsidRPr="005647B9">
        <w:rPr>
          <w:rFonts w:ascii="Arial" w:hAnsi="Arial" w:cs="Arial"/>
          <w:sz w:val="20"/>
          <w:szCs w:val="20"/>
        </w:rPr>
        <w:t>zaplacení smluvní pokuty dle odst. 8.4 této smlouvy.</w:t>
      </w:r>
    </w:p>
    <w:p w14:paraId="752107F1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3A9700" w14:textId="77777777" w:rsidR="005647B9" w:rsidRPr="005647B9" w:rsidRDefault="005647B9" w:rsidP="00F033B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IX. Pozáruční servis</w:t>
      </w:r>
    </w:p>
    <w:p w14:paraId="55BF8496" w14:textId="77777777" w:rsidR="00F033BB" w:rsidRDefault="00F033B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4E4111" w14:textId="548F2B3C" w:rsidR="005647B9" w:rsidRPr="005647B9" w:rsidRDefault="00CB188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 P</w:t>
      </w:r>
      <w:r w:rsidR="005647B9" w:rsidRPr="005647B9">
        <w:rPr>
          <w:rFonts w:ascii="Arial" w:hAnsi="Arial" w:cs="Arial"/>
          <w:sz w:val="20"/>
          <w:szCs w:val="20"/>
        </w:rPr>
        <w:t xml:space="preserve">rodávající </w:t>
      </w:r>
      <w:r>
        <w:rPr>
          <w:rFonts w:ascii="Arial" w:hAnsi="Arial" w:cs="Arial"/>
          <w:sz w:val="20"/>
          <w:szCs w:val="20"/>
        </w:rPr>
        <w:t xml:space="preserve">se </w:t>
      </w:r>
      <w:r w:rsidR="005647B9" w:rsidRPr="005647B9">
        <w:rPr>
          <w:rFonts w:ascii="Arial" w:hAnsi="Arial" w:cs="Arial"/>
          <w:sz w:val="20"/>
          <w:szCs w:val="20"/>
        </w:rPr>
        <w:t>zav</w:t>
      </w:r>
      <w:r w:rsidR="00E56700">
        <w:rPr>
          <w:rFonts w:ascii="Arial" w:hAnsi="Arial" w:cs="Arial"/>
          <w:sz w:val="20"/>
          <w:szCs w:val="20"/>
        </w:rPr>
        <w:t xml:space="preserve">azuje k poskytování pozáručního </w:t>
      </w:r>
      <w:r w:rsidR="005647B9" w:rsidRPr="005647B9">
        <w:rPr>
          <w:rFonts w:ascii="Arial" w:hAnsi="Arial" w:cs="Arial"/>
          <w:sz w:val="20"/>
          <w:szCs w:val="20"/>
        </w:rPr>
        <w:t xml:space="preserve">servisu, v rozsahu servisu záručního, v délce min. </w:t>
      </w:r>
      <w:r w:rsidR="00B255F5">
        <w:rPr>
          <w:rFonts w:ascii="Arial" w:hAnsi="Arial" w:cs="Arial"/>
          <w:sz w:val="20"/>
          <w:szCs w:val="20"/>
        </w:rPr>
        <w:t>36</w:t>
      </w:r>
      <w:r w:rsidR="00E56700">
        <w:rPr>
          <w:rFonts w:ascii="Arial" w:hAnsi="Arial" w:cs="Arial"/>
          <w:sz w:val="20"/>
          <w:szCs w:val="20"/>
        </w:rPr>
        <w:t xml:space="preserve"> měsíců</w:t>
      </w:r>
      <w:r w:rsidR="005647B9" w:rsidRPr="005647B9">
        <w:rPr>
          <w:rFonts w:ascii="Arial" w:hAnsi="Arial" w:cs="Arial"/>
          <w:sz w:val="20"/>
          <w:szCs w:val="20"/>
        </w:rPr>
        <w:t xml:space="preserve"> n</w:t>
      </w:r>
      <w:r w:rsidR="00E56700">
        <w:rPr>
          <w:rFonts w:ascii="Arial" w:hAnsi="Arial" w:cs="Arial"/>
          <w:sz w:val="20"/>
          <w:szCs w:val="20"/>
        </w:rPr>
        <w:t xml:space="preserve">ásledujících po skončení záruky </w:t>
      </w:r>
      <w:r w:rsidR="005647B9" w:rsidRPr="005647B9">
        <w:rPr>
          <w:rFonts w:ascii="Arial" w:hAnsi="Arial" w:cs="Arial"/>
          <w:sz w:val="20"/>
          <w:szCs w:val="20"/>
        </w:rPr>
        <w:t>tak, aby i v době po skončení záruky byl Předmět plnění plně způsobilý k použití dle svého</w:t>
      </w:r>
      <w:r w:rsidR="00E56700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účelu, při splnění všech podmínek stanovených práv</w:t>
      </w:r>
      <w:r w:rsidR="00E56700">
        <w:rPr>
          <w:rFonts w:ascii="Arial" w:hAnsi="Arial" w:cs="Arial"/>
          <w:sz w:val="20"/>
          <w:szCs w:val="20"/>
        </w:rPr>
        <w:t xml:space="preserve">ními předpisy </w:t>
      </w:r>
      <w:r w:rsidR="005647B9" w:rsidRPr="005647B9">
        <w:rPr>
          <w:rFonts w:ascii="Arial" w:hAnsi="Arial" w:cs="Arial"/>
          <w:sz w:val="20"/>
          <w:szCs w:val="20"/>
        </w:rPr>
        <w:t>a touto smlouvou pro jeho provozová</w:t>
      </w:r>
      <w:r w:rsidR="00E56700">
        <w:rPr>
          <w:rFonts w:ascii="Arial" w:hAnsi="Arial" w:cs="Arial"/>
          <w:sz w:val="20"/>
          <w:szCs w:val="20"/>
        </w:rPr>
        <w:t xml:space="preserve">ní. </w:t>
      </w:r>
      <w:r>
        <w:rPr>
          <w:rFonts w:ascii="Arial" w:hAnsi="Arial" w:cs="Arial"/>
          <w:sz w:val="20"/>
          <w:szCs w:val="20"/>
        </w:rPr>
        <w:t xml:space="preserve">Ceny za úkony prováděné při pozáručním servisu nesmí překračovat ceny obvyklé za stejné či obdobné servisní úkony. </w:t>
      </w:r>
    </w:p>
    <w:p w14:paraId="6822E318" w14:textId="77777777" w:rsidR="00F033BB" w:rsidRDefault="00F033BB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6EF938" w14:textId="77777777" w:rsidR="005647B9" w:rsidRPr="005647B9" w:rsidRDefault="005647B9" w:rsidP="00F033B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X. Mlčenlivost</w:t>
      </w:r>
    </w:p>
    <w:p w14:paraId="455BA998" w14:textId="77777777" w:rsidR="00F033BB" w:rsidRDefault="00F033B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885F44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10.1. Smluvní strany jsou si vědomy toho, že v rámci plnění závazků z této smlouvy:</w:t>
      </w:r>
    </w:p>
    <w:p w14:paraId="75F9FDC5" w14:textId="77777777" w:rsidR="00CB1880" w:rsidRDefault="00CB188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89599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10.1.1. si mohou vzájemně úmyslně nebo i opomenu</w:t>
      </w:r>
      <w:r w:rsidR="00CB1880">
        <w:rPr>
          <w:rFonts w:ascii="Arial" w:hAnsi="Arial" w:cs="Arial"/>
          <w:sz w:val="20"/>
          <w:szCs w:val="20"/>
        </w:rPr>
        <w:t xml:space="preserve">tím poskytnout informace, které </w:t>
      </w:r>
      <w:r w:rsidRPr="005647B9">
        <w:rPr>
          <w:rFonts w:ascii="Arial" w:hAnsi="Arial" w:cs="Arial"/>
          <w:sz w:val="20"/>
          <w:szCs w:val="20"/>
        </w:rPr>
        <w:t>budou považovány za důvěrné (dále jen „Dův</w:t>
      </w:r>
      <w:r w:rsidR="00CB1880">
        <w:rPr>
          <w:rFonts w:ascii="Arial" w:hAnsi="Arial" w:cs="Arial"/>
          <w:sz w:val="20"/>
          <w:szCs w:val="20"/>
        </w:rPr>
        <w:t xml:space="preserve">ěrné informace“), osobní údaje, </w:t>
      </w:r>
      <w:r w:rsidRPr="005647B9">
        <w:rPr>
          <w:rFonts w:ascii="Arial" w:hAnsi="Arial" w:cs="Arial"/>
          <w:sz w:val="20"/>
          <w:szCs w:val="20"/>
        </w:rPr>
        <w:t>včetně citlivých údajů, případně jiné skutečnosti, které n</w:t>
      </w:r>
      <w:r w:rsidR="00CB1880">
        <w:rPr>
          <w:rFonts w:ascii="Arial" w:hAnsi="Arial" w:cs="Arial"/>
          <w:sz w:val="20"/>
          <w:szCs w:val="20"/>
        </w:rPr>
        <w:t xml:space="preserve">esmí být zveřejňovány a </w:t>
      </w:r>
      <w:r w:rsidRPr="005647B9">
        <w:rPr>
          <w:rFonts w:ascii="Arial" w:hAnsi="Arial" w:cs="Arial"/>
          <w:sz w:val="20"/>
          <w:szCs w:val="20"/>
        </w:rPr>
        <w:t>jako takové musí být chráněny v souladu s příslušnými právními předpisy;</w:t>
      </w:r>
    </w:p>
    <w:p w14:paraId="3A3DD1D7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10.1.2. mohou jejich pracovníci (zaměstnanci či oso</w:t>
      </w:r>
      <w:r w:rsidR="00CB1880">
        <w:rPr>
          <w:rFonts w:ascii="Arial" w:hAnsi="Arial" w:cs="Arial"/>
          <w:sz w:val="20"/>
          <w:szCs w:val="20"/>
        </w:rPr>
        <w:t xml:space="preserve">by v obdobném postavení) získat </w:t>
      </w:r>
      <w:r w:rsidRPr="005647B9">
        <w:rPr>
          <w:rFonts w:ascii="Arial" w:hAnsi="Arial" w:cs="Arial"/>
          <w:sz w:val="20"/>
          <w:szCs w:val="20"/>
        </w:rPr>
        <w:t>vědomou činností druhé strany nebo i její</w:t>
      </w:r>
      <w:r w:rsidR="00CB1880">
        <w:rPr>
          <w:rFonts w:ascii="Arial" w:hAnsi="Arial" w:cs="Arial"/>
          <w:sz w:val="20"/>
          <w:szCs w:val="20"/>
        </w:rPr>
        <w:t xml:space="preserve">m opomenutím přístup k Důvěrným </w:t>
      </w:r>
      <w:r w:rsidRPr="005647B9">
        <w:rPr>
          <w:rFonts w:ascii="Arial" w:hAnsi="Arial" w:cs="Arial"/>
          <w:sz w:val="20"/>
          <w:szCs w:val="20"/>
        </w:rPr>
        <w:t>informacím druhé strany.</w:t>
      </w:r>
    </w:p>
    <w:p w14:paraId="70A7E77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10.2. Smluvní strana, která získala skutečnost chráněnou dle t</w:t>
      </w:r>
      <w:r w:rsidR="00CB1880">
        <w:rPr>
          <w:rFonts w:ascii="Arial" w:hAnsi="Arial" w:cs="Arial"/>
          <w:sz w:val="20"/>
          <w:szCs w:val="20"/>
        </w:rPr>
        <w:t xml:space="preserve">ohoto čl. této Smlouvy od druhé </w:t>
      </w:r>
      <w:r w:rsidRPr="005647B9">
        <w:rPr>
          <w:rFonts w:ascii="Arial" w:hAnsi="Arial" w:cs="Arial"/>
          <w:sz w:val="20"/>
          <w:szCs w:val="20"/>
        </w:rPr>
        <w:t>smluvní strany (přijímající smluvní strana), se zavazuje zajist</w:t>
      </w:r>
      <w:r w:rsidR="00CB1880">
        <w:rPr>
          <w:rFonts w:ascii="Arial" w:hAnsi="Arial" w:cs="Arial"/>
          <w:sz w:val="20"/>
          <w:szCs w:val="20"/>
        </w:rPr>
        <w:t xml:space="preserve">it, aby tuto skutečnost uchoval </w:t>
      </w:r>
      <w:r w:rsidRPr="005647B9">
        <w:rPr>
          <w:rFonts w:ascii="Arial" w:hAnsi="Arial" w:cs="Arial"/>
          <w:sz w:val="20"/>
          <w:szCs w:val="20"/>
        </w:rPr>
        <w:t>v tajnosti a nezneužil ji žádný z jejích pracovníků, orgánů nebo</w:t>
      </w:r>
      <w:r w:rsidR="00CB1880">
        <w:rPr>
          <w:rFonts w:ascii="Arial" w:hAnsi="Arial" w:cs="Arial"/>
          <w:sz w:val="20"/>
          <w:szCs w:val="20"/>
        </w:rPr>
        <w:t xml:space="preserve"> členů jejích orgánů bez ohledu </w:t>
      </w:r>
      <w:r w:rsidRPr="005647B9">
        <w:rPr>
          <w:rFonts w:ascii="Arial" w:hAnsi="Arial" w:cs="Arial"/>
          <w:sz w:val="20"/>
          <w:szCs w:val="20"/>
        </w:rPr>
        <w:t>na jeho zařazení, který se dostane nebo by se mohl dostat do styku s touto skutečností.</w:t>
      </w:r>
    </w:p>
    <w:p w14:paraId="7468A41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10.3. Nedohodnou-li se smluvní strany výslovně písemnou formo</w:t>
      </w:r>
      <w:r w:rsidR="00CB1880">
        <w:rPr>
          <w:rFonts w:ascii="Arial" w:hAnsi="Arial" w:cs="Arial"/>
          <w:sz w:val="20"/>
          <w:szCs w:val="20"/>
        </w:rPr>
        <w:t xml:space="preserve">u jinak, považují se za Důvěrné </w:t>
      </w:r>
      <w:r w:rsidRPr="005647B9">
        <w:rPr>
          <w:rFonts w:ascii="Arial" w:hAnsi="Arial" w:cs="Arial"/>
          <w:sz w:val="20"/>
          <w:szCs w:val="20"/>
        </w:rPr>
        <w:t>informace osobní údaje (tj. například, ale nejenom, osobní údaje pacientů, zdravotní</w:t>
      </w:r>
      <w:r w:rsidR="00CB1880">
        <w:rPr>
          <w:rFonts w:ascii="Arial" w:hAnsi="Arial" w:cs="Arial"/>
          <w:sz w:val="20"/>
          <w:szCs w:val="20"/>
        </w:rPr>
        <w:t xml:space="preserve"> údaje apod.).</w:t>
      </w:r>
    </w:p>
    <w:p w14:paraId="6D6AEB2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10.4. Smluvní strany se zavazují, že budou chránit a utajovat pře</w:t>
      </w:r>
      <w:r w:rsidR="00CB1880">
        <w:rPr>
          <w:rFonts w:ascii="Arial" w:hAnsi="Arial" w:cs="Arial"/>
          <w:sz w:val="20"/>
          <w:szCs w:val="20"/>
        </w:rPr>
        <w:t xml:space="preserve">d třetími osobami důvěrné údaje </w:t>
      </w:r>
      <w:r w:rsidRPr="005647B9">
        <w:rPr>
          <w:rFonts w:ascii="Arial" w:hAnsi="Arial" w:cs="Arial"/>
          <w:sz w:val="20"/>
          <w:szCs w:val="20"/>
        </w:rPr>
        <w:t>nebo sdělení dle § 1730 odst. 2 občanského zákoníku (D</w:t>
      </w:r>
      <w:r w:rsidR="00CB1880">
        <w:rPr>
          <w:rFonts w:ascii="Arial" w:hAnsi="Arial" w:cs="Arial"/>
          <w:sz w:val="20"/>
          <w:szCs w:val="20"/>
        </w:rPr>
        <w:t xml:space="preserve">ůvěrné informace) a skutečnosti </w:t>
      </w:r>
      <w:r w:rsidRPr="005647B9">
        <w:rPr>
          <w:rFonts w:ascii="Arial" w:hAnsi="Arial" w:cs="Arial"/>
          <w:sz w:val="20"/>
          <w:szCs w:val="20"/>
        </w:rPr>
        <w:t>tvořící obchodní tajemství, které byly vzájemně str</w:t>
      </w:r>
      <w:r w:rsidR="00CB1880">
        <w:rPr>
          <w:rFonts w:ascii="Arial" w:hAnsi="Arial" w:cs="Arial"/>
          <w:sz w:val="20"/>
          <w:szCs w:val="20"/>
        </w:rPr>
        <w:t xml:space="preserve">anami poskytnuty v rámci tohoto </w:t>
      </w:r>
      <w:r w:rsidRPr="005647B9">
        <w:rPr>
          <w:rFonts w:ascii="Arial" w:hAnsi="Arial" w:cs="Arial"/>
          <w:sz w:val="20"/>
          <w:szCs w:val="20"/>
        </w:rPr>
        <w:t>závazkového vztahu, pokud se jedná o konkurenčně vý</w:t>
      </w:r>
      <w:r w:rsidR="00CB1880">
        <w:rPr>
          <w:rFonts w:ascii="Arial" w:hAnsi="Arial" w:cs="Arial"/>
          <w:sz w:val="20"/>
          <w:szCs w:val="20"/>
        </w:rPr>
        <w:t xml:space="preserve">znamné, určitelné, ocenitelné a </w:t>
      </w:r>
      <w:r w:rsidRPr="005647B9">
        <w:rPr>
          <w:rFonts w:ascii="Arial" w:hAnsi="Arial" w:cs="Arial"/>
          <w:sz w:val="20"/>
          <w:szCs w:val="20"/>
        </w:rPr>
        <w:t>v příslušných obchodních kruzích běžně nedostupné sk</w:t>
      </w:r>
      <w:r w:rsidR="00CB1880">
        <w:rPr>
          <w:rFonts w:ascii="Arial" w:hAnsi="Arial" w:cs="Arial"/>
          <w:sz w:val="20"/>
          <w:szCs w:val="20"/>
        </w:rPr>
        <w:t xml:space="preserve">utečnosti, které byly smluvními </w:t>
      </w:r>
      <w:r w:rsidRPr="005647B9">
        <w:rPr>
          <w:rFonts w:ascii="Arial" w:hAnsi="Arial" w:cs="Arial"/>
          <w:sz w:val="20"/>
          <w:szCs w:val="20"/>
        </w:rPr>
        <w:t>stranami při předání druhé smluvní straně jako důvěrné zřetelně označeny.</w:t>
      </w:r>
    </w:p>
    <w:p w14:paraId="39CD16C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10.5. Účelem tohoto ujednání je mj. zajištění ochrany osobn</w:t>
      </w:r>
      <w:r w:rsidR="00CB1880">
        <w:rPr>
          <w:rFonts w:ascii="Arial" w:hAnsi="Arial" w:cs="Arial"/>
          <w:sz w:val="20"/>
          <w:szCs w:val="20"/>
        </w:rPr>
        <w:t xml:space="preserve">ích údajů při plnění povinností </w:t>
      </w:r>
      <w:r w:rsidRPr="005647B9">
        <w:rPr>
          <w:rFonts w:ascii="Arial" w:hAnsi="Arial" w:cs="Arial"/>
          <w:sz w:val="20"/>
          <w:szCs w:val="20"/>
        </w:rPr>
        <w:t>prodávajícího v souvislosti s plněním Předmětu plnění dl</w:t>
      </w:r>
      <w:r w:rsidR="00CB1880">
        <w:rPr>
          <w:rFonts w:ascii="Arial" w:hAnsi="Arial" w:cs="Arial"/>
          <w:sz w:val="20"/>
          <w:szCs w:val="20"/>
        </w:rPr>
        <w:t xml:space="preserve">e této smlouvy. Při nakládání s </w:t>
      </w:r>
      <w:r w:rsidRPr="005647B9">
        <w:rPr>
          <w:rFonts w:ascii="Arial" w:hAnsi="Arial" w:cs="Arial"/>
          <w:sz w:val="20"/>
          <w:szCs w:val="20"/>
        </w:rPr>
        <w:t>osobními údaji a/nebo jinými údaji chráněnými zvláštními p</w:t>
      </w:r>
      <w:r w:rsidR="00CB1880">
        <w:rPr>
          <w:rFonts w:ascii="Arial" w:hAnsi="Arial" w:cs="Arial"/>
          <w:sz w:val="20"/>
          <w:szCs w:val="20"/>
        </w:rPr>
        <w:t xml:space="preserve">rávními předpisy, se kterými se </w:t>
      </w:r>
      <w:r w:rsidRPr="005647B9">
        <w:rPr>
          <w:rFonts w:ascii="Arial" w:hAnsi="Arial" w:cs="Arial"/>
          <w:sz w:val="20"/>
          <w:szCs w:val="20"/>
        </w:rPr>
        <w:t>případně prodávající dostane do styku při plnění tét</w:t>
      </w:r>
      <w:r w:rsidR="00CB1880">
        <w:rPr>
          <w:rFonts w:ascii="Arial" w:hAnsi="Arial" w:cs="Arial"/>
          <w:sz w:val="20"/>
          <w:szCs w:val="20"/>
        </w:rPr>
        <w:t xml:space="preserve">o smlouvy, je vždy rozhodujícím </w:t>
      </w:r>
      <w:r w:rsidRPr="005647B9">
        <w:rPr>
          <w:rFonts w:ascii="Arial" w:hAnsi="Arial" w:cs="Arial"/>
          <w:sz w:val="20"/>
          <w:szCs w:val="20"/>
        </w:rPr>
        <w:t>hlediskem ochrana práv a zájmů kupujícího.</w:t>
      </w:r>
    </w:p>
    <w:p w14:paraId="0BF0C79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10.6. Smluvní strany se zavazují v plném rozsahu zachovávat v </w:t>
      </w:r>
      <w:r w:rsidR="00CB1880">
        <w:rPr>
          <w:rFonts w:ascii="Arial" w:hAnsi="Arial" w:cs="Arial"/>
          <w:sz w:val="20"/>
          <w:szCs w:val="20"/>
        </w:rPr>
        <w:t xml:space="preserve">této smlouvě uvedenou povinnost </w:t>
      </w:r>
      <w:r w:rsidRPr="005647B9">
        <w:rPr>
          <w:rFonts w:ascii="Arial" w:hAnsi="Arial" w:cs="Arial"/>
          <w:sz w:val="20"/>
          <w:szCs w:val="20"/>
        </w:rPr>
        <w:t>mlčenlivosti, ochrany osobních údajů a Důvěrných informací</w:t>
      </w:r>
      <w:r w:rsidR="00CB1880">
        <w:rPr>
          <w:rFonts w:ascii="Arial" w:hAnsi="Arial" w:cs="Arial"/>
          <w:sz w:val="20"/>
          <w:szCs w:val="20"/>
        </w:rPr>
        <w:t xml:space="preserve"> vyplývající ze smlouvy a též z </w:t>
      </w:r>
      <w:r w:rsidRPr="005647B9">
        <w:rPr>
          <w:rFonts w:ascii="Arial" w:hAnsi="Arial" w:cs="Arial"/>
          <w:sz w:val="20"/>
          <w:szCs w:val="20"/>
        </w:rPr>
        <w:t>příslušných právních předpisů, zejména povinnosti vyplývají</w:t>
      </w:r>
      <w:r w:rsidR="00CB1880">
        <w:rPr>
          <w:rFonts w:ascii="Arial" w:hAnsi="Arial" w:cs="Arial"/>
          <w:sz w:val="20"/>
          <w:szCs w:val="20"/>
        </w:rPr>
        <w:t xml:space="preserve">cí ze zákona č. 110/2019 Sb., o </w:t>
      </w:r>
      <w:r w:rsidRPr="005647B9">
        <w:rPr>
          <w:rFonts w:ascii="Arial" w:hAnsi="Arial" w:cs="Arial"/>
          <w:sz w:val="20"/>
          <w:szCs w:val="20"/>
        </w:rPr>
        <w:t>zpracování osobních údajů, zákona č. 372/2011 Sb., o zd</w:t>
      </w:r>
      <w:r w:rsidR="00CB1880">
        <w:rPr>
          <w:rFonts w:ascii="Arial" w:hAnsi="Arial" w:cs="Arial"/>
          <w:sz w:val="20"/>
          <w:szCs w:val="20"/>
        </w:rPr>
        <w:t xml:space="preserve">ravotních službách a podmínkách </w:t>
      </w:r>
      <w:r w:rsidRPr="005647B9">
        <w:rPr>
          <w:rFonts w:ascii="Arial" w:hAnsi="Arial" w:cs="Arial"/>
          <w:sz w:val="20"/>
          <w:szCs w:val="20"/>
        </w:rPr>
        <w:t>jejich poskytování, ve znění pozdějších předpisů, a (s účinnos</w:t>
      </w:r>
      <w:r w:rsidR="00CB1880">
        <w:rPr>
          <w:rFonts w:ascii="Arial" w:hAnsi="Arial" w:cs="Arial"/>
          <w:sz w:val="20"/>
          <w:szCs w:val="20"/>
        </w:rPr>
        <w:t xml:space="preserve">tí od 25.5.2018) Nařízení EU č. </w:t>
      </w:r>
      <w:r w:rsidRPr="005647B9">
        <w:rPr>
          <w:rFonts w:ascii="Arial" w:hAnsi="Arial" w:cs="Arial"/>
          <w:sz w:val="20"/>
          <w:szCs w:val="20"/>
        </w:rPr>
        <w:t>2016/679 ze dne 27. dubna 2016, o ochraně fyzických os</w:t>
      </w:r>
      <w:r w:rsidR="00CB1880">
        <w:rPr>
          <w:rFonts w:ascii="Arial" w:hAnsi="Arial" w:cs="Arial"/>
          <w:sz w:val="20"/>
          <w:szCs w:val="20"/>
        </w:rPr>
        <w:t xml:space="preserve">ob v souvislosti se zpracováním </w:t>
      </w:r>
      <w:r w:rsidRPr="005647B9">
        <w:rPr>
          <w:rFonts w:ascii="Arial" w:hAnsi="Arial" w:cs="Arial"/>
          <w:sz w:val="20"/>
          <w:szCs w:val="20"/>
        </w:rPr>
        <w:t>osobních údajů a o volném pohybu těchto údajů a o zr</w:t>
      </w:r>
      <w:r w:rsidR="00CB1880">
        <w:rPr>
          <w:rFonts w:ascii="Arial" w:hAnsi="Arial" w:cs="Arial"/>
          <w:sz w:val="20"/>
          <w:szCs w:val="20"/>
        </w:rPr>
        <w:t xml:space="preserve">ušení směrnice 95/46/ES (obecné </w:t>
      </w:r>
      <w:r w:rsidRPr="005647B9">
        <w:rPr>
          <w:rFonts w:ascii="Arial" w:hAnsi="Arial" w:cs="Arial"/>
          <w:sz w:val="20"/>
          <w:szCs w:val="20"/>
        </w:rPr>
        <w:t>nařízení o ochraně osobních údajů) (dále jen „Nařízení G</w:t>
      </w:r>
      <w:r w:rsidR="00CB1880">
        <w:rPr>
          <w:rFonts w:ascii="Arial" w:hAnsi="Arial" w:cs="Arial"/>
          <w:sz w:val="20"/>
          <w:szCs w:val="20"/>
        </w:rPr>
        <w:t xml:space="preserve">DPR“). Smluvní strany se v této </w:t>
      </w:r>
      <w:r w:rsidRPr="005647B9">
        <w:rPr>
          <w:rFonts w:ascii="Arial" w:hAnsi="Arial" w:cs="Arial"/>
          <w:sz w:val="20"/>
          <w:szCs w:val="20"/>
        </w:rPr>
        <w:t>souvislosti zavazují prokazatelně poučit veškeré osoby, k</w:t>
      </w:r>
      <w:r w:rsidR="00CB1880">
        <w:rPr>
          <w:rFonts w:ascii="Arial" w:hAnsi="Arial" w:cs="Arial"/>
          <w:sz w:val="20"/>
          <w:szCs w:val="20"/>
        </w:rPr>
        <w:t xml:space="preserve">teré se budou podílet na plnění </w:t>
      </w:r>
      <w:r w:rsidRPr="005647B9">
        <w:rPr>
          <w:rFonts w:ascii="Arial" w:hAnsi="Arial" w:cs="Arial"/>
          <w:sz w:val="20"/>
          <w:szCs w:val="20"/>
        </w:rPr>
        <w:t>smlouvy (své pracovníky, zaměstnance a poddodavatele)</w:t>
      </w:r>
      <w:r w:rsidR="00CB1880">
        <w:rPr>
          <w:rFonts w:ascii="Arial" w:hAnsi="Arial" w:cs="Arial"/>
          <w:sz w:val="20"/>
          <w:szCs w:val="20"/>
        </w:rPr>
        <w:t xml:space="preserve">, o výše uvedených povinnostech </w:t>
      </w:r>
      <w:r w:rsidRPr="005647B9">
        <w:rPr>
          <w:rFonts w:ascii="Arial" w:hAnsi="Arial" w:cs="Arial"/>
          <w:sz w:val="20"/>
          <w:szCs w:val="20"/>
        </w:rPr>
        <w:t>mlčenlivosti, ochrany Důvěrných informací a zásadách oc</w:t>
      </w:r>
      <w:r w:rsidR="00CB1880">
        <w:rPr>
          <w:rFonts w:ascii="Arial" w:hAnsi="Arial" w:cs="Arial"/>
          <w:sz w:val="20"/>
          <w:szCs w:val="20"/>
        </w:rPr>
        <w:t xml:space="preserve">hrany osobních údajů, a dále se </w:t>
      </w:r>
      <w:r w:rsidRPr="005647B9">
        <w:rPr>
          <w:rFonts w:ascii="Arial" w:hAnsi="Arial" w:cs="Arial"/>
          <w:sz w:val="20"/>
          <w:szCs w:val="20"/>
        </w:rPr>
        <w:t>zavazují vhodným způsobem zajistit dodržování těchto povinn</w:t>
      </w:r>
      <w:r w:rsidR="00CB1880">
        <w:rPr>
          <w:rFonts w:ascii="Arial" w:hAnsi="Arial" w:cs="Arial"/>
          <w:sz w:val="20"/>
          <w:szCs w:val="20"/>
        </w:rPr>
        <w:t xml:space="preserve">ostí všemi osobami podílejícími </w:t>
      </w:r>
      <w:r w:rsidRPr="005647B9">
        <w:rPr>
          <w:rFonts w:ascii="Arial" w:hAnsi="Arial" w:cs="Arial"/>
          <w:sz w:val="20"/>
          <w:szCs w:val="20"/>
        </w:rPr>
        <w:t>se na plnění smlouvy. V případě nutnosti nebo na zák</w:t>
      </w:r>
      <w:r w:rsidR="00CB1880">
        <w:rPr>
          <w:rFonts w:ascii="Arial" w:hAnsi="Arial" w:cs="Arial"/>
          <w:sz w:val="20"/>
          <w:szCs w:val="20"/>
        </w:rPr>
        <w:t xml:space="preserve">ladě požadavků zákona či jiného </w:t>
      </w:r>
      <w:r w:rsidRPr="005647B9">
        <w:rPr>
          <w:rFonts w:ascii="Arial" w:hAnsi="Arial" w:cs="Arial"/>
          <w:sz w:val="20"/>
          <w:szCs w:val="20"/>
        </w:rPr>
        <w:t>právního předpisu uzavřou smluvní strany samostatnou smlo</w:t>
      </w:r>
      <w:r w:rsidR="00CB1880">
        <w:rPr>
          <w:rFonts w:ascii="Arial" w:hAnsi="Arial" w:cs="Arial"/>
          <w:sz w:val="20"/>
          <w:szCs w:val="20"/>
        </w:rPr>
        <w:t xml:space="preserve">uvu o spolupráci při zpracování </w:t>
      </w:r>
      <w:r w:rsidRPr="005647B9">
        <w:rPr>
          <w:rFonts w:ascii="Arial" w:hAnsi="Arial" w:cs="Arial"/>
          <w:sz w:val="20"/>
          <w:szCs w:val="20"/>
        </w:rPr>
        <w:t>osobních údajů dle zákona o ochraně osobních údajů.</w:t>
      </w:r>
    </w:p>
    <w:p w14:paraId="0EBCE8E3" w14:textId="6A6A8238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lastRenderedPageBreak/>
        <w:t>10.7. Prodávající se zavazuje učinit taková opatření, aby osoby, které se podílejí na realizaci jeho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závazků z této smlouvy, zachovávaly mlčenlivost o veškerých skutečnostech, důvěrných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informacích, údajích a datech (osobních či jiných), o nichž se dozvěděly, byť náhodně, při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výkonu své práce, včetně těch, které kupující eviduje pomocí výpočetní techniky, či jinak.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Prodávající je povinen zavázat k povinné mlčenlivosti, ochraně Důvěrných informací a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respektování práv kupujícího své pracovníky, zaměstnance a poddodavatele, kteří se budou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podílet na plnění této smlouvy, nejméně ve stejném rozsahu, v jakém v tomto smluvním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vztahu zavázán sám. V případě porušení těchto povinností poddodavateli prodávajícího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odpovídá prodávající za toto porušení tak, jako by jej způsobil sám.</w:t>
      </w:r>
    </w:p>
    <w:p w14:paraId="29784C8C" w14:textId="27495720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10.8. Veškeré Důvěrné informace zůstávají výhradním vlastnictvím předávající smluvní strany a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přijímající smluvní strana vyvine pro zachování jejich důvěrnosti a pro jejich ochranu stejné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úsilí, jako by se jednalo o její vlastní Důvěrné informace s výjimkou rozsahu, který je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nezbytný pro plnění smlouvy. Obě smluvní strany se zavazují neduplikovat žádným způsobem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Důvěrné informace druhé smluvní strany, nepředat je třetí straně ani svým vlastním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zaměstnancům a zástupcům s výjimkou těch, kteří s nimi potřebují být seznámeni pro účely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řádného plnění předmětu smlouvy. Obě smluvní strany se zároveň zavazují nepoužít Důvěrné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informace druhé smluvní strany jinak, než za účelem plnění smlouvy.</w:t>
      </w:r>
    </w:p>
    <w:p w14:paraId="071D5BB9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5478E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 Povinnost zachovávat mlčenlivost, uvedená v tomto článku, se nevztahuje na informace:</w:t>
      </w:r>
    </w:p>
    <w:p w14:paraId="1FAF5F09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5DD8E53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10.9.1. které je kupující povinen poskytnout třetím osobám podle zákona č. 106/1999 Sb.,</w:t>
      </w:r>
    </w:p>
    <w:p w14:paraId="3FA9C684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o svobodném přístupu k informacím, ve znění pozdějších předpisů, anebo které je</w:t>
      </w:r>
    </w:p>
    <w:p w14:paraId="6F3190E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kupující povinen uveřejnit na základě právních předpisů, zejména dle ustanovení §</w:t>
      </w:r>
    </w:p>
    <w:p w14:paraId="5B914E7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2 zákona č. 340/2015 Sb., o zvláštních podmínkách účinnosti některých smluv,</w:t>
      </w:r>
    </w:p>
    <w:p w14:paraId="707C86B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uveřejňování těchto smluv a o registru smluv (zákon o registru smluv), ve znění</w:t>
      </w:r>
    </w:p>
    <w:p w14:paraId="74483579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pozdějších předpisů;</w:t>
      </w:r>
    </w:p>
    <w:p w14:paraId="113868D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10.9.2. jejichž sdělení/zveřejnění důvodně vyžaduje jiný právní předpis či pravomocné</w:t>
      </w:r>
    </w:p>
    <w:p w14:paraId="3C1B63D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rozhodnutí orgánu státní správy, obecných či stálých rozhodčích soudů;</w:t>
      </w:r>
    </w:p>
    <w:p w14:paraId="01D0FCA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10.9.3. měla přijímající strana legálně k dispozici před uzavřením této smlouvy, pokud</w:t>
      </w:r>
    </w:p>
    <w:p w14:paraId="49786CB4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takové informace nebyly předmětem jiné, dříve mezi smluvními stranami uzavřené</w:t>
      </w:r>
    </w:p>
    <w:p w14:paraId="2BEF026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smlouvy o ochraně informací;</w:t>
      </w:r>
    </w:p>
    <w:p w14:paraId="0B3CA93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10.9.4. které jsou nebo se stanou všeobecně a veřejně přístupnými jinak než porušením</w:t>
      </w:r>
    </w:p>
    <w:p w14:paraId="3134CE3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právních povinností některou ze smluvních stran, aniž by to zavinila záměrně či</w:t>
      </w:r>
    </w:p>
    <w:p w14:paraId="51D70983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opominutím přijímající strana;</w:t>
      </w:r>
    </w:p>
    <w:p w14:paraId="4194CD04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10.9.5. jsou výsledkem postupu, při kterém k nim přijímající smluvní strana dospěje</w:t>
      </w:r>
      <w:r w:rsidR="00CB1880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nezávisle a je to schopna doložit svými záz</w:t>
      </w:r>
      <w:r w:rsidR="00CB1880">
        <w:rPr>
          <w:rFonts w:ascii="Arial" w:hAnsi="Arial" w:cs="Arial"/>
          <w:sz w:val="20"/>
          <w:szCs w:val="20"/>
        </w:rPr>
        <w:t xml:space="preserve">namy nebo Důvěrnými informacemi </w:t>
      </w:r>
      <w:r w:rsidRPr="005647B9">
        <w:rPr>
          <w:rFonts w:ascii="Arial" w:hAnsi="Arial" w:cs="Arial"/>
          <w:sz w:val="20"/>
          <w:szCs w:val="20"/>
        </w:rPr>
        <w:t>třetí strany;</w:t>
      </w:r>
    </w:p>
    <w:p w14:paraId="0489F7E9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10.9.6. u nichž je prodávající schopen prokázat, že mu</w:t>
      </w:r>
      <w:r w:rsidR="00CB1880">
        <w:rPr>
          <w:rFonts w:ascii="Arial" w:hAnsi="Arial" w:cs="Arial"/>
          <w:sz w:val="20"/>
          <w:szCs w:val="20"/>
        </w:rPr>
        <w:t xml:space="preserve"> byly známy ještě před přijetím </w:t>
      </w:r>
      <w:r w:rsidRPr="005647B9">
        <w:rPr>
          <w:rFonts w:ascii="Arial" w:hAnsi="Arial" w:cs="Arial"/>
          <w:sz w:val="20"/>
          <w:szCs w:val="20"/>
        </w:rPr>
        <w:t>těchto informací od kupujícího, avšak pouze za po</w:t>
      </w:r>
      <w:r w:rsidR="00CB1880">
        <w:rPr>
          <w:rFonts w:ascii="Arial" w:hAnsi="Arial" w:cs="Arial"/>
          <w:sz w:val="20"/>
          <w:szCs w:val="20"/>
        </w:rPr>
        <w:t xml:space="preserve">dmínky, že se na tyto informace </w:t>
      </w:r>
      <w:r w:rsidRPr="005647B9">
        <w:rPr>
          <w:rFonts w:ascii="Arial" w:hAnsi="Arial" w:cs="Arial"/>
          <w:sz w:val="20"/>
          <w:szCs w:val="20"/>
        </w:rPr>
        <w:t>nevztahuje povinnost mlčenlivosti z jiných důvodů;</w:t>
      </w:r>
    </w:p>
    <w:p w14:paraId="3BF856D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10.9.7. které budou prodávajícímu po uzavření smlouvy s</w:t>
      </w:r>
      <w:r w:rsidR="00CB1880">
        <w:rPr>
          <w:rFonts w:ascii="Arial" w:hAnsi="Arial" w:cs="Arial"/>
          <w:sz w:val="20"/>
          <w:szCs w:val="20"/>
        </w:rPr>
        <w:t xml:space="preserve">děleny bez závazku mlčenlivosti </w:t>
      </w:r>
      <w:r w:rsidRPr="005647B9">
        <w:rPr>
          <w:rFonts w:ascii="Arial" w:hAnsi="Arial" w:cs="Arial"/>
          <w:sz w:val="20"/>
          <w:szCs w:val="20"/>
        </w:rPr>
        <w:t>třetí stranou, jež rovněž není ve vztahu k těmto informacím nijak vázána;</w:t>
      </w:r>
    </w:p>
    <w:p w14:paraId="41298FD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10.9.8. po podpisu této smlouvy poskytne přijímající</w:t>
      </w:r>
      <w:r w:rsidR="00CB1880">
        <w:rPr>
          <w:rFonts w:ascii="Arial" w:hAnsi="Arial" w:cs="Arial"/>
          <w:sz w:val="20"/>
          <w:szCs w:val="20"/>
        </w:rPr>
        <w:t xml:space="preserve"> straně třetí osoba, jež takové </w:t>
      </w:r>
      <w:r w:rsidRPr="005647B9">
        <w:rPr>
          <w:rFonts w:ascii="Arial" w:hAnsi="Arial" w:cs="Arial"/>
          <w:sz w:val="20"/>
          <w:szCs w:val="20"/>
        </w:rPr>
        <w:t>informace přitom nezíská přímo ani nepřímo od strany, jež je jejich vlastníkem.</w:t>
      </w:r>
    </w:p>
    <w:p w14:paraId="727F007E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10.9.9. Bez ohledu na výše uvedená ustanovení</w:t>
      </w:r>
      <w:r w:rsidR="00CB1880">
        <w:rPr>
          <w:rFonts w:ascii="Arial" w:hAnsi="Arial" w:cs="Arial"/>
          <w:b/>
          <w:bCs/>
          <w:sz w:val="20"/>
          <w:szCs w:val="20"/>
        </w:rPr>
        <w:t xml:space="preserve"> se Osobní údaje a zdravotnická </w:t>
      </w:r>
      <w:r w:rsidRPr="005647B9">
        <w:rPr>
          <w:rFonts w:ascii="Arial" w:hAnsi="Arial" w:cs="Arial"/>
          <w:b/>
          <w:bCs/>
          <w:sz w:val="20"/>
          <w:szCs w:val="20"/>
        </w:rPr>
        <w:t>dokumentace pacientů považují za důvěrné informace vždy.</w:t>
      </w:r>
    </w:p>
    <w:p w14:paraId="0D42CB2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10.10. Jako s Důvěrnými informacemi je prodávající povinen nakládat také s informacemi, které</w:t>
      </w:r>
    </w:p>
    <w:p w14:paraId="56774D16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splňují podmínky uvedené v odst. 10.3. tohoto článku, i když byly získané náhodně nebo bez</w:t>
      </w:r>
    </w:p>
    <w:p w14:paraId="39D5234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vědomí kupujícího, a dále s veškerými informacemi získanými od jakékoliv třetí strany, pokud</w:t>
      </w:r>
    </w:p>
    <w:p w14:paraId="40B63B6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se týkají kupujícího či plnění smlouvy.</w:t>
      </w:r>
    </w:p>
    <w:p w14:paraId="2A126AA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10.11. Prodávající se zavazuje, že Důvěrné informace užije pouze za účelem plnění smlouvy. K</w:t>
      </w:r>
    </w:p>
    <w:p w14:paraId="1F92B9B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jinému použití je třeba předchozí písemné svolení kupujícího.</w:t>
      </w:r>
    </w:p>
    <w:p w14:paraId="5AEBD05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10.12. Povinnost zachování mlčenlivosti uvedená v tomto článku zavazuje smluvní strany po dobu</w:t>
      </w:r>
    </w:p>
    <w:p w14:paraId="23A557AE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účinnosti smlouvy i po ukončení smluvního vztahu nejméně po dobu 5 let od skončení</w:t>
      </w:r>
    </w:p>
    <w:p w14:paraId="19216429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smlouvy bez ohledu na zánik ostatních závazků ze smlouvy. Ustanovení tohoto článku není</w:t>
      </w:r>
    </w:p>
    <w:p w14:paraId="310C4A58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lastRenderedPageBreak/>
        <w:t>dotčeno ukončením účinnosti této smlouvy z jakéhokoliv důvodu a jeho účinnost s výjimkou</w:t>
      </w:r>
    </w:p>
    <w:p w14:paraId="3F8CD674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povinnosti mlčenlivosti týkající se osobních údajů a zdravotnické dokumentace pacientů</w:t>
      </w:r>
    </w:p>
    <w:p w14:paraId="190BFAB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skončí nejdříve 5 let po ukončení účinnosti této smlouvy.</w:t>
      </w:r>
    </w:p>
    <w:p w14:paraId="7B9EA28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10.13. Závazky vyplývající z tohoto článku není žádná ze smluvních stran oprávněna vypovědět ani</w:t>
      </w:r>
    </w:p>
    <w:p w14:paraId="0FCF44D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jiným způsobem jednostranně ukončit.</w:t>
      </w:r>
    </w:p>
    <w:p w14:paraId="1D91579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10.14. V případě, že prodávající poruší některou z výše uvedených povinností či závazků ochrany</w:t>
      </w:r>
    </w:p>
    <w:p w14:paraId="6BDAAB2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osobních údajů, je povinen zaplatit kupujícímu škodu jemu vzniklou, a to v plném rozsahu. Za</w:t>
      </w:r>
    </w:p>
    <w:p w14:paraId="3EE5BD55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škodu se přitom považují také veškeré sankční platby (pokuty) uložené příslušným orgánem</w:t>
      </w:r>
    </w:p>
    <w:p w14:paraId="0E9D3395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dohledu.</w:t>
      </w:r>
    </w:p>
    <w:p w14:paraId="3FD09C77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10.15. Prodávající se zavazuje nahradit kupujícímu jakožto správci osobních údajů, případně třetím</w:t>
      </w:r>
    </w:p>
    <w:p w14:paraId="410F6A0E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osobám, škodu, která vznikne v důsledku porušení této smlouvy prodávajícím (resp. tohoto</w:t>
      </w:r>
    </w:p>
    <w:p w14:paraId="07647959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901224" w14:textId="77777777" w:rsidR="00CB1880" w:rsidRDefault="00CB1880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14BB82" w14:textId="77777777" w:rsidR="005647B9" w:rsidRPr="005647B9" w:rsidRDefault="005647B9" w:rsidP="009B17C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XI. Odstoupení od smlouvy a smluvní pokuty</w:t>
      </w:r>
    </w:p>
    <w:p w14:paraId="346A2831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94C1F4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11.1 Kterákoliv ze smluvních stran je oprávněna od této smlouvy odstoupit v případě stanoveném</w:t>
      </w:r>
    </w:p>
    <w:p w14:paraId="50E1ABE5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zákonem. Za podstatné porušení této smlouvy ze strany prodávajícího bude považováno</w:t>
      </w:r>
    </w:p>
    <w:p w14:paraId="7C8C4C8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zejména prodlení s dodáním Předmětu plnění nebo s jeho uvedením do provozu po dobu delší</w:t>
      </w:r>
    </w:p>
    <w:p w14:paraId="2D5FC25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než 15 dnů, a dále, pokud objem vadného/nedodaného plnění bude odpovídat alespoň 5 %</w:t>
      </w:r>
    </w:p>
    <w:p w14:paraId="4DAE3B9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celkového objemu dodávky, který je touto smlouvou předpokládán.</w:t>
      </w:r>
    </w:p>
    <w:p w14:paraId="30322452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11.2 Pro účely této smlouvy se dále za podstatné porušení smluvních povinností považuje takové</w:t>
      </w:r>
    </w:p>
    <w:p w14:paraId="0EA8244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porušení, u kterého strana porušující smlouvu měla nebo mohla předpokládat, že při takovémto</w:t>
      </w:r>
    </w:p>
    <w:p w14:paraId="63854E86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porušení smlouvy, s přihlédnutím ke všem okolnostem, by druhá smluvní strana neměla zájem</w:t>
      </w:r>
    </w:p>
    <w:p w14:paraId="0C225F7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smlouvu uzavřít.</w:t>
      </w:r>
    </w:p>
    <w:p w14:paraId="1DB6456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11.3 Odstoupení od smlouvy musí být provedeno písemným oznámením o odstoupení, které musí</w:t>
      </w:r>
    </w:p>
    <w:p w14:paraId="749272E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obsahovat důvod odstoupení a musí být doručeno druhé smluvní straně. Účinky odstoupení</w:t>
      </w:r>
    </w:p>
    <w:p w14:paraId="31504332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nastanou okamžikem doručení písemného vyhotovení odstoupení druhé smluvní straně.</w:t>
      </w:r>
    </w:p>
    <w:p w14:paraId="6F2E9F1E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11.4 V případě, že je v této smlouvě ujednána smluvní pokuta pro případ porušení povinnosti</w:t>
      </w:r>
    </w:p>
    <w:p w14:paraId="6A9B2673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prodávajícího, je prodávající vedle smluvní pokuty povinen nahradit kupujícímu i vzniklou</w:t>
      </w:r>
    </w:p>
    <w:p w14:paraId="5D1F00FD" w14:textId="77777777" w:rsidR="005647B9" w:rsidRPr="005647B9" w:rsidRDefault="00CB188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újmu, zejména škodu</w:t>
      </w:r>
      <w:r w:rsidR="005647B9" w:rsidRPr="005647B9">
        <w:rPr>
          <w:rFonts w:ascii="Arial" w:hAnsi="Arial" w:cs="Arial"/>
          <w:sz w:val="20"/>
          <w:szCs w:val="20"/>
        </w:rPr>
        <w:t>, vzniklou zároveň z porušení této povinnosti, a to v plné výši této újmy.</w:t>
      </w:r>
    </w:p>
    <w:p w14:paraId="0975C361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Povinnost uhradit smluvní pokutu nezbavuje prodávajícího povinnosti splnit povinnost</w:t>
      </w:r>
    </w:p>
    <w:p w14:paraId="05D50F13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utvrzenou smluvní pokutou.</w:t>
      </w:r>
    </w:p>
    <w:p w14:paraId="59AFED2B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2A7D56" w14:textId="77777777" w:rsidR="005647B9" w:rsidRPr="005647B9" w:rsidRDefault="005647B9" w:rsidP="009B17C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XII. Závěrečná ustanovení</w:t>
      </w:r>
    </w:p>
    <w:p w14:paraId="7217299A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8201AF" w14:textId="2768DEA9" w:rsidR="005647B9" w:rsidRDefault="005647B9" w:rsidP="00396F6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12.1 V otázkách výslovně neupravených touto smlouvou se závazky smluvních stran řídí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ustanoveními příslušných právních předpisů České republiky, zejména zák.č. 89/2012 Sb.,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občanským zákoníkem. Smluvní strany však vylučují aplikaci ust. § 1740 odst. 3, věta první,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občanského zákoníku (tj. při jednání smluvních stran o uzavření této smlouvy či nové smlouvy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či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jakýchkoli jejich dodatků, doplnění a náhrad, není odpověď s dodatkem nebo odchylkou, byť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by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podstatně neměnily podmínky nabídky, přijetím nabídky). Tato Smlouva obsahuje veškeré a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ucelené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ujednání smluvních stran o všech náležitostech, které smluvní strany měly a chtěly v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této Smlouvě ujednat, přičemž smluvní strany dospěly k plné shodě ohledně všech náležitostí,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které si stanovily jako předpoklady pro uzavření této Smlouvy. Tato Smlouva nahrazuje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jakékoliv předchozí, byť i ústní ujednání stran.</w:t>
      </w:r>
    </w:p>
    <w:p w14:paraId="7D32C059" w14:textId="77777777" w:rsidR="00396F63" w:rsidRPr="005647B9" w:rsidRDefault="00396F63" w:rsidP="00396F6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878265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12.2 Ujednáním o smluvní pokutě ne</w:t>
      </w:r>
      <w:r w:rsidR="00CB1880">
        <w:rPr>
          <w:rFonts w:ascii="Arial" w:hAnsi="Arial" w:cs="Arial"/>
          <w:sz w:val="20"/>
          <w:szCs w:val="20"/>
        </w:rPr>
        <w:t>ní dotčen nárok na náhradu újmy</w:t>
      </w:r>
      <w:r w:rsidRPr="005647B9">
        <w:rPr>
          <w:rFonts w:ascii="Arial" w:hAnsi="Arial" w:cs="Arial"/>
          <w:sz w:val="20"/>
          <w:szCs w:val="20"/>
        </w:rPr>
        <w:t xml:space="preserve"> v plné výši.</w:t>
      </w:r>
    </w:p>
    <w:p w14:paraId="49A24524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12.3 Jakýkoliv dopis, oznámení či jiný dokument bude považován z</w:t>
      </w:r>
      <w:r w:rsidR="00CB1880">
        <w:rPr>
          <w:rFonts w:ascii="Arial" w:hAnsi="Arial" w:cs="Arial"/>
          <w:sz w:val="20"/>
          <w:szCs w:val="20"/>
        </w:rPr>
        <w:t xml:space="preserve">a doručený druhé smluvní straně </w:t>
      </w:r>
      <w:r w:rsidRPr="005647B9">
        <w:rPr>
          <w:rFonts w:ascii="Arial" w:hAnsi="Arial" w:cs="Arial"/>
          <w:sz w:val="20"/>
          <w:szCs w:val="20"/>
        </w:rPr>
        <w:t>této smlouvy, bude-li doručen na adresu uvedenou u dan</w:t>
      </w:r>
      <w:r w:rsidR="00CB1880">
        <w:rPr>
          <w:rFonts w:ascii="Arial" w:hAnsi="Arial" w:cs="Arial"/>
          <w:sz w:val="20"/>
          <w:szCs w:val="20"/>
        </w:rPr>
        <w:t xml:space="preserve">é smluvní strany v záhlaví této </w:t>
      </w:r>
      <w:r w:rsidRPr="005647B9">
        <w:rPr>
          <w:rFonts w:ascii="Arial" w:hAnsi="Arial" w:cs="Arial"/>
          <w:sz w:val="20"/>
          <w:szCs w:val="20"/>
        </w:rPr>
        <w:t>smlouvy. V případě pochybností se má za to, že písemno</w:t>
      </w:r>
      <w:r w:rsidR="00CB1880">
        <w:rPr>
          <w:rFonts w:ascii="Arial" w:hAnsi="Arial" w:cs="Arial"/>
          <w:sz w:val="20"/>
          <w:szCs w:val="20"/>
        </w:rPr>
        <w:t xml:space="preserve">st zaslaná doporučenou poštovní </w:t>
      </w:r>
      <w:r w:rsidRPr="005647B9">
        <w:rPr>
          <w:rFonts w:ascii="Arial" w:hAnsi="Arial" w:cs="Arial"/>
          <w:sz w:val="20"/>
          <w:szCs w:val="20"/>
        </w:rPr>
        <w:t>přepravou byla doručena třetí den po dni odeslání písemnosti.</w:t>
      </w:r>
    </w:p>
    <w:p w14:paraId="714357D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12.4 Veškeré změny nebo doplňky této smlouvy mohou být učiněny pouze se souhlasem smluvních</w:t>
      </w:r>
    </w:p>
    <w:p w14:paraId="3F8E6E56" w14:textId="671DAA32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lastRenderedPageBreak/>
        <w:t>stran, a to ve formě písemných</w:t>
      </w:r>
      <w:r w:rsidR="00396F63">
        <w:rPr>
          <w:rFonts w:ascii="Arial" w:hAnsi="Arial" w:cs="Arial"/>
          <w:sz w:val="20"/>
          <w:szCs w:val="20"/>
        </w:rPr>
        <w:t xml:space="preserve"> a listinných</w:t>
      </w:r>
      <w:r w:rsidRPr="005647B9">
        <w:rPr>
          <w:rFonts w:ascii="Arial" w:hAnsi="Arial" w:cs="Arial"/>
          <w:sz w:val="20"/>
          <w:szCs w:val="20"/>
        </w:rPr>
        <w:t xml:space="preserve"> (vzestupně číslovaných) dodatků, které budou na téže listině</w:t>
      </w:r>
    </w:p>
    <w:p w14:paraId="562BA3C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podepsány odpovědnými zástupci obou smluvních stran.</w:t>
      </w:r>
    </w:p>
    <w:p w14:paraId="633798AE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12.5 Tato smlouva byla sepsána ve dvou vyhotoveních s platností originálu, z nichž každá ze</w:t>
      </w:r>
    </w:p>
    <w:p w14:paraId="66E947A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smluvních stran obdrží po jednom.</w:t>
      </w:r>
    </w:p>
    <w:p w14:paraId="1E6F39A6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12.6 Pokud kterékoli ustanovení smlouvy je nebo se stane neplatným, neúčinným, zdánlivým nebo</w:t>
      </w:r>
    </w:p>
    <w:p w14:paraId="2C035692" w14:textId="2E1BB2AF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než 15 dnů, a dále, pokud objem Vadného/nedodaného plnění bude odpovídat alespoň </w:t>
      </w:r>
      <w:r w:rsidR="00396F63">
        <w:rPr>
          <w:rFonts w:ascii="Arial" w:hAnsi="Arial" w:cs="Arial"/>
          <w:sz w:val="20"/>
          <w:szCs w:val="20"/>
        </w:rPr>
        <w:t>3</w:t>
      </w:r>
      <w:r w:rsidRPr="005647B9">
        <w:rPr>
          <w:rFonts w:ascii="Arial" w:hAnsi="Arial" w:cs="Arial"/>
          <w:sz w:val="20"/>
          <w:szCs w:val="20"/>
        </w:rPr>
        <w:t xml:space="preserve"> %</w:t>
      </w:r>
    </w:p>
    <w:p w14:paraId="171CDA89" w14:textId="7777777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celkového objemu dodávky, který je touto smlouvou předpokládán.</w:t>
      </w:r>
    </w:p>
    <w:p w14:paraId="51BA569A" w14:textId="71E31EDE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12.7 Smlouva nabývá platnosti dnem podpisu oprávněnými zástupci obou smluvních stran. Kupující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prohlašuje, že je povinným subjektem dle § 2 odst. 1 písm. n) zákona č. 340/2015 Sb., o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zvláštních podmínkách účinnosti některých smluv, uveřejňování těchto smluv a o registru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smluv, ve znění pozdějších předpisů (dále jen „zákon o registru smluv“), a jako takový má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povinnost uveřejnit tuto smlouvu v registru smluv. Smluvní strany souhlasí, že uzavřená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smlouva, jakož i její text, přílohy, budou v plném rozsahu v elektronické podobě zveřejněny v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registru smluv. S ohledem na skutečnost, že právo zaslat smlouvu k uveřejnění do registru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smluv náleží dle zákona o registru smluv oběma smluvním stranám, dohodly se smluvní strany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za účelem vyloučení případného duplicitního zaslání smlouvy k uveřejnění do registru smluv na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tom, že tuto smlouvu zašle k uveřejnění do registru smluv kupující. Kupující bude ve vztahu k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této smlouvě plnit též ostatní povinnosti vyplývající pro něj ze zákona o registru smluv.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Kupující se současně zavazuje informovat druhou Smluvní stranu o provedení registrace tak, že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zašle druhé Smluvní straně kopii potvrzení správce registru smluv o uveřejnění Smlouvy bez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zbytečného odkladu poté, kdy sám potvrzení obdrží.</w:t>
      </w:r>
    </w:p>
    <w:p w14:paraId="69C1BE48" w14:textId="0D36FAF5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12.8 Prodávající bere na vědomí, že tato smlouva nabývá účinnosti nejdříve dnem uveřejnění v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registru smluv v souladu s § 6 odst. 1 zákona o registru smluv. Smluvní strany berou na vědomí,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že plnění podle této smlouvy poskytnutá před její účinností jsou plnění bez právního důvodu 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strana, která by plnila před účinností této smlouvy, nese veškerou odpovědnost za případné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škody takového plnění bez právního důvodu, a to i v případě, že druhá strana takové plnění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přijme a potvrdí jeho přijetí.</w:t>
      </w:r>
    </w:p>
    <w:p w14:paraId="44B76BE3" w14:textId="3BB6F36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12.9 Prodávající výslovně prohlašuje, že nic z toho, co je ve smlouvě uvedeno, nepovažuje za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obchodní tajemství a že uveřejnění v registru není v rozporu s příslušnými právními předpisy na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ochranu osobních údajů.</w:t>
      </w:r>
    </w:p>
    <w:p w14:paraId="646C2C1F" w14:textId="69A3759C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12.10 Smluvní strany prohlašují, že si smlouvu řádně přečetly, s celým jejím obsahem souhlasí a na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důkaz toho, že se jedná o projev jejich svobodné a vážné vůle, připojují své podpisy.</w:t>
      </w:r>
    </w:p>
    <w:p w14:paraId="7C6DC81D" w14:textId="77777777" w:rsidR="00045A2E" w:rsidRDefault="00045A2E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38B93" w14:textId="06F4D921" w:rsidR="00E76DC5" w:rsidRPr="005647B9" w:rsidRDefault="00E76DC5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12.11 Přílohy č. 1 a</w:t>
      </w:r>
      <w:r w:rsidR="006314E9">
        <w:rPr>
          <w:rFonts w:ascii="Arial" w:hAnsi="Arial" w:cs="Arial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 xml:space="preserve"> </w:t>
      </w:r>
      <w:r w:rsidR="004A2E0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tvoří nedílnou součást této smlouvy</w:t>
      </w:r>
      <w:r w:rsidR="004A2E06">
        <w:rPr>
          <w:rFonts w:ascii="Arial" w:hAnsi="Arial" w:cs="Arial"/>
          <w:sz w:val="20"/>
          <w:szCs w:val="20"/>
        </w:rPr>
        <w:t>.</w:t>
      </w:r>
      <w:r w:rsidR="00045A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E58631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59D2FB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FF9E1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Kupující:</w:t>
      </w:r>
    </w:p>
    <w:p w14:paraId="6D61511D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71C789" w14:textId="7777777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V</w:t>
      </w:r>
      <w:r w:rsidR="004F7B12">
        <w:rPr>
          <w:rFonts w:ascii="Arial" w:hAnsi="Arial" w:cs="Arial"/>
          <w:sz w:val="20"/>
          <w:szCs w:val="20"/>
        </w:rPr>
        <w:t> Mirošově-Janově dne …………………..</w:t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2D00B24E" w14:textId="39605C25" w:rsidR="004F7B12" w:rsidRPr="005647B9" w:rsidRDefault="00396F63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  <w:t>Podpis kupujícího</w:t>
      </w:r>
    </w:p>
    <w:p w14:paraId="2457AF38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Prodávající:</w:t>
      </w:r>
    </w:p>
    <w:p w14:paraId="52E9D06F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EE0B09" w14:textId="20C8F50B" w:rsidR="00CB1880" w:rsidRDefault="001D1A44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86D67CF" wp14:editId="33687A0C">
            <wp:extent cx="1213534" cy="639812"/>
            <wp:effectExtent l="0" t="0" r="571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52" cy="6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5ADF" w14:textId="75DC5AF7" w:rsidR="005647B9" w:rsidRPr="005647B9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D1A44">
        <w:rPr>
          <w:rFonts w:ascii="Arial" w:hAnsi="Arial" w:cs="Arial"/>
          <w:sz w:val="20"/>
          <w:szCs w:val="20"/>
        </w:rPr>
        <w:t xml:space="preserve"> Praze </w:t>
      </w:r>
      <w:r>
        <w:rPr>
          <w:rFonts w:ascii="Arial" w:hAnsi="Arial" w:cs="Arial"/>
          <w:sz w:val="20"/>
          <w:szCs w:val="20"/>
        </w:rPr>
        <w:t>dne</w:t>
      </w:r>
      <w:r w:rsidR="001D1A44">
        <w:rPr>
          <w:rFonts w:ascii="Arial" w:hAnsi="Arial" w:cs="Arial"/>
          <w:sz w:val="20"/>
          <w:szCs w:val="20"/>
        </w:rPr>
        <w:t>: 19.10.2021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47B9" w:rsidRPr="005647B9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</w:t>
      </w:r>
      <w:r w:rsidR="005647B9" w:rsidRPr="005647B9">
        <w:rPr>
          <w:rFonts w:ascii="Arial" w:hAnsi="Arial" w:cs="Arial"/>
          <w:sz w:val="20"/>
          <w:szCs w:val="20"/>
        </w:rPr>
        <w:t>...................................</w:t>
      </w:r>
    </w:p>
    <w:p w14:paraId="1CECE791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prodávajícího</w:t>
      </w:r>
    </w:p>
    <w:p w14:paraId="0CAAEE59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6747F" w14:textId="77777777" w:rsidR="005647B9" w:rsidRPr="008807F8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Seznam příloh:</w:t>
      </w:r>
    </w:p>
    <w:p w14:paraId="0D5571E5" w14:textId="54551C43" w:rsidR="00C35126" w:rsidRPr="008807F8" w:rsidRDefault="00CB188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P</w:t>
      </w:r>
      <w:r w:rsidR="005647B9" w:rsidRPr="008807F8">
        <w:rPr>
          <w:rFonts w:ascii="Arial" w:hAnsi="Arial" w:cs="Arial"/>
          <w:sz w:val="20"/>
          <w:szCs w:val="20"/>
        </w:rPr>
        <w:t>říloha č.1</w:t>
      </w:r>
      <w:r w:rsidRPr="008807F8">
        <w:rPr>
          <w:rFonts w:ascii="Arial" w:hAnsi="Arial" w:cs="Arial"/>
          <w:sz w:val="20"/>
          <w:szCs w:val="20"/>
        </w:rPr>
        <w:t xml:space="preserve"> </w:t>
      </w:r>
      <w:r w:rsidR="00460866" w:rsidRPr="008807F8">
        <w:rPr>
          <w:rFonts w:ascii="Arial" w:hAnsi="Arial" w:cs="Arial"/>
          <w:sz w:val="20"/>
          <w:szCs w:val="20"/>
        </w:rPr>
        <w:t>–</w:t>
      </w:r>
      <w:r w:rsidR="005647B9" w:rsidRPr="008807F8">
        <w:rPr>
          <w:rFonts w:ascii="Arial" w:hAnsi="Arial" w:cs="Arial"/>
          <w:sz w:val="20"/>
          <w:szCs w:val="20"/>
        </w:rPr>
        <w:t xml:space="preserve"> </w:t>
      </w:r>
      <w:r w:rsidR="00492964" w:rsidRPr="008807F8">
        <w:rPr>
          <w:rFonts w:ascii="Arial" w:hAnsi="Arial" w:cs="Arial"/>
          <w:sz w:val="20"/>
          <w:szCs w:val="20"/>
        </w:rPr>
        <w:t>Specifikace P</w:t>
      </w:r>
      <w:r w:rsidR="00460866" w:rsidRPr="008807F8">
        <w:rPr>
          <w:rFonts w:ascii="Arial" w:hAnsi="Arial" w:cs="Arial"/>
          <w:sz w:val="20"/>
          <w:szCs w:val="20"/>
        </w:rPr>
        <w:t>ředmětu plnění</w:t>
      </w:r>
    </w:p>
    <w:p w14:paraId="602A1BF1" w14:textId="02E11558" w:rsidR="00C35126" w:rsidRPr="008807F8" w:rsidRDefault="001F19A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 xml:space="preserve">Příloha č. 2 – Požadavky </w:t>
      </w:r>
      <w:r w:rsidR="006314E9" w:rsidRPr="008807F8">
        <w:rPr>
          <w:rFonts w:ascii="Arial" w:hAnsi="Arial" w:cs="Arial"/>
          <w:sz w:val="20"/>
          <w:szCs w:val="20"/>
        </w:rPr>
        <w:t xml:space="preserve">kupujícího </w:t>
      </w:r>
      <w:r w:rsidRPr="008807F8">
        <w:rPr>
          <w:rFonts w:ascii="Arial" w:hAnsi="Arial" w:cs="Arial"/>
          <w:sz w:val="20"/>
          <w:szCs w:val="20"/>
        </w:rPr>
        <w:t>na instalaci Předmětu plnění</w:t>
      </w:r>
      <w:r w:rsidR="00E00434" w:rsidRPr="008807F8">
        <w:rPr>
          <w:rFonts w:ascii="Arial" w:hAnsi="Arial" w:cs="Arial"/>
          <w:sz w:val="20"/>
          <w:szCs w:val="20"/>
        </w:rPr>
        <w:t>.</w:t>
      </w:r>
    </w:p>
    <w:p w14:paraId="675A51BE" w14:textId="3CD7EECD" w:rsidR="006314E9" w:rsidRPr="008807F8" w:rsidRDefault="006314E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Příloha č. 3 - Návod na použití signalizačního systému v češtině.</w:t>
      </w:r>
    </w:p>
    <w:p w14:paraId="256B5616" w14:textId="5CE972AC" w:rsidR="006314E9" w:rsidRPr="008807F8" w:rsidRDefault="006314E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lastRenderedPageBreak/>
        <w:t>Příloha č. 4 – Technický list komponent systému</w:t>
      </w:r>
      <w:r w:rsidR="00E00434" w:rsidRPr="008807F8">
        <w:rPr>
          <w:rFonts w:ascii="Arial" w:hAnsi="Arial" w:cs="Arial"/>
          <w:sz w:val="20"/>
          <w:szCs w:val="20"/>
        </w:rPr>
        <w:t>.</w:t>
      </w:r>
    </w:p>
    <w:p w14:paraId="6A4B45BF" w14:textId="38ADBD70" w:rsidR="006314E9" w:rsidRDefault="006314E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 xml:space="preserve">Příloha č. 5 – Barevné fotografie komponent systému </w:t>
      </w:r>
      <w:r w:rsidR="004A2E06" w:rsidRPr="008807F8">
        <w:rPr>
          <w:rFonts w:ascii="Arial" w:hAnsi="Arial" w:cs="Arial"/>
          <w:sz w:val="20"/>
          <w:szCs w:val="20"/>
        </w:rPr>
        <w:t>s jejich popisem.</w:t>
      </w:r>
    </w:p>
    <w:p w14:paraId="153F8ADF" w14:textId="00C03F5B" w:rsidR="006314E9" w:rsidRDefault="006314E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E4E27D2" w14:textId="175AAC56" w:rsidR="00C35126" w:rsidRDefault="00C35126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921B43" w14:textId="5C2C9FC5" w:rsidR="00C35126" w:rsidRDefault="00C35126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FA3EE1" w14:textId="394B104F" w:rsidR="00C35126" w:rsidRDefault="00C35126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BB9335" w14:textId="63C7D024" w:rsidR="00C35126" w:rsidRPr="00C35126" w:rsidRDefault="00C35126" w:rsidP="00C3512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5126">
        <w:rPr>
          <w:rFonts w:ascii="Arial" w:hAnsi="Arial" w:cs="Arial"/>
          <w:b/>
          <w:bCs/>
          <w:sz w:val="20"/>
          <w:szCs w:val="20"/>
        </w:rPr>
        <w:t xml:space="preserve">Příloha č. 1 </w:t>
      </w:r>
      <w:r w:rsidR="00342F9B">
        <w:rPr>
          <w:rFonts w:ascii="Arial" w:hAnsi="Arial" w:cs="Arial"/>
          <w:b/>
          <w:bCs/>
          <w:sz w:val="20"/>
          <w:szCs w:val="20"/>
        </w:rPr>
        <w:t xml:space="preserve">ke smlouvě kupní </w:t>
      </w:r>
      <w:r w:rsidRPr="00C35126">
        <w:rPr>
          <w:rFonts w:ascii="Arial" w:hAnsi="Arial" w:cs="Arial"/>
          <w:b/>
          <w:bCs/>
          <w:sz w:val="20"/>
          <w:szCs w:val="20"/>
        </w:rPr>
        <w:t xml:space="preserve">- Specifikace </w:t>
      </w:r>
      <w:r w:rsidR="00921A5C">
        <w:rPr>
          <w:rFonts w:ascii="Arial" w:hAnsi="Arial" w:cs="Arial"/>
          <w:b/>
          <w:bCs/>
          <w:sz w:val="20"/>
          <w:szCs w:val="20"/>
        </w:rPr>
        <w:t xml:space="preserve">signalizačního systému </w:t>
      </w:r>
    </w:p>
    <w:p w14:paraId="0E2D9432" w14:textId="059AFC03" w:rsidR="00C35126" w:rsidRDefault="00C35126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2AE307" w14:textId="6C80A1C8" w:rsidR="00C35126" w:rsidRPr="008807F8" w:rsidRDefault="00C35126" w:rsidP="00C35126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Název signalizačního systému:</w:t>
      </w:r>
      <w:r w:rsidR="001D1A44" w:rsidRPr="008807F8">
        <w:rPr>
          <w:rFonts w:ascii="Arial" w:hAnsi="Arial" w:cs="Arial"/>
          <w:sz w:val="20"/>
          <w:szCs w:val="20"/>
        </w:rPr>
        <w:t xml:space="preserve"> MEDIXcom</w:t>
      </w:r>
    </w:p>
    <w:p w14:paraId="5D2F4216" w14:textId="77777777" w:rsidR="00C35126" w:rsidRPr="008807F8" w:rsidRDefault="00C35126" w:rsidP="00C35126">
      <w:pPr>
        <w:pStyle w:val="Odstavecsesezname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C40D02" w14:textId="6999AE36" w:rsidR="00C35126" w:rsidRPr="008807F8" w:rsidRDefault="00C35126" w:rsidP="00921A03">
      <w:pPr>
        <w:pStyle w:val="Default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Výrobce</w:t>
      </w:r>
      <w:r w:rsidR="000A3583" w:rsidRPr="008807F8">
        <w:rPr>
          <w:rFonts w:ascii="Arial" w:hAnsi="Arial" w:cs="Arial"/>
          <w:sz w:val="20"/>
          <w:szCs w:val="20"/>
        </w:rPr>
        <w:t xml:space="preserve"> Předmětu plnění – obchodní jméno, adresa sídla</w:t>
      </w:r>
      <w:r w:rsidRPr="008807F8">
        <w:rPr>
          <w:rFonts w:ascii="Arial" w:hAnsi="Arial" w:cs="Arial"/>
          <w:sz w:val="20"/>
          <w:szCs w:val="20"/>
        </w:rPr>
        <w:t xml:space="preserve">: </w:t>
      </w:r>
      <w:r w:rsidR="00921A03">
        <w:t xml:space="preserve"> </w:t>
      </w:r>
      <w:r w:rsidR="00921A03" w:rsidRPr="00921A03">
        <w:rPr>
          <w:rFonts w:ascii="Arial" w:hAnsi="Arial" w:cs="Arial"/>
          <w:sz w:val="20"/>
          <w:szCs w:val="20"/>
        </w:rPr>
        <w:t xml:space="preserve">Witop Technology Co.,Ltd </w:t>
      </w:r>
      <w:r w:rsidR="001D1A44" w:rsidRPr="008807F8">
        <w:rPr>
          <w:rFonts w:ascii="Arial" w:hAnsi="Arial" w:cs="Arial"/>
          <w:sz w:val="20"/>
          <w:szCs w:val="20"/>
        </w:rPr>
        <w:t>China</w:t>
      </w:r>
    </w:p>
    <w:p w14:paraId="666AA123" w14:textId="77777777" w:rsidR="00C35126" w:rsidRPr="008807F8" w:rsidRDefault="00C35126" w:rsidP="00C35126">
      <w:pPr>
        <w:pStyle w:val="Odstavecseseznamem"/>
        <w:rPr>
          <w:rFonts w:ascii="Arial" w:hAnsi="Arial" w:cs="Arial"/>
          <w:sz w:val="20"/>
          <w:szCs w:val="20"/>
        </w:rPr>
      </w:pPr>
    </w:p>
    <w:p w14:paraId="671A3275" w14:textId="64C7DA0D" w:rsidR="00C35126" w:rsidRPr="008807F8" w:rsidRDefault="00C35126" w:rsidP="005647B9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 xml:space="preserve">Datum výroby: </w:t>
      </w:r>
      <w:r w:rsidR="001D1A44" w:rsidRPr="008807F8">
        <w:rPr>
          <w:rFonts w:ascii="Arial" w:hAnsi="Arial" w:cs="Arial"/>
          <w:sz w:val="20"/>
          <w:szCs w:val="20"/>
        </w:rPr>
        <w:t>10/2021</w:t>
      </w:r>
    </w:p>
    <w:p w14:paraId="36EB1C74" w14:textId="77777777" w:rsidR="00C35126" w:rsidRPr="008807F8" w:rsidRDefault="00C35126" w:rsidP="00C35126">
      <w:pPr>
        <w:pStyle w:val="Odstavecseseznamem"/>
        <w:rPr>
          <w:rFonts w:ascii="Arial" w:hAnsi="Arial" w:cs="Arial"/>
          <w:sz w:val="20"/>
          <w:szCs w:val="20"/>
        </w:rPr>
      </w:pPr>
    </w:p>
    <w:p w14:paraId="3135CCB6" w14:textId="77777777" w:rsidR="00C35126" w:rsidRPr="008807F8" w:rsidRDefault="00C35126" w:rsidP="005647B9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07F8">
        <w:rPr>
          <w:rFonts w:ascii="Arial" w:hAnsi="Arial" w:cs="Arial"/>
          <w:b/>
          <w:bCs/>
          <w:sz w:val="20"/>
          <w:szCs w:val="20"/>
        </w:rPr>
        <w:t>Popis a počty jednotlivých komponent systému:</w:t>
      </w:r>
    </w:p>
    <w:p w14:paraId="77FB2ED7" w14:textId="77777777" w:rsidR="00C35126" w:rsidRPr="008807F8" w:rsidRDefault="00C35126" w:rsidP="00C35126">
      <w:pPr>
        <w:pStyle w:val="Odstavecseseznamem"/>
        <w:rPr>
          <w:rFonts w:ascii="Arial" w:hAnsi="Arial" w:cs="Arial"/>
          <w:sz w:val="20"/>
          <w:szCs w:val="20"/>
        </w:rPr>
      </w:pPr>
    </w:p>
    <w:p w14:paraId="48DA2F7B" w14:textId="4CDBA163" w:rsidR="000A3583" w:rsidRPr="008807F8" w:rsidRDefault="00C35126" w:rsidP="00957AF6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 xml:space="preserve">  Vysílače signálu: </w:t>
      </w:r>
      <w:r w:rsidR="001D1A44" w:rsidRPr="008807F8">
        <w:rPr>
          <w:rFonts w:ascii="Arial" w:hAnsi="Arial" w:cs="Arial"/>
          <w:sz w:val="20"/>
          <w:szCs w:val="20"/>
        </w:rPr>
        <w:t>WPE520CH</w:t>
      </w:r>
      <w:r w:rsidR="00577C17">
        <w:rPr>
          <w:rFonts w:ascii="Arial" w:hAnsi="Arial" w:cs="Arial"/>
          <w:sz w:val="20"/>
          <w:szCs w:val="20"/>
        </w:rPr>
        <w:t>-174ks</w:t>
      </w:r>
    </w:p>
    <w:p w14:paraId="0274BF89" w14:textId="77777777" w:rsidR="00957AF6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1. Nástěnné tlačítko módního vzhledu.</w:t>
      </w:r>
    </w:p>
    <w:p w14:paraId="25F42BCF" w14:textId="1E676DD9" w:rsidR="00957AF6" w:rsidRPr="00957AF6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2.Super velké dotykové tlačítko s možností ukončení volání a prodlužovací šn</w:t>
      </w:r>
      <w:r w:rsidR="00921A03">
        <w:rPr>
          <w:rFonts w:ascii="Arial" w:hAnsi="Arial" w:cs="Arial"/>
          <w:sz w:val="20"/>
          <w:szCs w:val="20"/>
        </w:rPr>
        <w:t>ů</w:t>
      </w:r>
      <w:r w:rsidRPr="00957AF6">
        <w:rPr>
          <w:rFonts w:ascii="Arial" w:hAnsi="Arial" w:cs="Arial"/>
          <w:sz w:val="20"/>
          <w:szCs w:val="20"/>
        </w:rPr>
        <w:t>rou s tlačítkem.</w:t>
      </w:r>
    </w:p>
    <w:p w14:paraId="3E65252C" w14:textId="77777777" w:rsidR="00957AF6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3. velikost v*š*h*: 86 * 86 mm,</w:t>
      </w:r>
    </w:p>
    <w:p w14:paraId="36E316E0" w14:textId="77777777" w:rsidR="00957AF6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4. vysílací vzdálenost: 1500m</w:t>
      </w:r>
    </w:p>
    <w:p w14:paraId="6A8D1E19" w14:textId="77777777" w:rsidR="00957AF6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5. Frekvence: 433Mhz</w:t>
      </w:r>
    </w:p>
    <w:p w14:paraId="53ADD59B" w14:textId="77777777" w:rsidR="00957AF6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6. Vodotěsné s indikační LED.</w:t>
      </w:r>
    </w:p>
    <w:p w14:paraId="223C6699" w14:textId="77777777" w:rsidR="00957AF6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7.Baterie: 2x 12V 23A</w:t>
      </w:r>
    </w:p>
    <w:p w14:paraId="44ADC0FF" w14:textId="034E9743" w:rsidR="000A3583" w:rsidRDefault="00957AF6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montáž:lepením, nebo 2x šroub</w:t>
      </w:r>
    </w:p>
    <w:p w14:paraId="790D931E" w14:textId="6F2C6EDA" w:rsidR="00577C17" w:rsidRDefault="00577C17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686797AB" w14:textId="2EBBFE6A" w:rsidR="00577C17" w:rsidRPr="008807F8" w:rsidRDefault="00577C17" w:rsidP="00577C17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Vysílače signálu: WPE520C</w:t>
      </w:r>
      <w:r>
        <w:rPr>
          <w:rFonts w:ascii="Arial" w:hAnsi="Arial" w:cs="Arial"/>
          <w:sz w:val="20"/>
          <w:szCs w:val="20"/>
        </w:rPr>
        <w:t>R-72ks</w:t>
      </w:r>
    </w:p>
    <w:p w14:paraId="693268F7" w14:textId="77777777" w:rsidR="00577C17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1. Nástěnné tlačítko módního vzhledu.</w:t>
      </w:r>
    </w:p>
    <w:p w14:paraId="4DF1B082" w14:textId="40BF9BA3" w:rsidR="00577C17" w:rsidRPr="00957AF6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2.Super velké dotykové tlačítko s možností ukončení volání a prodlužovací šn</w:t>
      </w:r>
      <w:r w:rsidR="00921A03">
        <w:rPr>
          <w:rFonts w:ascii="Arial" w:hAnsi="Arial" w:cs="Arial"/>
          <w:sz w:val="20"/>
          <w:szCs w:val="20"/>
        </w:rPr>
        <w:t>ů</w:t>
      </w:r>
      <w:r w:rsidRPr="00957AF6">
        <w:rPr>
          <w:rFonts w:ascii="Arial" w:hAnsi="Arial" w:cs="Arial"/>
          <w:sz w:val="20"/>
          <w:szCs w:val="20"/>
        </w:rPr>
        <w:t>rou s tlačítkem.</w:t>
      </w:r>
    </w:p>
    <w:p w14:paraId="4C0D50D4" w14:textId="77777777" w:rsidR="00577C17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3. velikost v*š*h*: 86 * 86 mm,</w:t>
      </w:r>
    </w:p>
    <w:p w14:paraId="35E2BA8B" w14:textId="77777777" w:rsidR="00577C17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4. vysílací vzdálenost: 1500m</w:t>
      </w:r>
    </w:p>
    <w:p w14:paraId="561B450E" w14:textId="77777777" w:rsidR="00577C17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5. Frekvence: 433Mhz</w:t>
      </w:r>
    </w:p>
    <w:p w14:paraId="6F350CC4" w14:textId="77777777" w:rsidR="00577C17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6. Vodotěsné s indikační LED.</w:t>
      </w:r>
    </w:p>
    <w:p w14:paraId="61379D82" w14:textId="77777777" w:rsidR="00577C17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7.Baterie: 2x 12V 23A</w:t>
      </w:r>
    </w:p>
    <w:p w14:paraId="2DA26A0E" w14:textId="77777777" w:rsidR="00577C17" w:rsidRDefault="00577C17" w:rsidP="00577C17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957AF6">
        <w:rPr>
          <w:rFonts w:ascii="Arial" w:hAnsi="Arial" w:cs="Arial"/>
          <w:sz w:val="20"/>
          <w:szCs w:val="20"/>
        </w:rPr>
        <w:t>montáž:lepením, nebo 2x šroub</w:t>
      </w:r>
    </w:p>
    <w:p w14:paraId="16A58EE5" w14:textId="77777777" w:rsidR="00577C17" w:rsidRDefault="00577C17" w:rsidP="00957AF6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62E2D621" w14:textId="333D9EE2" w:rsidR="000A3583" w:rsidRPr="00B92884" w:rsidRDefault="000A3583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8428DC3" w14:textId="68CB95D7" w:rsidR="000A3583" w:rsidRPr="008807F8" w:rsidRDefault="000A3583" w:rsidP="005647B9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Přijímače signálu:</w:t>
      </w:r>
      <w:r w:rsidR="00671520" w:rsidRPr="008807F8">
        <w:rPr>
          <w:rFonts w:ascii="Arial" w:hAnsi="Arial" w:cs="Arial"/>
          <w:sz w:val="20"/>
          <w:szCs w:val="20"/>
        </w:rPr>
        <w:t>WPE1900</w:t>
      </w:r>
      <w:r w:rsidR="00577C17">
        <w:rPr>
          <w:rFonts w:ascii="Arial" w:hAnsi="Arial" w:cs="Arial"/>
          <w:sz w:val="20"/>
          <w:szCs w:val="20"/>
        </w:rPr>
        <w:t>-4ks</w:t>
      </w:r>
    </w:p>
    <w:p w14:paraId="03FEFCF6" w14:textId="77777777" w:rsidR="00147FCA" w:rsidRPr="00B92884" w:rsidRDefault="00147FCA" w:rsidP="00147FCA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C66CE3E" w14:textId="2C6BE013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1. Jednostranný stolní,závěsný displej s</w:t>
      </w:r>
      <w:r>
        <w:rPr>
          <w:rFonts w:ascii="Arial" w:hAnsi="Arial" w:cs="Arial"/>
          <w:sz w:val="20"/>
          <w:szCs w:val="20"/>
        </w:rPr>
        <w:t> </w:t>
      </w:r>
      <w:r w:rsidRPr="00671520">
        <w:rPr>
          <w:rFonts w:ascii="Arial" w:hAnsi="Arial" w:cs="Arial"/>
          <w:sz w:val="20"/>
          <w:szCs w:val="20"/>
        </w:rPr>
        <w:t>anténou</w:t>
      </w:r>
    </w:p>
    <w:p w14:paraId="3ABAE3DA" w14:textId="77777777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2. 5 místný displej (306 č.pokoje - 16 č.lůžka )</w:t>
      </w:r>
    </w:p>
    <w:p w14:paraId="4382D14A" w14:textId="77777777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3.  Ruční a dálkové ovládání příchozích volání</w:t>
      </w:r>
    </w:p>
    <w:p w14:paraId="066ECA30" w14:textId="77777777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4. V klidovém stavu zobrazuje aktuální čas</w:t>
      </w:r>
    </w:p>
    <w:p w14:paraId="19E6E571" w14:textId="77777777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5. Funkce audio tónu při příchozích volání</w:t>
      </w:r>
    </w:p>
    <w:p w14:paraId="2FE2FF94" w14:textId="77777777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6. Max.299 uživatelů,</w:t>
      </w:r>
      <w:r>
        <w:rPr>
          <w:rFonts w:ascii="Arial" w:hAnsi="Arial" w:cs="Arial"/>
          <w:sz w:val="20"/>
          <w:szCs w:val="20"/>
        </w:rPr>
        <w:t>klientů</w:t>
      </w:r>
    </w:p>
    <w:p w14:paraId="35D45FB3" w14:textId="24DA0308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7. Napájení 220V/DC 12V/0,5A adaptér</w:t>
      </w:r>
      <w:r>
        <w:rPr>
          <w:rFonts w:ascii="Arial" w:hAnsi="Arial" w:cs="Arial"/>
          <w:sz w:val="20"/>
          <w:szCs w:val="20"/>
        </w:rPr>
        <w:t xml:space="preserve"> + vestavěná záložní baterie</w:t>
      </w:r>
    </w:p>
    <w:p w14:paraId="283FCF17" w14:textId="77777777" w:rsidR="00671520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8. Rozměr š*v*h*: 247mm*159mm*37mm</w:t>
      </w:r>
    </w:p>
    <w:p w14:paraId="05985060" w14:textId="683B2934" w:rsidR="000A3583" w:rsidRDefault="00671520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671520">
        <w:rPr>
          <w:rFonts w:ascii="Arial" w:hAnsi="Arial" w:cs="Arial"/>
          <w:sz w:val="20"/>
          <w:szCs w:val="20"/>
        </w:rPr>
        <w:t>9.váha:589g</w:t>
      </w:r>
    </w:p>
    <w:p w14:paraId="40A8A6CD" w14:textId="2113EA6E" w:rsidR="00147FCA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0DDC92EE" w14:textId="6BD51BE8" w:rsidR="00147FCA" w:rsidRPr="008807F8" w:rsidRDefault="00147FCA" w:rsidP="00147FCA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Přijímače signálu:WPE8000</w:t>
      </w:r>
      <w:r w:rsidR="00577C17">
        <w:rPr>
          <w:rFonts w:ascii="Arial" w:hAnsi="Arial" w:cs="Arial"/>
          <w:sz w:val="20"/>
          <w:szCs w:val="20"/>
        </w:rPr>
        <w:t>-4ks</w:t>
      </w:r>
    </w:p>
    <w:p w14:paraId="196EA595" w14:textId="77777777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1. Oboustranný chodbový závěsný displej</w:t>
      </w:r>
    </w:p>
    <w:p w14:paraId="68C6E483" w14:textId="77777777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lastRenderedPageBreak/>
        <w:t>2. 5 místný displej (888 č.pokoje - 88 č.lůžka )</w:t>
      </w:r>
    </w:p>
    <w:p w14:paraId="61369718" w14:textId="77777777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3.  Ruční a dálkové ovládání příchozích volání</w:t>
      </w:r>
    </w:p>
    <w:p w14:paraId="14A21C6D" w14:textId="77777777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4. V klidovém stavu zobrazuje aktuální čas</w:t>
      </w:r>
    </w:p>
    <w:p w14:paraId="42BE8DE5" w14:textId="77777777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5. Funkce audio  tónu při příchozích volání</w:t>
      </w:r>
    </w:p>
    <w:p w14:paraId="5B5A09AF" w14:textId="0205A6D5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6. Max.299 uživatelů,klientů</w:t>
      </w:r>
    </w:p>
    <w:p w14:paraId="26F068BB" w14:textId="77777777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7. Napájení 220V/DC 12V/0,5A adaptér</w:t>
      </w:r>
    </w:p>
    <w:p w14:paraId="1B70A27F" w14:textId="77777777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8. Rozměr š*h*v*:615mm*235mm*100mm</w:t>
      </w:r>
    </w:p>
    <w:p w14:paraId="14153D47" w14:textId="771254B2" w:rsidR="00147FCA" w:rsidRPr="008807F8" w:rsidRDefault="00147FCA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9.váha:4kg</w:t>
      </w:r>
    </w:p>
    <w:p w14:paraId="008B9FFE" w14:textId="4D257A70" w:rsidR="000A3583" w:rsidRPr="008807F8" w:rsidRDefault="000A3583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86F7918" w14:textId="77777777" w:rsidR="000A3583" w:rsidRPr="008807F8" w:rsidRDefault="000A3583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606307" w14:textId="299A7ECC" w:rsidR="000A3583" w:rsidRPr="008807F8" w:rsidRDefault="000A3583" w:rsidP="005647B9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 xml:space="preserve">Opakovač – zesilovač signálu: </w:t>
      </w:r>
      <w:r w:rsidR="00147FCA" w:rsidRPr="008807F8">
        <w:rPr>
          <w:rFonts w:ascii="Arial" w:hAnsi="Arial" w:cs="Arial"/>
          <w:sz w:val="20"/>
          <w:szCs w:val="20"/>
        </w:rPr>
        <w:t>WPE80</w:t>
      </w:r>
      <w:r w:rsidR="00577C17">
        <w:rPr>
          <w:rFonts w:ascii="Arial" w:hAnsi="Arial" w:cs="Arial"/>
          <w:sz w:val="20"/>
          <w:szCs w:val="20"/>
        </w:rPr>
        <w:t xml:space="preserve"> – 4ks</w:t>
      </w:r>
    </w:p>
    <w:p w14:paraId="5F9D1E94" w14:textId="77777777" w:rsidR="00147FCA" w:rsidRPr="008807F8" w:rsidRDefault="00147FCA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1.nástěnný opakovač signálu</w:t>
      </w:r>
    </w:p>
    <w:p w14:paraId="484572F6" w14:textId="77777777" w:rsidR="00147FCA" w:rsidRPr="008807F8" w:rsidRDefault="00147FCA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2.napájení 220V/DC12V/0,5A</w:t>
      </w:r>
    </w:p>
    <w:p w14:paraId="2AC6777C" w14:textId="77777777" w:rsidR="00147FCA" w:rsidRPr="008807F8" w:rsidRDefault="00147FCA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3.prodlouží signál až o 150m</w:t>
      </w:r>
    </w:p>
    <w:p w14:paraId="13A5F028" w14:textId="77777777" w:rsidR="00147FCA" w:rsidRPr="008807F8" w:rsidRDefault="00147FCA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4.velikost: 153mm*82mm*29mm</w:t>
      </w:r>
    </w:p>
    <w:p w14:paraId="183D8A73" w14:textId="77777777" w:rsidR="00147FCA" w:rsidRPr="008807F8" w:rsidRDefault="00147FCA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5.váha:153g</w:t>
      </w:r>
    </w:p>
    <w:p w14:paraId="55F63D8C" w14:textId="3557CA62" w:rsidR="000A3583" w:rsidRPr="008807F8" w:rsidRDefault="00147FCA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montáž:lepením, nebo 2x šroub</w:t>
      </w:r>
    </w:p>
    <w:p w14:paraId="48B8BFA9" w14:textId="729D7F72" w:rsidR="000A3583" w:rsidRPr="008807F8" w:rsidRDefault="000A3583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F2F3C71" w14:textId="722E709F" w:rsidR="000A3583" w:rsidRPr="008807F8" w:rsidRDefault="000A3583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A37F17" w14:textId="77777777" w:rsidR="000A3583" w:rsidRPr="008807F8" w:rsidRDefault="000A3583" w:rsidP="000A3583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BCBC39" w14:textId="77777777" w:rsidR="00577C17" w:rsidRDefault="008F7235" w:rsidP="00DE545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Komponenty systému pracující pouze na baterie nebo akumulátory:</w:t>
      </w:r>
    </w:p>
    <w:p w14:paraId="0F4028EE" w14:textId="55D70925" w:rsidR="008F7235" w:rsidRPr="008807F8" w:rsidRDefault="008807F8" w:rsidP="00577C17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WPE 520CH,</w:t>
      </w:r>
      <w:r w:rsidR="00577C17">
        <w:rPr>
          <w:rFonts w:ascii="Arial" w:hAnsi="Arial" w:cs="Arial"/>
          <w:sz w:val="20"/>
          <w:szCs w:val="20"/>
        </w:rPr>
        <w:t xml:space="preserve"> WPE520CR,</w:t>
      </w:r>
      <w:r w:rsidRPr="008807F8">
        <w:rPr>
          <w:rFonts w:ascii="Arial" w:hAnsi="Arial" w:cs="Arial"/>
          <w:sz w:val="20"/>
          <w:szCs w:val="20"/>
        </w:rPr>
        <w:t>WPE6800</w:t>
      </w:r>
    </w:p>
    <w:p w14:paraId="0CA2A418" w14:textId="77777777" w:rsidR="008F7235" w:rsidRPr="008807F8" w:rsidRDefault="008F7235" w:rsidP="008F7235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BC43904" w14:textId="77777777" w:rsidR="00577C17" w:rsidRDefault="008F7235" w:rsidP="00DE545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Komponenty systému pracující jak na baterie či akumulátory, tak i na elektřinu ze sítě 230 V:</w:t>
      </w:r>
    </w:p>
    <w:p w14:paraId="57AC3B0F" w14:textId="6158EE8B" w:rsidR="008F7235" w:rsidRPr="008807F8" w:rsidRDefault="008807F8" w:rsidP="00577C17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WPE1900</w:t>
      </w:r>
    </w:p>
    <w:p w14:paraId="32DC307C" w14:textId="77777777" w:rsidR="008F7235" w:rsidRPr="008807F8" w:rsidRDefault="008F7235" w:rsidP="008F7235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D473F3C" w14:textId="67B4FE02" w:rsidR="008F7235" w:rsidRPr="008807F8" w:rsidRDefault="008F7235" w:rsidP="00DE545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 xml:space="preserve">Komponenty systému pracující pouze na elektrickou energii ze sítě 230 V:   </w:t>
      </w:r>
      <w:r w:rsidR="00200356">
        <w:rPr>
          <w:rFonts w:ascii="Arial" w:hAnsi="Arial" w:cs="Arial"/>
          <w:sz w:val="20"/>
          <w:szCs w:val="20"/>
        </w:rPr>
        <w:t>WPE80,WPE8000</w:t>
      </w:r>
      <w:r w:rsidRPr="008807F8">
        <w:rPr>
          <w:rFonts w:ascii="Arial" w:hAnsi="Arial" w:cs="Arial"/>
          <w:sz w:val="20"/>
          <w:szCs w:val="20"/>
        </w:rPr>
        <w:t xml:space="preserve"> </w:t>
      </w:r>
    </w:p>
    <w:p w14:paraId="56FF6ACD" w14:textId="567DE6CA" w:rsidR="008F7235" w:rsidRPr="008807F8" w:rsidRDefault="008F7235" w:rsidP="008F7235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28684EB" w14:textId="37A14739" w:rsidR="000A3583" w:rsidRPr="008807F8" w:rsidRDefault="006314E9" w:rsidP="00DE545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Počty a popis d</w:t>
      </w:r>
      <w:r w:rsidR="001F19A8" w:rsidRPr="008807F8">
        <w:rPr>
          <w:rFonts w:ascii="Arial" w:hAnsi="Arial" w:cs="Arial"/>
          <w:sz w:val="20"/>
          <w:szCs w:val="20"/>
        </w:rPr>
        <w:t>alší</w:t>
      </w:r>
      <w:r w:rsidRPr="008807F8">
        <w:rPr>
          <w:rFonts w:ascii="Arial" w:hAnsi="Arial" w:cs="Arial"/>
          <w:sz w:val="20"/>
          <w:szCs w:val="20"/>
        </w:rPr>
        <w:t>ch</w:t>
      </w:r>
      <w:r w:rsidR="001F19A8" w:rsidRPr="008807F8">
        <w:rPr>
          <w:rFonts w:ascii="Arial" w:hAnsi="Arial" w:cs="Arial"/>
          <w:sz w:val="20"/>
          <w:szCs w:val="20"/>
        </w:rPr>
        <w:t xml:space="preserve"> </w:t>
      </w:r>
      <w:r w:rsidR="000A3583" w:rsidRPr="008807F8">
        <w:rPr>
          <w:rFonts w:ascii="Arial" w:hAnsi="Arial" w:cs="Arial"/>
          <w:sz w:val="20"/>
          <w:szCs w:val="20"/>
        </w:rPr>
        <w:t>komponent systému</w:t>
      </w:r>
      <w:r w:rsidR="001F19A8" w:rsidRPr="008807F8">
        <w:rPr>
          <w:rFonts w:ascii="Arial" w:hAnsi="Arial" w:cs="Arial"/>
          <w:sz w:val="20"/>
          <w:szCs w:val="20"/>
        </w:rPr>
        <w:t xml:space="preserve"> (např. </w:t>
      </w:r>
      <w:r w:rsidR="00342F9B" w:rsidRPr="008807F8">
        <w:rPr>
          <w:rFonts w:ascii="Arial" w:hAnsi="Arial" w:cs="Arial"/>
          <w:sz w:val="20"/>
          <w:szCs w:val="20"/>
        </w:rPr>
        <w:t>ú</w:t>
      </w:r>
      <w:r w:rsidR="001F19A8" w:rsidRPr="008807F8">
        <w:rPr>
          <w:rFonts w:ascii="Arial" w:hAnsi="Arial" w:cs="Arial"/>
          <w:sz w:val="20"/>
          <w:szCs w:val="20"/>
        </w:rPr>
        <w:t xml:space="preserve">chyty, madla, šňůry, </w:t>
      </w:r>
      <w:r w:rsidR="00342F9B" w:rsidRPr="008807F8">
        <w:rPr>
          <w:rFonts w:ascii="Arial" w:hAnsi="Arial" w:cs="Arial"/>
          <w:sz w:val="20"/>
          <w:szCs w:val="20"/>
        </w:rPr>
        <w:t>spojovací díly atd.)</w:t>
      </w:r>
      <w:r w:rsidR="000A3583" w:rsidRPr="008807F8">
        <w:rPr>
          <w:rFonts w:ascii="Arial" w:hAnsi="Arial" w:cs="Arial"/>
          <w:sz w:val="20"/>
          <w:szCs w:val="20"/>
        </w:rPr>
        <w:t xml:space="preserve">:  </w:t>
      </w:r>
    </w:p>
    <w:p w14:paraId="6823F8B9" w14:textId="77777777" w:rsidR="000A3583" w:rsidRPr="008807F8" w:rsidRDefault="000A3583" w:rsidP="000A3583">
      <w:pPr>
        <w:pStyle w:val="Odstavecseseznamem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1EF0BD62" w14:textId="3E75137F" w:rsidR="006314E9" w:rsidRPr="008807F8" w:rsidRDefault="00C35126" w:rsidP="005647B9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7F8">
        <w:rPr>
          <w:rFonts w:ascii="Arial" w:hAnsi="Arial" w:cs="Arial"/>
          <w:sz w:val="20"/>
          <w:szCs w:val="20"/>
        </w:rPr>
        <w:t>Kmitočtová frekvence elektromagnetických vln:</w:t>
      </w:r>
      <w:r w:rsidR="008807F8" w:rsidRPr="008807F8">
        <w:rPr>
          <w:rFonts w:ascii="Arial" w:hAnsi="Arial" w:cs="Arial"/>
          <w:sz w:val="20"/>
          <w:szCs w:val="20"/>
        </w:rPr>
        <w:t>433Mhz</w:t>
      </w:r>
    </w:p>
    <w:p w14:paraId="121B9701" w14:textId="4AD66BC2" w:rsidR="00C35126" w:rsidRPr="006314E9" w:rsidRDefault="00C35126" w:rsidP="006314E9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6314E9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7400744E" w14:textId="507AC8A0" w:rsidR="00342F9B" w:rsidRDefault="00342F9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B5545B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6DC5">
        <w:rPr>
          <w:rFonts w:ascii="Arial" w:hAnsi="Arial" w:cs="Arial"/>
          <w:b/>
          <w:bCs/>
          <w:sz w:val="20"/>
          <w:szCs w:val="20"/>
        </w:rPr>
        <w:t>Kupující:</w:t>
      </w:r>
    </w:p>
    <w:p w14:paraId="39590716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6DC5">
        <w:rPr>
          <w:rFonts w:ascii="Arial" w:hAnsi="Arial" w:cs="Arial"/>
          <w:sz w:val="20"/>
          <w:szCs w:val="20"/>
        </w:rPr>
        <w:t>V Mirošově-Janově dne …………………..</w:t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2771B75A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  <w:t>Podpis kupujícího</w:t>
      </w:r>
    </w:p>
    <w:p w14:paraId="4F7EA199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0A5967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6DC5">
        <w:rPr>
          <w:rFonts w:ascii="Arial" w:hAnsi="Arial" w:cs="Arial"/>
          <w:b/>
          <w:bCs/>
          <w:sz w:val="20"/>
          <w:szCs w:val="20"/>
        </w:rPr>
        <w:t>Prodávající:</w:t>
      </w:r>
    </w:p>
    <w:p w14:paraId="3FFFD30F" w14:textId="49ACB089" w:rsidR="00E76DC5" w:rsidRPr="00E76DC5" w:rsidRDefault="008807F8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00FD568F" wp14:editId="31488419">
            <wp:extent cx="1054100" cy="55575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22" cy="55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0AA7C" w14:textId="6D9FA503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6DC5">
        <w:rPr>
          <w:rFonts w:ascii="Arial" w:hAnsi="Arial" w:cs="Arial"/>
          <w:sz w:val="20"/>
          <w:szCs w:val="20"/>
        </w:rPr>
        <w:t>V</w:t>
      </w:r>
      <w:r w:rsidR="008807F8">
        <w:rPr>
          <w:rFonts w:ascii="Arial" w:hAnsi="Arial" w:cs="Arial"/>
          <w:sz w:val="20"/>
          <w:szCs w:val="20"/>
        </w:rPr>
        <w:t> Praze dne 19.10.2021</w:t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35A92E30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  <w:t>Podpis prodávajícího</w:t>
      </w:r>
    </w:p>
    <w:p w14:paraId="116F785F" w14:textId="208A57B5" w:rsidR="00342F9B" w:rsidRDefault="00342F9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5378B7" w14:textId="7B4B0CFF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3E910B" w14:textId="404F16F5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30852E" w14:textId="2171F6D3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16D093" w14:textId="024C5BAB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654E71" w14:textId="377F1C0C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63BE6B" w14:textId="678CE257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D40AC9" w14:textId="3BAE7911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6755EC" w14:textId="2A5802EC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74D674" w14:textId="5653D4E4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91B03DF" w14:textId="4C706212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6F2123" w14:textId="5856F1F6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8D57B1" w14:textId="3B69D54D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28C70F" w14:textId="45696D5B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950CE7" w14:textId="091CF9C0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7A5E9BB" w14:textId="73048080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C298FA" w14:textId="5A7366A4" w:rsidR="008807F8" w:rsidRDefault="008807F8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7DD579" w14:textId="09961155" w:rsidR="00342F9B" w:rsidRPr="00342F9B" w:rsidRDefault="00342F9B" w:rsidP="00342F9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42F9B">
        <w:rPr>
          <w:rFonts w:ascii="Arial" w:hAnsi="Arial" w:cs="Arial"/>
          <w:b/>
          <w:bCs/>
          <w:sz w:val="20"/>
          <w:szCs w:val="20"/>
        </w:rPr>
        <w:t xml:space="preserve">Příloha č. 2 </w:t>
      </w:r>
      <w:r>
        <w:rPr>
          <w:rFonts w:ascii="Arial" w:hAnsi="Arial" w:cs="Arial"/>
          <w:b/>
          <w:bCs/>
          <w:sz w:val="20"/>
          <w:szCs w:val="20"/>
        </w:rPr>
        <w:t xml:space="preserve">ke smlouvě kupní </w:t>
      </w:r>
      <w:r w:rsidRPr="00342F9B">
        <w:rPr>
          <w:rFonts w:ascii="Arial" w:hAnsi="Arial" w:cs="Arial"/>
          <w:b/>
          <w:bCs/>
          <w:sz w:val="20"/>
          <w:szCs w:val="20"/>
        </w:rPr>
        <w:t>– Požadavky</w:t>
      </w:r>
      <w:r w:rsidR="008876A7">
        <w:rPr>
          <w:rFonts w:ascii="Arial" w:hAnsi="Arial" w:cs="Arial"/>
          <w:b/>
          <w:bCs/>
          <w:sz w:val="20"/>
          <w:szCs w:val="20"/>
        </w:rPr>
        <w:t xml:space="preserve"> kupujícího </w:t>
      </w:r>
      <w:r w:rsidRPr="00342F9B">
        <w:rPr>
          <w:rFonts w:ascii="Arial" w:hAnsi="Arial" w:cs="Arial"/>
          <w:b/>
          <w:bCs/>
          <w:sz w:val="20"/>
          <w:szCs w:val="20"/>
        </w:rPr>
        <w:t>na</w:t>
      </w:r>
      <w:r w:rsidR="008D64E4">
        <w:rPr>
          <w:rFonts w:ascii="Arial" w:hAnsi="Arial" w:cs="Arial"/>
          <w:b/>
          <w:bCs/>
          <w:sz w:val="20"/>
          <w:szCs w:val="20"/>
        </w:rPr>
        <w:t xml:space="preserve"> bezdrátový signalizační systém a </w:t>
      </w:r>
      <w:r w:rsidRPr="00342F9B">
        <w:rPr>
          <w:rFonts w:ascii="Arial" w:hAnsi="Arial" w:cs="Arial"/>
          <w:b/>
          <w:bCs/>
          <w:sz w:val="20"/>
          <w:szCs w:val="20"/>
        </w:rPr>
        <w:t>instalaci signalizačního systému</w:t>
      </w:r>
    </w:p>
    <w:p w14:paraId="6DE976B1" w14:textId="04530CB7" w:rsidR="00342F9B" w:rsidRDefault="00342F9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1B70A5" w14:textId="14BD2B35" w:rsidR="00342F9B" w:rsidRDefault="00342F9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8F9E58" w14:textId="6BB51C01" w:rsidR="00252046" w:rsidRDefault="008E7FEB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Hardware v</w:t>
      </w:r>
      <w:r w:rsidR="00342F9B">
        <w:rPr>
          <w:rFonts w:ascii="Arial" w:hAnsi="Arial" w:cs="Arial"/>
          <w:sz w:val="20"/>
          <w:szCs w:val="20"/>
        </w:rPr>
        <w:t xml:space="preserve">ysílače signálu </w:t>
      </w:r>
      <w:r w:rsidR="00B75D8B">
        <w:rPr>
          <w:rFonts w:ascii="Arial" w:hAnsi="Arial" w:cs="Arial"/>
          <w:sz w:val="20"/>
          <w:szCs w:val="20"/>
        </w:rPr>
        <w:t xml:space="preserve">u lůžka pacienta </w:t>
      </w:r>
      <w:r w:rsidR="00342F9B">
        <w:rPr>
          <w:rFonts w:ascii="Arial" w:hAnsi="Arial" w:cs="Arial"/>
          <w:sz w:val="20"/>
          <w:szCs w:val="20"/>
        </w:rPr>
        <w:t xml:space="preserve">musí být </w:t>
      </w:r>
      <w:r>
        <w:rPr>
          <w:rFonts w:ascii="Arial" w:hAnsi="Arial" w:cs="Arial"/>
          <w:sz w:val="20"/>
          <w:szCs w:val="20"/>
        </w:rPr>
        <w:t xml:space="preserve">rozdělen na část pevně </w:t>
      </w:r>
      <w:r w:rsidR="00342F9B">
        <w:rPr>
          <w:rFonts w:ascii="Arial" w:hAnsi="Arial" w:cs="Arial"/>
          <w:sz w:val="20"/>
          <w:szCs w:val="20"/>
        </w:rPr>
        <w:t>upevněn</w:t>
      </w:r>
      <w:r>
        <w:rPr>
          <w:rFonts w:ascii="Arial" w:hAnsi="Arial" w:cs="Arial"/>
          <w:sz w:val="20"/>
          <w:szCs w:val="20"/>
        </w:rPr>
        <w:t>ou</w:t>
      </w:r>
      <w:r w:rsidR="00342F9B">
        <w:rPr>
          <w:rFonts w:ascii="Arial" w:hAnsi="Arial" w:cs="Arial"/>
          <w:sz w:val="20"/>
          <w:szCs w:val="20"/>
        </w:rPr>
        <w:t xml:space="preserve"> na zeď u lůžka pacienta</w:t>
      </w:r>
      <w:r>
        <w:rPr>
          <w:rFonts w:ascii="Arial" w:hAnsi="Arial" w:cs="Arial"/>
          <w:sz w:val="20"/>
          <w:szCs w:val="20"/>
        </w:rPr>
        <w:t xml:space="preserve"> a část tlačítkovou na</w:t>
      </w:r>
      <w:r w:rsidR="00342F9B">
        <w:rPr>
          <w:rFonts w:ascii="Arial" w:hAnsi="Arial" w:cs="Arial"/>
          <w:sz w:val="20"/>
          <w:szCs w:val="20"/>
        </w:rPr>
        <w:t xml:space="preserve"> flexibilní (telefonní) šňůře</w:t>
      </w:r>
      <w:r>
        <w:rPr>
          <w:rFonts w:ascii="Arial" w:hAnsi="Arial" w:cs="Arial"/>
          <w:sz w:val="20"/>
          <w:szCs w:val="20"/>
        </w:rPr>
        <w:t xml:space="preserve">. Tlačítková část </w:t>
      </w:r>
      <w:r w:rsidR="00252046">
        <w:rPr>
          <w:rFonts w:ascii="Arial" w:hAnsi="Arial" w:cs="Arial"/>
          <w:sz w:val="20"/>
          <w:szCs w:val="20"/>
        </w:rPr>
        <w:t xml:space="preserve">na šňůře </w:t>
      </w:r>
      <w:r>
        <w:rPr>
          <w:rFonts w:ascii="Arial" w:hAnsi="Arial" w:cs="Arial"/>
          <w:sz w:val="20"/>
          <w:szCs w:val="20"/>
        </w:rPr>
        <w:t xml:space="preserve">musí být umístitelná </w:t>
      </w:r>
      <w:r w:rsidR="00252046">
        <w:rPr>
          <w:rFonts w:ascii="Arial" w:hAnsi="Arial" w:cs="Arial"/>
          <w:sz w:val="20"/>
          <w:szCs w:val="20"/>
        </w:rPr>
        <w:t>do držáku v pevné části vysílače na zdi.</w:t>
      </w:r>
    </w:p>
    <w:p w14:paraId="1E0033EC" w14:textId="77777777" w:rsidR="00E76DC5" w:rsidRDefault="00E76DC5" w:rsidP="00E76DC5">
      <w:pPr>
        <w:pStyle w:val="Odstavecsesezname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5FB55A" w14:textId="08D4AB65" w:rsidR="00FD68F5" w:rsidRDefault="00252046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Hardware vysílače signálu umístěného v koupelně nebo ve sprše, musí být vodotěsný, s pevnou částí umístěnou na stěně ve sprše či u vany a vybavenou aktivační šňůrkou dosahnutelnou z</w:t>
      </w:r>
      <w:r w:rsidR="00FD68F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podlahy</w:t>
      </w:r>
      <w:r w:rsidR="00FD68F5">
        <w:rPr>
          <w:rFonts w:ascii="Arial" w:hAnsi="Arial" w:cs="Arial"/>
          <w:sz w:val="20"/>
          <w:szCs w:val="20"/>
        </w:rPr>
        <w:t>.</w:t>
      </w:r>
    </w:p>
    <w:p w14:paraId="1DD3D149" w14:textId="77777777" w:rsidR="00E76DC5" w:rsidRPr="00E76DC5" w:rsidRDefault="00E76DC5" w:rsidP="00E76DC5">
      <w:pPr>
        <w:pStyle w:val="Odstavecseseznamem"/>
        <w:rPr>
          <w:rFonts w:ascii="Arial" w:hAnsi="Arial" w:cs="Arial"/>
          <w:sz w:val="20"/>
          <w:szCs w:val="20"/>
        </w:rPr>
      </w:pPr>
    </w:p>
    <w:p w14:paraId="4CEB30D3" w14:textId="77777777" w:rsidR="00E76DC5" w:rsidRDefault="00B75D8B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Vysílač signálu umístěný v ostatních společných prostorách (mimo sprchu a koupelnu) musí být upevněn na zeď</w:t>
      </w:r>
      <w:r w:rsidR="000E65FC">
        <w:rPr>
          <w:rFonts w:ascii="Arial" w:hAnsi="Arial" w:cs="Arial"/>
          <w:sz w:val="20"/>
          <w:szCs w:val="20"/>
        </w:rPr>
        <w:t xml:space="preserve"> a nebude disponovat flexibilní nebo jinou šňůrou; aktivační a zrušovací tlačítko musí být umístěno pevně na stěně.</w:t>
      </w:r>
    </w:p>
    <w:p w14:paraId="75BCDC6D" w14:textId="77777777" w:rsidR="00E76DC5" w:rsidRPr="00E76DC5" w:rsidRDefault="00E76DC5" w:rsidP="00E76DC5">
      <w:pPr>
        <w:pStyle w:val="Odstavecseseznamem"/>
        <w:rPr>
          <w:rFonts w:ascii="Arial" w:hAnsi="Arial" w:cs="Arial"/>
          <w:sz w:val="20"/>
          <w:szCs w:val="20"/>
        </w:rPr>
      </w:pPr>
    </w:p>
    <w:p w14:paraId="2B1A68F2" w14:textId="7585CB10" w:rsidR="00FD68F5" w:rsidRDefault="00FD68F5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vysílače signálu musí být vybaveny storno</w:t>
      </w:r>
      <w:r w:rsidR="00B75D8B">
        <w:rPr>
          <w:rFonts w:ascii="Arial" w:hAnsi="Arial" w:cs="Arial"/>
          <w:sz w:val="20"/>
          <w:szCs w:val="20"/>
        </w:rPr>
        <w:t xml:space="preserve"> (cancel)</w:t>
      </w:r>
      <w:r>
        <w:rPr>
          <w:rFonts w:ascii="Arial" w:hAnsi="Arial" w:cs="Arial"/>
          <w:sz w:val="20"/>
          <w:szCs w:val="20"/>
        </w:rPr>
        <w:t xml:space="preserve"> tlačítkem, po jehož stlačení bude vyslán signál o zrušení volání na centrální a chodbové přijímací displeje.</w:t>
      </w:r>
    </w:p>
    <w:p w14:paraId="37ACBF1E" w14:textId="77777777" w:rsidR="005C3297" w:rsidRPr="005C3297" w:rsidRDefault="005C3297" w:rsidP="005C3297">
      <w:pPr>
        <w:pStyle w:val="Odstavecseseznamem"/>
        <w:rPr>
          <w:rFonts w:ascii="Arial" w:hAnsi="Arial" w:cs="Arial"/>
          <w:sz w:val="20"/>
          <w:szCs w:val="20"/>
        </w:rPr>
      </w:pPr>
    </w:p>
    <w:p w14:paraId="6C6C4FEA" w14:textId="2BF421DB" w:rsidR="00D81393" w:rsidRDefault="00D81393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Přijímač signálu může být umístěn na stole v sesterně nebo pevně upevněn ke zdi. Chodbový </w:t>
      </w:r>
      <w:r w:rsidR="00E76D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isplej oboustranný bude zavěšen od stropu v maximální výšce 2,5 m od podlahy.</w:t>
      </w:r>
    </w:p>
    <w:p w14:paraId="1CE447FA" w14:textId="77777777" w:rsidR="005C3297" w:rsidRPr="005C3297" w:rsidRDefault="005C3297" w:rsidP="005C3297">
      <w:pPr>
        <w:pStyle w:val="Odstavecseseznamem"/>
        <w:rPr>
          <w:rFonts w:ascii="Arial" w:hAnsi="Arial" w:cs="Arial"/>
          <w:sz w:val="20"/>
          <w:szCs w:val="20"/>
        </w:rPr>
      </w:pPr>
    </w:p>
    <w:p w14:paraId="462F6BA3" w14:textId="77777777" w:rsidR="003F75C3" w:rsidRDefault="005C3297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Přijímače signálu musí </w:t>
      </w:r>
      <w:r w:rsidR="006E754A">
        <w:rPr>
          <w:rFonts w:ascii="Arial" w:hAnsi="Arial" w:cs="Arial"/>
          <w:sz w:val="20"/>
          <w:szCs w:val="20"/>
        </w:rPr>
        <w:t xml:space="preserve">jednoznačně identifikovat na displeji lůžko, nebo místo společného prostoru, ze kterého je signál vysílán, například čitelně </w:t>
      </w:r>
      <w:r>
        <w:rPr>
          <w:rFonts w:ascii="Arial" w:hAnsi="Arial" w:cs="Arial"/>
          <w:sz w:val="20"/>
          <w:szCs w:val="20"/>
        </w:rPr>
        <w:t xml:space="preserve">zobrazovat </w:t>
      </w:r>
      <w:r w:rsidR="006E754A">
        <w:rPr>
          <w:rFonts w:ascii="Arial" w:hAnsi="Arial" w:cs="Arial"/>
          <w:sz w:val="20"/>
          <w:szCs w:val="20"/>
        </w:rPr>
        <w:t>numerické nebo alfanumerické označení pokoje</w:t>
      </w:r>
      <w:r>
        <w:rPr>
          <w:rFonts w:ascii="Arial" w:hAnsi="Arial" w:cs="Arial"/>
          <w:sz w:val="20"/>
          <w:szCs w:val="20"/>
        </w:rPr>
        <w:t xml:space="preserve"> a lůžka, nebo v případě </w:t>
      </w:r>
      <w:r w:rsidR="00025B2C">
        <w:rPr>
          <w:rFonts w:ascii="Arial" w:hAnsi="Arial" w:cs="Arial"/>
          <w:sz w:val="20"/>
          <w:szCs w:val="20"/>
        </w:rPr>
        <w:t xml:space="preserve">společných prostor určené číslo nebo čísla, či </w:t>
      </w:r>
      <w:r>
        <w:rPr>
          <w:rFonts w:ascii="Arial" w:hAnsi="Arial" w:cs="Arial"/>
          <w:sz w:val="20"/>
          <w:szCs w:val="20"/>
        </w:rPr>
        <w:t>jinak jednoznačně identifikovat místo zdroje vysílaného signálu.</w:t>
      </w:r>
      <w:r w:rsidR="006E754A">
        <w:rPr>
          <w:rFonts w:ascii="Arial" w:hAnsi="Arial" w:cs="Arial"/>
          <w:sz w:val="20"/>
          <w:szCs w:val="20"/>
        </w:rPr>
        <w:t xml:space="preserve"> Označení pokoje a lůžka nesmí být </w:t>
      </w:r>
      <w:r w:rsidR="0081419B">
        <w:rPr>
          <w:rFonts w:ascii="Arial" w:hAnsi="Arial" w:cs="Arial"/>
          <w:sz w:val="20"/>
          <w:szCs w:val="20"/>
        </w:rPr>
        <w:t>stejné.</w:t>
      </w:r>
    </w:p>
    <w:p w14:paraId="24413830" w14:textId="77777777" w:rsidR="003F75C3" w:rsidRPr="003F75C3" w:rsidRDefault="003F75C3" w:rsidP="003F75C3">
      <w:pPr>
        <w:pStyle w:val="Odstavecseseznamem"/>
        <w:rPr>
          <w:rFonts w:ascii="Arial" w:hAnsi="Arial" w:cs="Arial"/>
          <w:sz w:val="20"/>
          <w:szCs w:val="20"/>
        </w:rPr>
      </w:pPr>
    </w:p>
    <w:p w14:paraId="783EC12B" w14:textId="0C8ABD8F" w:rsidR="003F75C3" w:rsidRDefault="003F75C3" w:rsidP="003F75C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Označení místa zdroje signalizace musí být na displeji </w:t>
      </w:r>
      <w:r w:rsidR="00A069D9">
        <w:rPr>
          <w:rFonts w:ascii="Arial" w:hAnsi="Arial" w:cs="Arial"/>
          <w:sz w:val="20"/>
          <w:szCs w:val="20"/>
        </w:rPr>
        <w:t xml:space="preserve">přijímače signálu </w:t>
      </w:r>
      <w:r w:rsidR="0098647A">
        <w:rPr>
          <w:rFonts w:ascii="Arial" w:hAnsi="Arial" w:cs="Arial"/>
          <w:sz w:val="20"/>
          <w:szCs w:val="20"/>
        </w:rPr>
        <w:t xml:space="preserve">na chodbě </w:t>
      </w:r>
      <w:r>
        <w:rPr>
          <w:rFonts w:ascii="Arial" w:hAnsi="Arial" w:cs="Arial"/>
          <w:sz w:val="20"/>
          <w:szCs w:val="20"/>
        </w:rPr>
        <w:t>zobrazeno čitelně</w:t>
      </w:r>
      <w:r w:rsidR="0098647A">
        <w:rPr>
          <w:rFonts w:ascii="Arial" w:hAnsi="Arial" w:cs="Arial"/>
          <w:sz w:val="20"/>
          <w:szCs w:val="20"/>
        </w:rPr>
        <w:t xml:space="preserve"> znaky vysokými minimálně 4 cm a síle čáry minimálně 3 mm.</w:t>
      </w:r>
    </w:p>
    <w:p w14:paraId="1A8580E4" w14:textId="77777777" w:rsidR="003F75C3" w:rsidRPr="003F75C3" w:rsidRDefault="003F75C3" w:rsidP="003F75C3">
      <w:pPr>
        <w:pStyle w:val="Odstavecseseznamem"/>
        <w:rPr>
          <w:rFonts w:ascii="Arial" w:hAnsi="Arial" w:cs="Arial"/>
          <w:sz w:val="20"/>
          <w:szCs w:val="20"/>
        </w:rPr>
      </w:pPr>
    </w:p>
    <w:p w14:paraId="527F8A8A" w14:textId="1B3B974B" w:rsidR="00E76DC5" w:rsidRDefault="003F75C3" w:rsidP="00E76DC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647A">
        <w:rPr>
          <w:rFonts w:ascii="Arial" w:hAnsi="Arial" w:cs="Arial"/>
          <w:sz w:val="20"/>
          <w:szCs w:val="20"/>
        </w:rPr>
        <w:t>Příjem signálu na přijímačích signálu musí být volitelně i akustický.</w:t>
      </w:r>
    </w:p>
    <w:p w14:paraId="0D2EE24F" w14:textId="77777777" w:rsidR="0098647A" w:rsidRPr="0098647A" w:rsidRDefault="0098647A" w:rsidP="0098647A">
      <w:pPr>
        <w:pStyle w:val="Odstavecseseznamem"/>
        <w:rPr>
          <w:rFonts w:ascii="Arial" w:hAnsi="Arial" w:cs="Arial"/>
          <w:sz w:val="20"/>
          <w:szCs w:val="20"/>
        </w:rPr>
      </w:pPr>
    </w:p>
    <w:p w14:paraId="5827E2A6" w14:textId="0D66F467" w:rsidR="0098647A" w:rsidRDefault="0098647A" w:rsidP="00E76DC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Zdrojem energie u přijímačů signálu musí být </w:t>
      </w:r>
      <w:r w:rsidR="00EF4275">
        <w:rPr>
          <w:rFonts w:ascii="Arial" w:hAnsi="Arial" w:cs="Arial"/>
          <w:sz w:val="20"/>
          <w:szCs w:val="20"/>
        </w:rPr>
        <w:t xml:space="preserve">volitelně napájení ze zásuvky elektrické sítě 230 V (např. přes adaptér). Kabel s eventuálním adaptérem musí být součástí dodávky. </w:t>
      </w:r>
    </w:p>
    <w:p w14:paraId="1E458D8E" w14:textId="77777777" w:rsidR="0098647A" w:rsidRPr="0098647A" w:rsidRDefault="0098647A" w:rsidP="0098647A">
      <w:pPr>
        <w:pStyle w:val="Odstavecseseznamem"/>
        <w:rPr>
          <w:rFonts w:ascii="Arial" w:hAnsi="Arial" w:cs="Arial"/>
          <w:sz w:val="20"/>
          <w:szCs w:val="20"/>
        </w:rPr>
      </w:pPr>
    </w:p>
    <w:p w14:paraId="5F079AA6" w14:textId="77777777" w:rsidR="003F75C3" w:rsidRDefault="00D81393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 silným zdem a vzdálenosti pokojů pacientů od sesterny, je nutné použít </w:t>
      </w:r>
      <w:r w:rsidR="003B3E03">
        <w:rPr>
          <w:rFonts w:ascii="Arial" w:hAnsi="Arial" w:cs="Arial"/>
          <w:sz w:val="20"/>
          <w:szCs w:val="20"/>
        </w:rPr>
        <w:t>1 opakovač signálu na 1 p</w:t>
      </w:r>
      <w:r w:rsidR="00E14C8E">
        <w:rPr>
          <w:rFonts w:ascii="Arial" w:hAnsi="Arial" w:cs="Arial"/>
          <w:sz w:val="20"/>
          <w:szCs w:val="20"/>
        </w:rPr>
        <w:t xml:space="preserve">odlaží </w:t>
      </w:r>
      <w:r w:rsidR="003B3E03">
        <w:rPr>
          <w:rFonts w:ascii="Arial" w:hAnsi="Arial" w:cs="Arial"/>
          <w:sz w:val="20"/>
          <w:szCs w:val="20"/>
        </w:rPr>
        <w:t>léčebny.</w:t>
      </w:r>
    </w:p>
    <w:p w14:paraId="41C4C23F" w14:textId="77777777" w:rsidR="003F75C3" w:rsidRPr="003F75C3" w:rsidRDefault="003F75C3" w:rsidP="003F75C3">
      <w:pPr>
        <w:pStyle w:val="Odstavecseseznamem"/>
        <w:rPr>
          <w:rFonts w:ascii="Arial" w:hAnsi="Arial" w:cs="Arial"/>
          <w:sz w:val="20"/>
          <w:szCs w:val="20"/>
        </w:rPr>
      </w:pPr>
    </w:p>
    <w:p w14:paraId="4648F931" w14:textId="08F2831E" w:rsidR="00E14C8E" w:rsidRDefault="003F75C3" w:rsidP="00342F9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Komponenty signalizačního systému, jejichž zdrojem energie jsou </w:t>
      </w:r>
      <w:r w:rsidR="0098647A">
        <w:rPr>
          <w:rFonts w:ascii="Arial" w:hAnsi="Arial" w:cs="Arial"/>
          <w:sz w:val="20"/>
          <w:szCs w:val="20"/>
        </w:rPr>
        <w:t xml:space="preserve">pouze </w:t>
      </w:r>
      <w:r>
        <w:rPr>
          <w:rFonts w:ascii="Arial" w:hAnsi="Arial" w:cs="Arial"/>
          <w:sz w:val="20"/>
          <w:szCs w:val="20"/>
        </w:rPr>
        <w:t xml:space="preserve">baterie nebo akumulátor, </w:t>
      </w:r>
      <w:r w:rsidR="00EF4275">
        <w:rPr>
          <w:rFonts w:ascii="Arial" w:hAnsi="Arial" w:cs="Arial"/>
          <w:sz w:val="20"/>
          <w:szCs w:val="20"/>
        </w:rPr>
        <w:t xml:space="preserve">musí mít výdrž na tento zdroje energie na </w:t>
      </w:r>
      <w:r w:rsidR="00463C30">
        <w:rPr>
          <w:rFonts w:ascii="Arial" w:hAnsi="Arial" w:cs="Arial"/>
          <w:sz w:val="20"/>
          <w:szCs w:val="20"/>
        </w:rPr>
        <w:t xml:space="preserve">minimálně </w:t>
      </w:r>
      <w:r w:rsidR="00EF4275">
        <w:rPr>
          <w:rFonts w:ascii="Arial" w:hAnsi="Arial" w:cs="Arial"/>
          <w:sz w:val="20"/>
          <w:szCs w:val="20"/>
        </w:rPr>
        <w:t>3 měsíce</w:t>
      </w:r>
      <w:r w:rsidR="00463C30">
        <w:rPr>
          <w:rFonts w:ascii="Arial" w:hAnsi="Arial" w:cs="Arial"/>
          <w:sz w:val="20"/>
          <w:szCs w:val="20"/>
        </w:rPr>
        <w:t xml:space="preserve">. Baterie a akumulátory musí být součástí dodávky. </w:t>
      </w:r>
    </w:p>
    <w:p w14:paraId="08964F44" w14:textId="77777777" w:rsidR="00E14C8E" w:rsidRDefault="00E14C8E" w:rsidP="00E14C8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82F4BC0" w14:textId="158822EE" w:rsidR="00342F9B" w:rsidRPr="00E14C8E" w:rsidRDefault="00252046" w:rsidP="00E14C8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4C8E">
        <w:rPr>
          <w:rFonts w:ascii="Arial" w:hAnsi="Arial" w:cs="Arial"/>
          <w:sz w:val="20"/>
          <w:szCs w:val="20"/>
        </w:rPr>
        <w:t xml:space="preserve"> </w:t>
      </w:r>
      <w:r w:rsidR="008E7FEB" w:rsidRPr="00E14C8E">
        <w:rPr>
          <w:rFonts w:ascii="Arial" w:hAnsi="Arial" w:cs="Arial"/>
          <w:sz w:val="20"/>
          <w:szCs w:val="20"/>
        </w:rPr>
        <w:t xml:space="preserve"> </w:t>
      </w:r>
      <w:r w:rsidR="00342F9B" w:rsidRPr="00E14C8E">
        <w:rPr>
          <w:rFonts w:ascii="Arial" w:hAnsi="Arial" w:cs="Arial"/>
          <w:sz w:val="20"/>
          <w:szCs w:val="20"/>
        </w:rPr>
        <w:t xml:space="preserve">    </w:t>
      </w:r>
    </w:p>
    <w:p w14:paraId="6961A087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6DC5">
        <w:rPr>
          <w:rFonts w:ascii="Arial" w:hAnsi="Arial" w:cs="Arial"/>
          <w:b/>
          <w:bCs/>
          <w:sz w:val="20"/>
          <w:szCs w:val="20"/>
        </w:rPr>
        <w:t>Kupující:</w:t>
      </w:r>
    </w:p>
    <w:p w14:paraId="13C2E7CE" w14:textId="22B0CF2B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6DC5">
        <w:rPr>
          <w:rFonts w:ascii="Arial" w:hAnsi="Arial" w:cs="Arial"/>
          <w:sz w:val="20"/>
          <w:szCs w:val="20"/>
        </w:rPr>
        <w:lastRenderedPageBreak/>
        <w:t>V Mirošově-Janově dne …………………..</w:t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37438F25" w14:textId="2392A3D4" w:rsidR="00E76DC5" w:rsidRPr="00E76DC5" w:rsidRDefault="004A2E06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76DC5" w:rsidRPr="00E76DC5">
        <w:rPr>
          <w:rFonts w:ascii="Arial" w:hAnsi="Arial" w:cs="Arial"/>
          <w:sz w:val="20"/>
          <w:szCs w:val="20"/>
        </w:rPr>
        <w:tab/>
      </w:r>
      <w:r w:rsidR="00E76DC5" w:rsidRPr="00E76DC5">
        <w:rPr>
          <w:rFonts w:ascii="Arial" w:hAnsi="Arial" w:cs="Arial"/>
          <w:sz w:val="20"/>
          <w:szCs w:val="20"/>
        </w:rPr>
        <w:tab/>
      </w:r>
      <w:r w:rsidR="00E76DC5" w:rsidRPr="00E76DC5">
        <w:rPr>
          <w:rFonts w:ascii="Arial" w:hAnsi="Arial" w:cs="Arial"/>
          <w:sz w:val="20"/>
          <w:szCs w:val="20"/>
        </w:rPr>
        <w:tab/>
      </w:r>
      <w:r w:rsidR="00E76DC5" w:rsidRPr="00E76DC5">
        <w:rPr>
          <w:rFonts w:ascii="Arial" w:hAnsi="Arial" w:cs="Arial"/>
          <w:sz w:val="20"/>
          <w:szCs w:val="20"/>
        </w:rPr>
        <w:tab/>
      </w:r>
      <w:r w:rsidR="00E76DC5" w:rsidRPr="00E76DC5">
        <w:rPr>
          <w:rFonts w:ascii="Arial" w:hAnsi="Arial" w:cs="Arial"/>
          <w:sz w:val="20"/>
          <w:szCs w:val="20"/>
        </w:rPr>
        <w:tab/>
      </w:r>
      <w:r w:rsidR="00E76DC5" w:rsidRPr="00E76DC5">
        <w:rPr>
          <w:rFonts w:ascii="Arial" w:hAnsi="Arial" w:cs="Arial"/>
          <w:sz w:val="20"/>
          <w:szCs w:val="20"/>
        </w:rPr>
        <w:tab/>
      </w:r>
      <w:r w:rsidR="00E76DC5" w:rsidRPr="00E76DC5">
        <w:rPr>
          <w:rFonts w:ascii="Arial" w:hAnsi="Arial" w:cs="Arial"/>
          <w:sz w:val="20"/>
          <w:szCs w:val="20"/>
        </w:rPr>
        <w:tab/>
        <w:t>Podpis kupujícího</w:t>
      </w:r>
    </w:p>
    <w:p w14:paraId="3E47BE6C" w14:textId="77777777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6DC5">
        <w:rPr>
          <w:rFonts w:ascii="Arial" w:hAnsi="Arial" w:cs="Arial"/>
          <w:b/>
          <w:bCs/>
          <w:sz w:val="20"/>
          <w:szCs w:val="20"/>
        </w:rPr>
        <w:t>Prodávající:</w:t>
      </w:r>
    </w:p>
    <w:p w14:paraId="624FEBCC" w14:textId="05EE5531" w:rsidR="00E76DC5" w:rsidRPr="00E76DC5" w:rsidRDefault="008807F8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2346E71C" wp14:editId="630EFD36">
            <wp:extent cx="996741" cy="525512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40" cy="5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5E9D2" w14:textId="0B4EB949" w:rsidR="00E76DC5" w:rsidRPr="00E76DC5" w:rsidRDefault="00E76DC5" w:rsidP="00E76D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6DC5">
        <w:rPr>
          <w:rFonts w:ascii="Arial" w:hAnsi="Arial" w:cs="Arial"/>
          <w:sz w:val="20"/>
          <w:szCs w:val="20"/>
        </w:rPr>
        <w:t>V</w:t>
      </w:r>
      <w:r w:rsidR="008807F8">
        <w:rPr>
          <w:rFonts w:ascii="Arial" w:hAnsi="Arial" w:cs="Arial"/>
          <w:sz w:val="20"/>
          <w:szCs w:val="20"/>
        </w:rPr>
        <w:t> Praze dne 19.10.2021</w:t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1AB343EA" w14:textId="6626E7FB" w:rsidR="005647B9" w:rsidRPr="005647B9" w:rsidRDefault="00E76DC5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</w:r>
      <w:r w:rsidRPr="00E76DC5">
        <w:rPr>
          <w:rFonts w:ascii="Arial" w:hAnsi="Arial" w:cs="Arial"/>
          <w:sz w:val="20"/>
          <w:szCs w:val="20"/>
        </w:rPr>
        <w:tab/>
        <w:t>Podpis prodávajícího</w:t>
      </w:r>
    </w:p>
    <w:sectPr w:rsidR="005647B9" w:rsidRPr="005647B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DAEB6" w14:textId="77777777" w:rsidR="005E0E5F" w:rsidRDefault="005E0E5F" w:rsidP="00CB1880">
      <w:pPr>
        <w:spacing w:after="0" w:line="240" w:lineRule="auto"/>
      </w:pPr>
      <w:r>
        <w:separator/>
      </w:r>
    </w:p>
  </w:endnote>
  <w:endnote w:type="continuationSeparator" w:id="0">
    <w:p w14:paraId="3E528AC9" w14:textId="77777777" w:rsidR="005E0E5F" w:rsidRDefault="005E0E5F" w:rsidP="00CB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AE23C" w14:textId="77777777" w:rsidR="00CB1880" w:rsidRPr="00CB1880" w:rsidRDefault="00CB1880" w:rsidP="00CB1880">
    <w:pPr>
      <w:pStyle w:val="Zpat"/>
      <w:jc w:val="center"/>
      <w:rPr>
        <w:rFonts w:ascii="Arial" w:hAnsi="Arial" w:cs="Arial"/>
        <w:sz w:val="16"/>
        <w:szCs w:val="16"/>
      </w:rPr>
    </w:pPr>
    <w:r w:rsidRPr="00CB1880">
      <w:rPr>
        <w:rFonts w:ascii="Arial" w:hAnsi="Arial" w:cs="Arial"/>
        <w:sz w:val="16"/>
        <w:szCs w:val="16"/>
      </w:rPr>
      <w:t xml:space="preserve">Stránka </w:t>
    </w:r>
    <w:r w:rsidRPr="00CB1880">
      <w:rPr>
        <w:rFonts w:ascii="Arial" w:hAnsi="Arial" w:cs="Arial"/>
        <w:b/>
        <w:bCs/>
        <w:sz w:val="16"/>
        <w:szCs w:val="16"/>
      </w:rPr>
      <w:fldChar w:fldCharType="begin"/>
    </w:r>
    <w:r w:rsidRPr="00CB1880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CB1880">
      <w:rPr>
        <w:rFonts w:ascii="Arial" w:hAnsi="Arial" w:cs="Arial"/>
        <w:b/>
        <w:bCs/>
        <w:sz w:val="16"/>
        <w:szCs w:val="16"/>
      </w:rPr>
      <w:fldChar w:fldCharType="separate"/>
    </w:r>
    <w:r w:rsidR="00C8574D">
      <w:rPr>
        <w:rFonts w:ascii="Arial" w:hAnsi="Arial" w:cs="Arial"/>
        <w:b/>
        <w:bCs/>
        <w:noProof/>
        <w:sz w:val="16"/>
        <w:szCs w:val="16"/>
      </w:rPr>
      <w:t>2</w:t>
    </w:r>
    <w:r w:rsidRPr="00CB1880">
      <w:rPr>
        <w:rFonts w:ascii="Arial" w:hAnsi="Arial" w:cs="Arial"/>
        <w:b/>
        <w:bCs/>
        <w:sz w:val="16"/>
        <w:szCs w:val="16"/>
      </w:rPr>
      <w:fldChar w:fldCharType="end"/>
    </w:r>
    <w:r w:rsidRPr="00CB1880">
      <w:rPr>
        <w:rFonts w:ascii="Arial" w:hAnsi="Arial" w:cs="Arial"/>
        <w:sz w:val="16"/>
        <w:szCs w:val="16"/>
      </w:rPr>
      <w:t xml:space="preserve"> z </w:t>
    </w:r>
    <w:r w:rsidRPr="00CB1880">
      <w:rPr>
        <w:rFonts w:ascii="Arial" w:hAnsi="Arial" w:cs="Arial"/>
        <w:b/>
        <w:bCs/>
        <w:sz w:val="16"/>
        <w:szCs w:val="16"/>
      </w:rPr>
      <w:fldChar w:fldCharType="begin"/>
    </w:r>
    <w:r w:rsidRPr="00CB1880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CB1880">
      <w:rPr>
        <w:rFonts w:ascii="Arial" w:hAnsi="Arial" w:cs="Arial"/>
        <w:b/>
        <w:bCs/>
        <w:sz w:val="16"/>
        <w:szCs w:val="16"/>
      </w:rPr>
      <w:fldChar w:fldCharType="separate"/>
    </w:r>
    <w:r w:rsidR="00C8574D">
      <w:rPr>
        <w:rFonts w:ascii="Arial" w:hAnsi="Arial" w:cs="Arial"/>
        <w:b/>
        <w:bCs/>
        <w:noProof/>
        <w:sz w:val="16"/>
        <w:szCs w:val="16"/>
      </w:rPr>
      <w:t>14</w:t>
    </w:r>
    <w:r w:rsidRPr="00CB188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AA973" w14:textId="77777777" w:rsidR="005E0E5F" w:rsidRDefault="005E0E5F" w:rsidP="00CB1880">
      <w:pPr>
        <w:spacing w:after="0" w:line="240" w:lineRule="auto"/>
      </w:pPr>
      <w:r>
        <w:separator/>
      </w:r>
    </w:p>
  </w:footnote>
  <w:footnote w:type="continuationSeparator" w:id="0">
    <w:p w14:paraId="7790072B" w14:textId="77777777" w:rsidR="005E0E5F" w:rsidRDefault="005E0E5F" w:rsidP="00CB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5227"/>
    <w:multiLevelType w:val="hybridMultilevel"/>
    <w:tmpl w:val="8BA6C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01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B9"/>
    <w:rsid w:val="00025B2C"/>
    <w:rsid w:val="000305DE"/>
    <w:rsid w:val="00045A2E"/>
    <w:rsid w:val="00067A07"/>
    <w:rsid w:val="00073786"/>
    <w:rsid w:val="00082FE6"/>
    <w:rsid w:val="000A3583"/>
    <w:rsid w:val="000E65FC"/>
    <w:rsid w:val="00100269"/>
    <w:rsid w:val="00112AF8"/>
    <w:rsid w:val="001354A9"/>
    <w:rsid w:val="00147FCA"/>
    <w:rsid w:val="00160249"/>
    <w:rsid w:val="00173E29"/>
    <w:rsid w:val="00176006"/>
    <w:rsid w:val="001D1A44"/>
    <w:rsid w:val="001D511A"/>
    <w:rsid w:val="001F19A8"/>
    <w:rsid w:val="00200356"/>
    <w:rsid w:val="00252046"/>
    <w:rsid w:val="002A51EA"/>
    <w:rsid w:val="002C4075"/>
    <w:rsid w:val="003046A2"/>
    <w:rsid w:val="00342F9B"/>
    <w:rsid w:val="00344751"/>
    <w:rsid w:val="00396F63"/>
    <w:rsid w:val="003B3E03"/>
    <w:rsid w:val="003E6B92"/>
    <w:rsid w:val="003F75C3"/>
    <w:rsid w:val="00404BF7"/>
    <w:rsid w:val="00446001"/>
    <w:rsid w:val="004604B4"/>
    <w:rsid w:val="00460866"/>
    <w:rsid w:val="004634DF"/>
    <w:rsid w:val="00463C30"/>
    <w:rsid w:val="00463FA1"/>
    <w:rsid w:val="004774D8"/>
    <w:rsid w:val="00492964"/>
    <w:rsid w:val="004A2E06"/>
    <w:rsid w:val="004A3E59"/>
    <w:rsid w:val="004D2B85"/>
    <w:rsid w:val="004F7B12"/>
    <w:rsid w:val="005604BB"/>
    <w:rsid w:val="005640EB"/>
    <w:rsid w:val="005647B9"/>
    <w:rsid w:val="00577C17"/>
    <w:rsid w:val="005C3297"/>
    <w:rsid w:val="005E0E5F"/>
    <w:rsid w:val="006060A1"/>
    <w:rsid w:val="006314E9"/>
    <w:rsid w:val="00656505"/>
    <w:rsid w:val="00671520"/>
    <w:rsid w:val="006D4B2F"/>
    <w:rsid w:val="006E2686"/>
    <w:rsid w:val="006E754A"/>
    <w:rsid w:val="00701041"/>
    <w:rsid w:val="007958BE"/>
    <w:rsid w:val="007E2B6A"/>
    <w:rsid w:val="00801E0A"/>
    <w:rsid w:val="0081419B"/>
    <w:rsid w:val="008807F8"/>
    <w:rsid w:val="008876A7"/>
    <w:rsid w:val="008B34F4"/>
    <w:rsid w:val="008D367F"/>
    <w:rsid w:val="008D64E4"/>
    <w:rsid w:val="008E7FEB"/>
    <w:rsid w:val="008F7235"/>
    <w:rsid w:val="00912209"/>
    <w:rsid w:val="00921A03"/>
    <w:rsid w:val="00921A5C"/>
    <w:rsid w:val="00935CC3"/>
    <w:rsid w:val="00953427"/>
    <w:rsid w:val="00955266"/>
    <w:rsid w:val="00957AF6"/>
    <w:rsid w:val="0098647A"/>
    <w:rsid w:val="009866ED"/>
    <w:rsid w:val="009B17C9"/>
    <w:rsid w:val="00A04833"/>
    <w:rsid w:val="00A05D0D"/>
    <w:rsid w:val="00A069D9"/>
    <w:rsid w:val="00A378D9"/>
    <w:rsid w:val="00A42A65"/>
    <w:rsid w:val="00A43C6D"/>
    <w:rsid w:val="00A57A2C"/>
    <w:rsid w:val="00A72F5B"/>
    <w:rsid w:val="00A94547"/>
    <w:rsid w:val="00AB7162"/>
    <w:rsid w:val="00B255F5"/>
    <w:rsid w:val="00B578C9"/>
    <w:rsid w:val="00B743D4"/>
    <w:rsid w:val="00B75D8B"/>
    <w:rsid w:val="00B92884"/>
    <w:rsid w:val="00BB1094"/>
    <w:rsid w:val="00BD1163"/>
    <w:rsid w:val="00BD1B51"/>
    <w:rsid w:val="00C075F2"/>
    <w:rsid w:val="00C22392"/>
    <w:rsid w:val="00C2333C"/>
    <w:rsid w:val="00C35126"/>
    <w:rsid w:val="00C56FF4"/>
    <w:rsid w:val="00C8574D"/>
    <w:rsid w:val="00C905F0"/>
    <w:rsid w:val="00CB1880"/>
    <w:rsid w:val="00CB23B0"/>
    <w:rsid w:val="00CE6BBF"/>
    <w:rsid w:val="00CF61D8"/>
    <w:rsid w:val="00D320DF"/>
    <w:rsid w:val="00D4349D"/>
    <w:rsid w:val="00D71887"/>
    <w:rsid w:val="00D7778E"/>
    <w:rsid w:val="00D8001A"/>
    <w:rsid w:val="00D81393"/>
    <w:rsid w:val="00DC04D5"/>
    <w:rsid w:val="00DE5451"/>
    <w:rsid w:val="00E00434"/>
    <w:rsid w:val="00E14C8E"/>
    <w:rsid w:val="00E56700"/>
    <w:rsid w:val="00E714A5"/>
    <w:rsid w:val="00E75D22"/>
    <w:rsid w:val="00E76DC5"/>
    <w:rsid w:val="00E93E29"/>
    <w:rsid w:val="00EB718C"/>
    <w:rsid w:val="00ED3C07"/>
    <w:rsid w:val="00EF4275"/>
    <w:rsid w:val="00F033BB"/>
    <w:rsid w:val="00F16D3F"/>
    <w:rsid w:val="00F26CA7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6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3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880"/>
  </w:style>
  <w:style w:type="paragraph" w:styleId="Zpat">
    <w:name w:val="footer"/>
    <w:basedOn w:val="Normln"/>
    <w:link w:val="ZpatChar"/>
    <w:uiPriority w:val="99"/>
    <w:unhideWhenUsed/>
    <w:rsid w:val="00CB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880"/>
  </w:style>
  <w:style w:type="paragraph" w:customStyle="1" w:styleId="Default">
    <w:name w:val="Default"/>
    <w:rsid w:val="00921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3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880"/>
  </w:style>
  <w:style w:type="paragraph" w:styleId="Zpat">
    <w:name w:val="footer"/>
    <w:basedOn w:val="Normln"/>
    <w:link w:val="ZpatChar"/>
    <w:uiPriority w:val="99"/>
    <w:unhideWhenUsed/>
    <w:rsid w:val="00CB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880"/>
  </w:style>
  <w:style w:type="paragraph" w:customStyle="1" w:styleId="Default">
    <w:name w:val="Default"/>
    <w:rsid w:val="00921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F116-7499-4CE5-93D2-0B2AC955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5991</Words>
  <Characters>35347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Jindřich</dc:creator>
  <cp:lastModifiedBy>auditor</cp:lastModifiedBy>
  <cp:revision>2</cp:revision>
  <cp:lastPrinted>2021-10-06T07:06:00Z</cp:lastPrinted>
  <dcterms:created xsi:type="dcterms:W3CDTF">2024-01-17T12:24:00Z</dcterms:created>
  <dcterms:modified xsi:type="dcterms:W3CDTF">2024-01-17T12:24:00Z</dcterms:modified>
</cp:coreProperties>
</file>