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2165" w14:textId="7DE2C652" w:rsidR="00FA653A" w:rsidRDefault="001924F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Číslo smlouvy: </w:t>
      </w:r>
      <w:r w:rsidR="00E9388A">
        <w:rPr>
          <w:sz w:val="16"/>
          <w:szCs w:val="16"/>
        </w:rPr>
        <w:t>1/</w:t>
      </w:r>
      <w:r w:rsidR="0061734F">
        <w:rPr>
          <w:sz w:val="16"/>
          <w:szCs w:val="16"/>
        </w:rPr>
        <w:t>11/</w:t>
      </w:r>
      <w:r w:rsidR="00843168">
        <w:rPr>
          <w:sz w:val="16"/>
          <w:szCs w:val="16"/>
        </w:rPr>
        <w:t>20</w:t>
      </w:r>
      <w:r w:rsidR="00D1341A">
        <w:rPr>
          <w:sz w:val="16"/>
          <w:szCs w:val="16"/>
        </w:rPr>
        <w:t>2</w:t>
      </w:r>
      <w:r w:rsidR="00E9388A">
        <w:rPr>
          <w:sz w:val="16"/>
          <w:szCs w:val="16"/>
        </w:rPr>
        <w:t>3</w:t>
      </w:r>
    </w:p>
    <w:p w14:paraId="4E1A04EB" w14:textId="77777777" w:rsidR="00FA653A" w:rsidRDefault="00FA653A">
      <w:pPr>
        <w:pStyle w:val="Default"/>
      </w:pPr>
    </w:p>
    <w:p w14:paraId="573B947F" w14:textId="77777777" w:rsidR="00FA653A" w:rsidRDefault="001924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Smlouva o zajištění představení</w:t>
      </w:r>
    </w:p>
    <w:p w14:paraId="23BC9FE9" w14:textId="77777777" w:rsidR="00FA653A" w:rsidRDefault="00FA653A">
      <w:pPr>
        <w:pStyle w:val="Default"/>
        <w:rPr>
          <w:b/>
          <w:bCs/>
          <w:sz w:val="20"/>
          <w:szCs w:val="20"/>
        </w:rPr>
      </w:pPr>
    </w:p>
    <w:p w14:paraId="164F63F8" w14:textId="77777777" w:rsidR="00FA653A" w:rsidRDefault="00FA653A">
      <w:pPr>
        <w:pStyle w:val="Default"/>
        <w:rPr>
          <w:b/>
          <w:bCs/>
          <w:sz w:val="20"/>
          <w:szCs w:val="20"/>
        </w:rPr>
      </w:pPr>
    </w:p>
    <w:p w14:paraId="49B8C8E6" w14:textId="77777777" w:rsidR="00E60B0A" w:rsidRDefault="00E60B0A" w:rsidP="00E60B0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Pořadatelem: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Město Broumov, org. složka Kultura a infocentrum</w:t>
      </w:r>
    </w:p>
    <w:p w14:paraId="5100065B" w14:textId="77777777" w:rsidR="00E60B0A" w:rsidRDefault="00E60B0A" w:rsidP="00E60B0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 sídlem: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Třída Masarykova 239, 550 01 Broumov</w:t>
      </w:r>
    </w:p>
    <w:p w14:paraId="0900B2FE" w14:textId="1152EB95" w:rsidR="00E60B0A" w:rsidRPr="00CA714F" w:rsidRDefault="00E60B0A" w:rsidP="00E60B0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IČO: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6F3C3F">
        <w:rPr>
          <w:b/>
          <w:color w:val="auto"/>
          <w:sz w:val="20"/>
          <w:szCs w:val="20"/>
        </w:rPr>
        <w:t>002725</w:t>
      </w:r>
      <w:r>
        <w:rPr>
          <w:b/>
          <w:color w:val="auto"/>
          <w:sz w:val="20"/>
          <w:szCs w:val="20"/>
        </w:rPr>
        <w:t>23</w:t>
      </w:r>
    </w:p>
    <w:p w14:paraId="7ADF7D42" w14:textId="6F7A9779" w:rsidR="00E60B0A" w:rsidRDefault="00E60B0A" w:rsidP="00E60B0A">
      <w:pPr>
        <w:pStyle w:val="Default"/>
        <w:rPr>
          <w:b/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DIČ: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5300B">
        <w:rPr>
          <w:b/>
          <w:bCs/>
          <w:sz w:val="20"/>
          <w:szCs w:val="20"/>
        </w:rPr>
        <w:t>CZ</w:t>
      </w:r>
      <w:r w:rsidR="00792FEB">
        <w:rPr>
          <w:b/>
          <w:bCs/>
          <w:sz w:val="20"/>
          <w:szCs w:val="20"/>
        </w:rPr>
        <w:t>00272523</w:t>
      </w:r>
    </w:p>
    <w:p w14:paraId="6AD535A6" w14:textId="2848CE39" w:rsidR="00E60B0A" w:rsidRDefault="00E60B0A" w:rsidP="00E60B0A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zast</w:t>
      </w:r>
      <w:proofErr w:type="spellEnd"/>
      <w:r>
        <w:rPr>
          <w:b/>
          <w:bCs/>
          <w:sz w:val="20"/>
          <w:szCs w:val="20"/>
        </w:rPr>
        <w:t xml:space="preserve">.: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92FEB">
        <w:rPr>
          <w:b/>
          <w:bCs/>
          <w:sz w:val="20"/>
          <w:szCs w:val="20"/>
        </w:rPr>
        <w:t xml:space="preserve">Bc. Jitka Exnerová, DiS. - vedoucí </w:t>
      </w:r>
      <w:proofErr w:type="spellStart"/>
      <w:r w:rsidR="00792FEB">
        <w:rPr>
          <w:b/>
          <w:bCs/>
          <w:sz w:val="20"/>
          <w:szCs w:val="20"/>
        </w:rPr>
        <w:t>org</w:t>
      </w:r>
      <w:proofErr w:type="spellEnd"/>
      <w:r w:rsidR="00792FEB">
        <w:rPr>
          <w:b/>
          <w:bCs/>
          <w:sz w:val="20"/>
          <w:szCs w:val="20"/>
        </w:rPr>
        <w:t xml:space="preserve">. složky Kultura a infocentrum </w:t>
      </w:r>
    </w:p>
    <w:p w14:paraId="10781812" w14:textId="77777777" w:rsidR="00E60B0A" w:rsidRPr="00843168" w:rsidRDefault="00E60B0A" w:rsidP="00E60B0A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(dále jen „pořadatel“)</w:t>
      </w:r>
    </w:p>
    <w:p w14:paraId="5EE03865" w14:textId="77777777" w:rsidR="00FC0E4A" w:rsidRDefault="00FC0E4A">
      <w:pPr>
        <w:pStyle w:val="Default"/>
        <w:rPr>
          <w:sz w:val="20"/>
          <w:szCs w:val="20"/>
        </w:rPr>
      </w:pPr>
    </w:p>
    <w:p w14:paraId="5AE06025" w14:textId="77777777"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6CD54308" w14:textId="77777777" w:rsidR="00FA653A" w:rsidRPr="0052737E" w:rsidRDefault="00FA653A">
      <w:pPr>
        <w:pStyle w:val="Default"/>
        <w:rPr>
          <w:b/>
          <w:bCs/>
          <w:sz w:val="20"/>
          <w:szCs w:val="20"/>
        </w:rPr>
      </w:pPr>
    </w:p>
    <w:p w14:paraId="5379B742" w14:textId="2D8D1840" w:rsidR="00B26080" w:rsidRPr="0052737E" w:rsidRDefault="0052737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Agentura</w:t>
      </w:r>
      <w:r w:rsidR="001924F6" w:rsidRPr="0052737E">
        <w:rPr>
          <w:b/>
          <w:bCs/>
          <w:sz w:val="20"/>
          <w:szCs w:val="20"/>
        </w:rPr>
        <w:t xml:space="preserve">: </w:t>
      </w:r>
      <w:r w:rsidR="001924F6" w:rsidRPr="0052737E">
        <w:rPr>
          <w:b/>
          <w:bCs/>
          <w:sz w:val="20"/>
          <w:szCs w:val="20"/>
        </w:rPr>
        <w:tab/>
      </w:r>
      <w:r w:rsidR="001924F6" w:rsidRPr="00A01044">
        <w:rPr>
          <w:b/>
          <w:bCs/>
          <w:color w:val="FF0000"/>
          <w:sz w:val="20"/>
          <w:szCs w:val="20"/>
        </w:rPr>
        <w:tab/>
      </w:r>
      <w:r w:rsidRPr="00792FEB">
        <w:rPr>
          <w:b/>
          <w:bCs/>
          <w:color w:val="auto"/>
          <w:sz w:val="20"/>
          <w:szCs w:val="20"/>
        </w:rPr>
        <w:t>Rozálie Víznerová</w:t>
      </w:r>
    </w:p>
    <w:p w14:paraId="69E5B1AF" w14:textId="5D74E04E" w:rsidR="00FA653A" w:rsidRPr="00A55C3A" w:rsidRDefault="0052737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1924F6" w:rsidRPr="00A55C3A">
        <w:rPr>
          <w:b/>
          <w:bCs/>
          <w:sz w:val="20"/>
          <w:szCs w:val="20"/>
        </w:rPr>
        <w:t xml:space="preserve">e sídlem: </w:t>
      </w:r>
      <w:r w:rsidR="001924F6" w:rsidRPr="00A55C3A">
        <w:rPr>
          <w:b/>
          <w:bCs/>
          <w:sz w:val="20"/>
          <w:szCs w:val="20"/>
        </w:rPr>
        <w:tab/>
      </w:r>
      <w:r w:rsidR="001924F6" w:rsidRPr="00A55C3A">
        <w:rPr>
          <w:b/>
          <w:bCs/>
          <w:sz w:val="20"/>
          <w:szCs w:val="20"/>
        </w:rPr>
        <w:tab/>
        <w:t xml:space="preserve">Vokovická </w:t>
      </w:r>
      <w:r>
        <w:rPr>
          <w:b/>
          <w:bCs/>
          <w:sz w:val="20"/>
          <w:szCs w:val="20"/>
        </w:rPr>
        <w:t>176/</w:t>
      </w:r>
      <w:r w:rsidR="001924F6" w:rsidRPr="00A55C3A">
        <w:rPr>
          <w:b/>
          <w:bCs/>
          <w:sz w:val="20"/>
          <w:szCs w:val="20"/>
        </w:rPr>
        <w:t>27, 160 00 Praha 6</w:t>
      </w:r>
    </w:p>
    <w:p w14:paraId="2BDE6FED" w14:textId="25DA1506" w:rsidR="00FA653A" w:rsidRPr="00A55C3A" w:rsidRDefault="00F04C5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IČO: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673</w:t>
      </w:r>
      <w:r w:rsidR="001924F6" w:rsidRPr="00A55C3A">
        <w:rPr>
          <w:b/>
          <w:bCs/>
          <w:sz w:val="20"/>
          <w:szCs w:val="20"/>
        </w:rPr>
        <w:t>80441</w:t>
      </w:r>
    </w:p>
    <w:p w14:paraId="0F78996A" w14:textId="2831F540" w:rsidR="00FA653A" w:rsidRPr="00A55C3A" w:rsidRDefault="001924F6">
      <w:pPr>
        <w:pStyle w:val="Default"/>
        <w:rPr>
          <w:b/>
          <w:bCs/>
          <w:sz w:val="20"/>
          <w:szCs w:val="20"/>
        </w:rPr>
      </w:pPr>
      <w:r w:rsidRPr="00A55C3A">
        <w:rPr>
          <w:b/>
          <w:bCs/>
          <w:sz w:val="20"/>
          <w:szCs w:val="20"/>
        </w:rPr>
        <w:t>DIČ:</w:t>
      </w:r>
      <w:r w:rsidRPr="00A55C3A">
        <w:rPr>
          <w:b/>
          <w:bCs/>
          <w:sz w:val="20"/>
          <w:szCs w:val="20"/>
        </w:rPr>
        <w:tab/>
      </w:r>
      <w:r w:rsidRPr="00A55C3A">
        <w:rPr>
          <w:b/>
          <w:bCs/>
          <w:sz w:val="20"/>
          <w:szCs w:val="20"/>
        </w:rPr>
        <w:tab/>
      </w:r>
      <w:r w:rsidRPr="00A55C3A">
        <w:rPr>
          <w:b/>
          <w:bCs/>
          <w:sz w:val="20"/>
          <w:szCs w:val="20"/>
        </w:rPr>
        <w:tab/>
      </w:r>
      <w:proofErr w:type="spellStart"/>
      <w:r w:rsidR="006D1103">
        <w:rPr>
          <w:b/>
          <w:bCs/>
          <w:sz w:val="20"/>
          <w:szCs w:val="20"/>
        </w:rPr>
        <w:t>xxxxxxxxxxxx</w:t>
      </w:r>
      <w:proofErr w:type="spellEnd"/>
    </w:p>
    <w:p w14:paraId="20A22178" w14:textId="5A5D08E0" w:rsidR="00FA653A" w:rsidRPr="00A55C3A" w:rsidRDefault="001924F6">
      <w:pPr>
        <w:pStyle w:val="Default"/>
        <w:rPr>
          <w:b/>
          <w:bCs/>
          <w:sz w:val="20"/>
          <w:szCs w:val="20"/>
        </w:rPr>
      </w:pPr>
      <w:proofErr w:type="spellStart"/>
      <w:r w:rsidRPr="0052737E">
        <w:rPr>
          <w:b/>
          <w:bCs/>
          <w:sz w:val="20"/>
          <w:szCs w:val="20"/>
        </w:rPr>
        <w:t>zast</w:t>
      </w:r>
      <w:proofErr w:type="spellEnd"/>
      <w:r w:rsidRPr="0052737E">
        <w:rPr>
          <w:b/>
          <w:bCs/>
          <w:sz w:val="20"/>
          <w:szCs w:val="20"/>
        </w:rPr>
        <w:t>.:</w:t>
      </w:r>
      <w:r w:rsidRPr="00A55C3A">
        <w:rPr>
          <w:b/>
          <w:bCs/>
          <w:sz w:val="20"/>
          <w:szCs w:val="20"/>
        </w:rPr>
        <w:tab/>
      </w:r>
      <w:r w:rsidRPr="00A55C3A">
        <w:rPr>
          <w:b/>
          <w:bCs/>
          <w:sz w:val="20"/>
          <w:szCs w:val="20"/>
        </w:rPr>
        <w:tab/>
      </w:r>
      <w:r w:rsidRPr="00A55C3A">
        <w:rPr>
          <w:b/>
          <w:bCs/>
          <w:sz w:val="20"/>
          <w:szCs w:val="20"/>
        </w:rPr>
        <w:tab/>
      </w:r>
      <w:r w:rsidRPr="00881593">
        <w:rPr>
          <w:b/>
          <w:bCs/>
          <w:sz w:val="20"/>
          <w:szCs w:val="20"/>
        </w:rPr>
        <w:t xml:space="preserve">Rozálií Víznerovou </w:t>
      </w:r>
      <w:r w:rsidRPr="0052737E">
        <w:rPr>
          <w:b/>
          <w:bCs/>
          <w:sz w:val="20"/>
          <w:szCs w:val="20"/>
        </w:rPr>
        <w:t xml:space="preserve">– </w:t>
      </w:r>
      <w:proofErr w:type="spellStart"/>
      <w:r w:rsidR="006D1103">
        <w:rPr>
          <w:b/>
          <w:bCs/>
          <w:sz w:val="20"/>
          <w:szCs w:val="20"/>
        </w:rPr>
        <w:t>xxxxxxxxx</w:t>
      </w:r>
      <w:proofErr w:type="spellEnd"/>
    </w:p>
    <w:p w14:paraId="06EAC7A6" w14:textId="77777777" w:rsidR="00FA653A" w:rsidRPr="00A55C3A" w:rsidRDefault="001924F6">
      <w:pPr>
        <w:pStyle w:val="Default"/>
        <w:rPr>
          <w:b/>
          <w:bCs/>
          <w:sz w:val="20"/>
          <w:szCs w:val="20"/>
        </w:rPr>
      </w:pPr>
      <w:proofErr w:type="spellStart"/>
      <w:r w:rsidRPr="00A55C3A">
        <w:rPr>
          <w:b/>
          <w:bCs/>
          <w:sz w:val="20"/>
          <w:szCs w:val="20"/>
        </w:rPr>
        <w:t>kosp</w:t>
      </w:r>
      <w:proofErr w:type="spellEnd"/>
      <w:r w:rsidRPr="00A55C3A">
        <w:rPr>
          <w:b/>
          <w:bCs/>
          <w:sz w:val="20"/>
          <w:szCs w:val="20"/>
        </w:rPr>
        <w:t>. adresa:</w:t>
      </w:r>
      <w:r w:rsidRPr="00A55C3A">
        <w:rPr>
          <w:b/>
          <w:bCs/>
          <w:sz w:val="20"/>
          <w:szCs w:val="20"/>
        </w:rPr>
        <w:tab/>
        <w:t>Okruhová 40, 155 00, Praha 5</w:t>
      </w:r>
    </w:p>
    <w:p w14:paraId="77F9D09E" w14:textId="77777777" w:rsidR="00FA653A" w:rsidRPr="00A55C3A" w:rsidRDefault="00FA653A">
      <w:pPr>
        <w:pStyle w:val="Default"/>
        <w:rPr>
          <w:sz w:val="20"/>
          <w:szCs w:val="20"/>
        </w:rPr>
      </w:pPr>
    </w:p>
    <w:p w14:paraId="45C528C5" w14:textId="77777777"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(dále jen „agentura“)</w:t>
      </w:r>
    </w:p>
    <w:p w14:paraId="37B9F2A5" w14:textId="77777777" w:rsidR="00FA653A" w:rsidRDefault="00FA653A">
      <w:pPr>
        <w:pStyle w:val="Standard"/>
        <w:rPr>
          <w:sz w:val="20"/>
          <w:szCs w:val="20"/>
        </w:rPr>
      </w:pPr>
    </w:p>
    <w:p w14:paraId="739E7F0D" w14:textId="77777777" w:rsidR="00FA653A" w:rsidRDefault="001924F6">
      <w:pPr>
        <w:pStyle w:val="Standard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 tuto smlouvu o zajištění představení</w:t>
      </w:r>
    </w:p>
    <w:p w14:paraId="227D1122" w14:textId="77777777" w:rsidR="00FA653A" w:rsidRDefault="00FA653A">
      <w:pPr>
        <w:pStyle w:val="Default"/>
      </w:pPr>
    </w:p>
    <w:p w14:paraId="3306FF1F" w14:textId="77777777"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Předmět</w:t>
      </w:r>
    </w:p>
    <w:p w14:paraId="2E7623D3" w14:textId="77777777" w:rsidR="00FA653A" w:rsidRDefault="00FA653A">
      <w:pPr>
        <w:pStyle w:val="Default"/>
        <w:jc w:val="center"/>
        <w:rPr>
          <w:sz w:val="20"/>
          <w:szCs w:val="20"/>
        </w:rPr>
      </w:pPr>
    </w:p>
    <w:p w14:paraId="05492E26" w14:textId="0F653D49" w:rsidR="00FA653A" w:rsidRDefault="001924F6" w:rsidP="00881593">
      <w:pPr>
        <w:pStyle w:val="Default"/>
        <w:jc w:val="both"/>
      </w:pPr>
      <w:r>
        <w:rPr>
          <w:sz w:val="20"/>
          <w:szCs w:val="20"/>
        </w:rPr>
        <w:t xml:space="preserve">Agentura se zavazuje na základě této smlouvy a při splnění veškerých podmínek stanovených pro pořadatele touto smlouvou realizovat představení </w:t>
      </w:r>
      <w:r>
        <w:rPr>
          <w:b/>
          <w:bCs/>
          <w:sz w:val="20"/>
          <w:szCs w:val="20"/>
        </w:rPr>
        <w:t>„</w:t>
      </w:r>
      <w:r w:rsidR="00E9388A">
        <w:rPr>
          <w:b/>
          <w:bCs/>
          <w:sz w:val="20"/>
          <w:szCs w:val="20"/>
        </w:rPr>
        <w:t>Rodinná porada</w:t>
      </w:r>
      <w:r>
        <w:rPr>
          <w:b/>
          <w:bCs/>
          <w:sz w:val="20"/>
          <w:szCs w:val="20"/>
        </w:rPr>
        <w:t xml:space="preserve">" </w:t>
      </w:r>
      <w:r>
        <w:rPr>
          <w:sz w:val="20"/>
          <w:szCs w:val="20"/>
        </w:rPr>
        <w:t>(dále jen „představení“).</w:t>
      </w:r>
    </w:p>
    <w:p w14:paraId="637C08C5" w14:textId="77777777" w:rsidR="00FA653A" w:rsidRDefault="00FA653A">
      <w:pPr>
        <w:pStyle w:val="Default"/>
        <w:rPr>
          <w:b/>
          <w:bCs/>
          <w:sz w:val="20"/>
          <w:szCs w:val="20"/>
        </w:rPr>
      </w:pPr>
    </w:p>
    <w:p w14:paraId="28696AC6" w14:textId="77777777" w:rsidR="00FA653A" w:rsidRDefault="00FA653A">
      <w:pPr>
        <w:pStyle w:val="Default"/>
        <w:rPr>
          <w:b/>
          <w:bCs/>
          <w:sz w:val="20"/>
          <w:szCs w:val="20"/>
        </w:rPr>
      </w:pPr>
    </w:p>
    <w:p w14:paraId="6F31F569" w14:textId="39ECCF52" w:rsidR="00FA653A" w:rsidRDefault="001924F6">
      <w:pPr>
        <w:pStyle w:val="Defaul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Místo konání představení: </w:t>
      </w:r>
      <w:r>
        <w:rPr>
          <w:b/>
          <w:bCs/>
          <w:sz w:val="20"/>
          <w:szCs w:val="20"/>
        </w:rPr>
        <w:tab/>
      </w:r>
    </w:p>
    <w:p w14:paraId="6AA0A1EC" w14:textId="77777777" w:rsidR="00B41A5E" w:rsidRDefault="00B41A5E">
      <w:pPr>
        <w:pStyle w:val="Default"/>
        <w:rPr>
          <w:b/>
          <w:bCs/>
          <w:sz w:val="20"/>
          <w:szCs w:val="20"/>
        </w:rPr>
      </w:pPr>
    </w:p>
    <w:p w14:paraId="2F70C06A" w14:textId="3E37A789"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Dne: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9388A">
        <w:rPr>
          <w:b/>
          <w:bCs/>
          <w:sz w:val="20"/>
          <w:szCs w:val="20"/>
        </w:rPr>
        <w:t>22</w:t>
      </w:r>
      <w:r w:rsidR="006605F5">
        <w:rPr>
          <w:b/>
          <w:bCs/>
          <w:sz w:val="20"/>
          <w:szCs w:val="20"/>
        </w:rPr>
        <w:t>.</w:t>
      </w:r>
      <w:r w:rsidR="00E9388A">
        <w:rPr>
          <w:b/>
          <w:bCs/>
          <w:sz w:val="20"/>
          <w:szCs w:val="20"/>
        </w:rPr>
        <w:t xml:space="preserve"> ledna</w:t>
      </w:r>
      <w:r w:rsidR="00451EF8">
        <w:rPr>
          <w:b/>
          <w:bCs/>
          <w:sz w:val="20"/>
          <w:szCs w:val="20"/>
        </w:rPr>
        <w:t xml:space="preserve"> </w:t>
      </w:r>
      <w:r w:rsidR="00972D22">
        <w:rPr>
          <w:b/>
          <w:bCs/>
          <w:sz w:val="20"/>
          <w:szCs w:val="20"/>
        </w:rPr>
        <w:t>202</w:t>
      </w:r>
      <w:r w:rsidR="00E9388A">
        <w:rPr>
          <w:b/>
          <w:bCs/>
          <w:sz w:val="20"/>
          <w:szCs w:val="20"/>
        </w:rPr>
        <w:t>4</w:t>
      </w:r>
    </w:p>
    <w:p w14:paraId="139268A5" w14:textId="77777777" w:rsidR="00FA653A" w:rsidRDefault="00FA653A">
      <w:pPr>
        <w:pStyle w:val="Default"/>
        <w:rPr>
          <w:b/>
          <w:bCs/>
          <w:sz w:val="20"/>
          <w:szCs w:val="20"/>
        </w:rPr>
      </w:pPr>
    </w:p>
    <w:p w14:paraId="72C53604" w14:textId="77777777" w:rsidR="00FA653A" w:rsidRDefault="001924F6">
      <w:pPr>
        <w:pStyle w:val="Standard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Hodina: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745710">
        <w:rPr>
          <w:rFonts w:ascii="Tahoma" w:hAnsi="Tahoma" w:cs="Tahoma"/>
          <w:b/>
          <w:bCs/>
          <w:sz w:val="20"/>
          <w:szCs w:val="20"/>
        </w:rPr>
        <w:t>1</w:t>
      </w:r>
      <w:r w:rsidR="00B14988">
        <w:rPr>
          <w:rFonts w:ascii="Tahoma" w:hAnsi="Tahoma" w:cs="Tahoma"/>
          <w:b/>
          <w:bCs/>
          <w:sz w:val="20"/>
          <w:szCs w:val="20"/>
        </w:rPr>
        <w:t>9</w:t>
      </w:r>
      <w:r w:rsidR="00745710">
        <w:rPr>
          <w:rFonts w:ascii="Tahoma" w:hAnsi="Tahoma" w:cs="Tahoma"/>
          <w:b/>
          <w:bCs/>
          <w:sz w:val="20"/>
          <w:szCs w:val="20"/>
        </w:rPr>
        <w:t xml:space="preserve"> hod</w:t>
      </w:r>
    </w:p>
    <w:p w14:paraId="12B61A83" w14:textId="77777777" w:rsidR="00843168" w:rsidRDefault="00843168">
      <w:pPr>
        <w:pStyle w:val="Standard"/>
        <w:rPr>
          <w:rFonts w:ascii="Tahoma" w:hAnsi="Tahoma" w:cs="Tahoma"/>
          <w:b/>
          <w:bCs/>
          <w:sz w:val="20"/>
          <w:szCs w:val="20"/>
        </w:rPr>
      </w:pPr>
    </w:p>
    <w:p w14:paraId="6F23CC28" w14:textId="77777777"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Platební podmínky</w:t>
      </w:r>
    </w:p>
    <w:p w14:paraId="4B5C200E" w14:textId="77777777" w:rsidR="00FA653A" w:rsidRDefault="00FA653A">
      <w:pPr>
        <w:pStyle w:val="Default"/>
        <w:jc w:val="center"/>
        <w:rPr>
          <w:sz w:val="20"/>
          <w:szCs w:val="20"/>
        </w:rPr>
      </w:pPr>
    </w:p>
    <w:p w14:paraId="284686F0" w14:textId="1B365BBF" w:rsidR="00FA653A" w:rsidRDefault="001924F6" w:rsidP="00A55C3A">
      <w:pPr>
        <w:pStyle w:val="Default"/>
        <w:jc w:val="both"/>
      </w:pPr>
      <w:r>
        <w:rPr>
          <w:sz w:val="20"/>
          <w:szCs w:val="20"/>
        </w:rPr>
        <w:t>Za zrealizované představení zaplatí pořadatel agentuře paušální cenu ve výši</w:t>
      </w:r>
      <w:r w:rsidR="00235B28">
        <w:rPr>
          <w:b/>
          <w:bCs/>
          <w:sz w:val="20"/>
          <w:szCs w:val="20"/>
        </w:rPr>
        <w:t xml:space="preserve"> </w:t>
      </w:r>
      <w:r w:rsidR="00E9388A">
        <w:rPr>
          <w:b/>
          <w:bCs/>
          <w:sz w:val="20"/>
          <w:szCs w:val="20"/>
        </w:rPr>
        <w:t>40</w:t>
      </w:r>
      <w:r w:rsidR="00972D22">
        <w:rPr>
          <w:b/>
          <w:bCs/>
          <w:sz w:val="20"/>
          <w:szCs w:val="20"/>
        </w:rPr>
        <w:t>.000</w:t>
      </w:r>
      <w:r w:rsidR="00CC5D1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Kč </w:t>
      </w:r>
      <w:r>
        <w:rPr>
          <w:sz w:val="20"/>
          <w:szCs w:val="20"/>
        </w:rPr>
        <w:t xml:space="preserve">(slovy: </w:t>
      </w:r>
      <w:proofErr w:type="spellStart"/>
      <w:r w:rsidR="00E9388A">
        <w:rPr>
          <w:sz w:val="20"/>
          <w:szCs w:val="20"/>
        </w:rPr>
        <w:t>Čtyřicettisíckorun</w:t>
      </w:r>
      <w:proofErr w:type="spellEnd"/>
      <w:r>
        <w:rPr>
          <w:sz w:val="20"/>
          <w:szCs w:val="20"/>
        </w:rPr>
        <w:t xml:space="preserve"> českých) </w:t>
      </w:r>
      <w:r>
        <w:rPr>
          <w:b/>
          <w:bCs/>
          <w:sz w:val="20"/>
          <w:szCs w:val="20"/>
        </w:rPr>
        <w:t>+ 21% DPH.</w:t>
      </w:r>
    </w:p>
    <w:p w14:paraId="34B37476" w14:textId="77777777" w:rsidR="00FA653A" w:rsidRDefault="00FA653A" w:rsidP="00A55C3A">
      <w:pPr>
        <w:pStyle w:val="Default"/>
        <w:jc w:val="both"/>
        <w:rPr>
          <w:b/>
          <w:bCs/>
          <w:sz w:val="20"/>
          <w:szCs w:val="20"/>
        </w:rPr>
      </w:pPr>
    </w:p>
    <w:p w14:paraId="6387B373" w14:textId="0C1C31C8" w:rsidR="006605F5" w:rsidRPr="002F4F89" w:rsidRDefault="006605F5" w:rsidP="00A55C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nezahrnuje dopravu umělců a kulis na místo realizace představení a zpět (cestovní výdaje </w:t>
      </w:r>
      <w:r w:rsidRPr="002F4F89">
        <w:rPr>
          <w:sz w:val="20"/>
          <w:szCs w:val="20"/>
        </w:rPr>
        <w:t xml:space="preserve">dle </w:t>
      </w:r>
      <w:proofErr w:type="spellStart"/>
      <w:r w:rsidRPr="002F4F89">
        <w:rPr>
          <w:sz w:val="20"/>
          <w:szCs w:val="20"/>
        </w:rPr>
        <w:t>vyhl</w:t>
      </w:r>
      <w:proofErr w:type="spellEnd"/>
      <w:r w:rsidRPr="002F4F89">
        <w:rPr>
          <w:sz w:val="20"/>
          <w:szCs w:val="20"/>
        </w:rPr>
        <w:t xml:space="preserve">. Ministerstva práce a soc. věcí </w:t>
      </w:r>
      <w:r w:rsidR="00235B28" w:rsidRPr="00792FEB">
        <w:rPr>
          <w:color w:val="auto"/>
          <w:sz w:val="20"/>
          <w:szCs w:val="20"/>
        </w:rPr>
        <w:t>č. 358/2019</w:t>
      </w:r>
      <w:r w:rsidR="00A01044" w:rsidRPr="00792FEB">
        <w:rPr>
          <w:color w:val="auto"/>
          <w:sz w:val="20"/>
          <w:szCs w:val="20"/>
        </w:rPr>
        <w:t xml:space="preserve"> Sb.</w:t>
      </w:r>
      <w:r w:rsidR="00235B28" w:rsidRPr="00792FEB">
        <w:rPr>
          <w:color w:val="auto"/>
          <w:sz w:val="20"/>
          <w:szCs w:val="20"/>
        </w:rPr>
        <w:t xml:space="preserve"> </w:t>
      </w:r>
      <w:r w:rsidR="00235B28">
        <w:rPr>
          <w:sz w:val="20"/>
          <w:szCs w:val="20"/>
        </w:rPr>
        <w:t>(</w:t>
      </w:r>
      <w:r w:rsidRPr="00235B28">
        <w:rPr>
          <w:sz w:val="20"/>
          <w:szCs w:val="20"/>
        </w:rPr>
        <w:t>budou účtovány dle skutečných nákladů).</w:t>
      </w:r>
    </w:p>
    <w:p w14:paraId="67FC21C9" w14:textId="76B8EA62" w:rsidR="00B41A5E" w:rsidRDefault="00B41A5E" w:rsidP="0052737E">
      <w:pPr>
        <w:pStyle w:val="Default"/>
        <w:ind w:left="708" w:hanging="348"/>
        <w:jc w:val="both"/>
        <w:rPr>
          <w:sz w:val="20"/>
          <w:szCs w:val="20"/>
        </w:rPr>
      </w:pPr>
    </w:p>
    <w:p w14:paraId="4EA90225" w14:textId="6C06F760" w:rsidR="00FA653A" w:rsidRDefault="001924F6" w:rsidP="00A55C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Pořadatel se zavazuje zaplatit dohodnutou paušální cenu na základě faktury s náležitostmi daňového dokladu vystaveného agenturou převodem na účet se splatností 14 dnů.</w:t>
      </w:r>
    </w:p>
    <w:p w14:paraId="44C43562" w14:textId="77777777" w:rsidR="00FA653A" w:rsidRDefault="00FA653A" w:rsidP="00A55C3A">
      <w:pPr>
        <w:pStyle w:val="Default"/>
        <w:jc w:val="both"/>
        <w:rPr>
          <w:sz w:val="20"/>
          <w:szCs w:val="20"/>
        </w:rPr>
      </w:pPr>
    </w:p>
    <w:p w14:paraId="3640D8AE" w14:textId="31BC2FDD" w:rsidR="00FA653A" w:rsidRDefault="001924F6" w:rsidP="00A55C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Pořadatel závazně potvrzuje svoji platební schopnost k úhradě všech položek v uzavřené smlouvě a dodrží splatnost vystavené faktury. V případě nedodržení termínu splatnosti faktury uhradí pořadatel agentuře navíc dohodnutou smluvní pokutu ve výši 1</w:t>
      </w:r>
      <w:r w:rsidR="00881593">
        <w:rPr>
          <w:sz w:val="20"/>
          <w:szCs w:val="20"/>
        </w:rPr>
        <w:t xml:space="preserve"> </w:t>
      </w:r>
      <w:r>
        <w:rPr>
          <w:sz w:val="20"/>
          <w:szCs w:val="20"/>
        </w:rPr>
        <w:t>% z fakturované částky za každý den prodlení platby. Zaplacením smluvní pokuty nezaniká právo agentury na náhradu škody v plné výši.</w:t>
      </w:r>
    </w:p>
    <w:p w14:paraId="70C54A26" w14:textId="77777777" w:rsidR="00FA653A" w:rsidRDefault="00FA653A">
      <w:pPr>
        <w:pStyle w:val="Default"/>
        <w:rPr>
          <w:sz w:val="20"/>
          <w:szCs w:val="20"/>
        </w:rPr>
      </w:pPr>
    </w:p>
    <w:p w14:paraId="1D5FFE69" w14:textId="7D0358E7" w:rsidR="00FA653A" w:rsidRDefault="001924F6" w:rsidP="00A55C3A">
      <w:pPr>
        <w:pStyle w:val="Default"/>
        <w:numPr>
          <w:ilvl w:val="0"/>
          <w:numId w:val="1"/>
        </w:numPr>
        <w:jc w:val="both"/>
      </w:pPr>
      <w:r>
        <w:rPr>
          <w:sz w:val="20"/>
          <w:szCs w:val="20"/>
        </w:rPr>
        <w:t xml:space="preserve">Pořadatel se zavazuje uhradit odměnu za poskytnutí licence ve výši </w:t>
      </w:r>
      <w:r w:rsidR="00E9388A">
        <w:rPr>
          <w:b/>
          <w:sz w:val="20"/>
          <w:szCs w:val="20"/>
        </w:rPr>
        <w:t>14</w:t>
      </w:r>
      <w:r w:rsidR="00CC5D1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%</w:t>
      </w:r>
      <w:r>
        <w:rPr>
          <w:sz w:val="20"/>
          <w:szCs w:val="20"/>
        </w:rPr>
        <w:t xml:space="preserve"> z celkových hrubých tržeb včetně předplatného, za každé jednotlivé představení díla agentuře </w:t>
      </w:r>
      <w:proofErr w:type="spellStart"/>
      <w:r w:rsidR="00E9388A">
        <w:rPr>
          <w:sz w:val="20"/>
          <w:szCs w:val="20"/>
        </w:rPr>
        <w:t>Dilia</w:t>
      </w:r>
      <w:proofErr w:type="spellEnd"/>
      <w:r w:rsidR="00972D22">
        <w:rPr>
          <w:sz w:val="20"/>
          <w:szCs w:val="20"/>
        </w:rPr>
        <w:t xml:space="preserve">, </w:t>
      </w:r>
      <w:r w:rsidR="00E9388A">
        <w:rPr>
          <w:sz w:val="20"/>
          <w:szCs w:val="20"/>
        </w:rPr>
        <w:t>Krátkého 143/1</w:t>
      </w:r>
      <w:r w:rsidR="00972D22">
        <w:rPr>
          <w:sz w:val="20"/>
          <w:szCs w:val="20"/>
        </w:rPr>
        <w:t xml:space="preserve">, Praha </w:t>
      </w:r>
      <w:r w:rsidR="00E9388A">
        <w:rPr>
          <w:sz w:val="20"/>
          <w:szCs w:val="20"/>
        </w:rPr>
        <w:t>9</w:t>
      </w:r>
      <w:r w:rsidR="00972D22">
        <w:rPr>
          <w:sz w:val="20"/>
          <w:szCs w:val="20"/>
        </w:rPr>
        <w:t xml:space="preserve"> a to vždy do 10. dne následujícího měsíce po odehrání představení.</w:t>
      </w:r>
    </w:p>
    <w:p w14:paraId="06AFC3EF" w14:textId="77777777" w:rsidR="00FA653A" w:rsidRDefault="00FA653A">
      <w:pPr>
        <w:pStyle w:val="Default"/>
        <w:jc w:val="center"/>
        <w:rPr>
          <w:b/>
          <w:bCs/>
          <w:sz w:val="20"/>
          <w:szCs w:val="20"/>
        </w:rPr>
      </w:pPr>
    </w:p>
    <w:p w14:paraId="1FFC6DBC" w14:textId="77777777"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 Závazky agentury</w:t>
      </w:r>
    </w:p>
    <w:p w14:paraId="320A8AD5" w14:textId="77777777" w:rsidR="00FA653A" w:rsidRDefault="00FA653A">
      <w:pPr>
        <w:pStyle w:val="Default"/>
        <w:jc w:val="center"/>
        <w:rPr>
          <w:sz w:val="20"/>
          <w:szCs w:val="20"/>
        </w:rPr>
      </w:pPr>
    </w:p>
    <w:p w14:paraId="597CD66F" w14:textId="36B466FB" w:rsidR="00FA653A" w:rsidRDefault="001924F6" w:rsidP="00A55C3A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Agentura se zavazuje, že se umělci a další osoby spojené s realizací představení dostaví na místo realizace představení včas, tj. tak, aby bylo možno zahájit představení ve sjednanou dobu. Agentura se zavazuje, že umělecký výkon bude proveden řádně a svědomitě a v celém sjednaném rozsahu.</w:t>
      </w:r>
    </w:p>
    <w:p w14:paraId="253B3DFD" w14:textId="77777777" w:rsidR="00FA653A" w:rsidRDefault="00FA653A">
      <w:pPr>
        <w:pStyle w:val="Standard"/>
      </w:pPr>
    </w:p>
    <w:p w14:paraId="6CC5C855" w14:textId="77777777"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IV. Závazky pořadatele</w:t>
      </w:r>
    </w:p>
    <w:p w14:paraId="7AA35245" w14:textId="77777777" w:rsidR="00FA653A" w:rsidRDefault="00FA653A">
      <w:pPr>
        <w:pStyle w:val="Default"/>
        <w:jc w:val="center"/>
        <w:rPr>
          <w:sz w:val="20"/>
          <w:szCs w:val="20"/>
        </w:rPr>
      </w:pPr>
    </w:p>
    <w:p w14:paraId="669828C2" w14:textId="1A0EBB4F" w:rsidR="00196298" w:rsidRDefault="00196298" w:rsidP="00A55C3A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Pořadatel je zodpovědný za dodržení všech technických podmínek stanovených touto smlouvou pro uskutečnění představení:</w:t>
      </w:r>
    </w:p>
    <w:p w14:paraId="766098E1" w14:textId="4477A292" w:rsidR="00196298" w:rsidRPr="00A01044" w:rsidRDefault="00196298" w:rsidP="006654CF">
      <w:pPr>
        <w:pStyle w:val="Default"/>
        <w:numPr>
          <w:ilvl w:val="0"/>
          <w:numId w:val="7"/>
        </w:numPr>
        <w:spacing w:before="120" w:after="16"/>
        <w:ind w:left="714" w:hanging="357"/>
        <w:rPr>
          <w:sz w:val="20"/>
          <w:szCs w:val="20"/>
        </w:rPr>
      </w:pPr>
      <w:r w:rsidRPr="00A01044">
        <w:rPr>
          <w:sz w:val="20"/>
          <w:szCs w:val="20"/>
        </w:rPr>
        <w:t>parkovací místa pro dvě osobní auta s herci a dodávku (dekorace)</w:t>
      </w:r>
    </w:p>
    <w:p w14:paraId="11188845" w14:textId="7E07485A" w:rsidR="00196298" w:rsidRPr="00A01044" w:rsidRDefault="00196298" w:rsidP="00196298">
      <w:pPr>
        <w:pStyle w:val="Default"/>
        <w:numPr>
          <w:ilvl w:val="0"/>
          <w:numId w:val="7"/>
        </w:numPr>
        <w:spacing w:after="16"/>
        <w:jc w:val="both"/>
        <w:rPr>
          <w:sz w:val="20"/>
          <w:szCs w:val="20"/>
        </w:rPr>
      </w:pPr>
      <w:r w:rsidRPr="00A01044">
        <w:rPr>
          <w:sz w:val="20"/>
          <w:szCs w:val="20"/>
        </w:rPr>
        <w:t>přístup do divadla pro stavbu scény 4 hodiny, pro zvuk a světla 3 hodiny před začátkem představení, pro herce 2 hod před začátkem představení</w:t>
      </w:r>
      <w:r w:rsidR="00714A5A" w:rsidRPr="00A01044">
        <w:rPr>
          <w:sz w:val="20"/>
          <w:szCs w:val="20"/>
        </w:rPr>
        <w:t xml:space="preserve"> </w:t>
      </w:r>
      <w:r w:rsidRPr="00A01044">
        <w:rPr>
          <w:sz w:val="20"/>
          <w:szCs w:val="20"/>
        </w:rPr>
        <w:t xml:space="preserve">technik: </w:t>
      </w:r>
      <w:proofErr w:type="spellStart"/>
      <w:r w:rsidR="006D1103">
        <w:rPr>
          <w:sz w:val="20"/>
          <w:szCs w:val="20"/>
        </w:rPr>
        <w:t>xxxxxxxxxxxxx</w:t>
      </w:r>
      <w:proofErr w:type="spellEnd"/>
    </w:p>
    <w:p w14:paraId="75306BF2" w14:textId="2416074C" w:rsidR="00196298" w:rsidRDefault="00196298" w:rsidP="00714A5A">
      <w:pPr>
        <w:pStyle w:val="Default"/>
        <w:numPr>
          <w:ilvl w:val="0"/>
          <w:numId w:val="7"/>
        </w:numPr>
        <w:spacing w:after="16"/>
      </w:pPr>
      <w:r>
        <w:rPr>
          <w:sz w:val="20"/>
          <w:szCs w:val="20"/>
        </w:rPr>
        <w:t>zvukový pult s</w:t>
      </w:r>
      <w:r w:rsidR="00714A5A">
        <w:rPr>
          <w:sz w:val="20"/>
          <w:szCs w:val="20"/>
        </w:rPr>
        <w:t> </w:t>
      </w:r>
      <w:r>
        <w:rPr>
          <w:sz w:val="20"/>
          <w:szCs w:val="20"/>
        </w:rPr>
        <w:t>1</w:t>
      </w:r>
      <w:r w:rsidR="00714A5A">
        <w:rPr>
          <w:sz w:val="20"/>
          <w:szCs w:val="20"/>
        </w:rPr>
        <w:t xml:space="preserve"> </w:t>
      </w:r>
      <w:r>
        <w:rPr>
          <w:sz w:val="20"/>
          <w:szCs w:val="20"/>
        </w:rPr>
        <w:t>x CD přehrávač nebo preferujeme připojení na PC</w:t>
      </w:r>
    </w:p>
    <w:p w14:paraId="5DAA1B8C" w14:textId="166B6957" w:rsidR="00196298" w:rsidRDefault="00196298" w:rsidP="00714A5A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zesilovač</w:t>
      </w:r>
    </w:p>
    <w:p w14:paraId="61EFB4C8" w14:textId="52C4425A" w:rsidR="00196298" w:rsidRDefault="00196298" w:rsidP="00714A5A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odpovídající kabeláž</w:t>
      </w:r>
    </w:p>
    <w:p w14:paraId="43F73E37" w14:textId="78388252" w:rsidR="00196298" w:rsidRDefault="00196298" w:rsidP="00714A5A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posazení zvukaře umožňující přední pohled na jeviště a současné ovládání zvukové a světelné aparatury z jednoho místa</w:t>
      </w:r>
    </w:p>
    <w:p w14:paraId="7F1A8A7C" w14:textId="60433624" w:rsidR="00196298" w:rsidRDefault="00196298" w:rsidP="00714A5A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reflektory zpředu, z jevištního mostu a bočních jevištních lávek (16 světel – pokud je méně, prosím o vč</w:t>
      </w:r>
      <w:r w:rsidR="006654CF">
        <w:rPr>
          <w:sz w:val="20"/>
          <w:szCs w:val="20"/>
        </w:rPr>
        <w:t>asné sdělení – umíme si přivézt</w:t>
      </w:r>
      <w:r>
        <w:rPr>
          <w:sz w:val="20"/>
          <w:szCs w:val="20"/>
        </w:rPr>
        <w:t>)</w:t>
      </w:r>
    </w:p>
    <w:p w14:paraId="383FB454" w14:textId="0F49BABA" w:rsidR="00196298" w:rsidRDefault="00196298" w:rsidP="00714A5A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možnost vrtání do podlahy</w:t>
      </w:r>
    </w:p>
    <w:p w14:paraId="7EF5C8F6" w14:textId="53056B8E" w:rsidR="00196298" w:rsidRPr="00B41A5E" w:rsidRDefault="00196298" w:rsidP="00714A5A">
      <w:pPr>
        <w:pStyle w:val="Default"/>
        <w:numPr>
          <w:ilvl w:val="0"/>
          <w:numId w:val="7"/>
        </w:numPr>
        <w:spacing w:after="16"/>
        <w:rPr>
          <w:b/>
          <w:sz w:val="20"/>
          <w:szCs w:val="20"/>
        </w:rPr>
      </w:pPr>
      <w:r w:rsidRPr="00B41A5E">
        <w:rPr>
          <w:b/>
          <w:sz w:val="20"/>
          <w:szCs w:val="20"/>
        </w:rPr>
        <w:t>pomoc při nošení kulis</w:t>
      </w:r>
    </w:p>
    <w:p w14:paraId="362B8C64" w14:textId="526DA3DE" w:rsidR="00196298" w:rsidRDefault="00196298" w:rsidP="006654CF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Šířka jeviště min 6m a hloubka min 6m</w:t>
      </w:r>
    </w:p>
    <w:p w14:paraId="3FB59818" w14:textId="2D4EAF27" w:rsidR="00196298" w:rsidRDefault="00196298" w:rsidP="006654CF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dvě herecké šatny se zrcadlem</w:t>
      </w:r>
    </w:p>
    <w:p w14:paraId="34989A4D" w14:textId="3B712B04" w:rsidR="00196298" w:rsidRDefault="00196298" w:rsidP="006654CF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WC s umyvadlem</w:t>
      </w:r>
    </w:p>
    <w:p w14:paraId="18FC7FB4" w14:textId="77777777" w:rsidR="006654CF" w:rsidRDefault="00196298" w:rsidP="0095681B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 w:rsidRPr="006654CF">
        <w:rPr>
          <w:sz w:val="20"/>
          <w:szCs w:val="20"/>
        </w:rPr>
        <w:t>umístění plakátu na představení nejpozději v den představení na viditelném místě u vchodu do kulturního zařízení do konce představení pořádané agenturou</w:t>
      </w:r>
    </w:p>
    <w:p w14:paraId="699F47E0" w14:textId="2869A38F" w:rsidR="00196298" w:rsidRPr="006654CF" w:rsidRDefault="00196298" w:rsidP="0095681B">
      <w:pPr>
        <w:pStyle w:val="Default"/>
        <w:numPr>
          <w:ilvl w:val="0"/>
          <w:numId w:val="7"/>
        </w:numPr>
        <w:spacing w:after="16"/>
        <w:rPr>
          <w:sz w:val="20"/>
          <w:szCs w:val="20"/>
        </w:rPr>
      </w:pPr>
      <w:r w:rsidRPr="006654CF">
        <w:rPr>
          <w:sz w:val="20"/>
          <w:szCs w:val="20"/>
        </w:rPr>
        <w:t>délka představení 110 minut včetně pauzy (pauza cca 20 min)</w:t>
      </w:r>
    </w:p>
    <w:p w14:paraId="1E954C65" w14:textId="77777777" w:rsidR="00FA653A" w:rsidRDefault="00FA653A">
      <w:pPr>
        <w:pStyle w:val="Default"/>
        <w:spacing w:after="16"/>
        <w:rPr>
          <w:sz w:val="20"/>
          <w:szCs w:val="20"/>
        </w:rPr>
      </w:pPr>
    </w:p>
    <w:p w14:paraId="097628B3" w14:textId="012D61B0" w:rsidR="00FA653A" w:rsidRDefault="001924F6" w:rsidP="00EA001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Pořadatel je povinen zajistit, aby během představení nebyly pořizovány žádné zvukové, obrazové nebo audiovizuální záznamy z představení.</w:t>
      </w:r>
    </w:p>
    <w:p w14:paraId="1503FEB2" w14:textId="77777777" w:rsidR="00FA653A" w:rsidRDefault="00FA653A">
      <w:pPr>
        <w:pStyle w:val="Default"/>
        <w:rPr>
          <w:sz w:val="20"/>
          <w:szCs w:val="20"/>
        </w:rPr>
      </w:pPr>
    </w:p>
    <w:p w14:paraId="554EB7D2" w14:textId="3921C71A" w:rsidR="00FA653A" w:rsidRDefault="001924F6" w:rsidP="00EA001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Pořadatel odpovídá za zachování pořádku v průběhu vystoupení, za dodržování bezpečnostních, požárních, hygienických a ostatních obecně právních předpisů.</w:t>
      </w:r>
    </w:p>
    <w:p w14:paraId="47EEE63B" w14:textId="77777777" w:rsidR="00FA653A" w:rsidRDefault="00FA653A">
      <w:pPr>
        <w:pStyle w:val="Default"/>
        <w:rPr>
          <w:sz w:val="20"/>
          <w:szCs w:val="20"/>
        </w:rPr>
      </w:pPr>
    </w:p>
    <w:p w14:paraId="33033156" w14:textId="56C60FA5" w:rsidR="00FA653A" w:rsidRDefault="001924F6" w:rsidP="00EA001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Uzavření této smlouvy nezbavuje pořadatele povinnosti získat příslušná povolení k veřejné produkci.</w:t>
      </w:r>
    </w:p>
    <w:p w14:paraId="1C888A29" w14:textId="77777777" w:rsidR="00FA653A" w:rsidRDefault="00FA653A">
      <w:pPr>
        <w:pStyle w:val="Default"/>
        <w:rPr>
          <w:sz w:val="20"/>
          <w:szCs w:val="20"/>
        </w:rPr>
      </w:pPr>
    </w:p>
    <w:p w14:paraId="67EBE240" w14:textId="77777777" w:rsidR="00FA653A" w:rsidRDefault="00FA653A">
      <w:pPr>
        <w:pStyle w:val="Default"/>
        <w:rPr>
          <w:b/>
          <w:bCs/>
          <w:sz w:val="20"/>
          <w:szCs w:val="20"/>
        </w:rPr>
      </w:pPr>
    </w:p>
    <w:p w14:paraId="5F53A636" w14:textId="77777777"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V. Odpovědnost při neuskutečnění vystoupení</w:t>
      </w:r>
    </w:p>
    <w:p w14:paraId="271C5437" w14:textId="77777777" w:rsidR="00FA653A" w:rsidRDefault="00FA653A">
      <w:pPr>
        <w:pStyle w:val="Default"/>
        <w:jc w:val="center"/>
        <w:rPr>
          <w:sz w:val="20"/>
          <w:szCs w:val="20"/>
        </w:rPr>
      </w:pPr>
    </w:p>
    <w:p w14:paraId="04D7795B" w14:textId="31811F22" w:rsidR="00FA653A" w:rsidRDefault="001924F6" w:rsidP="00EA0010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Nebude-li splněna podmínka stanovena v čl. II, odd. 3 </w:t>
      </w:r>
      <w:proofErr w:type="gramStart"/>
      <w:r>
        <w:rPr>
          <w:sz w:val="20"/>
          <w:szCs w:val="20"/>
        </w:rPr>
        <w:t>této</w:t>
      </w:r>
      <w:proofErr w:type="gramEnd"/>
      <w:r>
        <w:rPr>
          <w:sz w:val="20"/>
          <w:szCs w:val="20"/>
        </w:rPr>
        <w:t xml:space="preserve"> smlouvy vyhrazuje si agentura právo jednostranně bez nároků druhé smluvní strany odstoupit od smlouvy.</w:t>
      </w:r>
    </w:p>
    <w:p w14:paraId="59575473" w14:textId="77777777" w:rsidR="00FA653A" w:rsidRDefault="00FA653A">
      <w:pPr>
        <w:pStyle w:val="Default"/>
        <w:rPr>
          <w:sz w:val="20"/>
          <w:szCs w:val="20"/>
        </w:rPr>
      </w:pPr>
    </w:p>
    <w:p w14:paraId="064FA90E" w14:textId="4890FB3E" w:rsidR="00FA653A" w:rsidRDefault="001924F6" w:rsidP="00EA0010">
      <w:pPr>
        <w:pStyle w:val="Default"/>
        <w:numPr>
          <w:ilvl w:val="0"/>
          <w:numId w:val="4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Bude-li smlouva vypovězena ve lhůtě do </w:t>
      </w:r>
      <w:r w:rsidR="005E29FA">
        <w:rPr>
          <w:sz w:val="20"/>
          <w:szCs w:val="20"/>
        </w:rPr>
        <w:t>9</w:t>
      </w:r>
      <w:r>
        <w:rPr>
          <w:sz w:val="20"/>
          <w:szCs w:val="20"/>
        </w:rPr>
        <w:t>0 dnů před s</w:t>
      </w:r>
      <w:r w:rsidR="00CC5D15">
        <w:rPr>
          <w:sz w:val="20"/>
          <w:szCs w:val="20"/>
        </w:rPr>
        <w:t>jednaným představením ze strany</w:t>
      </w:r>
      <w:r>
        <w:rPr>
          <w:sz w:val="20"/>
          <w:szCs w:val="20"/>
        </w:rPr>
        <w:t>:</w:t>
      </w:r>
    </w:p>
    <w:p w14:paraId="3915396E" w14:textId="14AFEC03" w:rsidR="00FA653A" w:rsidRDefault="001924F6" w:rsidP="006654CF">
      <w:pPr>
        <w:pStyle w:val="Default"/>
        <w:numPr>
          <w:ilvl w:val="0"/>
          <w:numId w:val="8"/>
        </w:numPr>
        <w:spacing w:before="120" w:after="16"/>
        <w:ind w:left="714" w:hanging="357"/>
        <w:rPr>
          <w:sz w:val="20"/>
          <w:szCs w:val="20"/>
        </w:rPr>
      </w:pPr>
      <w:r>
        <w:rPr>
          <w:sz w:val="20"/>
          <w:szCs w:val="20"/>
        </w:rPr>
        <w:t>pořadatele, uhradí pořadatel agentuře polovinu ze smluvní ceny</w:t>
      </w:r>
    </w:p>
    <w:p w14:paraId="7E490567" w14:textId="3BA174DA" w:rsidR="00FA653A" w:rsidRDefault="001924F6" w:rsidP="006654CF">
      <w:pPr>
        <w:pStyle w:val="Defaul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agentury, uhradí agentura pořadateli polovinu vzniklých nákladů na představení</w:t>
      </w:r>
    </w:p>
    <w:p w14:paraId="52613575" w14:textId="77777777" w:rsidR="003E5367" w:rsidRDefault="003E5367">
      <w:pPr>
        <w:pStyle w:val="Default"/>
        <w:spacing w:after="18"/>
        <w:rPr>
          <w:sz w:val="20"/>
          <w:szCs w:val="20"/>
        </w:rPr>
      </w:pPr>
    </w:p>
    <w:p w14:paraId="764C98DA" w14:textId="01EAA72B" w:rsidR="00FA653A" w:rsidRDefault="001924F6" w:rsidP="00EA0010">
      <w:pPr>
        <w:pStyle w:val="Default"/>
        <w:numPr>
          <w:ilvl w:val="0"/>
          <w:numId w:val="4"/>
        </w:numPr>
        <w:spacing w:after="1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Bude-li smlouva vypovězena ve lhůtě kratší než </w:t>
      </w:r>
      <w:r w:rsidR="005E29FA">
        <w:rPr>
          <w:sz w:val="20"/>
          <w:szCs w:val="20"/>
        </w:rPr>
        <w:t>7</w:t>
      </w:r>
      <w:r>
        <w:rPr>
          <w:sz w:val="20"/>
          <w:szCs w:val="20"/>
        </w:rPr>
        <w:t xml:space="preserve"> dnů před s</w:t>
      </w:r>
      <w:r w:rsidR="00CC5D15">
        <w:rPr>
          <w:sz w:val="20"/>
          <w:szCs w:val="20"/>
        </w:rPr>
        <w:t>jednaným představením ze strany</w:t>
      </w:r>
      <w:r>
        <w:rPr>
          <w:sz w:val="20"/>
          <w:szCs w:val="20"/>
        </w:rPr>
        <w:t>:</w:t>
      </w:r>
    </w:p>
    <w:p w14:paraId="7390CABE" w14:textId="184B2BA7" w:rsidR="00FA653A" w:rsidRDefault="001924F6" w:rsidP="006654CF">
      <w:pPr>
        <w:pStyle w:val="Default"/>
        <w:numPr>
          <w:ilvl w:val="0"/>
          <w:numId w:val="9"/>
        </w:numPr>
        <w:spacing w:before="120" w:after="18"/>
        <w:ind w:left="714" w:hanging="357"/>
        <w:rPr>
          <w:sz w:val="20"/>
          <w:szCs w:val="20"/>
        </w:rPr>
      </w:pPr>
      <w:r>
        <w:rPr>
          <w:sz w:val="20"/>
          <w:szCs w:val="20"/>
        </w:rPr>
        <w:t>pořadatele, uhradí pořadatel agentuře smluvní cenu v plné výši</w:t>
      </w:r>
    </w:p>
    <w:p w14:paraId="14BEDC6D" w14:textId="652C0FBC" w:rsidR="00FA653A" w:rsidRDefault="001924F6" w:rsidP="006654CF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agentury, uhradí agentura pořadateli vzniklé náklady na představení</w:t>
      </w:r>
    </w:p>
    <w:p w14:paraId="1E37FD89" w14:textId="77777777" w:rsidR="00FA653A" w:rsidRDefault="00FA653A">
      <w:pPr>
        <w:pStyle w:val="Default"/>
        <w:rPr>
          <w:sz w:val="20"/>
          <w:szCs w:val="20"/>
        </w:rPr>
      </w:pPr>
    </w:p>
    <w:p w14:paraId="65064104" w14:textId="1FD48337" w:rsidR="00FA653A" w:rsidRDefault="001924F6" w:rsidP="00EA0010">
      <w:pPr>
        <w:pStyle w:val="Default"/>
        <w:numPr>
          <w:ilvl w:val="0"/>
          <w:numId w:val="4"/>
        </w:numPr>
        <w:spacing w:after="18"/>
        <w:rPr>
          <w:sz w:val="20"/>
          <w:szCs w:val="20"/>
        </w:rPr>
      </w:pPr>
      <w:r>
        <w:rPr>
          <w:sz w:val="20"/>
          <w:szCs w:val="20"/>
        </w:rPr>
        <w:t>Neuskuteční-li se sjednané představení bez předc</w:t>
      </w:r>
      <w:r w:rsidR="00CC5D15">
        <w:rPr>
          <w:sz w:val="20"/>
          <w:szCs w:val="20"/>
        </w:rPr>
        <w:t>hozího vypovězení smlouvy vinou</w:t>
      </w:r>
      <w:r>
        <w:rPr>
          <w:sz w:val="20"/>
          <w:szCs w:val="20"/>
        </w:rPr>
        <w:t>:</w:t>
      </w:r>
    </w:p>
    <w:p w14:paraId="3BF924E6" w14:textId="77777777" w:rsidR="00FA653A" w:rsidRDefault="00FA653A">
      <w:pPr>
        <w:pStyle w:val="Default"/>
        <w:spacing w:after="18"/>
        <w:rPr>
          <w:sz w:val="20"/>
          <w:szCs w:val="20"/>
        </w:rPr>
      </w:pPr>
    </w:p>
    <w:p w14:paraId="60095B5A" w14:textId="7F3D9DCF" w:rsidR="00FA653A" w:rsidRDefault="001924F6" w:rsidP="00F04C56">
      <w:pPr>
        <w:pStyle w:val="Default"/>
        <w:numPr>
          <w:ilvl w:val="0"/>
          <w:numId w:val="10"/>
        </w:numPr>
        <w:spacing w:after="18"/>
        <w:jc w:val="both"/>
        <w:rPr>
          <w:sz w:val="20"/>
          <w:szCs w:val="20"/>
        </w:rPr>
      </w:pPr>
      <w:r>
        <w:rPr>
          <w:sz w:val="20"/>
          <w:szCs w:val="20"/>
        </w:rPr>
        <w:t>pořadatele, uhradí pořadatel agentuře celou smluvní cenu za představení, kromě důvodů uvedených v bodě 5 tohoto článku</w:t>
      </w:r>
    </w:p>
    <w:p w14:paraId="620276B1" w14:textId="656BA784" w:rsidR="00FA653A" w:rsidRDefault="001924F6" w:rsidP="00F04C56">
      <w:pPr>
        <w:pStyle w:val="Defaul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agentury, uhradí agentura pořadateli vzniklé náklady na představení, kromě důvodů uvedených v bodě 5. tohoto článku.</w:t>
      </w:r>
    </w:p>
    <w:p w14:paraId="13904CD4" w14:textId="77777777" w:rsidR="00FA653A" w:rsidRDefault="00FA653A">
      <w:pPr>
        <w:pStyle w:val="Default"/>
      </w:pPr>
    </w:p>
    <w:p w14:paraId="21E02367" w14:textId="2AE981EC" w:rsidR="00FA653A" w:rsidRDefault="001924F6" w:rsidP="00714A5A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Bude-li realizace představení znemožněna z důvodů hodných zvláštního zřetele na straně umělců např. vážné onemocnění nebo úmrtí v rodině člena souboru, úřední zákaz, havárie nebo z důvodů vyšší moci mají obě smluvní strany právo od smlouvy odstoupit bez nároku na finanční náhradu škody, pokud se nedohodnou jinak (náhradní termín).</w:t>
      </w:r>
    </w:p>
    <w:p w14:paraId="2EBAFDB6" w14:textId="77777777" w:rsidR="00FA653A" w:rsidRDefault="00FA653A">
      <w:pPr>
        <w:pStyle w:val="Default"/>
        <w:rPr>
          <w:sz w:val="20"/>
          <w:szCs w:val="20"/>
        </w:rPr>
      </w:pPr>
    </w:p>
    <w:p w14:paraId="56A3FA0B" w14:textId="719C93D6" w:rsidR="00FA653A" w:rsidRDefault="001924F6" w:rsidP="00714A5A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Pokud bude představení plánováno v přírodním prostředí, je v zájmu pořadatele mít při nepříznivém počasí zajištěné náhradní kryté prostory. Nepříznivé počasí, malý zájem o vstupenky apod. nejsou důvodem k odstoupení od smlouvy.</w:t>
      </w:r>
    </w:p>
    <w:p w14:paraId="6BBC6A69" w14:textId="77777777" w:rsidR="00FA653A" w:rsidRDefault="00FA653A">
      <w:pPr>
        <w:pStyle w:val="Default"/>
        <w:rPr>
          <w:b/>
          <w:bCs/>
          <w:sz w:val="20"/>
          <w:szCs w:val="20"/>
        </w:rPr>
      </w:pPr>
    </w:p>
    <w:p w14:paraId="364B25FF" w14:textId="77777777"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VI. Závěrečná ustanovení</w:t>
      </w:r>
    </w:p>
    <w:p w14:paraId="7BFD782E" w14:textId="77777777" w:rsidR="00FA653A" w:rsidRDefault="00FA653A">
      <w:pPr>
        <w:pStyle w:val="Default"/>
        <w:jc w:val="center"/>
        <w:rPr>
          <w:sz w:val="20"/>
          <w:szCs w:val="20"/>
        </w:rPr>
      </w:pPr>
    </w:p>
    <w:p w14:paraId="45F88707" w14:textId="56443465" w:rsidR="00FA653A" w:rsidRDefault="001924F6" w:rsidP="00714A5A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Tato smlouva nabývá platnosti podpisem smluvních stran. Její změny a doplňky musí mít písemnou formu a musí být podepsány oběma smluvními stranami.</w:t>
      </w:r>
    </w:p>
    <w:p w14:paraId="6A60FD5E" w14:textId="77777777" w:rsidR="00FA653A" w:rsidRDefault="00FA653A">
      <w:pPr>
        <w:pStyle w:val="Default"/>
        <w:rPr>
          <w:sz w:val="20"/>
          <w:szCs w:val="20"/>
        </w:rPr>
      </w:pPr>
    </w:p>
    <w:p w14:paraId="25E4F995" w14:textId="47CE325A" w:rsidR="00FA653A" w:rsidRDefault="001924F6" w:rsidP="00714A5A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Smluvní strany se zavazují, že nebudou bez souhlasu ostatních smluvních stran poskytovat třetím osobám žádné cenové, kalkulační ani jiné údaje, související s plněním této smlouvy, kromě povinností vyplývajících z právních předpisů platných pro ČR.</w:t>
      </w:r>
    </w:p>
    <w:p w14:paraId="5C479B53" w14:textId="77777777" w:rsidR="00FA653A" w:rsidRDefault="00FA653A">
      <w:pPr>
        <w:pStyle w:val="Default"/>
        <w:rPr>
          <w:sz w:val="20"/>
          <w:szCs w:val="20"/>
        </w:rPr>
      </w:pPr>
    </w:p>
    <w:p w14:paraId="421EA2F5" w14:textId="264BE7F0" w:rsidR="00FA653A" w:rsidRDefault="001924F6" w:rsidP="00714A5A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Neplatnost některého smluvního ustanovení nemá za následek neplatnost celé smlouvy, pokud se nejedná o skutečnost, se kterou zákon spojuje takové účinky.</w:t>
      </w:r>
    </w:p>
    <w:p w14:paraId="2C5E68BF" w14:textId="77777777" w:rsidR="00FA653A" w:rsidRDefault="00FA653A">
      <w:pPr>
        <w:pStyle w:val="Default"/>
        <w:rPr>
          <w:sz w:val="20"/>
          <w:szCs w:val="20"/>
        </w:rPr>
      </w:pPr>
    </w:p>
    <w:p w14:paraId="3CE535C3" w14:textId="45D278D1" w:rsidR="00FA653A" w:rsidRDefault="001924F6" w:rsidP="00714A5A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Ustanovení výslovně neupravena touto smlouvou se řídí </w:t>
      </w:r>
      <w:r w:rsidR="002F71B0" w:rsidRPr="002F71B0">
        <w:rPr>
          <w:rFonts w:ascii="Calibri" w:hAnsi="Calibri" w:cs="Calibri"/>
          <w:color w:val="auto"/>
          <w:sz w:val="22"/>
          <w:szCs w:val="22"/>
        </w:rPr>
        <w:t>občanským</w:t>
      </w:r>
      <w:r>
        <w:rPr>
          <w:sz w:val="20"/>
          <w:szCs w:val="20"/>
        </w:rPr>
        <w:t xml:space="preserve"> zákoníkem, nepodléhají-li režimu autorského zákona.</w:t>
      </w:r>
    </w:p>
    <w:p w14:paraId="404C5388" w14:textId="77777777" w:rsidR="00FA653A" w:rsidRDefault="00FA653A">
      <w:pPr>
        <w:pStyle w:val="Default"/>
        <w:rPr>
          <w:sz w:val="20"/>
          <w:szCs w:val="20"/>
        </w:rPr>
      </w:pPr>
    </w:p>
    <w:p w14:paraId="4B2D4C24" w14:textId="6AFC6500" w:rsidR="00FA653A" w:rsidRDefault="001924F6" w:rsidP="00EA0010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Podepsanou kopii této smlouvy zašlete laskavě obratem zpět na adresu: </w:t>
      </w:r>
      <w:r w:rsidRPr="00A01044">
        <w:rPr>
          <w:b/>
          <w:sz w:val="20"/>
          <w:szCs w:val="20"/>
        </w:rPr>
        <w:t xml:space="preserve">Rozálie Víznerová, Okruhová 40, 155 00 Praha 5, </w:t>
      </w:r>
      <w:r w:rsidR="003C22FC">
        <w:rPr>
          <w:b/>
          <w:sz w:val="20"/>
          <w:szCs w:val="20"/>
        </w:rPr>
        <w:t>xxxxxxxx</w:t>
      </w:r>
      <w:bookmarkStart w:id="0" w:name="_GoBack"/>
      <w:bookmarkEnd w:id="0"/>
      <w:r w:rsidRPr="00A01044">
        <w:rPr>
          <w:b/>
          <w:sz w:val="20"/>
          <w:szCs w:val="20"/>
        </w:rPr>
        <w:t xml:space="preserve"> </w:t>
      </w:r>
      <w:r w:rsidRPr="00A01044">
        <w:rPr>
          <w:sz w:val="20"/>
          <w:szCs w:val="20"/>
        </w:rPr>
        <w:t>nejpozději do 7 dnů od jejího</w:t>
      </w:r>
      <w:r>
        <w:rPr>
          <w:sz w:val="20"/>
          <w:szCs w:val="20"/>
        </w:rPr>
        <w:t xml:space="preserve"> obdržení.</w:t>
      </w:r>
    </w:p>
    <w:p w14:paraId="23CEE2B6" w14:textId="77777777" w:rsidR="003E5367" w:rsidRDefault="003E5367">
      <w:pPr>
        <w:pStyle w:val="Default"/>
        <w:rPr>
          <w:sz w:val="20"/>
          <w:szCs w:val="20"/>
        </w:rPr>
      </w:pPr>
    </w:p>
    <w:p w14:paraId="52DC2D98" w14:textId="77777777" w:rsidR="003E5367" w:rsidRDefault="003E5367" w:rsidP="003E5367">
      <w:pPr>
        <w:pStyle w:val="Default"/>
        <w:jc w:val="center"/>
        <w:rPr>
          <w:b/>
          <w:sz w:val="20"/>
          <w:szCs w:val="20"/>
        </w:rPr>
      </w:pPr>
      <w:r w:rsidRPr="00C7695F">
        <w:rPr>
          <w:b/>
          <w:sz w:val="20"/>
          <w:szCs w:val="20"/>
        </w:rPr>
        <w:t>VII. Dodatek</w:t>
      </w:r>
    </w:p>
    <w:p w14:paraId="63CDF303" w14:textId="77777777" w:rsidR="003E5367" w:rsidRPr="00C7695F" w:rsidRDefault="003E5367" w:rsidP="003E5367">
      <w:pPr>
        <w:pStyle w:val="Default"/>
        <w:jc w:val="center"/>
        <w:rPr>
          <w:b/>
          <w:sz w:val="20"/>
          <w:szCs w:val="20"/>
        </w:rPr>
      </w:pPr>
    </w:p>
    <w:p w14:paraId="6EF0AF46" w14:textId="30AE8DAA" w:rsidR="003E5367" w:rsidRPr="00A01044" w:rsidRDefault="003E5367" w:rsidP="00EA0010">
      <w:pPr>
        <w:pStyle w:val="Default"/>
        <w:jc w:val="both"/>
        <w:rPr>
          <w:strike/>
          <w:color w:val="FF0000"/>
          <w:sz w:val="20"/>
          <w:szCs w:val="20"/>
        </w:rPr>
      </w:pPr>
      <w:r w:rsidRPr="00634E95">
        <w:rPr>
          <w:sz w:val="20"/>
          <w:szCs w:val="20"/>
        </w:rPr>
        <w:t>„Divadlo“ bere na vědomí, že tato smlouva bude po jejím podpisu zveřejněna v Registru smluv dle Zákona o registru smluv č.</w:t>
      </w:r>
      <w:r w:rsidR="00CC5D15">
        <w:rPr>
          <w:sz w:val="20"/>
          <w:szCs w:val="20"/>
        </w:rPr>
        <w:t xml:space="preserve"> </w:t>
      </w:r>
      <w:r w:rsidRPr="00634E95">
        <w:rPr>
          <w:sz w:val="20"/>
          <w:szCs w:val="20"/>
        </w:rPr>
        <w:t xml:space="preserve">340/2015 Sb. </w:t>
      </w:r>
      <w:r w:rsidR="00E23AEC" w:rsidRPr="00792FEB">
        <w:rPr>
          <w:color w:val="auto"/>
          <w:sz w:val="20"/>
          <w:szCs w:val="20"/>
        </w:rPr>
        <w:t xml:space="preserve">Zveřejnění zajistí objednatel. </w:t>
      </w:r>
    </w:p>
    <w:p w14:paraId="228113EE" w14:textId="77777777" w:rsidR="003E5367" w:rsidRDefault="003E5367" w:rsidP="003E5367">
      <w:pPr>
        <w:pStyle w:val="Default"/>
        <w:rPr>
          <w:sz w:val="20"/>
          <w:szCs w:val="20"/>
        </w:rPr>
      </w:pPr>
    </w:p>
    <w:p w14:paraId="4CE662E8" w14:textId="337D7B97"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 Praze dne:  </w:t>
      </w:r>
      <w:r w:rsidR="00792FEB">
        <w:rPr>
          <w:sz w:val="20"/>
          <w:szCs w:val="20"/>
        </w:rPr>
        <w:t>5. 1. 2024</w:t>
      </w:r>
    </w:p>
    <w:p w14:paraId="3D6D4921" w14:textId="77777777" w:rsidR="00FA653A" w:rsidRDefault="00FA653A">
      <w:pPr>
        <w:pStyle w:val="Default"/>
        <w:rPr>
          <w:sz w:val="20"/>
          <w:szCs w:val="20"/>
        </w:rPr>
      </w:pPr>
    </w:p>
    <w:p w14:paraId="249B5194" w14:textId="6F690D9E" w:rsidR="00FA653A" w:rsidRPr="00EA0010" w:rsidRDefault="00EA0010" w:rsidP="00EA0010">
      <w:pPr>
        <w:pStyle w:val="Default"/>
        <w:tabs>
          <w:tab w:val="left" w:pos="477"/>
        </w:tabs>
        <w:rPr>
          <w:sz w:val="20"/>
          <w:szCs w:val="20"/>
        </w:rPr>
      </w:pPr>
      <w:r w:rsidRPr="00EA0010">
        <w:rPr>
          <w:sz w:val="20"/>
          <w:szCs w:val="20"/>
        </w:rPr>
        <w:tab/>
      </w:r>
    </w:p>
    <w:p w14:paraId="75956564" w14:textId="77777777" w:rsidR="00FA653A" w:rsidRPr="00EA0010" w:rsidRDefault="00FA653A">
      <w:pPr>
        <w:pStyle w:val="Default"/>
        <w:rPr>
          <w:sz w:val="20"/>
          <w:szCs w:val="20"/>
        </w:rPr>
      </w:pPr>
    </w:p>
    <w:p w14:paraId="7F5FAA3B" w14:textId="77777777" w:rsidR="00FA653A" w:rsidRPr="00EA0010" w:rsidRDefault="00FA653A">
      <w:pPr>
        <w:pStyle w:val="Default"/>
        <w:rPr>
          <w:sz w:val="20"/>
          <w:szCs w:val="20"/>
        </w:rPr>
      </w:pPr>
    </w:p>
    <w:p w14:paraId="141291D9" w14:textId="77777777" w:rsidR="00FA653A" w:rsidRPr="00EA0010" w:rsidRDefault="00FA653A">
      <w:pPr>
        <w:pStyle w:val="Default"/>
        <w:rPr>
          <w:sz w:val="20"/>
          <w:szCs w:val="20"/>
        </w:rPr>
      </w:pPr>
    </w:p>
    <w:p w14:paraId="2771E16A" w14:textId="77777777" w:rsidR="00FA653A" w:rsidRPr="00EA0010" w:rsidRDefault="001924F6">
      <w:pPr>
        <w:pStyle w:val="Default"/>
        <w:rPr>
          <w:sz w:val="20"/>
          <w:szCs w:val="20"/>
        </w:rPr>
      </w:pPr>
      <w:r w:rsidRPr="00EA0010">
        <w:rPr>
          <w:sz w:val="20"/>
          <w:szCs w:val="20"/>
        </w:rPr>
        <w:t>..........................................................               .............................................................</w:t>
      </w:r>
    </w:p>
    <w:p w14:paraId="56E16018" w14:textId="77777777" w:rsidR="00FA653A" w:rsidRPr="00EA0010" w:rsidRDefault="001924F6">
      <w:pPr>
        <w:pStyle w:val="Standard"/>
        <w:rPr>
          <w:rFonts w:ascii="Tahoma" w:hAnsi="Tahoma" w:cs="Tahoma"/>
          <w:sz w:val="20"/>
          <w:szCs w:val="20"/>
        </w:rPr>
      </w:pPr>
      <w:r w:rsidRPr="00EA0010">
        <w:rPr>
          <w:rFonts w:ascii="Tahoma" w:hAnsi="Tahoma" w:cs="Tahoma"/>
          <w:sz w:val="20"/>
          <w:szCs w:val="20"/>
        </w:rPr>
        <w:t xml:space="preserve">         agentura</w:t>
      </w:r>
      <w:r w:rsidRPr="00EA0010">
        <w:rPr>
          <w:rFonts w:ascii="Tahoma" w:hAnsi="Tahoma" w:cs="Tahoma"/>
          <w:sz w:val="20"/>
          <w:szCs w:val="20"/>
        </w:rPr>
        <w:tab/>
      </w:r>
      <w:r w:rsidRPr="00EA0010">
        <w:rPr>
          <w:rFonts w:ascii="Tahoma" w:hAnsi="Tahoma" w:cs="Tahoma"/>
          <w:sz w:val="20"/>
          <w:szCs w:val="20"/>
        </w:rPr>
        <w:tab/>
      </w:r>
      <w:r w:rsidRPr="00EA0010">
        <w:rPr>
          <w:rFonts w:ascii="Tahoma" w:hAnsi="Tahoma" w:cs="Tahoma"/>
          <w:sz w:val="20"/>
          <w:szCs w:val="20"/>
        </w:rPr>
        <w:tab/>
      </w:r>
      <w:r w:rsidRPr="00EA0010">
        <w:rPr>
          <w:rFonts w:ascii="Tahoma" w:hAnsi="Tahoma" w:cs="Tahoma"/>
          <w:sz w:val="20"/>
          <w:szCs w:val="20"/>
        </w:rPr>
        <w:tab/>
      </w:r>
      <w:r w:rsidRPr="00EA0010">
        <w:rPr>
          <w:rFonts w:ascii="Tahoma" w:hAnsi="Tahoma" w:cs="Tahoma"/>
          <w:sz w:val="20"/>
          <w:szCs w:val="20"/>
        </w:rPr>
        <w:tab/>
        <w:t xml:space="preserve">                                   pořadatel</w:t>
      </w:r>
    </w:p>
    <w:sectPr w:rsidR="00FA653A" w:rsidRPr="00EA001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49E24" w14:textId="77777777" w:rsidR="000C024B" w:rsidRDefault="000C024B">
      <w:pPr>
        <w:spacing w:after="0" w:line="240" w:lineRule="auto"/>
      </w:pPr>
      <w:r>
        <w:separator/>
      </w:r>
    </w:p>
  </w:endnote>
  <w:endnote w:type="continuationSeparator" w:id="0">
    <w:p w14:paraId="664CC478" w14:textId="77777777" w:rsidR="000C024B" w:rsidRDefault="000C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16"/>
        <w:szCs w:val="16"/>
      </w:rPr>
      <w:id w:val="-949467813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4B5389" w14:textId="3814955C" w:rsidR="006654CF" w:rsidRPr="006654CF" w:rsidRDefault="006654CF">
            <w:pPr>
              <w:pStyle w:val="Zpa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654CF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6654CF">
              <w:rPr>
                <w:rFonts w:ascii="Tahoma" w:hAnsi="Tahoma" w:cs="Tahoma"/>
                <w:bCs/>
                <w:sz w:val="16"/>
                <w:szCs w:val="16"/>
              </w:rPr>
              <w:fldChar w:fldCharType="begin"/>
            </w:r>
            <w:r w:rsidRPr="006654CF">
              <w:rPr>
                <w:rFonts w:ascii="Tahoma" w:hAnsi="Tahoma" w:cs="Tahoma"/>
                <w:bCs/>
                <w:sz w:val="16"/>
                <w:szCs w:val="16"/>
              </w:rPr>
              <w:instrText>PAGE</w:instrText>
            </w:r>
            <w:r w:rsidRPr="006654CF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="003C22FC">
              <w:rPr>
                <w:rFonts w:ascii="Tahoma" w:hAnsi="Tahoma" w:cs="Tahoma"/>
                <w:bCs/>
                <w:noProof/>
                <w:sz w:val="16"/>
                <w:szCs w:val="16"/>
              </w:rPr>
              <w:t>3</w:t>
            </w:r>
            <w:r w:rsidRPr="006654CF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  <w:r w:rsidRPr="006654CF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6654CF">
              <w:rPr>
                <w:rFonts w:ascii="Tahoma" w:hAnsi="Tahoma" w:cs="Tahoma"/>
                <w:bCs/>
                <w:sz w:val="16"/>
                <w:szCs w:val="16"/>
              </w:rPr>
              <w:fldChar w:fldCharType="begin"/>
            </w:r>
            <w:r w:rsidRPr="006654CF">
              <w:rPr>
                <w:rFonts w:ascii="Tahoma" w:hAnsi="Tahoma" w:cs="Tahoma"/>
                <w:bCs/>
                <w:sz w:val="16"/>
                <w:szCs w:val="16"/>
              </w:rPr>
              <w:instrText>NUMPAGES</w:instrText>
            </w:r>
            <w:r w:rsidRPr="006654CF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="003C22FC">
              <w:rPr>
                <w:rFonts w:ascii="Tahoma" w:hAnsi="Tahoma" w:cs="Tahoma"/>
                <w:bCs/>
                <w:noProof/>
                <w:sz w:val="16"/>
                <w:szCs w:val="16"/>
              </w:rPr>
              <w:t>3</w:t>
            </w:r>
            <w:r w:rsidRPr="006654CF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F31EA9" w14:textId="77777777" w:rsidR="006654CF" w:rsidRDefault="006654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6F502" w14:textId="77777777" w:rsidR="000C024B" w:rsidRDefault="000C024B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05947D7C" w14:textId="77777777" w:rsidR="000C024B" w:rsidRDefault="000C0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7FF9"/>
    <w:multiLevelType w:val="hybridMultilevel"/>
    <w:tmpl w:val="2F344E1C"/>
    <w:lvl w:ilvl="0" w:tplc="ED047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251E"/>
    <w:multiLevelType w:val="hybridMultilevel"/>
    <w:tmpl w:val="DC0A0A8C"/>
    <w:lvl w:ilvl="0" w:tplc="7346D7E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0463B"/>
    <w:multiLevelType w:val="hybridMultilevel"/>
    <w:tmpl w:val="CCC6718C"/>
    <w:lvl w:ilvl="0" w:tplc="7346D7E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D190D"/>
    <w:multiLevelType w:val="hybridMultilevel"/>
    <w:tmpl w:val="4EAA657E"/>
    <w:lvl w:ilvl="0" w:tplc="058062E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936B36"/>
    <w:multiLevelType w:val="hybridMultilevel"/>
    <w:tmpl w:val="77FA2AB8"/>
    <w:lvl w:ilvl="0" w:tplc="ED047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DF36D0"/>
    <w:multiLevelType w:val="hybridMultilevel"/>
    <w:tmpl w:val="8466E6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0B0373"/>
    <w:multiLevelType w:val="hybridMultilevel"/>
    <w:tmpl w:val="0EA632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2A35BF"/>
    <w:multiLevelType w:val="hybridMultilevel"/>
    <w:tmpl w:val="78189990"/>
    <w:lvl w:ilvl="0" w:tplc="7346D7E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0364E"/>
    <w:multiLevelType w:val="hybridMultilevel"/>
    <w:tmpl w:val="F8264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312C7"/>
    <w:multiLevelType w:val="hybridMultilevel"/>
    <w:tmpl w:val="E62E1CB8"/>
    <w:lvl w:ilvl="0" w:tplc="7346D7E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3A"/>
    <w:rsid w:val="00040D9C"/>
    <w:rsid w:val="00057F59"/>
    <w:rsid w:val="00090504"/>
    <w:rsid w:val="000C024B"/>
    <w:rsid w:val="00120688"/>
    <w:rsid w:val="00127D09"/>
    <w:rsid w:val="00150857"/>
    <w:rsid w:val="001924F6"/>
    <w:rsid w:val="00196298"/>
    <w:rsid w:val="00235B28"/>
    <w:rsid w:val="00281F57"/>
    <w:rsid w:val="002956A7"/>
    <w:rsid w:val="002A30DB"/>
    <w:rsid w:val="002F3E40"/>
    <w:rsid w:val="002F4F89"/>
    <w:rsid w:val="002F71B0"/>
    <w:rsid w:val="003240CF"/>
    <w:rsid w:val="00332000"/>
    <w:rsid w:val="0035300B"/>
    <w:rsid w:val="0036481D"/>
    <w:rsid w:val="00370312"/>
    <w:rsid w:val="00382EB4"/>
    <w:rsid w:val="0039648A"/>
    <w:rsid w:val="003A7837"/>
    <w:rsid w:val="003B52E0"/>
    <w:rsid w:val="003B6D98"/>
    <w:rsid w:val="003C22FC"/>
    <w:rsid w:val="003E5367"/>
    <w:rsid w:val="003E758A"/>
    <w:rsid w:val="00403235"/>
    <w:rsid w:val="004141AD"/>
    <w:rsid w:val="00424485"/>
    <w:rsid w:val="00451EF8"/>
    <w:rsid w:val="004A36DF"/>
    <w:rsid w:val="004C2B15"/>
    <w:rsid w:val="004F0A75"/>
    <w:rsid w:val="004F5423"/>
    <w:rsid w:val="005108BC"/>
    <w:rsid w:val="0052737E"/>
    <w:rsid w:val="00585320"/>
    <w:rsid w:val="005B599C"/>
    <w:rsid w:val="005E29FA"/>
    <w:rsid w:val="0061611F"/>
    <w:rsid w:val="0061734F"/>
    <w:rsid w:val="00620E5C"/>
    <w:rsid w:val="006230A5"/>
    <w:rsid w:val="00630D3E"/>
    <w:rsid w:val="00635100"/>
    <w:rsid w:val="006574B1"/>
    <w:rsid w:val="006605F5"/>
    <w:rsid w:val="006654CF"/>
    <w:rsid w:val="00670688"/>
    <w:rsid w:val="006D1103"/>
    <w:rsid w:val="006E293F"/>
    <w:rsid w:val="006F2510"/>
    <w:rsid w:val="006F3C3F"/>
    <w:rsid w:val="007105DD"/>
    <w:rsid w:val="00714A5A"/>
    <w:rsid w:val="0072540D"/>
    <w:rsid w:val="00745710"/>
    <w:rsid w:val="0074646F"/>
    <w:rsid w:val="007639B6"/>
    <w:rsid w:val="00792FEB"/>
    <w:rsid w:val="007C6F96"/>
    <w:rsid w:val="007E7359"/>
    <w:rsid w:val="007F021D"/>
    <w:rsid w:val="007F160D"/>
    <w:rsid w:val="008013F9"/>
    <w:rsid w:val="00843168"/>
    <w:rsid w:val="008514F8"/>
    <w:rsid w:val="00860790"/>
    <w:rsid w:val="00862C54"/>
    <w:rsid w:val="0087046F"/>
    <w:rsid w:val="00881593"/>
    <w:rsid w:val="008961C8"/>
    <w:rsid w:val="008E6F99"/>
    <w:rsid w:val="00902B61"/>
    <w:rsid w:val="00913EAA"/>
    <w:rsid w:val="00960D33"/>
    <w:rsid w:val="00972D22"/>
    <w:rsid w:val="009E1512"/>
    <w:rsid w:val="00A01044"/>
    <w:rsid w:val="00A04193"/>
    <w:rsid w:val="00A134B9"/>
    <w:rsid w:val="00A178E1"/>
    <w:rsid w:val="00A3623B"/>
    <w:rsid w:val="00A55C3A"/>
    <w:rsid w:val="00A620CE"/>
    <w:rsid w:val="00A8629D"/>
    <w:rsid w:val="00AC13D1"/>
    <w:rsid w:val="00AE2217"/>
    <w:rsid w:val="00B14988"/>
    <w:rsid w:val="00B214F2"/>
    <w:rsid w:val="00B26080"/>
    <w:rsid w:val="00B35C36"/>
    <w:rsid w:val="00B41A5E"/>
    <w:rsid w:val="00B614B9"/>
    <w:rsid w:val="00B74151"/>
    <w:rsid w:val="00B77122"/>
    <w:rsid w:val="00B7764D"/>
    <w:rsid w:val="00B85D20"/>
    <w:rsid w:val="00B945EC"/>
    <w:rsid w:val="00BA13EE"/>
    <w:rsid w:val="00BA3A8E"/>
    <w:rsid w:val="00BC0D9E"/>
    <w:rsid w:val="00C306FC"/>
    <w:rsid w:val="00C56FBE"/>
    <w:rsid w:val="00C73268"/>
    <w:rsid w:val="00C911EA"/>
    <w:rsid w:val="00CA714F"/>
    <w:rsid w:val="00CC5D15"/>
    <w:rsid w:val="00CD7A6F"/>
    <w:rsid w:val="00CE0B5B"/>
    <w:rsid w:val="00CF2982"/>
    <w:rsid w:val="00D1341A"/>
    <w:rsid w:val="00D149DD"/>
    <w:rsid w:val="00D15471"/>
    <w:rsid w:val="00DB2246"/>
    <w:rsid w:val="00E23AEC"/>
    <w:rsid w:val="00E347B3"/>
    <w:rsid w:val="00E34F00"/>
    <w:rsid w:val="00E60B0A"/>
    <w:rsid w:val="00E6736D"/>
    <w:rsid w:val="00E708E3"/>
    <w:rsid w:val="00E77995"/>
    <w:rsid w:val="00E92907"/>
    <w:rsid w:val="00E9388A"/>
    <w:rsid w:val="00EA0010"/>
    <w:rsid w:val="00EE56BB"/>
    <w:rsid w:val="00EE63BC"/>
    <w:rsid w:val="00EF06AC"/>
    <w:rsid w:val="00EF7CE4"/>
    <w:rsid w:val="00F04C56"/>
    <w:rsid w:val="00F107DF"/>
    <w:rsid w:val="00F15842"/>
    <w:rsid w:val="00F345D6"/>
    <w:rsid w:val="00FA653A"/>
    <w:rsid w:val="00FB2D8B"/>
    <w:rsid w:val="00FC0E4A"/>
    <w:rsid w:val="00FC5265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1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972D2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6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4CF"/>
  </w:style>
  <w:style w:type="paragraph" w:styleId="Zpat">
    <w:name w:val="footer"/>
    <w:basedOn w:val="Normln"/>
    <w:link w:val="ZpatChar"/>
    <w:uiPriority w:val="99"/>
    <w:unhideWhenUsed/>
    <w:rsid w:val="0066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972D2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6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4CF"/>
  </w:style>
  <w:style w:type="paragraph" w:styleId="Zpat">
    <w:name w:val="footer"/>
    <w:basedOn w:val="Normln"/>
    <w:link w:val="ZpatChar"/>
    <w:uiPriority w:val="99"/>
    <w:unhideWhenUsed/>
    <w:rsid w:val="0066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Hewlett-Packard Company</cp:lastModifiedBy>
  <cp:revision>5</cp:revision>
  <cp:lastPrinted>2024-01-11T08:50:00Z</cp:lastPrinted>
  <dcterms:created xsi:type="dcterms:W3CDTF">2024-01-11T09:55:00Z</dcterms:created>
  <dcterms:modified xsi:type="dcterms:W3CDTF">2024-01-11T09:57:00Z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