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85E3C" w14:textId="1BE29E56" w:rsidR="009159D2" w:rsidRDefault="009159D2" w:rsidP="009159D2">
      <w:pPr>
        <w:spacing w:line="268" w:lineRule="auto"/>
        <w:ind w:right="6"/>
        <w:rPr>
          <w:rFonts w:asciiTheme="minorHAnsi" w:eastAsia="Trebuchet MS" w:hAnsiTheme="minorHAnsi" w:cstheme="minorHAnsi"/>
          <w:b/>
          <w:sz w:val="24"/>
        </w:rPr>
      </w:pPr>
      <w:bookmarkStart w:id="0" w:name="_GoBack"/>
      <w:bookmarkEnd w:id="0"/>
      <w:r w:rsidRPr="001A6FB7">
        <w:rPr>
          <w:rFonts w:asciiTheme="minorHAnsi" w:eastAsia="Trebuchet MS" w:hAnsiTheme="minorHAnsi" w:cstheme="minorHAnsi"/>
          <w:b/>
        </w:rPr>
        <w:t xml:space="preserve">Příloha č. </w:t>
      </w:r>
      <w:r w:rsidR="004314CE">
        <w:rPr>
          <w:rFonts w:asciiTheme="minorHAnsi" w:eastAsia="Trebuchet MS" w:hAnsiTheme="minorHAnsi" w:cstheme="minorHAnsi"/>
          <w:b/>
        </w:rPr>
        <w:t>4</w:t>
      </w:r>
    </w:p>
    <w:p w14:paraId="2D83E117" w14:textId="77777777" w:rsidR="009159D2" w:rsidRDefault="009159D2" w:rsidP="009159D2">
      <w:pPr>
        <w:spacing w:line="268" w:lineRule="auto"/>
        <w:ind w:right="6"/>
        <w:rPr>
          <w:rFonts w:asciiTheme="minorHAnsi" w:eastAsia="Trebuchet MS" w:hAnsiTheme="minorHAnsi" w:cstheme="minorHAnsi"/>
          <w:b/>
        </w:rPr>
      </w:pPr>
    </w:p>
    <w:p w14:paraId="375EF929" w14:textId="2B9A13DF" w:rsidR="009159D2" w:rsidRDefault="009159D2" w:rsidP="009159D2">
      <w:pPr>
        <w:spacing w:after="120"/>
        <w:jc w:val="center"/>
        <w:rPr>
          <w:rFonts w:asciiTheme="minorHAnsi" w:eastAsia="Times New Roman" w:hAnsiTheme="minorHAnsi" w:cstheme="minorHAnsi"/>
          <w:b/>
          <w:sz w:val="28"/>
        </w:rPr>
      </w:pPr>
      <w:r w:rsidRPr="009159D2">
        <w:rPr>
          <w:rFonts w:asciiTheme="minorHAnsi" w:hAnsiTheme="minorHAnsi" w:cstheme="minorHAnsi"/>
          <w:b/>
          <w:sz w:val="28"/>
        </w:rPr>
        <w:t>Stávající duševní vlastnictví účastníků</w:t>
      </w:r>
      <w:r>
        <w:rPr>
          <w:rFonts w:asciiTheme="minorHAnsi" w:hAnsiTheme="minorHAnsi" w:cstheme="minorHAnsi"/>
          <w:b/>
          <w:sz w:val="28"/>
        </w:rPr>
        <w:t xml:space="preserve"> </w:t>
      </w:r>
    </w:p>
    <w:p w14:paraId="2DE77556" w14:textId="20676972" w:rsidR="00BD250F" w:rsidRDefault="004749DC">
      <w:pPr>
        <w:spacing w:line="200" w:lineRule="exact"/>
        <w:rPr>
          <w:rFonts w:asciiTheme="minorHAnsi" w:hAnsiTheme="minorHAnsi" w:cstheme="minorHAnsi"/>
        </w:rPr>
      </w:pPr>
      <w:r w:rsidRPr="004749DC">
        <w:rPr>
          <w:rFonts w:asciiTheme="minorHAnsi" w:hAnsiTheme="minorHAnsi" w:cstheme="minorHAnsi"/>
          <w:b/>
          <w:bCs/>
        </w:rPr>
        <w:t>Příjemce</w:t>
      </w:r>
      <w:r>
        <w:rPr>
          <w:rFonts w:asciiTheme="minorHAnsi" w:hAnsiTheme="minorHAnsi" w:cstheme="minorHAnsi"/>
        </w:rPr>
        <w:t>: ENVI-PUR, s.r.o.</w:t>
      </w:r>
    </w:p>
    <w:p w14:paraId="573B11E1" w14:textId="5F49C813" w:rsidR="004749DC" w:rsidRPr="004749DC" w:rsidRDefault="004749DC" w:rsidP="004749DC">
      <w:pPr>
        <w:jc w:val="both"/>
        <w:rPr>
          <w:rFonts w:asciiTheme="minorHAnsi" w:hAnsiTheme="minorHAnsi" w:cstheme="minorHAnsi"/>
        </w:rPr>
      </w:pPr>
      <w:r w:rsidRPr="004749DC">
        <w:rPr>
          <w:rFonts w:asciiTheme="minorHAnsi" w:hAnsiTheme="minorHAnsi" w:cstheme="minorHAnsi"/>
        </w:rPr>
        <w:t xml:space="preserve">Co se týká </w:t>
      </w:r>
      <w:r w:rsidRPr="004749DC">
        <w:rPr>
          <w:rFonts w:asciiTheme="minorHAnsi" w:hAnsiTheme="minorHAnsi" w:cstheme="minorHAnsi"/>
          <w:b/>
          <w:bCs/>
        </w:rPr>
        <w:t>ENVI-PUR, s.r.o.</w:t>
      </w:r>
      <w:r w:rsidRPr="004749DC">
        <w:rPr>
          <w:rFonts w:asciiTheme="minorHAnsi" w:hAnsiTheme="minorHAnsi" w:cstheme="minorHAnsi"/>
        </w:rPr>
        <w:t xml:space="preserve"> dohodly se tímto smluvní strany této smlouvy, že podle jejich nejlepšího vědomí je tímto specifikováno a odsouhlaseno následující Stávající duševní vlastnictví pro Projekt. Konkrétní omezení a/nebo podmínky budou uvedeny níže: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72"/>
        <w:gridCol w:w="3165"/>
        <w:gridCol w:w="2873"/>
      </w:tblGrid>
      <w:tr w:rsidR="004749DC" w:rsidRPr="002602C7" w14:paraId="6A116266" w14:textId="77777777" w:rsidTr="001742BC">
        <w:tc>
          <w:tcPr>
            <w:tcW w:w="1612" w:type="pct"/>
            <w:shd w:val="clear" w:color="auto" w:fill="FFFF00"/>
          </w:tcPr>
          <w:p w14:paraId="6769188D" w14:textId="77777777" w:rsidR="004749DC" w:rsidRPr="007C55CC" w:rsidRDefault="004749DC" w:rsidP="001742BC">
            <w:pPr>
              <w:jc w:val="center"/>
              <w:rPr>
                <w:b/>
                <w:bCs/>
                <w:lang w:val="cs-CZ"/>
              </w:rPr>
            </w:pPr>
            <w:r w:rsidRPr="007C55CC">
              <w:rPr>
                <w:b/>
                <w:bCs/>
                <w:lang w:val="cs-CZ"/>
              </w:rPr>
              <w:t>Specifikace STÁVAJÍCÍHO DUŠEVNÍHO VLASTNICTVÍ</w:t>
            </w:r>
          </w:p>
        </w:tc>
        <w:tc>
          <w:tcPr>
            <w:tcW w:w="1776" w:type="pct"/>
            <w:shd w:val="clear" w:color="auto" w:fill="FFFF00"/>
          </w:tcPr>
          <w:p w14:paraId="45DFD6BA" w14:textId="77777777" w:rsidR="004749DC" w:rsidRPr="007C55CC" w:rsidRDefault="004749DC" w:rsidP="001742BC">
            <w:pPr>
              <w:jc w:val="center"/>
              <w:rPr>
                <w:b/>
                <w:bCs/>
                <w:lang w:val="cs-CZ"/>
              </w:rPr>
            </w:pPr>
            <w:r w:rsidRPr="007C55CC">
              <w:rPr>
                <w:b/>
                <w:bCs/>
                <w:lang w:val="cs-CZ"/>
              </w:rPr>
              <w:t>Specifická omezení a/nebo podmínky pro IMPLEMENTACI</w:t>
            </w:r>
          </w:p>
        </w:tc>
        <w:tc>
          <w:tcPr>
            <w:tcW w:w="1612" w:type="pct"/>
            <w:shd w:val="clear" w:color="auto" w:fill="FFFF00"/>
          </w:tcPr>
          <w:p w14:paraId="373D80ED" w14:textId="77777777" w:rsidR="004749DC" w:rsidRPr="007C55CC" w:rsidRDefault="004749DC" w:rsidP="001742BC">
            <w:pPr>
              <w:jc w:val="center"/>
              <w:rPr>
                <w:b/>
                <w:bCs/>
                <w:lang w:val="cs-CZ"/>
              </w:rPr>
            </w:pPr>
            <w:r w:rsidRPr="007C55CC">
              <w:rPr>
                <w:b/>
                <w:bCs/>
                <w:lang w:val="cs-CZ"/>
              </w:rPr>
              <w:t xml:space="preserve">Specifická omezení a/nebo podmínky pro </w:t>
            </w:r>
          </w:p>
          <w:p w14:paraId="4D87D864" w14:textId="77777777" w:rsidR="004749DC" w:rsidRPr="007C55CC" w:rsidRDefault="004749DC" w:rsidP="001742BC">
            <w:pPr>
              <w:jc w:val="center"/>
              <w:rPr>
                <w:b/>
                <w:bCs/>
                <w:lang w:val="cs-CZ"/>
              </w:rPr>
            </w:pPr>
            <w:r w:rsidRPr="007C55CC">
              <w:rPr>
                <w:b/>
                <w:bCs/>
                <w:lang w:val="cs-CZ"/>
              </w:rPr>
              <w:t>VYUŽITÍ</w:t>
            </w:r>
          </w:p>
          <w:p w14:paraId="6F855B6D" w14:textId="77777777" w:rsidR="004749DC" w:rsidRPr="007C55CC" w:rsidRDefault="004749DC" w:rsidP="001742BC">
            <w:pPr>
              <w:jc w:val="center"/>
              <w:rPr>
                <w:b/>
                <w:bCs/>
                <w:lang w:val="cs-CZ"/>
              </w:rPr>
            </w:pPr>
          </w:p>
        </w:tc>
      </w:tr>
      <w:tr w:rsidR="004749DC" w:rsidRPr="002602C7" w14:paraId="4017D7D6" w14:textId="77777777" w:rsidTr="001742BC">
        <w:tc>
          <w:tcPr>
            <w:tcW w:w="1612" w:type="pct"/>
            <w:shd w:val="clear" w:color="auto" w:fill="auto"/>
          </w:tcPr>
          <w:p w14:paraId="37F8E25C" w14:textId="77777777" w:rsidR="004749DC" w:rsidRPr="003134EB" w:rsidRDefault="004749DC" w:rsidP="001742BC">
            <w:pPr>
              <w:rPr>
                <w:noProof/>
                <w:sz w:val="16"/>
                <w:szCs w:val="16"/>
                <w:lang w:val="cs-CZ"/>
              </w:rPr>
            </w:pPr>
            <w:r w:rsidRPr="003134EB">
              <w:rPr>
                <w:noProof/>
                <w:sz w:val="16"/>
                <w:szCs w:val="16"/>
                <w:lang w:val="cs-CZ"/>
              </w:rPr>
              <w:t>Portfolio průmyslových práv společnosti ENVI-PUR, s.r.o.</w:t>
            </w:r>
          </w:p>
          <w:p w14:paraId="6210AE33" w14:textId="77777777" w:rsidR="004749DC" w:rsidRPr="003134EB" w:rsidRDefault="004749DC" w:rsidP="004749DC">
            <w:pPr>
              <w:pStyle w:val="Odstavecseseznamem"/>
              <w:numPr>
                <w:ilvl w:val="0"/>
                <w:numId w:val="3"/>
              </w:numPr>
              <w:rPr>
                <w:noProof/>
                <w:sz w:val="16"/>
                <w:szCs w:val="16"/>
                <w:lang w:val="cs-CZ"/>
              </w:rPr>
            </w:pPr>
            <w:r w:rsidRPr="003134EB">
              <w:rPr>
                <w:noProof/>
                <w:sz w:val="16"/>
                <w:szCs w:val="16"/>
                <w:lang w:val="cs-CZ"/>
              </w:rPr>
              <w:t>Znalecký posudek OCENĚNÍ NEHMOTNÉHO MAJETKU č.157/18</w:t>
            </w:r>
          </w:p>
        </w:tc>
        <w:tc>
          <w:tcPr>
            <w:tcW w:w="1776" w:type="pct"/>
            <w:shd w:val="clear" w:color="auto" w:fill="auto"/>
          </w:tcPr>
          <w:p w14:paraId="34F7BF02" w14:textId="77777777" w:rsidR="004749DC" w:rsidRDefault="004749DC" w:rsidP="001742BC">
            <w:pPr>
              <w:rPr>
                <w:b/>
                <w:bCs/>
                <w:sz w:val="16"/>
                <w:szCs w:val="16"/>
                <w:lang w:val="cs-CZ"/>
              </w:rPr>
            </w:pPr>
            <w:r w:rsidRPr="00863EBC">
              <w:rPr>
                <w:b/>
                <w:bCs/>
                <w:sz w:val="16"/>
                <w:szCs w:val="16"/>
                <w:lang w:val="cs-CZ"/>
              </w:rPr>
              <w:t>Obor činnosti je nabídnut pro vývoj nových technologií v tomto oboru i dalších aplikací v praxi.</w:t>
            </w:r>
          </w:p>
          <w:p w14:paraId="1F677975" w14:textId="77777777" w:rsidR="004749DC" w:rsidRPr="00863EBC" w:rsidRDefault="004749DC" w:rsidP="004749DC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sz w:val="16"/>
                <w:szCs w:val="16"/>
              </w:rPr>
            </w:pPr>
            <w:r w:rsidRPr="003134EB">
              <w:rPr>
                <w:noProof/>
                <w:sz w:val="16"/>
                <w:szCs w:val="16"/>
                <w:lang w:val="cs-CZ"/>
              </w:rPr>
              <w:t xml:space="preserve">157/18 lze do projektu zahrnout na základě </w:t>
            </w:r>
            <w:r w:rsidRPr="00A2461F">
              <w:rPr>
                <w:sz w:val="16"/>
                <w:szCs w:val="16"/>
                <w:lang w:val="cs-CZ"/>
              </w:rPr>
              <w:t>úplatné</w:t>
            </w:r>
            <w:r w:rsidRPr="003134EB">
              <w:rPr>
                <w:noProof/>
                <w:sz w:val="16"/>
                <w:szCs w:val="16"/>
                <w:lang w:val="cs-CZ"/>
              </w:rPr>
              <w:t xml:space="preserve"> licence</w:t>
            </w:r>
          </w:p>
        </w:tc>
        <w:tc>
          <w:tcPr>
            <w:tcW w:w="1612" w:type="pct"/>
            <w:shd w:val="clear" w:color="auto" w:fill="auto"/>
          </w:tcPr>
          <w:p w14:paraId="5FAB4D27" w14:textId="77777777" w:rsidR="004749DC" w:rsidRPr="00863EBC" w:rsidRDefault="004749DC" w:rsidP="001742BC">
            <w:pPr>
              <w:rPr>
                <w:b/>
                <w:bCs/>
                <w:sz w:val="16"/>
                <w:szCs w:val="16"/>
                <w:lang w:val="cs-CZ"/>
              </w:rPr>
            </w:pPr>
            <w:r w:rsidRPr="00863EBC">
              <w:rPr>
                <w:b/>
                <w:bCs/>
                <w:sz w:val="16"/>
                <w:szCs w:val="16"/>
                <w:lang w:val="cs-CZ"/>
              </w:rPr>
              <w:t>Nový výsledek lze komerčně využít za podmínek stanovených Rámcem Společenství 2014/C 198/01.</w:t>
            </w:r>
          </w:p>
          <w:p w14:paraId="49BBAE3B" w14:textId="77777777" w:rsidR="004749DC" w:rsidRPr="00863EBC" w:rsidRDefault="004749DC" w:rsidP="004749DC">
            <w:pPr>
              <w:pStyle w:val="Odstavecseseznamem"/>
              <w:numPr>
                <w:ilvl w:val="0"/>
                <w:numId w:val="2"/>
              </w:numPr>
              <w:ind w:left="720"/>
              <w:jc w:val="both"/>
              <w:rPr>
                <w:b/>
                <w:bCs/>
                <w:sz w:val="16"/>
                <w:szCs w:val="16"/>
              </w:rPr>
            </w:pPr>
            <w:r w:rsidRPr="00A2461F">
              <w:rPr>
                <w:noProof/>
                <w:sz w:val="16"/>
                <w:szCs w:val="16"/>
                <w:lang w:val="cs-CZ"/>
              </w:rPr>
              <w:t xml:space="preserve">157/18 </w:t>
            </w:r>
            <w:r w:rsidRPr="00A2461F">
              <w:rPr>
                <w:sz w:val="16"/>
                <w:szCs w:val="16"/>
                <w:lang w:val="cs-CZ"/>
              </w:rPr>
              <w:t>lze v návaznosti na projekt komerčně využít v rámci úplatné licence.</w:t>
            </w:r>
          </w:p>
        </w:tc>
      </w:tr>
      <w:tr w:rsidR="004749DC" w:rsidRPr="002602C7" w14:paraId="7C0739DB" w14:textId="77777777" w:rsidTr="001742BC">
        <w:tc>
          <w:tcPr>
            <w:tcW w:w="1612" w:type="pct"/>
            <w:shd w:val="clear" w:color="auto" w:fill="auto"/>
          </w:tcPr>
          <w:p w14:paraId="6DC014BD" w14:textId="77777777" w:rsidR="004749DC" w:rsidRPr="002241D4" w:rsidRDefault="004749DC" w:rsidP="001742BC">
            <w:pPr>
              <w:rPr>
                <w:b/>
                <w:bCs/>
                <w:noProof/>
                <w:sz w:val="16"/>
                <w:szCs w:val="16"/>
                <w:lang w:val="cs-CZ"/>
              </w:rPr>
            </w:pPr>
            <w:r w:rsidRPr="002241D4">
              <w:rPr>
                <w:b/>
                <w:bCs/>
                <w:noProof/>
                <w:sz w:val="16"/>
                <w:szCs w:val="16"/>
                <w:lang w:val="cs-CZ"/>
              </w:rPr>
              <w:t>Čištění obtížně biologicky čistitelných odpadních vod</w:t>
            </w:r>
          </w:p>
          <w:p w14:paraId="7CE89B5B" w14:textId="77777777" w:rsidR="004749DC" w:rsidRPr="002241D4" w:rsidRDefault="004749DC" w:rsidP="004749DC">
            <w:pPr>
              <w:pStyle w:val="Odstavecseseznamem"/>
              <w:numPr>
                <w:ilvl w:val="0"/>
                <w:numId w:val="3"/>
              </w:numPr>
              <w:rPr>
                <w:noProof/>
                <w:sz w:val="16"/>
                <w:szCs w:val="16"/>
                <w:lang w:val="cs-CZ"/>
              </w:rPr>
            </w:pPr>
            <w:r>
              <w:rPr>
                <w:noProof/>
                <w:sz w:val="16"/>
                <w:szCs w:val="16"/>
                <w:lang w:val="cs-CZ"/>
              </w:rPr>
              <w:t>CZ</w:t>
            </w:r>
            <w:r w:rsidRPr="002241D4">
              <w:rPr>
                <w:noProof/>
                <w:sz w:val="16"/>
                <w:szCs w:val="16"/>
                <w:lang w:val="cs-CZ"/>
              </w:rPr>
              <w:t xml:space="preserve"> 33233</w:t>
            </w:r>
          </w:p>
        </w:tc>
        <w:tc>
          <w:tcPr>
            <w:tcW w:w="1776" w:type="pct"/>
            <w:shd w:val="clear" w:color="auto" w:fill="auto"/>
          </w:tcPr>
          <w:p w14:paraId="029CE647" w14:textId="77777777" w:rsidR="004749DC" w:rsidRDefault="004749DC" w:rsidP="001742BC">
            <w:pPr>
              <w:rPr>
                <w:b/>
                <w:bCs/>
                <w:sz w:val="16"/>
                <w:szCs w:val="16"/>
                <w:lang w:val="cs-CZ"/>
              </w:rPr>
            </w:pPr>
            <w:r w:rsidRPr="00863EBC">
              <w:rPr>
                <w:b/>
                <w:bCs/>
                <w:sz w:val="16"/>
                <w:szCs w:val="16"/>
                <w:lang w:val="cs-CZ"/>
              </w:rPr>
              <w:t>Obor činnosti je nabídnut pro vývoj nových technologií v tomto oboru i dalších aplikací v praxi.</w:t>
            </w:r>
          </w:p>
          <w:p w14:paraId="583ADAC7" w14:textId="77777777" w:rsidR="004749DC" w:rsidRPr="00A2461F" w:rsidRDefault="004749DC" w:rsidP="004749DC">
            <w:pPr>
              <w:pStyle w:val="Odstavecseseznamem"/>
              <w:numPr>
                <w:ilvl w:val="0"/>
                <w:numId w:val="3"/>
              </w:numPr>
              <w:rPr>
                <w:noProof/>
                <w:sz w:val="16"/>
                <w:szCs w:val="16"/>
                <w:lang w:val="cs-CZ"/>
              </w:rPr>
            </w:pPr>
            <w:r>
              <w:rPr>
                <w:noProof/>
                <w:sz w:val="16"/>
                <w:szCs w:val="16"/>
                <w:lang w:val="cs-CZ"/>
              </w:rPr>
              <w:t>CZ</w:t>
            </w:r>
            <w:r w:rsidRPr="002241D4">
              <w:rPr>
                <w:noProof/>
                <w:sz w:val="16"/>
                <w:szCs w:val="16"/>
                <w:lang w:val="cs-CZ"/>
              </w:rPr>
              <w:t xml:space="preserve"> 33233</w:t>
            </w:r>
            <w:r>
              <w:rPr>
                <w:noProof/>
                <w:sz w:val="16"/>
                <w:szCs w:val="16"/>
                <w:lang w:val="cs-CZ"/>
              </w:rPr>
              <w:t xml:space="preserve"> </w:t>
            </w:r>
            <w:r w:rsidRPr="003134EB">
              <w:rPr>
                <w:noProof/>
                <w:sz w:val="16"/>
                <w:szCs w:val="16"/>
                <w:lang w:val="cs-CZ"/>
              </w:rPr>
              <w:t xml:space="preserve">lze do projektu zahrnout na základě </w:t>
            </w:r>
            <w:r w:rsidRPr="00A2461F">
              <w:rPr>
                <w:sz w:val="16"/>
                <w:szCs w:val="16"/>
                <w:lang w:val="cs-CZ"/>
              </w:rPr>
              <w:t>úplatné</w:t>
            </w:r>
            <w:r w:rsidRPr="003134EB">
              <w:rPr>
                <w:noProof/>
                <w:sz w:val="16"/>
                <w:szCs w:val="16"/>
                <w:lang w:val="cs-CZ"/>
              </w:rPr>
              <w:t xml:space="preserve"> licence</w:t>
            </w:r>
          </w:p>
        </w:tc>
        <w:tc>
          <w:tcPr>
            <w:tcW w:w="1612" w:type="pct"/>
            <w:shd w:val="clear" w:color="auto" w:fill="auto"/>
          </w:tcPr>
          <w:p w14:paraId="64E7EBD8" w14:textId="77777777" w:rsidR="004749DC" w:rsidRDefault="004749DC" w:rsidP="001742BC">
            <w:pPr>
              <w:rPr>
                <w:b/>
                <w:bCs/>
                <w:sz w:val="16"/>
                <w:szCs w:val="16"/>
                <w:lang w:val="cs-CZ"/>
              </w:rPr>
            </w:pPr>
            <w:r w:rsidRPr="00863EBC">
              <w:rPr>
                <w:b/>
                <w:bCs/>
                <w:sz w:val="16"/>
                <w:szCs w:val="16"/>
                <w:lang w:val="cs-CZ"/>
              </w:rPr>
              <w:t>Nový výsledek lze komerčně využít za podmínek stanovených Rámcem Společenství 2014/C 198/01.</w:t>
            </w:r>
          </w:p>
          <w:p w14:paraId="304FAF5C" w14:textId="77777777" w:rsidR="004749DC" w:rsidRPr="00863EBC" w:rsidRDefault="004749DC" w:rsidP="004749DC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 w:rsidRPr="00A2461F">
              <w:rPr>
                <w:sz w:val="16"/>
                <w:szCs w:val="16"/>
                <w:lang w:val="cs-CZ"/>
              </w:rPr>
              <w:t>CZ 33233</w:t>
            </w:r>
            <w:r w:rsidRPr="00A2461F">
              <w:rPr>
                <w:noProof/>
                <w:sz w:val="16"/>
                <w:szCs w:val="16"/>
                <w:lang w:val="cs-CZ"/>
              </w:rPr>
              <w:t xml:space="preserve"> </w:t>
            </w:r>
            <w:r w:rsidRPr="00A2461F">
              <w:rPr>
                <w:sz w:val="16"/>
                <w:szCs w:val="16"/>
                <w:lang w:val="cs-CZ"/>
              </w:rPr>
              <w:t>lze v návaznosti na projekt komerčně využít v rámci úplatné licence</w:t>
            </w:r>
          </w:p>
        </w:tc>
      </w:tr>
      <w:tr w:rsidR="004749DC" w:rsidRPr="002602C7" w14:paraId="7EF43C9B" w14:textId="77777777" w:rsidTr="001742BC">
        <w:tc>
          <w:tcPr>
            <w:tcW w:w="1612" w:type="pct"/>
            <w:shd w:val="clear" w:color="auto" w:fill="auto"/>
          </w:tcPr>
          <w:p w14:paraId="3C4373CE" w14:textId="77777777" w:rsidR="004749DC" w:rsidRDefault="004749DC" w:rsidP="001742BC">
            <w:pPr>
              <w:rPr>
                <w:b/>
                <w:bCs/>
                <w:noProof/>
                <w:sz w:val="16"/>
                <w:szCs w:val="16"/>
                <w:lang w:val="cs-CZ"/>
              </w:rPr>
            </w:pPr>
            <w:r w:rsidRPr="000D3CFE">
              <w:rPr>
                <w:b/>
                <w:bCs/>
                <w:noProof/>
                <w:sz w:val="16"/>
                <w:szCs w:val="16"/>
                <w:lang w:val="cs-CZ"/>
              </w:rPr>
              <w:t>Membránová filtrační jednotka pro odstranění arzenu, hliníku, manganu a železa z</w:t>
            </w:r>
            <w:r>
              <w:rPr>
                <w:b/>
                <w:bCs/>
                <w:noProof/>
                <w:sz w:val="16"/>
                <w:szCs w:val="16"/>
                <w:lang w:val="cs-CZ"/>
              </w:rPr>
              <w:t> </w:t>
            </w:r>
            <w:r w:rsidRPr="000D3CFE">
              <w:rPr>
                <w:b/>
                <w:bCs/>
                <w:noProof/>
                <w:sz w:val="16"/>
                <w:szCs w:val="16"/>
                <w:lang w:val="cs-CZ"/>
              </w:rPr>
              <w:t>vody</w:t>
            </w:r>
          </w:p>
          <w:p w14:paraId="02BE7963" w14:textId="77777777" w:rsidR="004749DC" w:rsidRPr="000D3CFE" w:rsidRDefault="004749DC" w:rsidP="004749DC">
            <w:pPr>
              <w:pStyle w:val="Odstavecseseznamem"/>
              <w:numPr>
                <w:ilvl w:val="0"/>
                <w:numId w:val="3"/>
              </w:numPr>
              <w:rPr>
                <w:noProof/>
                <w:sz w:val="16"/>
                <w:szCs w:val="16"/>
              </w:rPr>
            </w:pPr>
            <w:r w:rsidRPr="000D3CFE">
              <w:rPr>
                <w:noProof/>
                <w:sz w:val="16"/>
                <w:szCs w:val="16"/>
              </w:rPr>
              <w:t>CZ 35491</w:t>
            </w:r>
          </w:p>
        </w:tc>
        <w:tc>
          <w:tcPr>
            <w:tcW w:w="1776" w:type="pct"/>
            <w:shd w:val="clear" w:color="auto" w:fill="auto"/>
          </w:tcPr>
          <w:p w14:paraId="60436C62" w14:textId="77777777" w:rsidR="004749DC" w:rsidRDefault="004749DC" w:rsidP="001742BC">
            <w:pPr>
              <w:rPr>
                <w:b/>
                <w:bCs/>
                <w:sz w:val="16"/>
                <w:szCs w:val="16"/>
                <w:lang w:val="cs-CZ"/>
              </w:rPr>
            </w:pPr>
            <w:r w:rsidRPr="00863EBC">
              <w:rPr>
                <w:b/>
                <w:bCs/>
                <w:sz w:val="16"/>
                <w:szCs w:val="16"/>
                <w:lang w:val="cs-CZ"/>
              </w:rPr>
              <w:t>Obor činnosti je nabídnut pro vývoj nových technologií v tomto oboru i dalších aplikací v praxi.</w:t>
            </w:r>
          </w:p>
          <w:p w14:paraId="15A1C5E5" w14:textId="77777777" w:rsidR="004749DC" w:rsidRPr="007C55CC" w:rsidRDefault="004749DC" w:rsidP="004749DC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 w:rsidRPr="00A2461F">
              <w:rPr>
                <w:noProof/>
                <w:sz w:val="16"/>
                <w:szCs w:val="16"/>
                <w:lang w:val="cs-CZ"/>
              </w:rPr>
              <w:t>CZ 35491 lze do projektu zahrnout na základě</w:t>
            </w:r>
            <w:r>
              <w:rPr>
                <w:noProof/>
                <w:sz w:val="16"/>
                <w:szCs w:val="16"/>
                <w:lang w:val="cs-CZ"/>
              </w:rPr>
              <w:t xml:space="preserve"> </w:t>
            </w:r>
            <w:r w:rsidRPr="00A2461F">
              <w:rPr>
                <w:sz w:val="16"/>
                <w:szCs w:val="16"/>
                <w:lang w:val="cs-CZ"/>
              </w:rPr>
              <w:t>úplatné</w:t>
            </w:r>
            <w:r w:rsidRPr="00A2461F">
              <w:rPr>
                <w:noProof/>
                <w:sz w:val="16"/>
                <w:szCs w:val="16"/>
                <w:lang w:val="cs-CZ"/>
              </w:rPr>
              <w:t xml:space="preserve"> licence</w:t>
            </w:r>
          </w:p>
        </w:tc>
        <w:tc>
          <w:tcPr>
            <w:tcW w:w="1612" w:type="pct"/>
            <w:shd w:val="clear" w:color="auto" w:fill="auto"/>
          </w:tcPr>
          <w:p w14:paraId="7A31A7F2" w14:textId="77777777" w:rsidR="004749DC" w:rsidRDefault="004749DC" w:rsidP="001742BC">
            <w:pPr>
              <w:rPr>
                <w:b/>
                <w:bCs/>
                <w:sz w:val="16"/>
                <w:szCs w:val="16"/>
                <w:lang w:val="cs-CZ"/>
              </w:rPr>
            </w:pPr>
            <w:r w:rsidRPr="00863EBC">
              <w:rPr>
                <w:b/>
                <w:bCs/>
                <w:sz w:val="16"/>
                <w:szCs w:val="16"/>
                <w:lang w:val="cs-CZ"/>
              </w:rPr>
              <w:t>Nový výsledek lze komerčně využít za podmínek stanovených Rámcem Společenství 2014/C 198/01.</w:t>
            </w:r>
          </w:p>
          <w:p w14:paraId="5E04F33C" w14:textId="77777777" w:rsidR="004749DC" w:rsidRPr="007C55CC" w:rsidRDefault="004749DC" w:rsidP="004749DC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 w:rsidRPr="00A2461F">
              <w:rPr>
                <w:noProof/>
                <w:sz w:val="16"/>
                <w:szCs w:val="16"/>
                <w:lang w:val="cs-CZ"/>
              </w:rPr>
              <w:t xml:space="preserve">CZ 35491 </w:t>
            </w:r>
            <w:r w:rsidRPr="00A52B54">
              <w:rPr>
                <w:sz w:val="16"/>
                <w:szCs w:val="16"/>
                <w:lang w:val="cs-CZ"/>
              </w:rPr>
              <w:t>lze v návaznosti na projekt komerčně využít v rámci úplatné licence.</w:t>
            </w:r>
          </w:p>
        </w:tc>
      </w:tr>
      <w:tr w:rsidR="004749DC" w:rsidRPr="002602C7" w14:paraId="65D68C33" w14:textId="77777777" w:rsidTr="001742BC">
        <w:tc>
          <w:tcPr>
            <w:tcW w:w="1612" w:type="pct"/>
            <w:shd w:val="clear" w:color="auto" w:fill="auto"/>
          </w:tcPr>
          <w:p w14:paraId="7AC5F127" w14:textId="77777777" w:rsidR="004749DC" w:rsidRPr="00EA75DB" w:rsidRDefault="004749DC" w:rsidP="001742BC">
            <w:pPr>
              <w:rPr>
                <w:b/>
                <w:bCs/>
                <w:noProof/>
                <w:sz w:val="16"/>
                <w:szCs w:val="16"/>
                <w:lang w:val="cs-CZ"/>
              </w:rPr>
            </w:pPr>
            <w:r w:rsidRPr="00EA75DB">
              <w:rPr>
                <w:b/>
                <w:bCs/>
                <w:noProof/>
                <w:sz w:val="16"/>
                <w:szCs w:val="16"/>
                <w:lang w:val="cs-CZ"/>
              </w:rPr>
              <w:t>Terciární filtr pro odstraňování léčiv a/nebo látek osobní péče z odpadní vody</w:t>
            </w:r>
          </w:p>
          <w:p w14:paraId="16C16646" w14:textId="77777777" w:rsidR="004749DC" w:rsidRPr="00165032" w:rsidRDefault="004749DC" w:rsidP="004749DC">
            <w:pPr>
              <w:pStyle w:val="Odstavecseseznamem"/>
              <w:numPr>
                <w:ilvl w:val="0"/>
                <w:numId w:val="3"/>
              </w:numPr>
              <w:rPr>
                <w:noProof/>
                <w:sz w:val="16"/>
                <w:szCs w:val="16"/>
                <w:lang w:val="cs-CZ"/>
              </w:rPr>
            </w:pPr>
            <w:r w:rsidRPr="00165032">
              <w:rPr>
                <w:noProof/>
                <w:sz w:val="16"/>
                <w:szCs w:val="16"/>
                <w:lang w:val="cs-CZ"/>
              </w:rPr>
              <w:t>CZ 33388</w:t>
            </w:r>
          </w:p>
        </w:tc>
        <w:tc>
          <w:tcPr>
            <w:tcW w:w="1776" w:type="pct"/>
            <w:shd w:val="clear" w:color="auto" w:fill="auto"/>
          </w:tcPr>
          <w:p w14:paraId="147D3DB6" w14:textId="77777777" w:rsidR="004749DC" w:rsidRDefault="004749DC" w:rsidP="001742BC">
            <w:pPr>
              <w:rPr>
                <w:b/>
                <w:bCs/>
                <w:sz w:val="16"/>
                <w:szCs w:val="16"/>
                <w:lang w:val="cs-CZ"/>
              </w:rPr>
            </w:pPr>
            <w:r w:rsidRPr="00863EBC">
              <w:rPr>
                <w:b/>
                <w:bCs/>
                <w:sz w:val="16"/>
                <w:szCs w:val="16"/>
                <w:lang w:val="cs-CZ"/>
              </w:rPr>
              <w:t>Obor činnosti je nabídnut pro vývoj nových technologií v tomto oboru i dalších aplikací v praxi.</w:t>
            </w:r>
          </w:p>
          <w:p w14:paraId="23B51E06" w14:textId="77777777" w:rsidR="004749DC" w:rsidRPr="007C55CC" w:rsidRDefault="004749DC" w:rsidP="004749DC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 w:rsidRPr="00A2461F">
              <w:rPr>
                <w:noProof/>
                <w:sz w:val="16"/>
                <w:szCs w:val="16"/>
                <w:lang w:val="cs-CZ"/>
              </w:rPr>
              <w:t>CZ 3</w:t>
            </w:r>
            <w:r>
              <w:rPr>
                <w:noProof/>
                <w:sz w:val="16"/>
                <w:szCs w:val="16"/>
                <w:lang w:val="cs-CZ"/>
              </w:rPr>
              <w:t>3388</w:t>
            </w:r>
            <w:r w:rsidRPr="00A2461F">
              <w:rPr>
                <w:noProof/>
                <w:sz w:val="16"/>
                <w:szCs w:val="16"/>
                <w:lang w:val="cs-CZ"/>
              </w:rPr>
              <w:t xml:space="preserve"> </w:t>
            </w:r>
            <w:r w:rsidRPr="00FD2913">
              <w:rPr>
                <w:noProof/>
                <w:sz w:val="16"/>
                <w:szCs w:val="16"/>
                <w:lang w:val="cs-CZ"/>
              </w:rPr>
              <w:t xml:space="preserve">lze do projektu zahrnout na základě </w:t>
            </w:r>
            <w:r w:rsidRPr="00FD2913">
              <w:rPr>
                <w:sz w:val="16"/>
                <w:szCs w:val="16"/>
                <w:lang w:val="cs-CZ"/>
              </w:rPr>
              <w:t>úplatné</w:t>
            </w:r>
            <w:r w:rsidRPr="00FD2913">
              <w:rPr>
                <w:noProof/>
                <w:sz w:val="16"/>
                <w:szCs w:val="16"/>
                <w:lang w:val="cs-CZ"/>
              </w:rPr>
              <w:t xml:space="preserve"> licence</w:t>
            </w:r>
          </w:p>
        </w:tc>
        <w:tc>
          <w:tcPr>
            <w:tcW w:w="1612" w:type="pct"/>
            <w:shd w:val="clear" w:color="auto" w:fill="auto"/>
          </w:tcPr>
          <w:p w14:paraId="764D9AC7" w14:textId="77777777" w:rsidR="004749DC" w:rsidRDefault="004749DC" w:rsidP="001742BC">
            <w:pPr>
              <w:rPr>
                <w:b/>
                <w:bCs/>
                <w:sz w:val="16"/>
                <w:szCs w:val="16"/>
                <w:lang w:val="cs-CZ"/>
              </w:rPr>
            </w:pPr>
            <w:r w:rsidRPr="00863EBC">
              <w:rPr>
                <w:b/>
                <w:bCs/>
                <w:sz w:val="16"/>
                <w:szCs w:val="16"/>
                <w:lang w:val="cs-CZ"/>
              </w:rPr>
              <w:t>Nový výsledek lze komerčně využít za podmínek stanovených Rámcem Společenství 2014/C 198/01.</w:t>
            </w:r>
          </w:p>
          <w:p w14:paraId="1A37B2E4" w14:textId="77777777" w:rsidR="004749DC" w:rsidRPr="007C55CC" w:rsidRDefault="004749DC" w:rsidP="004749DC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</w:rPr>
            </w:pPr>
            <w:r w:rsidRPr="00A52B54">
              <w:rPr>
                <w:noProof/>
                <w:sz w:val="16"/>
                <w:szCs w:val="16"/>
                <w:lang w:val="cs-CZ"/>
              </w:rPr>
              <w:t xml:space="preserve">CZ 33388 </w:t>
            </w:r>
            <w:r w:rsidRPr="00A52B54">
              <w:rPr>
                <w:sz w:val="16"/>
                <w:szCs w:val="16"/>
                <w:lang w:val="cs-CZ"/>
              </w:rPr>
              <w:t>lze v návaznosti na projekt komerčně využít v rámci úplatné licence.</w:t>
            </w:r>
          </w:p>
        </w:tc>
      </w:tr>
      <w:tr w:rsidR="003E5B61" w:rsidRPr="002602C7" w14:paraId="1B4F51E3" w14:textId="77777777" w:rsidTr="001742BC">
        <w:tc>
          <w:tcPr>
            <w:tcW w:w="1612" w:type="pct"/>
            <w:shd w:val="clear" w:color="auto" w:fill="auto"/>
          </w:tcPr>
          <w:p w14:paraId="539B7736" w14:textId="77777777" w:rsidR="003E5B61" w:rsidRPr="003E5B61" w:rsidRDefault="003E5B61" w:rsidP="003E5B61">
            <w:pPr>
              <w:rPr>
                <w:b/>
                <w:bCs/>
                <w:noProof/>
                <w:sz w:val="16"/>
                <w:szCs w:val="16"/>
              </w:rPr>
            </w:pPr>
            <w:r w:rsidRPr="003E5B61">
              <w:rPr>
                <w:b/>
                <w:bCs/>
                <w:noProof/>
                <w:sz w:val="16"/>
                <w:szCs w:val="16"/>
              </w:rPr>
              <w:t>Variabilní jednotka pro čištění odpadních vod</w:t>
            </w:r>
          </w:p>
          <w:p w14:paraId="47EBF6C1" w14:textId="50C8DFF7" w:rsidR="003E5B61" w:rsidRPr="003E5B61" w:rsidRDefault="003E5B61" w:rsidP="003E5B61">
            <w:pPr>
              <w:pStyle w:val="Odstavecseseznamem"/>
              <w:numPr>
                <w:ilvl w:val="0"/>
                <w:numId w:val="3"/>
              </w:num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CZ 36373</w:t>
            </w:r>
          </w:p>
        </w:tc>
        <w:tc>
          <w:tcPr>
            <w:tcW w:w="1776" w:type="pct"/>
            <w:shd w:val="clear" w:color="auto" w:fill="auto"/>
          </w:tcPr>
          <w:p w14:paraId="5ABCF123" w14:textId="77777777" w:rsidR="003E5B61" w:rsidRDefault="003E5B61" w:rsidP="003E5B61">
            <w:pPr>
              <w:rPr>
                <w:b/>
                <w:bCs/>
                <w:sz w:val="16"/>
                <w:szCs w:val="16"/>
                <w:lang w:val="cs-CZ"/>
              </w:rPr>
            </w:pPr>
            <w:r w:rsidRPr="00863EBC">
              <w:rPr>
                <w:b/>
                <w:bCs/>
                <w:sz w:val="16"/>
                <w:szCs w:val="16"/>
                <w:lang w:val="cs-CZ"/>
              </w:rPr>
              <w:t>Obor činnosti je nabídnut pro vývoj nových technologií v tomto oboru i dalších aplikací v praxi.</w:t>
            </w:r>
          </w:p>
          <w:p w14:paraId="42661A10" w14:textId="14E73F72" w:rsidR="003E5B61" w:rsidRPr="003E5B61" w:rsidRDefault="003E5B61" w:rsidP="003E5B61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sz w:val="16"/>
                <w:szCs w:val="16"/>
              </w:rPr>
            </w:pPr>
            <w:r w:rsidRPr="003E5B61">
              <w:rPr>
                <w:noProof/>
                <w:sz w:val="16"/>
                <w:szCs w:val="16"/>
                <w:lang w:val="cs-CZ"/>
              </w:rPr>
              <w:t>CZ 3</w:t>
            </w:r>
            <w:r>
              <w:rPr>
                <w:noProof/>
                <w:sz w:val="16"/>
                <w:szCs w:val="16"/>
                <w:lang w:val="cs-CZ"/>
              </w:rPr>
              <w:t>6373</w:t>
            </w:r>
            <w:r w:rsidRPr="003E5B61">
              <w:rPr>
                <w:noProof/>
                <w:sz w:val="16"/>
                <w:szCs w:val="16"/>
                <w:lang w:val="cs-CZ"/>
              </w:rPr>
              <w:t xml:space="preserve"> lze do projektu zahrnout na základě </w:t>
            </w:r>
            <w:r w:rsidRPr="003E5B61">
              <w:rPr>
                <w:sz w:val="16"/>
                <w:szCs w:val="16"/>
                <w:lang w:val="cs-CZ"/>
              </w:rPr>
              <w:t>úplatné</w:t>
            </w:r>
            <w:r w:rsidRPr="003E5B61">
              <w:rPr>
                <w:noProof/>
                <w:sz w:val="16"/>
                <w:szCs w:val="16"/>
                <w:lang w:val="cs-CZ"/>
              </w:rPr>
              <w:t xml:space="preserve"> licence</w:t>
            </w:r>
          </w:p>
        </w:tc>
        <w:tc>
          <w:tcPr>
            <w:tcW w:w="1612" w:type="pct"/>
            <w:shd w:val="clear" w:color="auto" w:fill="auto"/>
          </w:tcPr>
          <w:p w14:paraId="6BF07C0E" w14:textId="77777777" w:rsidR="003E5B61" w:rsidRDefault="003E5B61" w:rsidP="003E5B61">
            <w:pPr>
              <w:rPr>
                <w:b/>
                <w:bCs/>
                <w:sz w:val="16"/>
                <w:szCs w:val="16"/>
                <w:lang w:val="cs-CZ"/>
              </w:rPr>
            </w:pPr>
            <w:r w:rsidRPr="00863EBC">
              <w:rPr>
                <w:b/>
                <w:bCs/>
                <w:sz w:val="16"/>
                <w:szCs w:val="16"/>
                <w:lang w:val="cs-CZ"/>
              </w:rPr>
              <w:t>Nový výsledek lze komerčně využít za podmínek stanovených Rámcem Společenství 2014/C 198/01.</w:t>
            </w:r>
          </w:p>
          <w:p w14:paraId="6202AA62" w14:textId="47FFE452" w:rsidR="003E5B61" w:rsidRPr="00DF19C5" w:rsidRDefault="003E5B61" w:rsidP="003E5B61">
            <w:pPr>
              <w:ind w:left="720"/>
              <w:rPr>
                <w:b/>
                <w:bCs/>
                <w:sz w:val="16"/>
                <w:szCs w:val="16"/>
              </w:rPr>
            </w:pPr>
            <w:r w:rsidRPr="00A52B54">
              <w:rPr>
                <w:noProof/>
                <w:sz w:val="16"/>
                <w:szCs w:val="16"/>
                <w:lang w:val="cs-CZ"/>
              </w:rPr>
              <w:t>CZ 3</w:t>
            </w:r>
            <w:r>
              <w:rPr>
                <w:noProof/>
                <w:sz w:val="16"/>
                <w:szCs w:val="16"/>
                <w:lang w:val="cs-CZ"/>
              </w:rPr>
              <w:t>6373</w:t>
            </w:r>
            <w:r w:rsidRPr="00A52B54">
              <w:rPr>
                <w:noProof/>
                <w:sz w:val="16"/>
                <w:szCs w:val="16"/>
                <w:lang w:val="cs-CZ"/>
              </w:rPr>
              <w:t xml:space="preserve"> </w:t>
            </w:r>
            <w:r w:rsidRPr="00A52B54">
              <w:rPr>
                <w:sz w:val="16"/>
                <w:szCs w:val="16"/>
                <w:lang w:val="cs-CZ"/>
              </w:rPr>
              <w:t>lze v návaznosti na projekt komerčně využít v rámci úplatné licence.</w:t>
            </w:r>
          </w:p>
        </w:tc>
      </w:tr>
      <w:tr w:rsidR="003E5B61" w:rsidRPr="002602C7" w14:paraId="6C96F463" w14:textId="77777777" w:rsidTr="001742BC">
        <w:tc>
          <w:tcPr>
            <w:tcW w:w="1612" w:type="pct"/>
            <w:shd w:val="clear" w:color="auto" w:fill="auto"/>
          </w:tcPr>
          <w:p w14:paraId="3A52A654" w14:textId="77777777" w:rsidR="003E5B61" w:rsidRDefault="003E5B61" w:rsidP="003E5B61">
            <w:pPr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Mobilní energeticky nezávislá jednotka úpravny pitné vody</w:t>
            </w:r>
          </w:p>
          <w:p w14:paraId="6D010CCC" w14:textId="33A1C094" w:rsidR="003E5B61" w:rsidRPr="003E5B61" w:rsidRDefault="003E5B61" w:rsidP="003E5B61">
            <w:pPr>
              <w:pStyle w:val="Odstavecseseznamem"/>
              <w:numPr>
                <w:ilvl w:val="0"/>
                <w:numId w:val="3"/>
              </w:numPr>
              <w:rPr>
                <w:noProof/>
                <w:sz w:val="16"/>
                <w:szCs w:val="16"/>
              </w:rPr>
            </w:pPr>
            <w:r w:rsidRPr="003E5B61">
              <w:rPr>
                <w:noProof/>
                <w:sz w:val="16"/>
                <w:szCs w:val="16"/>
              </w:rPr>
              <w:t>CZ 36439</w:t>
            </w:r>
          </w:p>
        </w:tc>
        <w:tc>
          <w:tcPr>
            <w:tcW w:w="1776" w:type="pct"/>
            <w:shd w:val="clear" w:color="auto" w:fill="auto"/>
          </w:tcPr>
          <w:p w14:paraId="440996BC" w14:textId="77777777" w:rsidR="003E5B61" w:rsidRDefault="003E5B61" w:rsidP="003E5B61">
            <w:pPr>
              <w:rPr>
                <w:b/>
                <w:bCs/>
                <w:sz w:val="16"/>
                <w:szCs w:val="16"/>
                <w:lang w:val="cs-CZ"/>
              </w:rPr>
            </w:pPr>
            <w:r w:rsidRPr="00863EBC">
              <w:rPr>
                <w:b/>
                <w:bCs/>
                <w:sz w:val="16"/>
                <w:szCs w:val="16"/>
                <w:lang w:val="cs-CZ"/>
              </w:rPr>
              <w:t>Obor činnosti je nabídnut pro vývoj nových technologií v tomto oboru i dalších aplikací v praxi.</w:t>
            </w:r>
          </w:p>
          <w:p w14:paraId="5C54D92E" w14:textId="1DDEFAA4" w:rsidR="003E5B61" w:rsidRPr="003E5B61" w:rsidRDefault="003E5B61" w:rsidP="003E5B61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sz w:val="16"/>
                <w:szCs w:val="16"/>
              </w:rPr>
            </w:pPr>
            <w:r w:rsidRPr="003E5B61">
              <w:rPr>
                <w:noProof/>
                <w:sz w:val="16"/>
                <w:szCs w:val="16"/>
                <w:lang w:val="cs-CZ"/>
              </w:rPr>
              <w:t>CZ 36</w:t>
            </w:r>
            <w:r>
              <w:rPr>
                <w:noProof/>
                <w:sz w:val="16"/>
                <w:szCs w:val="16"/>
                <w:lang w:val="cs-CZ"/>
              </w:rPr>
              <w:t>439</w:t>
            </w:r>
            <w:r w:rsidRPr="003E5B61">
              <w:rPr>
                <w:noProof/>
                <w:sz w:val="16"/>
                <w:szCs w:val="16"/>
                <w:lang w:val="cs-CZ"/>
              </w:rPr>
              <w:t xml:space="preserve"> lze do projektu zahrnout na základě </w:t>
            </w:r>
            <w:r w:rsidRPr="003E5B61">
              <w:rPr>
                <w:sz w:val="16"/>
                <w:szCs w:val="16"/>
                <w:lang w:val="cs-CZ"/>
              </w:rPr>
              <w:t>úplatné</w:t>
            </w:r>
            <w:r w:rsidRPr="003E5B61">
              <w:rPr>
                <w:noProof/>
                <w:sz w:val="16"/>
                <w:szCs w:val="16"/>
                <w:lang w:val="cs-CZ"/>
              </w:rPr>
              <w:t xml:space="preserve"> licence</w:t>
            </w:r>
          </w:p>
        </w:tc>
        <w:tc>
          <w:tcPr>
            <w:tcW w:w="1612" w:type="pct"/>
            <w:shd w:val="clear" w:color="auto" w:fill="auto"/>
          </w:tcPr>
          <w:p w14:paraId="442E7374" w14:textId="77777777" w:rsidR="003E5B61" w:rsidRDefault="003E5B61" w:rsidP="003E5B61">
            <w:pPr>
              <w:rPr>
                <w:b/>
                <w:bCs/>
                <w:sz w:val="16"/>
                <w:szCs w:val="16"/>
                <w:lang w:val="cs-CZ"/>
              </w:rPr>
            </w:pPr>
            <w:r w:rsidRPr="00863EBC">
              <w:rPr>
                <w:b/>
                <w:bCs/>
                <w:sz w:val="16"/>
                <w:szCs w:val="16"/>
                <w:lang w:val="cs-CZ"/>
              </w:rPr>
              <w:t>Nový výsledek lze komerčně využít za podmínek stanovených Rámcem Společenství 2014/C 198/01.</w:t>
            </w:r>
          </w:p>
          <w:p w14:paraId="3E1CA948" w14:textId="543ECD46" w:rsidR="003E5B61" w:rsidRPr="003E5B61" w:rsidRDefault="003E5B61" w:rsidP="003E5B61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sz w:val="16"/>
                <w:szCs w:val="16"/>
              </w:rPr>
            </w:pPr>
            <w:r w:rsidRPr="003E5B61">
              <w:rPr>
                <w:noProof/>
                <w:sz w:val="16"/>
                <w:szCs w:val="16"/>
                <w:lang w:val="cs-CZ"/>
              </w:rPr>
              <w:t>CZ 36</w:t>
            </w:r>
            <w:r>
              <w:rPr>
                <w:noProof/>
                <w:sz w:val="16"/>
                <w:szCs w:val="16"/>
                <w:lang w:val="cs-CZ"/>
              </w:rPr>
              <w:t>439</w:t>
            </w:r>
            <w:r w:rsidRPr="003E5B61">
              <w:rPr>
                <w:noProof/>
                <w:sz w:val="16"/>
                <w:szCs w:val="16"/>
                <w:lang w:val="cs-CZ"/>
              </w:rPr>
              <w:t xml:space="preserve"> </w:t>
            </w:r>
            <w:r w:rsidRPr="003E5B61">
              <w:rPr>
                <w:sz w:val="16"/>
                <w:szCs w:val="16"/>
                <w:lang w:val="cs-CZ"/>
              </w:rPr>
              <w:t>lze v návaznosti na projekt komerčně využít v rámci úplatné licence.</w:t>
            </w:r>
          </w:p>
        </w:tc>
      </w:tr>
      <w:tr w:rsidR="003E5B61" w:rsidRPr="002602C7" w14:paraId="6E925A98" w14:textId="77777777" w:rsidTr="001742BC">
        <w:tc>
          <w:tcPr>
            <w:tcW w:w="1612" w:type="pct"/>
            <w:shd w:val="clear" w:color="auto" w:fill="auto"/>
          </w:tcPr>
          <w:p w14:paraId="7177739C" w14:textId="77777777" w:rsidR="003E5B61" w:rsidRDefault="003E5B61" w:rsidP="003E5B61">
            <w:pPr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Membránová čistírna odpadních vod s jednotkou vysokokapacitního mechanického předčištění</w:t>
            </w:r>
          </w:p>
          <w:p w14:paraId="3C15DA2F" w14:textId="0E34B441" w:rsidR="003E5B61" w:rsidRPr="003E5B61" w:rsidRDefault="003E5B61" w:rsidP="003E5B61">
            <w:pPr>
              <w:pStyle w:val="Odstavecseseznamem"/>
              <w:numPr>
                <w:ilvl w:val="0"/>
                <w:numId w:val="3"/>
              </w:numPr>
              <w:rPr>
                <w:noProof/>
                <w:sz w:val="16"/>
                <w:szCs w:val="16"/>
              </w:rPr>
            </w:pPr>
            <w:r w:rsidRPr="003E5B61">
              <w:rPr>
                <w:noProof/>
                <w:sz w:val="16"/>
                <w:szCs w:val="16"/>
              </w:rPr>
              <w:t>CZ 37077</w:t>
            </w:r>
          </w:p>
        </w:tc>
        <w:tc>
          <w:tcPr>
            <w:tcW w:w="1776" w:type="pct"/>
            <w:shd w:val="clear" w:color="auto" w:fill="auto"/>
          </w:tcPr>
          <w:p w14:paraId="2CCC2FB5" w14:textId="77777777" w:rsidR="003E5B61" w:rsidRDefault="003E5B61" w:rsidP="003E5B61">
            <w:pPr>
              <w:rPr>
                <w:b/>
                <w:bCs/>
                <w:sz w:val="16"/>
                <w:szCs w:val="16"/>
                <w:lang w:val="cs-CZ"/>
              </w:rPr>
            </w:pPr>
            <w:r w:rsidRPr="00863EBC">
              <w:rPr>
                <w:b/>
                <w:bCs/>
                <w:sz w:val="16"/>
                <w:szCs w:val="16"/>
                <w:lang w:val="cs-CZ"/>
              </w:rPr>
              <w:t>Obor činnosti je nabídnut pro vývoj nových technologií v tomto oboru i dalších aplikací v praxi.</w:t>
            </w:r>
          </w:p>
          <w:p w14:paraId="2D600D53" w14:textId="5054753F" w:rsidR="003E5B61" w:rsidRPr="003E5B61" w:rsidRDefault="003E5B61" w:rsidP="003E5B61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sz w:val="16"/>
                <w:szCs w:val="16"/>
              </w:rPr>
            </w:pPr>
            <w:r w:rsidRPr="003E5B61">
              <w:rPr>
                <w:noProof/>
                <w:sz w:val="16"/>
                <w:szCs w:val="16"/>
                <w:lang w:val="cs-CZ"/>
              </w:rPr>
              <w:t>CZ 3</w:t>
            </w:r>
            <w:r>
              <w:rPr>
                <w:noProof/>
                <w:sz w:val="16"/>
                <w:szCs w:val="16"/>
                <w:lang w:val="cs-CZ"/>
              </w:rPr>
              <w:t>7077</w:t>
            </w:r>
            <w:r w:rsidRPr="003E5B61">
              <w:rPr>
                <w:noProof/>
                <w:sz w:val="16"/>
                <w:szCs w:val="16"/>
                <w:lang w:val="cs-CZ"/>
              </w:rPr>
              <w:t xml:space="preserve"> lze do projektu zahrnout na základě </w:t>
            </w:r>
            <w:r w:rsidRPr="003E5B61">
              <w:rPr>
                <w:sz w:val="16"/>
                <w:szCs w:val="16"/>
                <w:lang w:val="cs-CZ"/>
              </w:rPr>
              <w:t>úplatné</w:t>
            </w:r>
            <w:r w:rsidRPr="003E5B61">
              <w:rPr>
                <w:noProof/>
                <w:sz w:val="16"/>
                <w:szCs w:val="16"/>
                <w:lang w:val="cs-CZ"/>
              </w:rPr>
              <w:t xml:space="preserve"> licence</w:t>
            </w:r>
          </w:p>
        </w:tc>
        <w:tc>
          <w:tcPr>
            <w:tcW w:w="1612" w:type="pct"/>
            <w:shd w:val="clear" w:color="auto" w:fill="auto"/>
          </w:tcPr>
          <w:p w14:paraId="41855666" w14:textId="77777777" w:rsidR="003E5B61" w:rsidRDefault="003E5B61" w:rsidP="003E5B61">
            <w:pPr>
              <w:rPr>
                <w:b/>
                <w:bCs/>
                <w:sz w:val="16"/>
                <w:szCs w:val="16"/>
                <w:lang w:val="cs-CZ"/>
              </w:rPr>
            </w:pPr>
            <w:r w:rsidRPr="00863EBC">
              <w:rPr>
                <w:b/>
                <w:bCs/>
                <w:sz w:val="16"/>
                <w:szCs w:val="16"/>
                <w:lang w:val="cs-CZ"/>
              </w:rPr>
              <w:t>Nový výsledek lze komerčně využít za podmínek stanovených Rámcem Společenství 2014/C 198/01.</w:t>
            </w:r>
          </w:p>
          <w:p w14:paraId="58EBF13B" w14:textId="7AC782DE" w:rsidR="003E5B61" w:rsidRPr="003E5B61" w:rsidRDefault="003E5B61" w:rsidP="003E5B61">
            <w:pPr>
              <w:pStyle w:val="Odstavecseseznamem"/>
              <w:numPr>
                <w:ilvl w:val="0"/>
                <w:numId w:val="3"/>
              </w:numPr>
              <w:rPr>
                <w:b/>
                <w:bCs/>
                <w:sz w:val="16"/>
                <w:szCs w:val="16"/>
              </w:rPr>
            </w:pPr>
            <w:r w:rsidRPr="003E5B61">
              <w:rPr>
                <w:noProof/>
                <w:sz w:val="16"/>
                <w:szCs w:val="16"/>
                <w:lang w:val="cs-CZ"/>
              </w:rPr>
              <w:t>CZ 3</w:t>
            </w:r>
            <w:r>
              <w:rPr>
                <w:noProof/>
                <w:sz w:val="16"/>
                <w:szCs w:val="16"/>
                <w:lang w:val="cs-CZ"/>
              </w:rPr>
              <w:t>7077</w:t>
            </w:r>
            <w:r w:rsidRPr="003E5B61">
              <w:rPr>
                <w:noProof/>
                <w:sz w:val="16"/>
                <w:szCs w:val="16"/>
                <w:lang w:val="cs-CZ"/>
              </w:rPr>
              <w:t xml:space="preserve"> </w:t>
            </w:r>
            <w:r w:rsidRPr="003E5B61">
              <w:rPr>
                <w:sz w:val="16"/>
                <w:szCs w:val="16"/>
                <w:lang w:val="cs-CZ"/>
              </w:rPr>
              <w:t>lze v návaznosti na projekt komerčně využít v rámci úplatné licence.</w:t>
            </w:r>
          </w:p>
        </w:tc>
      </w:tr>
    </w:tbl>
    <w:p w14:paraId="00FCBA4A" w14:textId="77777777" w:rsidR="004749DC" w:rsidRPr="001C3E71" w:rsidRDefault="004749DC">
      <w:pPr>
        <w:spacing w:line="200" w:lineRule="exact"/>
        <w:rPr>
          <w:rFonts w:asciiTheme="minorHAnsi" w:hAnsiTheme="minorHAnsi" w:cstheme="minorHAnsi"/>
        </w:rPr>
      </w:pPr>
    </w:p>
    <w:p w14:paraId="2B945105" w14:textId="77777777" w:rsidR="00BD250F" w:rsidRPr="001C3E71" w:rsidRDefault="00BD250F">
      <w:pPr>
        <w:spacing w:line="200" w:lineRule="exact"/>
        <w:rPr>
          <w:rFonts w:asciiTheme="minorHAnsi" w:hAnsiTheme="minorHAnsi" w:cstheme="minorHAnsi"/>
        </w:rPr>
      </w:pPr>
    </w:p>
    <w:p w14:paraId="04CDB751" w14:textId="1526BDE8" w:rsidR="00B21A2B" w:rsidRDefault="004314CE" w:rsidP="00B21A2B">
      <w:pPr>
        <w:tabs>
          <w:tab w:val="left" w:pos="284"/>
        </w:tabs>
        <w:jc w:val="both"/>
        <w:rPr>
          <w:rFonts w:asciiTheme="minorHAnsi" w:eastAsia="Trebuchet MS" w:hAnsiTheme="minorHAnsi" w:cstheme="minorHAnsi"/>
        </w:rPr>
      </w:pPr>
      <w:r>
        <w:rPr>
          <w:rFonts w:asciiTheme="minorHAnsi" w:eastAsia="Trebuchet MS" w:hAnsiTheme="minorHAnsi" w:cstheme="minorHAnsi"/>
          <w:b/>
          <w:bCs/>
        </w:rPr>
        <w:t>Další účastník</w:t>
      </w:r>
      <w:r w:rsidR="003B33B5" w:rsidRPr="001C3E71">
        <w:rPr>
          <w:rFonts w:asciiTheme="minorHAnsi" w:eastAsia="Trebuchet MS" w:hAnsiTheme="minorHAnsi" w:cstheme="minorHAnsi"/>
          <w:b/>
          <w:bCs/>
        </w:rPr>
        <w:t xml:space="preserve">: </w:t>
      </w:r>
      <w:r w:rsidR="00EC2DCF" w:rsidRPr="001C3E71">
        <w:rPr>
          <w:rFonts w:asciiTheme="minorHAnsi" w:eastAsia="Trebuchet MS" w:hAnsiTheme="minorHAnsi" w:cstheme="minorHAnsi"/>
          <w:b/>
          <w:bCs/>
        </w:rPr>
        <w:t>Technická univerzita v Liberci</w:t>
      </w:r>
    </w:p>
    <w:p w14:paraId="76B7BB30" w14:textId="0156FD01" w:rsidR="00D32470" w:rsidRDefault="00D32470" w:rsidP="00B21A2B">
      <w:pPr>
        <w:tabs>
          <w:tab w:val="left" w:pos="284"/>
        </w:tabs>
        <w:jc w:val="both"/>
        <w:rPr>
          <w:rFonts w:asciiTheme="minorHAnsi" w:eastAsia="Trebuchet MS" w:hAnsiTheme="minorHAnsi" w:cstheme="minorHAnsi"/>
        </w:rPr>
      </w:pPr>
    </w:p>
    <w:p w14:paraId="5A967400" w14:textId="1E859242" w:rsidR="00D32470" w:rsidRDefault="00D32470" w:rsidP="00D32470">
      <w:pPr>
        <w:jc w:val="both"/>
        <w:rPr>
          <w:rFonts w:asciiTheme="minorHAnsi" w:hAnsiTheme="minorHAnsi" w:cstheme="minorHAnsi"/>
        </w:rPr>
      </w:pPr>
      <w:r w:rsidRPr="00D32470">
        <w:rPr>
          <w:rFonts w:asciiTheme="minorHAnsi" w:hAnsiTheme="minorHAnsi" w:cstheme="minorHAnsi"/>
        </w:rPr>
        <w:t xml:space="preserve">Co se týká </w:t>
      </w:r>
      <w:r w:rsidR="00332A81">
        <w:rPr>
          <w:rFonts w:asciiTheme="minorHAnsi" w:hAnsiTheme="minorHAnsi" w:cstheme="minorHAnsi"/>
          <w:b/>
          <w:bCs/>
        </w:rPr>
        <w:t>Technické univerzity v Liberci</w:t>
      </w:r>
      <w:r>
        <w:rPr>
          <w:rFonts w:asciiTheme="minorHAnsi" w:hAnsiTheme="minorHAnsi" w:cstheme="minorHAnsi"/>
          <w:b/>
          <w:bCs/>
        </w:rPr>
        <w:t>,</w:t>
      </w:r>
      <w:r w:rsidRPr="00D32470">
        <w:rPr>
          <w:rFonts w:asciiTheme="minorHAnsi" w:hAnsiTheme="minorHAnsi" w:cstheme="minorHAnsi"/>
          <w:b/>
          <w:bCs/>
        </w:rPr>
        <w:t xml:space="preserve"> </w:t>
      </w:r>
      <w:r w:rsidR="00332A81" w:rsidRPr="00332A81">
        <w:rPr>
          <w:rFonts w:asciiTheme="minorHAnsi" w:hAnsiTheme="minorHAnsi" w:cstheme="minorHAnsi"/>
          <w:b/>
          <w:bCs/>
        </w:rPr>
        <w:t>Ústav</w:t>
      </w:r>
      <w:r w:rsidR="00A146C2">
        <w:rPr>
          <w:rFonts w:asciiTheme="minorHAnsi" w:hAnsiTheme="minorHAnsi" w:cstheme="minorHAnsi"/>
          <w:b/>
          <w:bCs/>
        </w:rPr>
        <w:t>u</w:t>
      </w:r>
      <w:r w:rsidR="00332A81" w:rsidRPr="00332A81">
        <w:rPr>
          <w:rFonts w:asciiTheme="minorHAnsi" w:hAnsiTheme="minorHAnsi" w:cstheme="minorHAnsi"/>
          <w:b/>
          <w:bCs/>
        </w:rPr>
        <w:t xml:space="preserve"> pro nanomateriály, pokročilé technologie a inovace</w:t>
      </w:r>
      <w:r w:rsidR="00332A81">
        <w:rPr>
          <w:rFonts w:asciiTheme="minorHAnsi" w:hAnsiTheme="minorHAnsi" w:cstheme="minorHAnsi"/>
          <w:b/>
          <w:bCs/>
        </w:rPr>
        <w:t xml:space="preserve">, </w:t>
      </w:r>
      <w:r w:rsidRPr="00D32470">
        <w:rPr>
          <w:rFonts w:asciiTheme="minorHAnsi" w:hAnsiTheme="minorHAnsi" w:cstheme="minorHAnsi"/>
        </w:rPr>
        <w:t>dohodl</w:t>
      </w:r>
      <w:r>
        <w:rPr>
          <w:rFonts w:asciiTheme="minorHAnsi" w:hAnsiTheme="minorHAnsi" w:cstheme="minorHAnsi"/>
        </w:rPr>
        <w:t>i</w:t>
      </w:r>
      <w:r w:rsidRPr="00D32470">
        <w:rPr>
          <w:rFonts w:asciiTheme="minorHAnsi" w:hAnsiTheme="minorHAnsi" w:cstheme="minorHAnsi"/>
        </w:rPr>
        <w:t xml:space="preserve"> se tímto </w:t>
      </w:r>
      <w:r>
        <w:rPr>
          <w:rFonts w:asciiTheme="minorHAnsi" w:hAnsiTheme="minorHAnsi" w:cstheme="minorHAnsi"/>
        </w:rPr>
        <w:t>účastníci</w:t>
      </w:r>
      <w:r w:rsidRPr="00D32470">
        <w:rPr>
          <w:rFonts w:asciiTheme="minorHAnsi" w:hAnsiTheme="minorHAnsi" w:cstheme="minorHAnsi"/>
        </w:rPr>
        <w:t xml:space="preserve"> </w:t>
      </w:r>
      <w:r w:rsidR="009D241B">
        <w:rPr>
          <w:rFonts w:asciiTheme="minorHAnsi" w:hAnsiTheme="minorHAnsi" w:cstheme="minorHAnsi"/>
        </w:rPr>
        <w:t>této S</w:t>
      </w:r>
      <w:r w:rsidRPr="00D32470">
        <w:rPr>
          <w:rFonts w:asciiTheme="minorHAnsi" w:hAnsiTheme="minorHAnsi" w:cstheme="minorHAnsi"/>
        </w:rPr>
        <w:t xml:space="preserve">mlouvy, že podle jejich nejlepšího vědomí je tímto </w:t>
      </w:r>
      <w:r w:rsidRPr="00D32470">
        <w:rPr>
          <w:rFonts w:asciiTheme="minorHAnsi" w:hAnsiTheme="minorHAnsi" w:cstheme="minorHAnsi"/>
        </w:rPr>
        <w:lastRenderedPageBreak/>
        <w:t>specifikováno a odsouhlaseno následující Stávající duševní vlastnictví pro Projekt. Konkrétní omezení a/nebo podmínky budou uvedeny níže:</w:t>
      </w:r>
    </w:p>
    <w:p w14:paraId="35C9CB1B" w14:textId="77777777" w:rsidR="00545F64" w:rsidRPr="00D32470" w:rsidRDefault="00545F64" w:rsidP="00D32470">
      <w:pPr>
        <w:jc w:val="both"/>
        <w:rPr>
          <w:rFonts w:asciiTheme="minorHAnsi" w:hAnsiTheme="minorHAnsi" w:cstheme="minorHAnsi"/>
        </w:rPr>
      </w:pPr>
    </w:p>
    <w:tbl>
      <w:tblPr>
        <w:tblStyle w:val="Prosttabulka1"/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061"/>
        <w:gridCol w:w="3061"/>
      </w:tblGrid>
      <w:tr w:rsidR="00D32470" w:rsidRPr="00332A81" w14:paraId="406F3599" w14:textId="77777777" w:rsidTr="00332A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F2DBDB" w:themeFill="accent2" w:themeFillTint="33"/>
            <w:vAlign w:val="center"/>
            <w:hideMark/>
          </w:tcPr>
          <w:p w14:paraId="4151318C" w14:textId="77777777" w:rsidR="00332A81" w:rsidRPr="00332A81" w:rsidRDefault="00D32470" w:rsidP="00D3247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32A81">
              <w:rPr>
                <w:rFonts w:asciiTheme="minorHAnsi" w:hAnsiTheme="minorHAnsi" w:cstheme="minorHAnsi"/>
                <w:color w:val="000000"/>
              </w:rPr>
              <w:t xml:space="preserve">Specifikace </w:t>
            </w:r>
          </w:p>
          <w:p w14:paraId="18EF5A77" w14:textId="3F692F87" w:rsidR="00D32470" w:rsidRPr="00332A81" w:rsidRDefault="00D32470" w:rsidP="00D3247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32A81">
              <w:rPr>
                <w:rFonts w:asciiTheme="minorHAnsi" w:hAnsiTheme="minorHAnsi" w:cstheme="minorHAnsi"/>
                <w:color w:val="000000"/>
              </w:rPr>
              <w:t>STÁVAJÍCÍHO DUŠEVNÍHO VLASTNICTVÍ</w:t>
            </w:r>
          </w:p>
        </w:tc>
        <w:tc>
          <w:tcPr>
            <w:tcW w:w="3061" w:type="dxa"/>
            <w:shd w:val="clear" w:color="auto" w:fill="F2DBDB" w:themeFill="accent2" w:themeFillTint="33"/>
            <w:vAlign w:val="center"/>
            <w:hideMark/>
          </w:tcPr>
          <w:p w14:paraId="316E5921" w14:textId="77777777" w:rsidR="00D32470" w:rsidRPr="00332A81" w:rsidRDefault="00D32470" w:rsidP="00D32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332A81">
              <w:rPr>
                <w:rFonts w:asciiTheme="minorHAnsi" w:hAnsiTheme="minorHAnsi" w:cstheme="minorHAnsi"/>
                <w:color w:val="000000"/>
              </w:rPr>
              <w:t>Specifická omezení a/nebo podmínky pro IMPLEMENTACI</w:t>
            </w:r>
          </w:p>
        </w:tc>
        <w:tc>
          <w:tcPr>
            <w:tcW w:w="3061" w:type="dxa"/>
            <w:shd w:val="clear" w:color="auto" w:fill="F2DBDB" w:themeFill="accent2" w:themeFillTint="33"/>
            <w:vAlign w:val="center"/>
            <w:hideMark/>
          </w:tcPr>
          <w:p w14:paraId="715E0EEB" w14:textId="77777777" w:rsidR="00D32470" w:rsidRPr="00332A81" w:rsidRDefault="00D32470" w:rsidP="00D324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332A81">
              <w:rPr>
                <w:rFonts w:asciiTheme="minorHAnsi" w:hAnsiTheme="minorHAnsi" w:cstheme="minorHAnsi"/>
                <w:color w:val="000000"/>
              </w:rPr>
              <w:t>Specifická omezení a/nebo podmínky pro VYUŽITÍ</w:t>
            </w:r>
          </w:p>
        </w:tc>
      </w:tr>
      <w:tr w:rsidR="00D32470" w:rsidRPr="00332A81" w14:paraId="0187E2D7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0567FB8A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Variabilní membránová jednotka pro čištění obtížně biologicky čistitelných odpadních vod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01297F28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2FFFC07A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358556C4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5515FAE7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PUV CZ 33233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747593B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33233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173709F2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33233 lze v návaznosti na projekt komerčně využít v rámci úplatné licence.</w:t>
            </w:r>
          </w:p>
        </w:tc>
      </w:tr>
      <w:tr w:rsidR="00D32470" w:rsidRPr="00332A81" w14:paraId="335656A9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2AF5F517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Kombinovaný filtrační element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38C8428E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5AE1B32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26DEEC66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124750DD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PUV CZ 35466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4F5DBFE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35466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7057177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35466 lze v návaznosti na projekt komerčně využít v rámci úplatné licence</w:t>
            </w:r>
          </w:p>
        </w:tc>
      </w:tr>
      <w:tr w:rsidR="00D32470" w:rsidRPr="00332A81" w14:paraId="28FC2FE4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4A73A7D1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Lineární textilní útvar typu jádro-plášť obsahující plášť z polymerních nanovláken a filtrační prostředek pro filtrování plynných médií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1F9D75D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8C7EDD6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4B7E92D3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6DC60F1F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PV CZ 305320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623F1B89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PV CZ 305320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2A10399A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PV CZ 305320 lze v návaznosti na projekt komerčně využít v rámci úplatné licence.</w:t>
            </w:r>
          </w:p>
        </w:tc>
      </w:tr>
      <w:tr w:rsidR="00D32470" w:rsidRPr="00332A81" w14:paraId="4EBCF551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3C1D078F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Filtrační zařízení pro čištění odpadní vody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0B7CC0C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661BACB1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0EB13013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421BF74C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PUV CZ 34158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5EAF467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34158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61AEEC6E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3418 lze v návaznosti na projekt komerčně využít v rámci úplatné licence.</w:t>
            </w:r>
          </w:p>
        </w:tc>
      </w:tr>
      <w:tr w:rsidR="00D32470" w:rsidRPr="00332A81" w14:paraId="2B013323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3E8E02E6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212529"/>
              </w:rPr>
            </w:pPr>
            <w:r w:rsidRPr="00332A81">
              <w:rPr>
                <w:rFonts w:asciiTheme="minorHAnsi" w:hAnsiTheme="minorHAnsi" w:cstheme="minorHAnsi"/>
                <w:b w:val="0"/>
                <w:color w:val="212529"/>
              </w:rPr>
              <w:t>Nosič mikrobiální biomasy pro biotechnologickou a environmentální praxi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6911FBA8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1F04E85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0B97E4E1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68139211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PUV CZ 31266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1D77389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31266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178350C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31266 lze v návaznosti na projekt komerčně využít v rámci úplatné licence.</w:t>
            </w:r>
          </w:p>
        </w:tc>
      </w:tr>
      <w:tr w:rsidR="00D32470" w:rsidRPr="00332A81" w14:paraId="7753F462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3DF0919F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Nosič biomasy pro bioreaktor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10F610B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60ACC7E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0F7A4239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6AD3420B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PV CZ 305698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599964F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PV CZ 305698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30282759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PV CZ 305698 lze v návaznosti na projekt komerčně využít v rámci úplatné licence.</w:t>
            </w:r>
          </w:p>
        </w:tc>
      </w:tr>
      <w:tr w:rsidR="00D32470" w:rsidRPr="00332A81" w14:paraId="7A2F4BBE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604B43B8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lastRenderedPageBreak/>
              <w:t xml:space="preserve">Způsob kolonizace nosiče obsahujícího vrstvu polyamidových nanovláken populací bakterií kmene </w:t>
            </w:r>
            <w:proofErr w:type="spellStart"/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Rhodococcus</w:t>
            </w:r>
            <w:proofErr w:type="spellEnd"/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 xml:space="preserve"> </w:t>
            </w:r>
            <w:proofErr w:type="spellStart"/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erythropolis</w:t>
            </w:r>
            <w:proofErr w:type="spellEnd"/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4271E0D4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25CB0FF1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2AA6BA50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0379A4E6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PV CZ 307392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6CB7BC2E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PV CZ 307392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5FBB2C7E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PV CZ 307392 lze v návaznosti na projekt komerčně využít v rámci úplatné licence.</w:t>
            </w:r>
          </w:p>
        </w:tc>
      </w:tr>
      <w:tr w:rsidR="00D32470" w:rsidRPr="00332A81" w14:paraId="04115BBE" w14:textId="77777777" w:rsidTr="00332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1E8B95DC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color w:val="000000"/>
              </w:rPr>
              <w:t>Textilní nosič biomasy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6C00D430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Obor činnosti je nabídnut pro vývoj nových technologií v tomto oboru i dalších aplikací v praxi.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6D92946" w14:textId="77777777" w:rsidR="00D32470" w:rsidRPr="00332A81" w:rsidRDefault="00D32470" w:rsidP="00332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332A81">
              <w:rPr>
                <w:rFonts w:asciiTheme="minorHAnsi" w:hAnsiTheme="minorHAnsi" w:cstheme="minorHAnsi"/>
                <w:bCs/>
                <w:color w:val="000000"/>
              </w:rPr>
              <w:t>Nový výsledek lze komerčně využít za podmínek stanovených Rámcem Společenství 2014/C 198/01.</w:t>
            </w:r>
          </w:p>
        </w:tc>
      </w:tr>
      <w:tr w:rsidR="00D32470" w:rsidRPr="00332A81" w14:paraId="67F3ED49" w14:textId="77777777" w:rsidTr="00332A81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  <w:shd w:val="clear" w:color="auto" w:fill="auto"/>
            <w:vAlign w:val="center"/>
            <w:hideMark/>
          </w:tcPr>
          <w:p w14:paraId="28F93E7F" w14:textId="77777777" w:rsidR="00D32470" w:rsidRPr="00332A81" w:rsidRDefault="00D32470" w:rsidP="00332A81">
            <w:pPr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b w:val="0"/>
                <w:i/>
                <w:iCs/>
                <w:color w:val="000000"/>
              </w:rPr>
              <w:t>PUV CZ 35793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7CDF69FF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 35793 lze do projektu zahrnout v rámci bezúplatné licence.</w:t>
            </w:r>
          </w:p>
        </w:tc>
        <w:tc>
          <w:tcPr>
            <w:tcW w:w="3061" w:type="dxa"/>
            <w:shd w:val="clear" w:color="auto" w:fill="auto"/>
            <w:vAlign w:val="center"/>
            <w:hideMark/>
          </w:tcPr>
          <w:p w14:paraId="21F25001" w14:textId="77777777" w:rsidR="00D32470" w:rsidRPr="00332A81" w:rsidRDefault="00D32470" w:rsidP="00332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332A81">
              <w:rPr>
                <w:rFonts w:asciiTheme="minorHAnsi" w:hAnsiTheme="minorHAnsi" w:cstheme="minorHAnsi"/>
                <w:i/>
                <w:iCs/>
                <w:color w:val="000000"/>
              </w:rPr>
              <w:t>PUV CZ  35793 lze v návaznosti na projekt komerčně využít v rámci úplatné licence.</w:t>
            </w:r>
          </w:p>
        </w:tc>
      </w:tr>
    </w:tbl>
    <w:p w14:paraId="13E2E8D5" w14:textId="77777777" w:rsidR="00D32470" w:rsidRPr="00D32470" w:rsidRDefault="00D32470" w:rsidP="00D32470">
      <w:pPr>
        <w:jc w:val="both"/>
        <w:rPr>
          <w:rFonts w:asciiTheme="minorHAnsi" w:hAnsiTheme="minorHAnsi" w:cstheme="minorHAnsi"/>
        </w:rPr>
      </w:pPr>
    </w:p>
    <w:p w14:paraId="030AE8A8" w14:textId="01DB652D" w:rsidR="00D32470" w:rsidRPr="00D32470" w:rsidRDefault="00D32470" w:rsidP="00D32470">
      <w:pPr>
        <w:jc w:val="both"/>
        <w:rPr>
          <w:rFonts w:asciiTheme="minorHAnsi" w:hAnsiTheme="minorHAnsi" w:cstheme="minorHAnsi"/>
        </w:rPr>
      </w:pPr>
      <w:r w:rsidRPr="00D32470">
        <w:rPr>
          <w:rFonts w:asciiTheme="minorHAnsi" w:hAnsiTheme="minorHAnsi" w:cstheme="minorHAnsi"/>
        </w:rPr>
        <w:t xml:space="preserve">Specifikace Stávajícího duševního vlastnictví v tabulce odráží stav v době podpisu této </w:t>
      </w:r>
      <w:r>
        <w:rPr>
          <w:rFonts w:asciiTheme="minorHAnsi" w:hAnsiTheme="minorHAnsi" w:cstheme="minorHAnsi"/>
        </w:rPr>
        <w:t>S</w:t>
      </w:r>
      <w:r w:rsidRPr="00D32470">
        <w:rPr>
          <w:rFonts w:asciiTheme="minorHAnsi" w:hAnsiTheme="minorHAnsi" w:cstheme="minorHAnsi"/>
        </w:rPr>
        <w:t>mlouvy.</w:t>
      </w:r>
    </w:p>
    <w:p w14:paraId="0134C40B" w14:textId="77777777" w:rsidR="00D32470" w:rsidRPr="00D32470" w:rsidRDefault="00D32470" w:rsidP="00B21A2B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188F3366" w14:textId="0F51BB89" w:rsidR="00CF4325" w:rsidRPr="001C3E71" w:rsidRDefault="00CF4325" w:rsidP="00B21A2B">
      <w:pPr>
        <w:tabs>
          <w:tab w:val="left" w:pos="284"/>
        </w:tabs>
        <w:jc w:val="both"/>
        <w:rPr>
          <w:rFonts w:asciiTheme="minorHAnsi" w:eastAsia="Trebuchet MS" w:hAnsiTheme="minorHAnsi" w:cstheme="minorHAnsi"/>
          <w:b/>
          <w:bCs/>
        </w:rPr>
      </w:pPr>
    </w:p>
    <w:p w14:paraId="7592376E" w14:textId="3F0B43E4" w:rsidR="001256C4" w:rsidRPr="001C3E71" w:rsidRDefault="001256C4">
      <w:pPr>
        <w:rPr>
          <w:rFonts w:asciiTheme="minorHAnsi" w:eastAsia="Trebuchet MS" w:hAnsiTheme="minorHAnsi" w:cstheme="minorHAnsi"/>
          <w:b/>
          <w:bCs/>
        </w:rPr>
      </w:pPr>
    </w:p>
    <w:sectPr w:rsidR="001256C4" w:rsidRPr="001C3E71" w:rsidSect="00AE2FFF">
      <w:headerReference w:type="default" r:id="rId11"/>
      <w:footerReference w:type="default" r:id="rId12"/>
      <w:pgSz w:w="11906" w:h="16838"/>
      <w:pgMar w:top="1898" w:right="1426" w:bottom="1276" w:left="1560" w:header="426" w:footer="0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69566" w14:textId="77777777" w:rsidR="00123BDF" w:rsidRDefault="00123BDF">
      <w:r>
        <w:separator/>
      </w:r>
    </w:p>
  </w:endnote>
  <w:endnote w:type="continuationSeparator" w:id="0">
    <w:p w14:paraId="73BE303C" w14:textId="77777777" w:rsidR="00123BDF" w:rsidRDefault="0012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7702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</w:rPr>
    </w:sdtEndPr>
    <w:sdtContent>
      <w:p w14:paraId="6F629E6C" w14:textId="77F517D5" w:rsidR="00332A81" w:rsidRPr="00C96CF0" w:rsidRDefault="00332A81">
        <w:pPr>
          <w:pStyle w:val="Zpat"/>
          <w:jc w:val="center"/>
          <w:rPr>
            <w:rFonts w:asciiTheme="minorHAnsi" w:hAnsiTheme="minorHAnsi" w:cstheme="minorHAnsi"/>
            <w:sz w:val="16"/>
          </w:rPr>
        </w:pPr>
        <w:r w:rsidRPr="00C96CF0">
          <w:rPr>
            <w:rFonts w:asciiTheme="minorHAnsi" w:hAnsiTheme="minorHAnsi" w:cstheme="minorHAnsi"/>
            <w:sz w:val="16"/>
          </w:rPr>
          <w:t xml:space="preserve">Stránka </w:t>
        </w:r>
        <w:r w:rsidRPr="00C96CF0">
          <w:rPr>
            <w:rFonts w:asciiTheme="minorHAnsi" w:hAnsiTheme="minorHAnsi" w:cstheme="minorHAnsi"/>
            <w:b/>
            <w:bCs/>
            <w:sz w:val="16"/>
          </w:rPr>
          <w:fldChar w:fldCharType="begin"/>
        </w:r>
        <w:r w:rsidRPr="00C96CF0">
          <w:rPr>
            <w:rFonts w:asciiTheme="minorHAnsi" w:hAnsiTheme="minorHAnsi" w:cstheme="minorHAnsi"/>
            <w:b/>
            <w:bCs/>
            <w:sz w:val="16"/>
          </w:rPr>
          <w:instrText>PAGE  \* Arabic  \* MERGEFORMAT</w:instrText>
        </w:r>
        <w:r w:rsidRPr="00C96CF0">
          <w:rPr>
            <w:rFonts w:asciiTheme="minorHAnsi" w:hAnsiTheme="minorHAnsi" w:cstheme="minorHAnsi"/>
            <w:b/>
            <w:bCs/>
            <w:sz w:val="16"/>
          </w:rPr>
          <w:fldChar w:fldCharType="separate"/>
        </w:r>
        <w:r w:rsidR="00EE2E6B">
          <w:rPr>
            <w:rFonts w:asciiTheme="minorHAnsi" w:hAnsiTheme="minorHAnsi" w:cstheme="minorHAnsi"/>
            <w:b/>
            <w:bCs/>
            <w:noProof/>
            <w:sz w:val="16"/>
          </w:rPr>
          <w:t>3</w:t>
        </w:r>
        <w:r w:rsidRPr="00C96CF0">
          <w:rPr>
            <w:rFonts w:asciiTheme="minorHAnsi" w:hAnsiTheme="minorHAnsi" w:cstheme="minorHAnsi"/>
            <w:b/>
            <w:bCs/>
            <w:sz w:val="16"/>
          </w:rPr>
          <w:fldChar w:fldCharType="end"/>
        </w:r>
        <w:r w:rsidRPr="00C96CF0">
          <w:rPr>
            <w:rFonts w:asciiTheme="minorHAnsi" w:hAnsiTheme="minorHAnsi" w:cstheme="minorHAnsi"/>
            <w:sz w:val="16"/>
          </w:rPr>
          <w:t xml:space="preserve"> z </w:t>
        </w:r>
        <w:r w:rsidRPr="00C96CF0">
          <w:rPr>
            <w:rFonts w:asciiTheme="minorHAnsi" w:hAnsiTheme="minorHAnsi" w:cstheme="minorHAnsi"/>
            <w:b/>
            <w:bCs/>
            <w:sz w:val="16"/>
          </w:rPr>
          <w:fldChar w:fldCharType="begin"/>
        </w:r>
        <w:r w:rsidRPr="00C96CF0">
          <w:rPr>
            <w:rFonts w:asciiTheme="minorHAnsi" w:hAnsiTheme="minorHAnsi" w:cstheme="minorHAnsi"/>
            <w:b/>
            <w:bCs/>
            <w:sz w:val="16"/>
          </w:rPr>
          <w:instrText>NUMPAGES  \* Arabic  \* MERGEFORMAT</w:instrText>
        </w:r>
        <w:r w:rsidRPr="00C96CF0">
          <w:rPr>
            <w:rFonts w:asciiTheme="minorHAnsi" w:hAnsiTheme="minorHAnsi" w:cstheme="minorHAnsi"/>
            <w:b/>
            <w:bCs/>
            <w:sz w:val="16"/>
          </w:rPr>
          <w:fldChar w:fldCharType="separate"/>
        </w:r>
        <w:r w:rsidR="00EE2E6B">
          <w:rPr>
            <w:rFonts w:asciiTheme="minorHAnsi" w:hAnsiTheme="minorHAnsi" w:cstheme="minorHAnsi"/>
            <w:b/>
            <w:bCs/>
            <w:noProof/>
            <w:sz w:val="16"/>
          </w:rPr>
          <w:t>3</w:t>
        </w:r>
        <w:r w:rsidRPr="00C96CF0">
          <w:rPr>
            <w:rFonts w:asciiTheme="minorHAnsi" w:hAnsiTheme="minorHAnsi" w:cstheme="minorHAnsi"/>
            <w:b/>
            <w:bCs/>
            <w:sz w:val="16"/>
          </w:rPr>
          <w:fldChar w:fldCharType="end"/>
        </w:r>
      </w:p>
    </w:sdtContent>
  </w:sdt>
  <w:p w14:paraId="6CCEB1FD" w14:textId="7C5F3E7A" w:rsidR="00332A81" w:rsidRDefault="00332A81" w:rsidP="004664DE">
    <w:pPr>
      <w:pStyle w:val="Default"/>
      <w:tabs>
        <w:tab w:val="left" w:pos="5190"/>
      </w:tabs>
      <w:spacing w:line="420" w:lineRule="auto"/>
    </w:pPr>
    <w:r>
      <w:rPr>
        <w:i/>
        <w:iCs/>
        <w:color w:val="57585A"/>
        <w:sz w:val="11"/>
        <w:szCs w:val="9"/>
      </w:rPr>
      <w:tab/>
    </w:r>
  </w:p>
  <w:p w14:paraId="508F2EF2" w14:textId="77777777" w:rsidR="00332A81" w:rsidRDefault="00332A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D3F2B" w14:textId="77777777" w:rsidR="00123BDF" w:rsidRDefault="00123BDF">
      <w:r>
        <w:separator/>
      </w:r>
    </w:p>
  </w:footnote>
  <w:footnote w:type="continuationSeparator" w:id="0">
    <w:p w14:paraId="3D2D9D06" w14:textId="77777777" w:rsidR="00123BDF" w:rsidRDefault="0012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3A69" w14:textId="0AA8B64A" w:rsidR="00332A81" w:rsidRDefault="00EE2E6B">
    <w:pPr>
      <w:pStyle w:val="Zhlav"/>
    </w:pPr>
    <w:r>
      <w:rPr>
        <w:noProof/>
      </w:rPr>
      <w:drawing>
        <wp:inline distT="0" distB="0" distL="0" distR="0" wp14:anchorId="0565E55E" wp14:editId="311CE845">
          <wp:extent cx="1276190" cy="666667"/>
          <wp:effectExtent l="0" t="0" r="635" b="63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190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7C7"/>
    <w:multiLevelType w:val="multilevel"/>
    <w:tmpl w:val="A2EA919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DF1D6F"/>
    <w:multiLevelType w:val="multilevel"/>
    <w:tmpl w:val="CF600E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ormalnern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262ABB"/>
    <w:multiLevelType w:val="multilevel"/>
    <w:tmpl w:val="28D0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014AC3"/>
    <w:multiLevelType w:val="hybridMultilevel"/>
    <w:tmpl w:val="3BDA80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57B8"/>
    <w:multiLevelType w:val="multilevel"/>
    <w:tmpl w:val="0D44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26353C"/>
    <w:multiLevelType w:val="multilevel"/>
    <w:tmpl w:val="E1DE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DF3A4D"/>
    <w:multiLevelType w:val="hybridMultilevel"/>
    <w:tmpl w:val="BC9657D8"/>
    <w:lvl w:ilvl="0" w:tplc="582875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20793"/>
    <w:multiLevelType w:val="hybridMultilevel"/>
    <w:tmpl w:val="78C21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F590F"/>
    <w:multiLevelType w:val="hybridMultilevel"/>
    <w:tmpl w:val="39327D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C3759"/>
    <w:multiLevelType w:val="hybridMultilevel"/>
    <w:tmpl w:val="84EE0C28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212C8"/>
    <w:multiLevelType w:val="hybridMultilevel"/>
    <w:tmpl w:val="D9F2C8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41626"/>
    <w:multiLevelType w:val="multilevel"/>
    <w:tmpl w:val="C4B0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de-DE" w:vendorID="64" w:dllVersion="6" w:nlCheck="1" w:checkStyle="0"/>
  <w:activeWritingStyle w:appName="MSWord" w:lang="cs-CZ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0F"/>
    <w:rsid w:val="000037C4"/>
    <w:rsid w:val="000059B7"/>
    <w:rsid w:val="0002038D"/>
    <w:rsid w:val="000211E6"/>
    <w:rsid w:val="00024A92"/>
    <w:rsid w:val="00025684"/>
    <w:rsid w:val="000310CD"/>
    <w:rsid w:val="00037B68"/>
    <w:rsid w:val="00037CD9"/>
    <w:rsid w:val="0004370C"/>
    <w:rsid w:val="000551EA"/>
    <w:rsid w:val="00075254"/>
    <w:rsid w:val="00077D29"/>
    <w:rsid w:val="0009351F"/>
    <w:rsid w:val="000A05F8"/>
    <w:rsid w:val="000A102C"/>
    <w:rsid w:val="000A4ECB"/>
    <w:rsid w:val="000A56A1"/>
    <w:rsid w:val="000D44D5"/>
    <w:rsid w:val="000E025F"/>
    <w:rsid w:val="000E10CF"/>
    <w:rsid w:val="000E2150"/>
    <w:rsid w:val="00115C9F"/>
    <w:rsid w:val="00123BDF"/>
    <w:rsid w:val="00124A70"/>
    <w:rsid w:val="001256C4"/>
    <w:rsid w:val="00132009"/>
    <w:rsid w:val="001358FA"/>
    <w:rsid w:val="001456C2"/>
    <w:rsid w:val="00150827"/>
    <w:rsid w:val="00163899"/>
    <w:rsid w:val="00166668"/>
    <w:rsid w:val="00170F75"/>
    <w:rsid w:val="00173075"/>
    <w:rsid w:val="00173869"/>
    <w:rsid w:val="0017700B"/>
    <w:rsid w:val="00180AC3"/>
    <w:rsid w:val="001902DB"/>
    <w:rsid w:val="001A0883"/>
    <w:rsid w:val="001A6D76"/>
    <w:rsid w:val="001A6FB7"/>
    <w:rsid w:val="001B32E9"/>
    <w:rsid w:val="001B7878"/>
    <w:rsid w:val="001C3E71"/>
    <w:rsid w:val="001C4206"/>
    <w:rsid w:val="001C6146"/>
    <w:rsid w:val="001D089C"/>
    <w:rsid w:val="001F37B9"/>
    <w:rsid w:val="001F7568"/>
    <w:rsid w:val="001F770B"/>
    <w:rsid w:val="00201B9D"/>
    <w:rsid w:val="00207AC0"/>
    <w:rsid w:val="00211F8A"/>
    <w:rsid w:val="002178D8"/>
    <w:rsid w:val="002224AB"/>
    <w:rsid w:val="00223CD5"/>
    <w:rsid w:val="002414D5"/>
    <w:rsid w:val="002563F6"/>
    <w:rsid w:val="00260DEE"/>
    <w:rsid w:val="00263DCC"/>
    <w:rsid w:val="00272A0A"/>
    <w:rsid w:val="00276680"/>
    <w:rsid w:val="00286D0B"/>
    <w:rsid w:val="00287D51"/>
    <w:rsid w:val="00293B2A"/>
    <w:rsid w:val="002A0DDF"/>
    <w:rsid w:val="002A5BAA"/>
    <w:rsid w:val="002A75B2"/>
    <w:rsid w:val="002B00BD"/>
    <w:rsid w:val="002B08CF"/>
    <w:rsid w:val="002B6B12"/>
    <w:rsid w:val="002B6DAB"/>
    <w:rsid w:val="002C4269"/>
    <w:rsid w:val="002D1473"/>
    <w:rsid w:val="002E0020"/>
    <w:rsid w:val="002E1077"/>
    <w:rsid w:val="002E20AE"/>
    <w:rsid w:val="002E2DD6"/>
    <w:rsid w:val="002F05A3"/>
    <w:rsid w:val="002F77C1"/>
    <w:rsid w:val="0031188C"/>
    <w:rsid w:val="00321BE9"/>
    <w:rsid w:val="003224C2"/>
    <w:rsid w:val="00331D5D"/>
    <w:rsid w:val="00332A81"/>
    <w:rsid w:val="003448D0"/>
    <w:rsid w:val="00346AA1"/>
    <w:rsid w:val="00353CFD"/>
    <w:rsid w:val="003564F4"/>
    <w:rsid w:val="003603C5"/>
    <w:rsid w:val="003613C2"/>
    <w:rsid w:val="003675BD"/>
    <w:rsid w:val="0037217B"/>
    <w:rsid w:val="00373C30"/>
    <w:rsid w:val="003878EE"/>
    <w:rsid w:val="003A6567"/>
    <w:rsid w:val="003B33B5"/>
    <w:rsid w:val="003B5BD1"/>
    <w:rsid w:val="003C1081"/>
    <w:rsid w:val="003C14FD"/>
    <w:rsid w:val="003C7D08"/>
    <w:rsid w:val="003D0679"/>
    <w:rsid w:val="003D4276"/>
    <w:rsid w:val="003D770A"/>
    <w:rsid w:val="003E406C"/>
    <w:rsid w:val="003E5B61"/>
    <w:rsid w:val="003E7E3F"/>
    <w:rsid w:val="003F0E04"/>
    <w:rsid w:val="003F195C"/>
    <w:rsid w:val="003F3922"/>
    <w:rsid w:val="003F3E5D"/>
    <w:rsid w:val="00404F7D"/>
    <w:rsid w:val="004206AE"/>
    <w:rsid w:val="00420D66"/>
    <w:rsid w:val="00421C98"/>
    <w:rsid w:val="00422975"/>
    <w:rsid w:val="004276CA"/>
    <w:rsid w:val="004314CE"/>
    <w:rsid w:val="00433551"/>
    <w:rsid w:val="00435D71"/>
    <w:rsid w:val="00444387"/>
    <w:rsid w:val="00446607"/>
    <w:rsid w:val="0045072D"/>
    <w:rsid w:val="00460643"/>
    <w:rsid w:val="004658AD"/>
    <w:rsid w:val="004664DE"/>
    <w:rsid w:val="00470533"/>
    <w:rsid w:val="0047219E"/>
    <w:rsid w:val="004749DC"/>
    <w:rsid w:val="00475146"/>
    <w:rsid w:val="004817A2"/>
    <w:rsid w:val="00481AA2"/>
    <w:rsid w:val="00486CD8"/>
    <w:rsid w:val="004A439F"/>
    <w:rsid w:val="004A483A"/>
    <w:rsid w:val="004C3AA3"/>
    <w:rsid w:val="004C5C04"/>
    <w:rsid w:val="004E02A8"/>
    <w:rsid w:val="004E2C89"/>
    <w:rsid w:val="004F5ED5"/>
    <w:rsid w:val="00502DCC"/>
    <w:rsid w:val="005066DC"/>
    <w:rsid w:val="005075DD"/>
    <w:rsid w:val="0051210C"/>
    <w:rsid w:val="0051276F"/>
    <w:rsid w:val="005144A8"/>
    <w:rsid w:val="00516004"/>
    <w:rsid w:val="00516744"/>
    <w:rsid w:val="00524752"/>
    <w:rsid w:val="00532409"/>
    <w:rsid w:val="00534C02"/>
    <w:rsid w:val="00535F88"/>
    <w:rsid w:val="00545F64"/>
    <w:rsid w:val="00546339"/>
    <w:rsid w:val="0055123B"/>
    <w:rsid w:val="00551CAF"/>
    <w:rsid w:val="00551CD2"/>
    <w:rsid w:val="00551FBB"/>
    <w:rsid w:val="005568C8"/>
    <w:rsid w:val="005611E2"/>
    <w:rsid w:val="00565CA9"/>
    <w:rsid w:val="00570FDE"/>
    <w:rsid w:val="005938E6"/>
    <w:rsid w:val="00593BE7"/>
    <w:rsid w:val="00596885"/>
    <w:rsid w:val="005A0785"/>
    <w:rsid w:val="005B0E0C"/>
    <w:rsid w:val="005B3758"/>
    <w:rsid w:val="005B5351"/>
    <w:rsid w:val="005C2BAD"/>
    <w:rsid w:val="005C7BD6"/>
    <w:rsid w:val="005D1668"/>
    <w:rsid w:val="005E0B6F"/>
    <w:rsid w:val="005E1ACC"/>
    <w:rsid w:val="005F04C0"/>
    <w:rsid w:val="005F281F"/>
    <w:rsid w:val="005F37B2"/>
    <w:rsid w:val="00602AA4"/>
    <w:rsid w:val="00607EAD"/>
    <w:rsid w:val="0061032F"/>
    <w:rsid w:val="00621EC0"/>
    <w:rsid w:val="006269FC"/>
    <w:rsid w:val="00627236"/>
    <w:rsid w:val="006278BB"/>
    <w:rsid w:val="0063543F"/>
    <w:rsid w:val="006403C9"/>
    <w:rsid w:val="00642506"/>
    <w:rsid w:val="00643E4D"/>
    <w:rsid w:val="00645187"/>
    <w:rsid w:val="00663A83"/>
    <w:rsid w:val="00663DE9"/>
    <w:rsid w:val="006721D5"/>
    <w:rsid w:val="00675D04"/>
    <w:rsid w:val="00683ED3"/>
    <w:rsid w:val="006A0A06"/>
    <w:rsid w:val="006A3CAC"/>
    <w:rsid w:val="006A4059"/>
    <w:rsid w:val="006B1F73"/>
    <w:rsid w:val="006B4597"/>
    <w:rsid w:val="006C0A80"/>
    <w:rsid w:val="006C6A05"/>
    <w:rsid w:val="006C7B65"/>
    <w:rsid w:val="006E3D1C"/>
    <w:rsid w:val="006E66A3"/>
    <w:rsid w:val="006F283A"/>
    <w:rsid w:val="0070301D"/>
    <w:rsid w:val="007031C8"/>
    <w:rsid w:val="007052DA"/>
    <w:rsid w:val="00721A41"/>
    <w:rsid w:val="007234E5"/>
    <w:rsid w:val="00726364"/>
    <w:rsid w:val="00727A02"/>
    <w:rsid w:val="00727AC5"/>
    <w:rsid w:val="00733BF2"/>
    <w:rsid w:val="0074664F"/>
    <w:rsid w:val="00751D7B"/>
    <w:rsid w:val="00753C2C"/>
    <w:rsid w:val="00754540"/>
    <w:rsid w:val="007566EC"/>
    <w:rsid w:val="00770828"/>
    <w:rsid w:val="00771DA0"/>
    <w:rsid w:val="00773371"/>
    <w:rsid w:val="00774CEB"/>
    <w:rsid w:val="00775CE1"/>
    <w:rsid w:val="007765D9"/>
    <w:rsid w:val="00777CAD"/>
    <w:rsid w:val="007A50AB"/>
    <w:rsid w:val="007B406C"/>
    <w:rsid w:val="007B48CB"/>
    <w:rsid w:val="007B5567"/>
    <w:rsid w:val="007B7E04"/>
    <w:rsid w:val="007C1165"/>
    <w:rsid w:val="007C1CB0"/>
    <w:rsid w:val="007E6AE5"/>
    <w:rsid w:val="007F49AA"/>
    <w:rsid w:val="007F4BF8"/>
    <w:rsid w:val="00803160"/>
    <w:rsid w:val="00810CEC"/>
    <w:rsid w:val="00813C8E"/>
    <w:rsid w:val="00821C8B"/>
    <w:rsid w:val="00832A3E"/>
    <w:rsid w:val="00832A74"/>
    <w:rsid w:val="00837DA9"/>
    <w:rsid w:val="00841C3B"/>
    <w:rsid w:val="00852D4A"/>
    <w:rsid w:val="00866303"/>
    <w:rsid w:val="008706F3"/>
    <w:rsid w:val="00875BF1"/>
    <w:rsid w:val="008A3D3D"/>
    <w:rsid w:val="008B0833"/>
    <w:rsid w:val="008C3480"/>
    <w:rsid w:val="008D2298"/>
    <w:rsid w:val="008D40B2"/>
    <w:rsid w:val="008D4BFE"/>
    <w:rsid w:val="008D5D97"/>
    <w:rsid w:val="008D5EC3"/>
    <w:rsid w:val="008D7A79"/>
    <w:rsid w:val="00901EB1"/>
    <w:rsid w:val="009030BB"/>
    <w:rsid w:val="009043D2"/>
    <w:rsid w:val="009121FF"/>
    <w:rsid w:val="00912525"/>
    <w:rsid w:val="009159D2"/>
    <w:rsid w:val="00936EE2"/>
    <w:rsid w:val="00956EFB"/>
    <w:rsid w:val="00965389"/>
    <w:rsid w:val="0097427E"/>
    <w:rsid w:val="00985429"/>
    <w:rsid w:val="009859B1"/>
    <w:rsid w:val="00995BFB"/>
    <w:rsid w:val="009A5FB4"/>
    <w:rsid w:val="009A6DA5"/>
    <w:rsid w:val="009D241B"/>
    <w:rsid w:val="009D3E60"/>
    <w:rsid w:val="009D7270"/>
    <w:rsid w:val="009E13C4"/>
    <w:rsid w:val="009F4DD9"/>
    <w:rsid w:val="009F50B2"/>
    <w:rsid w:val="00A055B9"/>
    <w:rsid w:val="00A146C2"/>
    <w:rsid w:val="00A23AEE"/>
    <w:rsid w:val="00A36551"/>
    <w:rsid w:val="00A63F29"/>
    <w:rsid w:val="00A713EB"/>
    <w:rsid w:val="00A74899"/>
    <w:rsid w:val="00AA66F2"/>
    <w:rsid w:val="00AB34B0"/>
    <w:rsid w:val="00AB4D69"/>
    <w:rsid w:val="00AC1A77"/>
    <w:rsid w:val="00AC590D"/>
    <w:rsid w:val="00AD7EDB"/>
    <w:rsid w:val="00AE2FFF"/>
    <w:rsid w:val="00AF3BED"/>
    <w:rsid w:val="00B03E13"/>
    <w:rsid w:val="00B04D21"/>
    <w:rsid w:val="00B066D8"/>
    <w:rsid w:val="00B0776F"/>
    <w:rsid w:val="00B158F6"/>
    <w:rsid w:val="00B17217"/>
    <w:rsid w:val="00B21A2B"/>
    <w:rsid w:val="00B431DC"/>
    <w:rsid w:val="00B4335A"/>
    <w:rsid w:val="00B51779"/>
    <w:rsid w:val="00B530E9"/>
    <w:rsid w:val="00B53CAB"/>
    <w:rsid w:val="00B541C4"/>
    <w:rsid w:val="00B54862"/>
    <w:rsid w:val="00B548A0"/>
    <w:rsid w:val="00B601DA"/>
    <w:rsid w:val="00B6501D"/>
    <w:rsid w:val="00B913A4"/>
    <w:rsid w:val="00BB05A5"/>
    <w:rsid w:val="00BB5274"/>
    <w:rsid w:val="00BC0061"/>
    <w:rsid w:val="00BC16C6"/>
    <w:rsid w:val="00BD0E62"/>
    <w:rsid w:val="00BD250F"/>
    <w:rsid w:val="00BD68A9"/>
    <w:rsid w:val="00BE0395"/>
    <w:rsid w:val="00BE74AE"/>
    <w:rsid w:val="00BE7FA3"/>
    <w:rsid w:val="00C00CA5"/>
    <w:rsid w:val="00C0383D"/>
    <w:rsid w:val="00C2147C"/>
    <w:rsid w:val="00C263C7"/>
    <w:rsid w:val="00C454EC"/>
    <w:rsid w:val="00C45C50"/>
    <w:rsid w:val="00C45DF5"/>
    <w:rsid w:val="00C506E2"/>
    <w:rsid w:val="00C50738"/>
    <w:rsid w:val="00C55743"/>
    <w:rsid w:val="00C563E0"/>
    <w:rsid w:val="00C611C0"/>
    <w:rsid w:val="00C647FB"/>
    <w:rsid w:val="00C66AF1"/>
    <w:rsid w:val="00C672E5"/>
    <w:rsid w:val="00C70EE2"/>
    <w:rsid w:val="00C71A81"/>
    <w:rsid w:val="00C834D3"/>
    <w:rsid w:val="00C84335"/>
    <w:rsid w:val="00C90BA4"/>
    <w:rsid w:val="00C96CF0"/>
    <w:rsid w:val="00C97CE2"/>
    <w:rsid w:val="00CA0CC9"/>
    <w:rsid w:val="00CA4308"/>
    <w:rsid w:val="00CA6F6D"/>
    <w:rsid w:val="00CB03F6"/>
    <w:rsid w:val="00CB044F"/>
    <w:rsid w:val="00CB0ECC"/>
    <w:rsid w:val="00CB49F4"/>
    <w:rsid w:val="00CC45F4"/>
    <w:rsid w:val="00CC5ABB"/>
    <w:rsid w:val="00CF0612"/>
    <w:rsid w:val="00CF4325"/>
    <w:rsid w:val="00CF5C5C"/>
    <w:rsid w:val="00CF60C1"/>
    <w:rsid w:val="00CF73A7"/>
    <w:rsid w:val="00D0124F"/>
    <w:rsid w:val="00D05852"/>
    <w:rsid w:val="00D101E7"/>
    <w:rsid w:val="00D1710E"/>
    <w:rsid w:val="00D21F56"/>
    <w:rsid w:val="00D23852"/>
    <w:rsid w:val="00D23D6B"/>
    <w:rsid w:val="00D32470"/>
    <w:rsid w:val="00D32A8A"/>
    <w:rsid w:val="00D33E13"/>
    <w:rsid w:val="00D37AEA"/>
    <w:rsid w:val="00D76900"/>
    <w:rsid w:val="00D85C33"/>
    <w:rsid w:val="00D91FCE"/>
    <w:rsid w:val="00D957A5"/>
    <w:rsid w:val="00DA06DD"/>
    <w:rsid w:val="00DA6823"/>
    <w:rsid w:val="00DB0E29"/>
    <w:rsid w:val="00DB183C"/>
    <w:rsid w:val="00DB19D8"/>
    <w:rsid w:val="00DB4BBC"/>
    <w:rsid w:val="00DB5164"/>
    <w:rsid w:val="00DD7C44"/>
    <w:rsid w:val="00DE46D4"/>
    <w:rsid w:val="00DF19C5"/>
    <w:rsid w:val="00DF1B67"/>
    <w:rsid w:val="00E02F54"/>
    <w:rsid w:val="00E22360"/>
    <w:rsid w:val="00E26131"/>
    <w:rsid w:val="00E35C78"/>
    <w:rsid w:val="00E422C7"/>
    <w:rsid w:val="00E46B40"/>
    <w:rsid w:val="00E53031"/>
    <w:rsid w:val="00E5460D"/>
    <w:rsid w:val="00E64CC7"/>
    <w:rsid w:val="00E717D3"/>
    <w:rsid w:val="00E7347A"/>
    <w:rsid w:val="00E76861"/>
    <w:rsid w:val="00E835CD"/>
    <w:rsid w:val="00E94178"/>
    <w:rsid w:val="00E97E34"/>
    <w:rsid w:val="00EA24D4"/>
    <w:rsid w:val="00EA7DD9"/>
    <w:rsid w:val="00EB4C70"/>
    <w:rsid w:val="00EC18E7"/>
    <w:rsid w:val="00EC2DCF"/>
    <w:rsid w:val="00ED0285"/>
    <w:rsid w:val="00EE2E6B"/>
    <w:rsid w:val="00EE2F51"/>
    <w:rsid w:val="00EE7524"/>
    <w:rsid w:val="00EE7A0B"/>
    <w:rsid w:val="00EF7DCA"/>
    <w:rsid w:val="00F03F41"/>
    <w:rsid w:val="00F04406"/>
    <w:rsid w:val="00F121F0"/>
    <w:rsid w:val="00F24442"/>
    <w:rsid w:val="00F30A14"/>
    <w:rsid w:val="00F3130C"/>
    <w:rsid w:val="00F32F5B"/>
    <w:rsid w:val="00F34FC5"/>
    <w:rsid w:val="00F37364"/>
    <w:rsid w:val="00F41B16"/>
    <w:rsid w:val="00F457FF"/>
    <w:rsid w:val="00F521E7"/>
    <w:rsid w:val="00F60271"/>
    <w:rsid w:val="00F67808"/>
    <w:rsid w:val="00F72BCD"/>
    <w:rsid w:val="00F74FC9"/>
    <w:rsid w:val="00F80360"/>
    <w:rsid w:val="00F80943"/>
    <w:rsid w:val="00FA16B0"/>
    <w:rsid w:val="00FA6A7F"/>
    <w:rsid w:val="00FB07FA"/>
    <w:rsid w:val="00FB733A"/>
    <w:rsid w:val="00FC28ED"/>
    <w:rsid w:val="00FC4C7D"/>
    <w:rsid w:val="00FD3980"/>
    <w:rsid w:val="00FD5E5E"/>
    <w:rsid w:val="00FD7361"/>
    <w:rsid w:val="00FD7B6D"/>
    <w:rsid w:val="00FE472D"/>
    <w:rsid w:val="00FF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CF3F8"/>
  <w15:docId w15:val="{D5180A80-55DD-4A7C-8B54-34322711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A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CF60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DE6D5B"/>
    <w:pPr>
      <w:spacing w:beforeAutospacing="1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4D5BDC"/>
    <w:rPr>
      <w:color w:val="0000FF"/>
      <w:u w:val="single"/>
    </w:rPr>
  </w:style>
  <w:style w:type="character" w:customStyle="1" w:styleId="value">
    <w:name w:val="value"/>
    <w:basedOn w:val="Standardnpsmoodstavce"/>
    <w:qFormat/>
    <w:rsid w:val="00491224"/>
  </w:style>
  <w:style w:type="character" w:customStyle="1" w:styleId="Nadpis2Char">
    <w:name w:val="Nadpis 2 Char"/>
    <w:basedOn w:val="Standardnpsmoodstavce"/>
    <w:link w:val="Nadpis2"/>
    <w:uiPriority w:val="9"/>
    <w:qFormat/>
    <w:rsid w:val="00DE6D5B"/>
    <w:rPr>
      <w:rFonts w:eastAsia="Times New Roman"/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E6D5B"/>
  </w:style>
  <w:style w:type="character" w:customStyle="1" w:styleId="ZpatChar">
    <w:name w:val="Zápatí Char"/>
    <w:basedOn w:val="Standardnpsmoodstavce"/>
    <w:link w:val="Zpat"/>
    <w:uiPriority w:val="99"/>
    <w:qFormat/>
    <w:rsid w:val="00DE6D5B"/>
  </w:style>
  <w:style w:type="character" w:customStyle="1" w:styleId="tsubjname">
    <w:name w:val="tsubjname"/>
    <w:basedOn w:val="Standardnpsmoodstavce"/>
    <w:qFormat/>
    <w:rsid w:val="00DE6D5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1688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qFormat/>
    <w:rsid w:val="0041688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41688A"/>
    <w:rPr>
      <w:rFonts w:eastAsia="Times New Roman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F734F"/>
    <w:rPr>
      <w:rFonts w:eastAsia="Times New Roman"/>
      <w:b/>
      <w:bCs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EE419E"/>
    <w:rPr>
      <w:rFonts w:eastAsia="Times New Roman"/>
      <w:sz w:val="16"/>
      <w:szCs w:val="16"/>
    </w:rPr>
  </w:style>
  <w:style w:type="character" w:customStyle="1" w:styleId="ListLabel1">
    <w:name w:val="ListLabel 1"/>
    <w:qFormat/>
    <w:rPr>
      <w:rFonts w:eastAsia="Trebuchet MS"/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eastAsia="Trebuchet MS"/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rFonts w:eastAsia="Trebuchet MS"/>
    </w:rPr>
  </w:style>
  <w:style w:type="character" w:customStyle="1" w:styleId="ListLabel8">
    <w:name w:val="ListLabel 8"/>
    <w:qFormat/>
    <w:rPr>
      <w:rFonts w:eastAsia="Trebuchet MS"/>
    </w:rPr>
  </w:style>
  <w:style w:type="character" w:customStyle="1" w:styleId="ListLabel9">
    <w:name w:val="ListLabel 9"/>
    <w:qFormat/>
    <w:rPr>
      <w:rFonts w:eastAsia="Trebuchet MS"/>
    </w:rPr>
  </w:style>
  <w:style w:type="character" w:customStyle="1" w:styleId="ListLabel10">
    <w:name w:val="ListLabel 10"/>
    <w:qFormat/>
    <w:rPr>
      <w:rFonts w:eastAsia="Trebuchet MS"/>
    </w:rPr>
  </w:style>
  <w:style w:type="character" w:customStyle="1" w:styleId="ListLabel11">
    <w:name w:val="ListLabel 11"/>
    <w:qFormat/>
    <w:rPr>
      <w:rFonts w:eastAsia="Trebuchet MS"/>
    </w:rPr>
  </w:style>
  <w:style w:type="character" w:customStyle="1" w:styleId="ListLabel12">
    <w:name w:val="ListLabel 12"/>
    <w:qFormat/>
    <w:rPr>
      <w:rFonts w:eastAsia="Trebuchet MS"/>
    </w:rPr>
  </w:style>
  <w:style w:type="character" w:customStyle="1" w:styleId="ListLabel13">
    <w:name w:val="ListLabel 13"/>
    <w:qFormat/>
    <w:rPr>
      <w:rFonts w:eastAsia="Trebuchet MS"/>
    </w:rPr>
  </w:style>
  <w:style w:type="character" w:customStyle="1" w:styleId="ListLabel14">
    <w:name w:val="ListLabel 14"/>
    <w:qFormat/>
    <w:rPr>
      <w:rFonts w:eastAsia="Trebuchet MS"/>
    </w:rPr>
  </w:style>
  <w:style w:type="character" w:customStyle="1" w:styleId="ListLabel15">
    <w:name w:val="ListLabel 15"/>
    <w:qFormat/>
    <w:rPr>
      <w:rFonts w:eastAsia="Trebuchet MS"/>
    </w:rPr>
  </w:style>
  <w:style w:type="character" w:customStyle="1" w:styleId="ListLabel16">
    <w:name w:val="ListLabel 16"/>
    <w:qFormat/>
    <w:rPr>
      <w:rFonts w:eastAsia="Trebuchet MS"/>
    </w:rPr>
  </w:style>
  <w:style w:type="character" w:customStyle="1" w:styleId="ListLabel17">
    <w:name w:val="ListLabel 17"/>
    <w:qFormat/>
    <w:rPr>
      <w:rFonts w:eastAsia="Trebuchet MS"/>
    </w:rPr>
  </w:style>
  <w:style w:type="character" w:customStyle="1" w:styleId="ListLabel18">
    <w:name w:val="ListLabel 18"/>
    <w:qFormat/>
    <w:rPr>
      <w:rFonts w:eastAsia="Trebuchet MS"/>
    </w:rPr>
  </w:style>
  <w:style w:type="character" w:customStyle="1" w:styleId="ListLabel19">
    <w:name w:val="ListLabel 19"/>
    <w:qFormat/>
    <w:rPr>
      <w:rFonts w:eastAsia="Trebuchet MS"/>
    </w:rPr>
  </w:style>
  <w:style w:type="character" w:customStyle="1" w:styleId="ListLabel20">
    <w:name w:val="ListLabel 20"/>
    <w:qFormat/>
    <w:rPr>
      <w:rFonts w:eastAsia="Trebuchet MS"/>
    </w:rPr>
  </w:style>
  <w:style w:type="character" w:customStyle="1" w:styleId="ListLabel21">
    <w:name w:val="ListLabel 21"/>
    <w:qFormat/>
    <w:rPr>
      <w:rFonts w:eastAsia="Trebuchet MS"/>
    </w:rPr>
  </w:style>
  <w:style w:type="character" w:customStyle="1" w:styleId="ListLabel22">
    <w:name w:val="ListLabel 22"/>
    <w:qFormat/>
    <w:rPr>
      <w:rFonts w:eastAsia="Trebuchet MS"/>
    </w:rPr>
  </w:style>
  <w:style w:type="character" w:customStyle="1" w:styleId="ListLabel23">
    <w:name w:val="ListLabel 23"/>
    <w:qFormat/>
    <w:rPr>
      <w:rFonts w:eastAsia="Trebuchet MS"/>
    </w:rPr>
  </w:style>
  <w:style w:type="character" w:customStyle="1" w:styleId="ListLabel24">
    <w:name w:val="ListLabel 24"/>
    <w:qFormat/>
    <w:rPr>
      <w:rFonts w:eastAsia="Trebuchet MS"/>
    </w:rPr>
  </w:style>
  <w:style w:type="character" w:customStyle="1" w:styleId="ListLabel25">
    <w:name w:val="ListLabel 25"/>
    <w:qFormat/>
    <w:rPr>
      <w:sz w:val="24"/>
      <w:szCs w:val="24"/>
    </w:rPr>
  </w:style>
  <w:style w:type="character" w:customStyle="1" w:styleId="ListLabel26">
    <w:name w:val="ListLabel 26"/>
    <w:qFormat/>
    <w:rPr>
      <w:b w:val="0"/>
    </w:rPr>
  </w:style>
  <w:style w:type="character" w:customStyle="1" w:styleId="ListLabel27">
    <w:name w:val="ListLabel 27"/>
    <w:qFormat/>
    <w:rPr>
      <w:b w:val="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b w:val="0"/>
    </w:rPr>
  </w:style>
  <w:style w:type="character" w:customStyle="1" w:styleId="ListLabel38">
    <w:name w:val="ListLabel 38"/>
    <w:qFormat/>
    <w:rPr>
      <w:b w:val="0"/>
    </w:rPr>
  </w:style>
  <w:style w:type="character" w:customStyle="1" w:styleId="ListLabel39">
    <w:name w:val="ListLabel 39"/>
    <w:qFormat/>
    <w:rPr>
      <w:b w:val="0"/>
    </w:rPr>
  </w:style>
  <w:style w:type="character" w:customStyle="1" w:styleId="ListLabel40">
    <w:name w:val="ListLabel 40"/>
    <w:qFormat/>
    <w:rPr>
      <w:b w:val="0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b w:val="0"/>
    </w:rPr>
  </w:style>
  <w:style w:type="character" w:customStyle="1" w:styleId="ListLabel44">
    <w:name w:val="ListLabel 44"/>
    <w:qFormat/>
    <w:rPr>
      <w:b w:val="0"/>
    </w:rPr>
  </w:style>
  <w:style w:type="character" w:customStyle="1" w:styleId="ListLabel45">
    <w:name w:val="ListLabel 45"/>
    <w:qFormat/>
    <w:rPr>
      <w:b w:val="0"/>
    </w:rPr>
  </w:style>
  <w:style w:type="character" w:customStyle="1" w:styleId="ListLabel46">
    <w:name w:val="ListLabel 46"/>
    <w:qFormat/>
    <w:rPr>
      <w:b w:val="0"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eastAsia="Trebuchet MS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ascii="Calibri" w:eastAsia="Trebuchet MS" w:hAnsi="Calibri"/>
      <w:b/>
    </w:rPr>
  </w:style>
  <w:style w:type="character" w:customStyle="1" w:styleId="ListLabel55">
    <w:name w:val="ListLabel 55"/>
    <w:qFormat/>
    <w:rPr>
      <w:rFonts w:ascii="Calibri" w:hAnsi="Calibri"/>
      <w:b/>
    </w:rPr>
  </w:style>
  <w:style w:type="character" w:customStyle="1" w:styleId="ListLabel56">
    <w:name w:val="ListLabel 56"/>
    <w:qFormat/>
    <w:rPr>
      <w:rFonts w:ascii="Calibri" w:eastAsia="Trebuchet MS" w:hAnsi="Calibri"/>
      <w:b/>
    </w:rPr>
  </w:style>
  <w:style w:type="character" w:customStyle="1" w:styleId="ListLabel57">
    <w:name w:val="ListLabel 57"/>
    <w:qFormat/>
    <w:rPr>
      <w:rFonts w:ascii="Calibri" w:hAnsi="Calibri"/>
      <w:b/>
    </w:rPr>
  </w:style>
  <w:style w:type="character" w:customStyle="1" w:styleId="ListLabel58">
    <w:name w:val="ListLabel 58"/>
    <w:qFormat/>
    <w:rPr>
      <w:rFonts w:ascii="Calibri" w:hAnsi="Calibri"/>
      <w:b w:val="0"/>
    </w:rPr>
  </w:style>
  <w:style w:type="character" w:customStyle="1" w:styleId="ListLabel59">
    <w:name w:val="ListLabel 59"/>
    <w:qFormat/>
    <w:rPr>
      <w:rFonts w:ascii="Calibri" w:eastAsia="Trebuchet MS" w:hAnsi="Calibri"/>
    </w:rPr>
  </w:style>
  <w:style w:type="character" w:customStyle="1" w:styleId="ListLabel60">
    <w:name w:val="ListLabel 60"/>
    <w:qFormat/>
    <w:rPr>
      <w:rFonts w:ascii="Calibri" w:eastAsia="Trebuchet MS" w:hAnsi="Calibri"/>
    </w:rPr>
  </w:style>
  <w:style w:type="character" w:customStyle="1" w:styleId="ListLabel61">
    <w:name w:val="ListLabel 61"/>
    <w:qFormat/>
    <w:rPr>
      <w:rFonts w:eastAsia="Trebuchet MS"/>
    </w:rPr>
  </w:style>
  <w:style w:type="character" w:customStyle="1" w:styleId="ListLabel62">
    <w:name w:val="ListLabel 62"/>
    <w:qFormat/>
    <w:rPr>
      <w:rFonts w:eastAsia="Trebuchet MS"/>
    </w:rPr>
  </w:style>
  <w:style w:type="character" w:customStyle="1" w:styleId="ListLabel63">
    <w:name w:val="ListLabel 63"/>
    <w:qFormat/>
    <w:rPr>
      <w:rFonts w:eastAsia="Trebuchet MS"/>
    </w:rPr>
  </w:style>
  <w:style w:type="character" w:customStyle="1" w:styleId="ListLabel64">
    <w:name w:val="ListLabel 64"/>
    <w:qFormat/>
    <w:rPr>
      <w:rFonts w:eastAsia="Trebuchet MS"/>
    </w:rPr>
  </w:style>
  <w:style w:type="character" w:customStyle="1" w:styleId="ListLabel65">
    <w:name w:val="ListLabel 65"/>
    <w:qFormat/>
    <w:rPr>
      <w:rFonts w:eastAsia="Trebuchet MS"/>
    </w:rPr>
  </w:style>
  <w:style w:type="character" w:customStyle="1" w:styleId="ListLabel66">
    <w:name w:val="ListLabel 66"/>
    <w:qFormat/>
    <w:rPr>
      <w:rFonts w:eastAsia="Trebuchet MS"/>
    </w:rPr>
  </w:style>
  <w:style w:type="character" w:customStyle="1" w:styleId="ListLabel67">
    <w:name w:val="ListLabel 67"/>
    <w:qFormat/>
    <w:rPr>
      <w:rFonts w:eastAsia="Trebuchet MS"/>
    </w:rPr>
  </w:style>
  <w:style w:type="character" w:customStyle="1" w:styleId="ListLabel68">
    <w:name w:val="ListLabel 68"/>
    <w:qFormat/>
    <w:rPr>
      <w:b w:val="0"/>
    </w:rPr>
  </w:style>
  <w:style w:type="character" w:customStyle="1" w:styleId="ListLabel69">
    <w:name w:val="ListLabel 69"/>
    <w:qFormat/>
    <w:rPr>
      <w:rFonts w:ascii="Calibri" w:hAnsi="Calibri"/>
      <w:b w:val="0"/>
    </w:rPr>
  </w:style>
  <w:style w:type="character" w:customStyle="1" w:styleId="ListLabel70">
    <w:name w:val="ListLabel 70"/>
    <w:qFormat/>
    <w:rPr>
      <w:rFonts w:ascii="Calibri" w:hAnsi="Calibri"/>
      <w:b/>
    </w:rPr>
  </w:style>
  <w:style w:type="character" w:customStyle="1" w:styleId="ListLabel71">
    <w:name w:val="ListLabel 71"/>
    <w:qFormat/>
    <w:rPr>
      <w:rFonts w:ascii="Calibri" w:hAnsi="Calibri"/>
      <w:b/>
    </w:rPr>
  </w:style>
  <w:style w:type="character" w:customStyle="1" w:styleId="ListLabel72">
    <w:name w:val="ListLabel 72"/>
    <w:qFormat/>
    <w:rPr>
      <w:rFonts w:ascii="Calibri" w:hAnsi="Calibri"/>
      <w:b/>
    </w:rPr>
  </w:style>
  <w:style w:type="character" w:customStyle="1" w:styleId="ListLabel73">
    <w:name w:val="ListLabel 73"/>
    <w:qFormat/>
    <w:rPr>
      <w:rFonts w:ascii="Calibri" w:hAnsi="Calibri"/>
      <w:b/>
    </w:rPr>
  </w:style>
  <w:style w:type="character" w:customStyle="1" w:styleId="ListLabel74">
    <w:name w:val="ListLabel 74"/>
    <w:qFormat/>
    <w:rPr>
      <w:rFonts w:ascii="Calibri" w:hAnsi="Calibri"/>
      <w:b/>
    </w:rPr>
  </w:style>
  <w:style w:type="character" w:customStyle="1" w:styleId="ListLabel75">
    <w:name w:val="ListLabel 75"/>
    <w:qFormat/>
    <w:rPr>
      <w:rFonts w:ascii="Calibri" w:eastAsia="Trebuchet MS" w:hAnsi="Calibri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ascii="Calibri" w:eastAsia="Trebuchet MS" w:hAnsi="Calibri"/>
      <w:b/>
    </w:rPr>
  </w:style>
  <w:style w:type="character" w:customStyle="1" w:styleId="ListLabel78">
    <w:name w:val="ListLabel 78"/>
    <w:qFormat/>
    <w:rPr>
      <w:rFonts w:ascii="Calibri" w:hAnsi="Calibri"/>
      <w:b/>
    </w:rPr>
  </w:style>
  <w:style w:type="character" w:customStyle="1" w:styleId="ListLabel79">
    <w:name w:val="ListLabel 79"/>
    <w:qFormat/>
    <w:rPr>
      <w:rFonts w:ascii="Calibri" w:eastAsia="Trebuchet MS" w:hAnsi="Calibri"/>
      <w:b/>
    </w:rPr>
  </w:style>
  <w:style w:type="character" w:customStyle="1" w:styleId="ListLabel80">
    <w:name w:val="ListLabel 80"/>
    <w:qFormat/>
    <w:rPr>
      <w:rFonts w:ascii="Calibri" w:hAnsi="Calibri"/>
      <w:b/>
    </w:rPr>
  </w:style>
  <w:style w:type="character" w:customStyle="1" w:styleId="ListLabel81">
    <w:name w:val="ListLabel 81"/>
    <w:qFormat/>
    <w:rPr>
      <w:rFonts w:ascii="Calibri" w:hAnsi="Calibri"/>
      <w:b w:val="0"/>
    </w:rPr>
  </w:style>
  <w:style w:type="character" w:customStyle="1" w:styleId="ListLabel82">
    <w:name w:val="ListLabel 82"/>
    <w:qFormat/>
    <w:rPr>
      <w:rFonts w:ascii="Calibri" w:eastAsia="Trebuchet MS" w:hAnsi="Calibri"/>
    </w:rPr>
  </w:style>
  <w:style w:type="character" w:customStyle="1" w:styleId="ListLabel83">
    <w:name w:val="ListLabel 83"/>
    <w:qFormat/>
    <w:rPr>
      <w:rFonts w:ascii="Calibri" w:eastAsia="Trebuchet MS" w:hAnsi="Calibri"/>
    </w:rPr>
  </w:style>
  <w:style w:type="character" w:customStyle="1" w:styleId="ListLabel84">
    <w:name w:val="ListLabel 84"/>
    <w:qFormat/>
    <w:rPr>
      <w:rFonts w:eastAsia="Trebuchet MS"/>
    </w:rPr>
  </w:style>
  <w:style w:type="character" w:customStyle="1" w:styleId="ListLabel85">
    <w:name w:val="ListLabel 85"/>
    <w:qFormat/>
    <w:rPr>
      <w:rFonts w:eastAsia="Trebuchet MS"/>
    </w:rPr>
  </w:style>
  <w:style w:type="character" w:customStyle="1" w:styleId="ListLabel86">
    <w:name w:val="ListLabel 86"/>
    <w:qFormat/>
    <w:rPr>
      <w:rFonts w:eastAsia="Trebuchet MS"/>
    </w:rPr>
  </w:style>
  <w:style w:type="character" w:customStyle="1" w:styleId="ListLabel87">
    <w:name w:val="ListLabel 87"/>
    <w:qFormat/>
    <w:rPr>
      <w:rFonts w:eastAsia="Trebuchet MS"/>
    </w:rPr>
  </w:style>
  <w:style w:type="character" w:customStyle="1" w:styleId="ListLabel88">
    <w:name w:val="ListLabel 88"/>
    <w:qFormat/>
    <w:rPr>
      <w:rFonts w:eastAsia="Trebuchet MS"/>
    </w:rPr>
  </w:style>
  <w:style w:type="character" w:customStyle="1" w:styleId="ListLabel89">
    <w:name w:val="ListLabel 89"/>
    <w:qFormat/>
    <w:rPr>
      <w:rFonts w:eastAsia="Trebuchet MS"/>
    </w:rPr>
  </w:style>
  <w:style w:type="character" w:customStyle="1" w:styleId="ListLabel90">
    <w:name w:val="ListLabel 90"/>
    <w:qFormat/>
    <w:rPr>
      <w:rFonts w:eastAsia="Trebuchet MS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rFonts w:ascii="Calibri" w:hAnsi="Calibri"/>
      <w:b w:val="0"/>
    </w:rPr>
  </w:style>
  <w:style w:type="character" w:customStyle="1" w:styleId="ListLabel93">
    <w:name w:val="ListLabel 93"/>
    <w:qFormat/>
    <w:rPr>
      <w:rFonts w:ascii="Calibri" w:hAnsi="Calibri"/>
      <w:b/>
    </w:rPr>
  </w:style>
  <w:style w:type="character" w:customStyle="1" w:styleId="ListLabel94">
    <w:name w:val="ListLabel 94"/>
    <w:qFormat/>
    <w:rPr>
      <w:rFonts w:ascii="Calibri" w:hAnsi="Calibri"/>
      <w:b/>
    </w:rPr>
  </w:style>
  <w:style w:type="character" w:customStyle="1" w:styleId="ListLabel95">
    <w:name w:val="ListLabel 95"/>
    <w:qFormat/>
    <w:rPr>
      <w:rFonts w:ascii="Calibri" w:hAnsi="Calibri"/>
      <w:b/>
    </w:rPr>
  </w:style>
  <w:style w:type="character" w:customStyle="1" w:styleId="ListLabel96">
    <w:name w:val="ListLabel 96"/>
    <w:qFormat/>
    <w:rPr>
      <w:rFonts w:ascii="Calibri" w:hAnsi="Calibri"/>
      <w:b/>
    </w:rPr>
  </w:style>
  <w:style w:type="character" w:customStyle="1" w:styleId="ListLabel97">
    <w:name w:val="ListLabel 97"/>
    <w:qFormat/>
    <w:rPr>
      <w:rFonts w:ascii="Calibri" w:hAnsi="Calibri"/>
      <w:b/>
    </w:rPr>
  </w:style>
  <w:style w:type="character" w:customStyle="1" w:styleId="ListLabel98">
    <w:name w:val="ListLabel 98"/>
    <w:qFormat/>
    <w:rPr>
      <w:rFonts w:ascii="Calibri" w:eastAsia="Trebuchet MS" w:hAnsi="Calibri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Zhlav">
    <w:name w:val="header"/>
    <w:basedOn w:val="Normln"/>
    <w:link w:val="ZhlavChar"/>
    <w:uiPriority w:val="99"/>
    <w:unhideWhenUsed/>
    <w:rsid w:val="00DE6D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E6D5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159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1688A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qFormat/>
    <w:rsid w:val="0041688A"/>
    <w:rPr>
      <w:rFonts w:eastAsia="Times New Roman"/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F734F"/>
    <w:rPr>
      <w:rFonts w:eastAsiaTheme="minorEastAsia"/>
      <w:b/>
      <w:bCs/>
    </w:rPr>
  </w:style>
  <w:style w:type="paragraph" w:styleId="Zkladntextodsazen3">
    <w:name w:val="Body Text Indent 3"/>
    <w:basedOn w:val="Normln"/>
    <w:link w:val="Zkladntextodsazen3Char"/>
    <w:qFormat/>
    <w:rsid w:val="00EE419E"/>
    <w:pPr>
      <w:spacing w:after="120"/>
      <w:ind w:left="283"/>
    </w:pPr>
    <w:rPr>
      <w:rFonts w:eastAsia="Times New Roman"/>
      <w:sz w:val="16"/>
      <w:szCs w:val="16"/>
    </w:rPr>
  </w:style>
  <w:style w:type="numbering" w:customStyle="1" w:styleId="WW8Num14">
    <w:name w:val="WW8Num14"/>
    <w:qFormat/>
  </w:style>
  <w:style w:type="numbering" w:customStyle="1" w:styleId="WW8Num8">
    <w:name w:val="WW8Num8"/>
    <w:qFormat/>
  </w:style>
  <w:style w:type="paragraph" w:styleId="Nzev">
    <w:name w:val="Title"/>
    <w:basedOn w:val="Normln"/>
    <w:link w:val="NzevChar"/>
    <w:qFormat/>
    <w:rsid w:val="003A6567"/>
    <w:pPr>
      <w:jc w:val="center"/>
    </w:pPr>
    <w:rPr>
      <w:rFonts w:eastAsia="Times New Roman"/>
      <w:b/>
      <w:color w:val="auto"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3A6567"/>
    <w:rPr>
      <w:rFonts w:eastAsia="Times New Roman"/>
      <w:b/>
      <w:sz w:val="28"/>
      <w:szCs w:val="20"/>
    </w:rPr>
  </w:style>
  <w:style w:type="paragraph" w:styleId="Normlnweb">
    <w:name w:val="Normal (Web)"/>
    <w:basedOn w:val="Normln"/>
    <w:rsid w:val="00EA7DD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Normalnern">
    <w:name w:val="Normalní černá"/>
    <w:basedOn w:val="Normln"/>
    <w:rsid w:val="00E26131"/>
    <w:pPr>
      <w:numPr>
        <w:ilvl w:val="1"/>
        <w:numId w:val="1"/>
      </w:numPr>
      <w:autoSpaceDE w:val="0"/>
      <w:autoSpaceDN w:val="0"/>
      <w:adjustRightInd w:val="0"/>
      <w:jc w:val="both"/>
    </w:pPr>
    <w:rPr>
      <w:rFonts w:eastAsia="Times New Roman"/>
      <w:color w:val="000000"/>
      <w:sz w:val="24"/>
      <w:szCs w:val="24"/>
    </w:rPr>
  </w:style>
  <w:style w:type="character" w:styleId="Hypertextovodkaz">
    <w:name w:val="Hyperlink"/>
    <w:rsid w:val="00321BE9"/>
    <w:rPr>
      <w:color w:val="0000FF"/>
      <w:u w:val="single"/>
    </w:rPr>
  </w:style>
  <w:style w:type="paragraph" w:customStyle="1" w:styleId="Default">
    <w:name w:val="Default"/>
    <w:rsid w:val="001358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CF60C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F6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zev1">
    <w:name w:val="Název1"/>
    <w:basedOn w:val="Standardnpsmoodstavce"/>
    <w:rsid w:val="00CF60C1"/>
  </w:style>
  <w:style w:type="paragraph" w:styleId="Revize">
    <w:name w:val="Revision"/>
    <w:hidden/>
    <w:uiPriority w:val="99"/>
    <w:semiHidden/>
    <w:rsid w:val="008C3480"/>
    <w:rPr>
      <w:color w:val="00000A"/>
      <w:sz w:val="22"/>
    </w:rPr>
  </w:style>
  <w:style w:type="character" w:customStyle="1" w:styleId="normaltextrun">
    <w:name w:val="normaltextrun"/>
    <w:basedOn w:val="Standardnpsmoodstavce"/>
    <w:rsid w:val="003B5BD1"/>
  </w:style>
  <w:style w:type="character" w:customStyle="1" w:styleId="eop">
    <w:name w:val="eop"/>
    <w:basedOn w:val="Standardnpsmoodstavce"/>
    <w:rsid w:val="003B5BD1"/>
  </w:style>
  <w:style w:type="character" w:styleId="Nzevknihy">
    <w:name w:val="Book Title"/>
    <w:basedOn w:val="Standardnpsmoodstavce"/>
    <w:uiPriority w:val="33"/>
    <w:qFormat/>
    <w:rsid w:val="0070301D"/>
    <w:rPr>
      <w:b/>
      <w:bCs/>
      <w:i/>
      <w:iCs/>
      <w:spacing w:val="5"/>
    </w:rPr>
  </w:style>
  <w:style w:type="table" w:styleId="Mkatabulky">
    <w:name w:val="Table Grid"/>
    <w:basedOn w:val="Normlntabulka"/>
    <w:rsid w:val="003B33B5"/>
    <w:rPr>
      <w:rFonts w:eastAsia="SimSun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3B33B5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Prosttabulka1">
    <w:name w:val="Plain Table 1"/>
    <w:basedOn w:val="Normlntabulka"/>
    <w:uiPriority w:val="41"/>
    <w:rsid w:val="00D32470"/>
    <w:rPr>
      <w:rFonts w:ascii="Optima" w:eastAsiaTheme="minorHAnsi" w:hAnsi="Optima"/>
      <w:sz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5021DAD5076041AD6AAF84130D178B" ma:contentTypeVersion="12" ma:contentTypeDescription="Vytvoří nový dokument" ma:contentTypeScope="" ma:versionID="45c7ef3dc66316577ac311789961d6f4">
  <xsd:schema xmlns:xsd="http://www.w3.org/2001/XMLSchema" xmlns:xs="http://www.w3.org/2001/XMLSchema" xmlns:p="http://schemas.microsoft.com/office/2006/metadata/properties" xmlns:ns3="6e0fb9b0-b993-473a-b020-0e26f7bcde7a" targetNamespace="http://schemas.microsoft.com/office/2006/metadata/properties" ma:root="true" ma:fieldsID="f28a44854323a38911ec6b48aae3b1c9" ns3:_="">
    <xsd:import namespace="6e0fb9b0-b993-473a-b020-0e26f7bcd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fb9b0-b993-473a-b020-0e26f7bcd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C811-1F69-4B9C-9181-042C958950E7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e0fb9b0-b993-473a-b020-0e26f7bcde7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38BF44-B3A3-45B4-930E-EBACBCA97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D3BE9-F66D-4553-8E13-9D82D89EC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fb9b0-b993-473a-b020-0e26f7bc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03596E-D168-48CA-84F4-07A751AE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6290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Petra Halířová</cp:lastModifiedBy>
  <cp:revision>2</cp:revision>
  <cp:lastPrinted>2022-02-03T10:21:00Z</cp:lastPrinted>
  <dcterms:created xsi:type="dcterms:W3CDTF">2024-01-16T12:14:00Z</dcterms:created>
  <dcterms:modified xsi:type="dcterms:W3CDTF">2024-01-16T12:14:00Z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0x010100635021DAD5076041AD6AAF84130D178B</vt:lpwstr>
  </property>
</Properties>
</file>