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4CCD" w14:textId="4E681224" w:rsidR="00AB604B" w:rsidRDefault="00AB604B" w:rsidP="00AB604B">
      <w:pPr>
        <w:spacing w:before="0" w:after="0"/>
        <w:jc w:val="right"/>
        <w:rPr>
          <w:sz w:val="18"/>
        </w:rPr>
      </w:pPr>
      <w:bookmarkStart w:id="0" w:name="_Toc269728759"/>
      <w:r w:rsidRPr="009F36A3">
        <w:rPr>
          <w:sz w:val="18"/>
        </w:rPr>
        <w:t xml:space="preserve">č. smlouvy budoucího povinného: </w:t>
      </w:r>
      <w:sdt>
        <w:sdtPr>
          <w:rPr>
            <w:sz w:val="18"/>
          </w:rPr>
          <w:id w:val="-243803304"/>
          <w:placeholder>
            <w:docPart w:val="132B4D7F08A643FBB14E3853497E5948"/>
          </w:placeholder>
        </w:sdtPr>
        <w:sdtEndPr/>
        <w:sdtContent>
          <w:sdt>
            <w:sdtPr>
              <w:rPr>
                <w:b/>
                <w:bCs/>
                <w:sz w:val="16"/>
                <w:szCs w:val="16"/>
              </w:rPr>
              <w:alias w:val="č. smlouvy povinného"/>
              <w:tag w:val="č. smlouvy povinného"/>
              <w:id w:val="380530120"/>
              <w:placeholder>
                <w:docPart w:val="A8A699D05D8F438B8B65E3364C6E4E56"/>
              </w:placeholder>
            </w:sdtPr>
            <w:sdtEndPr/>
            <w:sdtContent>
              <w:r w:rsidR="00916B4E" w:rsidRPr="00916B4E">
                <w:rPr>
                  <w:b/>
                  <w:bCs/>
                  <w:sz w:val="16"/>
                  <w:szCs w:val="16"/>
                </w:rPr>
                <w:t xml:space="preserve">SMLO-0428/00066001/2023 </w:t>
              </w:r>
              <w:r w:rsidRPr="00682E2E">
                <w:rPr>
                  <w:b/>
                  <w:bCs/>
                  <w:sz w:val="16"/>
                  <w:szCs w:val="16"/>
                </w:rPr>
                <w:t>-KH/VO/</w:t>
              </w:r>
              <w:r>
                <w:rPr>
                  <w:b/>
                  <w:bCs/>
                  <w:sz w:val="16"/>
                  <w:szCs w:val="16"/>
                </w:rPr>
                <w:t>BS</w:t>
              </w:r>
            </w:sdtContent>
          </w:sdt>
        </w:sdtContent>
      </w:sdt>
    </w:p>
    <w:p w14:paraId="403EFE22" w14:textId="37924F3E" w:rsidR="00AB604B" w:rsidRPr="006F2E39" w:rsidRDefault="00AB604B" w:rsidP="00AB604B">
      <w:pPr>
        <w:spacing w:before="0" w:after="0"/>
        <w:jc w:val="right"/>
        <w:rPr>
          <w:sz w:val="18"/>
        </w:rPr>
      </w:pPr>
      <w:r w:rsidRPr="00682E2E">
        <w:rPr>
          <w:sz w:val="16"/>
          <w:szCs w:val="16"/>
        </w:rPr>
        <w:t>Externí číslo smlouvy</w:t>
      </w:r>
      <w:r w:rsidRPr="00682E2E">
        <w:rPr>
          <w:b/>
          <w:bCs/>
          <w:sz w:val="16"/>
          <w:szCs w:val="16"/>
        </w:rPr>
        <w:t xml:space="preserve">: </w:t>
      </w:r>
      <w:r w:rsidR="00012AC7" w:rsidRPr="00012AC7">
        <w:rPr>
          <w:b/>
          <w:bCs/>
          <w:sz w:val="16"/>
          <w:szCs w:val="16"/>
        </w:rPr>
        <w:t>S-7556/KSUS/2023</w:t>
      </w:r>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6A3EFA24" w:rsidR="00063F3D" w:rsidRDefault="00A25E15"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EndPr/>
        <w:sdtContent>
          <w:r w:rsidR="00AB604B">
            <w:rPr>
              <w:b/>
              <w:bCs/>
            </w:rPr>
            <w:t>Bc. Petrem Holanem, vedoucím oblasti Kutná hora</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End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1EE3966B" w:rsidR="002E1E67" w:rsidRPr="00540ACC" w:rsidRDefault="00A25E15" w:rsidP="002E1E67">
      <w:pPr>
        <w:tabs>
          <w:tab w:val="left" w:pos="3119"/>
        </w:tabs>
        <w:spacing w:before="0" w:after="0"/>
        <w:jc w:val="center"/>
        <w:rPr>
          <w:b/>
        </w:rPr>
      </w:pPr>
      <w:sdt>
        <w:sdtPr>
          <w:rPr>
            <w:rStyle w:val="Styl1"/>
            <w:caps w:val="0"/>
          </w:rPr>
          <w:alias w:val="[obchodní firma]"/>
          <w:tag w:val="[obchodní firma]"/>
          <w:id w:val="2075847802"/>
          <w:placeholder>
            <w:docPart w:val="F87F386D601445B1910D1C3BEFFBE504"/>
          </w:placeholder>
        </w:sdtPr>
        <w:sdtEndPr>
          <w:rPr>
            <w:rStyle w:val="Standardnpsmoodstavce"/>
            <w:b w:val="0"/>
            <w:caps/>
          </w:rPr>
        </w:sdtEndPr>
        <w:sdtContent>
          <w:r w:rsidR="00AB604B" w:rsidRPr="00AB604B">
            <w:rPr>
              <w:rStyle w:val="Styl1"/>
              <w:caps w:val="0"/>
            </w:rPr>
            <w:t>Tvrziště Klučov s.r.o.</w:t>
          </w:r>
        </w:sdtContent>
      </w:sdt>
      <w:r w:rsidR="002E1E67" w:rsidRPr="00540ACC">
        <w:rPr>
          <w:b/>
        </w:rPr>
        <w:t>,</w:t>
      </w:r>
    </w:p>
    <w:p w14:paraId="66AC020E" w14:textId="1D9DE98F"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623731831"/>
          <w:placeholder>
            <w:docPart w:val="F87F386D601445B1910D1C3BEFFBE504"/>
          </w:placeholder>
        </w:sdtPr>
        <w:sdtEndPr/>
        <w:sdtContent>
          <w:r w:rsidR="00AB604B">
            <w:rPr>
              <w:b/>
            </w:rPr>
            <w:t>Dubová 248//1, Bohatice, 360 04 Karlovy Vary</w:t>
          </w:r>
        </w:sdtContent>
      </w:sdt>
    </w:p>
    <w:p w14:paraId="6FD7CD5E" w14:textId="48BA780B"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164178776"/>
          <w:placeholder>
            <w:docPart w:val="F87F386D601445B1910D1C3BEFFBE504"/>
          </w:placeholder>
        </w:sdtPr>
        <w:sdtEndPr/>
        <w:sdtContent>
          <w:r w:rsidR="00AB604B">
            <w:rPr>
              <w:b/>
            </w:rPr>
            <w:t>07951621</w:t>
          </w:r>
        </w:sdtContent>
      </w:sdt>
    </w:p>
    <w:p w14:paraId="44EE79C5" w14:textId="20FF653E" w:rsidR="002E1E67" w:rsidRDefault="00A25E15" w:rsidP="002E1E67">
      <w:pPr>
        <w:tabs>
          <w:tab w:val="left" w:pos="3119"/>
        </w:tabs>
        <w:spacing w:before="0" w:after="0"/>
        <w:rPr>
          <w:bCs/>
        </w:rPr>
      </w:pPr>
      <w:r>
        <w:rPr>
          <w:b/>
          <w:noProof/>
        </w:rPr>
        <mc:AlternateContent>
          <mc:Choice Requires="wps">
            <w:drawing>
              <wp:anchor distT="0" distB="0" distL="114300" distR="114300" simplePos="0" relativeHeight="251659264" behindDoc="0" locked="0" layoutInCell="1" allowOverlap="1" wp14:anchorId="00DBC854" wp14:editId="0A0EDF74">
                <wp:simplePos x="0" y="0"/>
                <wp:positionH relativeFrom="column">
                  <wp:posOffset>1979136</wp:posOffset>
                </wp:positionH>
                <wp:positionV relativeFrom="paragraph">
                  <wp:posOffset>146368</wp:posOffset>
                </wp:positionV>
                <wp:extent cx="2457450" cy="185737"/>
                <wp:effectExtent l="0" t="0" r="19050" b="24130"/>
                <wp:wrapNone/>
                <wp:docPr id="1131116182" name="Obdélník 1"/>
                <wp:cNvGraphicFramePr/>
                <a:graphic xmlns:a="http://schemas.openxmlformats.org/drawingml/2006/main">
                  <a:graphicData uri="http://schemas.microsoft.com/office/word/2010/wordprocessingShape">
                    <wps:wsp>
                      <wps:cNvSpPr/>
                      <wps:spPr>
                        <a:xfrm>
                          <a:off x="0" y="0"/>
                          <a:ext cx="2457450" cy="185737"/>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54159" id="Obdélník 1" o:spid="_x0000_s1026" style="position:absolute;margin-left:155.85pt;margin-top:11.55pt;width:193.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1gWwIAAAcFAAAOAAAAZHJzL2Uyb0RvYy54bWysVMFu2zAMvQ/YPwi6r7azZO2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" fillcolor="black [3200]" strokecolor="black [480]" strokeweight="1pt"/>
            </w:pict>
          </mc:Fallback>
        </mc:AlternateContent>
      </w:r>
      <w:r w:rsidR="002E1E67" w:rsidRPr="00540ACC">
        <w:rPr>
          <w:b/>
        </w:rPr>
        <w:t xml:space="preserve">Zapsán/a v OR: </w:t>
      </w:r>
      <w:r w:rsidR="002E1E67" w:rsidRPr="00540ACC">
        <w:rPr>
          <w:b/>
        </w:rPr>
        <w:tab/>
      </w:r>
      <w:r w:rsidR="002E1E67" w:rsidRPr="00540ACC">
        <w:rPr>
          <w:bCs/>
        </w:rPr>
        <w:t>Krajský soud v</w:t>
      </w:r>
      <w:r w:rsidR="00AB604B">
        <w:rPr>
          <w:bCs/>
        </w:rPr>
        <w:t> </w:t>
      </w:r>
      <w:proofErr w:type="spellStart"/>
      <w:sdt>
        <w:sdtPr>
          <w:rPr>
            <w:bCs/>
          </w:rPr>
          <w:alias w:val="[město]"/>
          <w:tag w:val="[město]"/>
          <w:id w:val="-1330970169"/>
          <w:placeholder>
            <w:docPart w:val="F87F386D601445B1910D1C3BEFFBE504"/>
          </w:placeholder>
        </w:sdtPr>
        <w:sdtEndPr/>
        <w:sdtContent>
          <w:r w:rsidR="00AB604B">
            <w:rPr>
              <w:bCs/>
            </w:rPr>
            <w:t>v</w:t>
          </w:r>
          <w:proofErr w:type="spellEnd"/>
          <w:r w:rsidR="00AB604B">
            <w:rPr>
              <w:bCs/>
            </w:rPr>
            <w:t xml:space="preserve"> Plzni</w:t>
          </w:r>
        </w:sdtContent>
      </w:sdt>
      <w:r w:rsidR="002E1E67" w:rsidRPr="00540ACC">
        <w:rPr>
          <w:bCs/>
        </w:rPr>
        <w:t>, odd.</w:t>
      </w:r>
      <w:r w:rsidR="002E1E67">
        <w:rPr>
          <w:bCs/>
        </w:rPr>
        <w:t xml:space="preserve"> </w:t>
      </w:r>
      <w:sdt>
        <w:sdtPr>
          <w:rPr>
            <w:bCs/>
          </w:rPr>
          <w:alias w:val="[písm. oddílu]"/>
          <w:tag w:val="[písm. oddílu]"/>
          <w:id w:val="-1761520159"/>
          <w:placeholder>
            <w:docPart w:val="F87F386D601445B1910D1C3BEFFBE504"/>
          </w:placeholder>
        </w:sdtPr>
        <w:sdtEndPr/>
        <w:sdtContent>
          <w:r w:rsidR="00AB604B">
            <w:rPr>
              <w:bCs/>
            </w:rPr>
            <w:t>C</w:t>
          </w:r>
        </w:sdtContent>
      </w:sdt>
      <w:r w:rsidR="002E1E67" w:rsidRPr="00540ACC">
        <w:rPr>
          <w:bCs/>
        </w:rPr>
        <w:t xml:space="preserve">, vložka č. </w:t>
      </w:r>
      <w:sdt>
        <w:sdtPr>
          <w:rPr>
            <w:bCs/>
          </w:rPr>
          <w:alias w:val="[č. vložky]"/>
          <w:tag w:val="[č. vložky]"/>
          <w:id w:val="868187713"/>
          <w:placeholder>
            <w:docPart w:val="F87F386D601445B1910D1C3BEFFBE504"/>
          </w:placeholder>
        </w:sdtPr>
        <w:sdtEndPr/>
        <w:sdtContent>
          <w:r w:rsidR="00AB604B">
            <w:rPr>
              <w:bCs/>
            </w:rPr>
            <w:t>37566</w:t>
          </w:r>
        </w:sdtContent>
      </w:sdt>
    </w:p>
    <w:p w14:paraId="0BC266B1" w14:textId="08E4BBF8" w:rsidR="002E1E67" w:rsidRDefault="002E1E67" w:rsidP="002E1E67">
      <w:pPr>
        <w:tabs>
          <w:tab w:val="left" w:pos="3119"/>
        </w:tabs>
        <w:spacing w:before="0" w:after="0"/>
        <w:rPr>
          <w:b/>
        </w:rPr>
      </w:pPr>
      <w:r w:rsidRPr="00540ACC">
        <w:rPr>
          <w:b/>
        </w:rPr>
        <w:t>Bankovní spojení:</w:t>
      </w:r>
      <w:r w:rsidRPr="00540ACC">
        <w:rPr>
          <w:b/>
        </w:rPr>
        <w:tab/>
      </w:r>
      <w:sdt>
        <w:sdtPr>
          <w:rPr>
            <w:b/>
          </w:rPr>
          <w:alias w:val="Číslo účtu"/>
          <w:tag w:val="Číslo účtu"/>
          <w:id w:val="-285196237"/>
          <w:placeholder>
            <w:docPart w:val="F87F386D601445B1910D1C3BEFFBE504"/>
          </w:placeholder>
        </w:sdtPr>
        <w:sdtEndPr/>
        <w:sdtContent>
          <w:r w:rsidR="00AB604B">
            <w:rPr>
              <w:b/>
            </w:rPr>
            <w:t xml:space="preserve"> </w:t>
          </w:r>
        </w:sdtContent>
      </w:sdt>
    </w:p>
    <w:p w14:paraId="156FADDD" w14:textId="77777777" w:rsidR="00326B7D" w:rsidRPr="009F36A3" w:rsidRDefault="00326B7D" w:rsidP="00326B7D">
      <w:pPr>
        <w:tabs>
          <w:tab w:val="left" w:pos="3119"/>
        </w:tabs>
      </w:pPr>
      <w:r w:rsidRPr="009F36A3">
        <w:t xml:space="preserve">(dále jen </w:t>
      </w:r>
      <w:r w:rsidRPr="009F36A3">
        <w:rPr>
          <w:b/>
        </w:rPr>
        <w:t>„budoucí oprávněný“</w:t>
      </w:r>
      <w:r w:rsidRPr="009F36A3">
        <w:t>)</w:t>
      </w:r>
    </w:p>
    <w:p w14:paraId="7678F0B3" w14:textId="77777777" w:rsidR="002E1E67" w:rsidRPr="00540ACC" w:rsidRDefault="002E1E67" w:rsidP="002E1E67">
      <w:pPr>
        <w:tabs>
          <w:tab w:val="left" w:pos="3119"/>
        </w:tabs>
        <w:jc w:val="center"/>
        <w:rPr>
          <w:bCs/>
          <w:i/>
          <w:iCs/>
        </w:rPr>
      </w:pPr>
      <w:r>
        <w:rPr>
          <w:bCs/>
          <w:i/>
          <w:iCs/>
        </w:rPr>
        <w:t xml:space="preserve">Dále </w:t>
      </w:r>
      <w:r w:rsidRPr="00540ACC">
        <w:rPr>
          <w:bCs/>
          <w:i/>
          <w:iCs/>
        </w:rPr>
        <w:t>zastoupen/a:</w:t>
      </w:r>
    </w:p>
    <w:p w14:paraId="33BB4F22" w14:textId="77777777" w:rsidR="00AB604B" w:rsidRDefault="00A25E15" w:rsidP="002E1E67">
      <w:pPr>
        <w:tabs>
          <w:tab w:val="left" w:pos="3119"/>
        </w:tabs>
        <w:spacing w:before="0" w:after="0"/>
        <w:rPr>
          <w:bCs/>
        </w:rPr>
      </w:pPr>
      <w:sdt>
        <w:sdtPr>
          <w:rPr>
            <w:rStyle w:val="Styl1"/>
          </w:rPr>
          <w:alias w:val="Jméno a příjmení"/>
          <w:tag w:val="Jméno a příjmení"/>
          <w:id w:val="1426303247"/>
          <w:placeholder>
            <w:docPart w:val="F87F386D601445B1910D1C3BEFFBE504"/>
          </w:placeholder>
        </w:sdtPr>
        <w:sdtEndPr>
          <w:rPr>
            <w:rStyle w:val="Standardnpsmoodstavce"/>
            <w:b w:val="0"/>
            <w:bCs/>
            <w:caps w:val="0"/>
          </w:rPr>
        </w:sdtEndPr>
        <w:sdtContent>
          <w:sdt>
            <w:sdtPr>
              <w:rPr>
                <w:rStyle w:val="Styl1"/>
              </w:rPr>
              <w:alias w:val="[obchodní firma]"/>
              <w:tag w:val="[obchodní firma]"/>
              <w:id w:val="-529564813"/>
              <w:placeholder>
                <w:docPart w:val="E5370EE0020D4AE09C6287DB019EA9A2"/>
              </w:placeholder>
            </w:sdtPr>
            <w:sdtEndPr>
              <w:rPr>
                <w:rStyle w:val="Standardnpsmoodstavce"/>
                <w:b w:val="0"/>
                <w:caps w:val="0"/>
              </w:rPr>
            </w:sdtEndPr>
            <w:sdtContent>
              <w:r w:rsidR="00AB604B" w:rsidRPr="00AB604B">
                <w:rPr>
                  <w:rStyle w:val="Styl1"/>
                  <w:caps w:val="0"/>
                </w:rPr>
                <w:t>Radkem Handlířem</w:t>
              </w:r>
            </w:sdtContent>
          </w:sdt>
          <w:r w:rsidR="00AB604B" w:rsidRPr="00540ACC">
            <w:rPr>
              <w:b/>
            </w:rPr>
            <w:t>,</w:t>
          </w:r>
          <w:r w:rsidR="00AB604B">
            <w:rPr>
              <w:b/>
            </w:rPr>
            <w:t xml:space="preserve"> jednatelem </w:t>
          </w:r>
        </w:sdtContent>
      </w:sdt>
    </w:p>
    <w:p w14:paraId="18B706D4" w14:textId="3CB62BCE" w:rsidR="002E1E67" w:rsidRDefault="002E1E67" w:rsidP="002E1E67">
      <w:pPr>
        <w:tabs>
          <w:tab w:val="left" w:pos="3119"/>
        </w:tabs>
        <w:spacing w:before="0" w:after="0"/>
      </w:pPr>
      <w:r w:rsidRPr="00FD37B9">
        <w:rPr>
          <w:rStyle w:val="Styl1"/>
          <w:bCs/>
        </w:rPr>
        <w:t xml:space="preserve"> </w:t>
      </w:r>
    </w:p>
    <w:p w14:paraId="3568CDCC" w14:textId="3F7A3A6A"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7E3178D3" w:rsidR="00DE6DA6" w:rsidRDefault="00132ED4" w:rsidP="00DE6DA6">
      <w:pPr>
        <w:pStyle w:val="Nadpis3"/>
        <w:numPr>
          <w:ilvl w:val="1"/>
          <w:numId w:val="38"/>
        </w:numPr>
      </w:pPr>
      <w:bookmarkStart w:id="4" w:name="_Středočeský_kraj_je"/>
      <w:bookmarkStart w:id="5" w:name="_Ref118794886"/>
      <w:bookmarkEnd w:id="4"/>
      <w:r>
        <w:t>Budoucí p</w:t>
      </w:r>
      <w:r w:rsidR="00DE6DA6">
        <w:t xml:space="preserve">ovinný je výlučným vlastníkem pozemku parcelní číslo </w:t>
      </w:r>
      <w:sdt>
        <w:sdtPr>
          <w:alias w:val="parcelní číslo"/>
          <w:tag w:val="parcelní číslo"/>
          <w:id w:val="1639385352"/>
          <w:placeholder>
            <w:docPart w:val="A45DBE6749034F51BF31755DB28C32D4"/>
          </w:placeholder>
        </w:sdtPr>
        <w:sdtEndPr/>
        <w:sdtContent>
          <w:r w:rsidR="00CF58A9">
            <w:t>957/4</w:t>
          </w:r>
        </w:sdtContent>
      </w:sdt>
      <w:r w:rsidR="00DE6DA6">
        <w:t xml:space="preserve"> zapsaném na LV </w:t>
      </w:r>
      <w:sdt>
        <w:sdtPr>
          <w:alias w:val="číslo listu vlastnictví"/>
          <w:tag w:val="číslo listu vlastnictví"/>
          <w:id w:val="131984617"/>
          <w:placeholder>
            <w:docPart w:val="A45DBE6749034F51BF31755DB28C32D4"/>
          </w:placeholder>
        </w:sdtPr>
        <w:sdtEndPr/>
        <w:sdtContent>
          <w:r w:rsidR="00CF58A9">
            <w:t>391</w:t>
          </w:r>
        </w:sdtContent>
      </w:sdt>
      <w:r w:rsidR="00DE6DA6">
        <w:t xml:space="preserve"> vedeném pro katastrální území </w:t>
      </w:r>
      <w:sdt>
        <w:sdtPr>
          <w:alias w:val="katastrální území"/>
          <w:tag w:val="katastrální území"/>
          <w:id w:val="-1298447227"/>
          <w:placeholder>
            <w:docPart w:val="A45DBE6749034F51BF31755DB28C32D4"/>
          </w:placeholder>
        </w:sdtPr>
        <w:sdtEndPr/>
        <w:sdtContent>
          <w:r w:rsidR="00CF58A9">
            <w:t>Poříčany</w:t>
          </w:r>
        </w:sdtContent>
      </w:sdt>
      <w:r w:rsidR="00DE6DA6">
        <w:t xml:space="preserve">, obec </w:t>
      </w:r>
      <w:sdt>
        <w:sdtPr>
          <w:alias w:val="obec"/>
          <w:tag w:val="obec"/>
          <w:id w:val="828407086"/>
          <w:placeholder>
            <w:docPart w:val="A45DBE6749034F51BF31755DB28C32D4"/>
          </w:placeholder>
        </w:sdtPr>
        <w:sdtEndPr/>
        <w:sdtContent>
          <w:r w:rsidR="00CF58A9">
            <w:t>Poříčany</w:t>
          </w:r>
        </w:sdtContent>
      </w:sdt>
      <w:r w:rsidR="00DE6DA6">
        <w:t xml:space="preserve">, zapsaném v katastru nemovitostí vedeném Katastrálním úřadem pro Středočeský kraj, Katastrální pracoviště </w:t>
      </w:r>
      <w:sdt>
        <w:sdtPr>
          <w:alias w:val="katastrální pracoviště"/>
          <w:tag w:val="katastrální pracoviště"/>
          <w:id w:val="-1661615617"/>
          <w:placeholder>
            <w:docPart w:val="A45DBE6749034F51BF31755DB28C32D4"/>
          </w:placeholder>
        </w:sdtPr>
        <w:sdtEndPr/>
        <w:sdtContent>
          <w:r w:rsidR="00CF58A9">
            <w:t>Kolín</w:t>
          </w:r>
        </w:sdtContent>
      </w:sdt>
      <w:r w:rsidR="00DE6DA6">
        <w:t xml:space="preserve">, a to na základě rozhodnutí Ministerstva dopravy a spojů České republiky čj. 3796/01/1 KN ze dne 10. 9. 2001 podle § 1 zákona č. 157/2000 Sb.  (dále jen </w:t>
      </w:r>
      <w:r w:rsidR="00DE6DA6">
        <w:rPr>
          <w:b/>
        </w:rPr>
        <w:t>„budoucí služebný pozemek“</w:t>
      </w:r>
      <w:r w:rsidR="00DE6DA6">
        <w:t xml:space="preserve">). Správcem tohoto pozemku je </w:t>
      </w:r>
      <w:bookmarkStart w:id="6" w:name="_Hlk126159966"/>
      <w:r w:rsidR="00DE6DA6">
        <w:t>Krajská správa a údržba silnic Středočeského kraje, p. o</w:t>
      </w:r>
      <w:bookmarkEnd w:id="6"/>
      <w:r w:rsidR="00DE6DA6">
        <w:t>.</w:t>
      </w:r>
      <w:bookmarkEnd w:id="5"/>
    </w:p>
    <w:p w14:paraId="020C398F" w14:textId="729D8BDA" w:rsidR="00DE6DA6" w:rsidRDefault="00DE6DA6" w:rsidP="00DE6DA6">
      <w:pPr>
        <w:pStyle w:val="Nadpis3"/>
        <w:numPr>
          <w:ilvl w:val="1"/>
          <w:numId w:val="38"/>
        </w:numPr>
      </w:pPr>
      <w:r>
        <w:t xml:space="preserve">Budoucí oprávněný je budoucím vlastníkem nebo provozovatelem stavby  </w:t>
      </w:r>
      <w:sdt>
        <w:sdtPr>
          <w:rPr>
            <w:rStyle w:val="Styl1"/>
            <w:b w:val="0"/>
            <w:caps w:val="0"/>
          </w:rPr>
          <w:alias w:val="[název zařízení] "/>
          <w:tag w:val="[název zařízení] "/>
          <w:id w:val="1534065512"/>
          <w:placeholder>
            <w:docPart w:val="EFE8DC12342B44FA9357E9FA176CE2BB"/>
          </w:placeholder>
        </w:sdtPr>
        <w:sdtEndPr>
          <w:rPr>
            <w:rStyle w:val="Styl1"/>
          </w:rPr>
        </w:sdtEndPr>
        <w:sdtContent>
          <w:r w:rsidR="00CF58A9">
            <w:rPr>
              <w:rStyle w:val="Styl1"/>
              <w:b w:val="0"/>
              <w:caps w:val="0"/>
            </w:rPr>
            <w:t>TVRZIŠTĚ</w:t>
          </w:r>
        </w:sdtContent>
      </w:sdt>
      <w:r w:rsidR="00CF58A9">
        <w:rPr>
          <w:rStyle w:val="Styl1"/>
          <w:b w:val="0"/>
          <w:caps w:val="0"/>
        </w:rPr>
        <w:t xml:space="preserve"> KLUČOV – PLYNOVOD </w:t>
      </w:r>
      <w:r>
        <w:t xml:space="preserve">(dále jen </w:t>
      </w:r>
      <w:r>
        <w:rPr>
          <w:b/>
        </w:rPr>
        <w:t>„zařízení“</w:t>
      </w:r>
      <w:r>
        <w:t xml:space="preserve">), umístěné na/v budoucím služebném pozemku, a to za podmínek stanovených ve vyjádření správce zn. </w:t>
      </w:r>
      <w:sdt>
        <w:sdtPr>
          <w:rPr>
            <w:rStyle w:val="Styl1"/>
            <w:b w:val="0"/>
            <w:caps w:val="0"/>
          </w:rPr>
          <w:alias w:val="[značka]"/>
          <w:tag w:val="[značka]"/>
          <w:id w:val="-1090620174"/>
          <w:placeholder>
            <w:docPart w:val="EFE8DC12342B44FA9357E9FA176CE2BB"/>
          </w:placeholder>
        </w:sdtPr>
        <w:sdtEndPr>
          <w:rPr>
            <w:rStyle w:val="Styl1"/>
          </w:rPr>
        </w:sdtEndPr>
        <w:sdtContent>
          <w:r w:rsidR="00CF58A9">
            <w:rPr>
              <w:rStyle w:val="Styl1"/>
              <w:b w:val="0"/>
              <w:caps w:val="0"/>
            </w:rPr>
            <w:t>7508/23/KSUS/KHT/VOS</w:t>
          </w:r>
        </w:sdtContent>
      </w:sdt>
      <w:r>
        <w:rPr>
          <w:rStyle w:val="Styl1"/>
        </w:rPr>
        <w:t xml:space="preserve"> </w:t>
      </w:r>
      <w:r>
        <w:rPr>
          <w:b/>
        </w:rPr>
        <w:t xml:space="preserve">ze dne </w:t>
      </w:r>
      <w:sdt>
        <w:sdtPr>
          <w:rPr>
            <w:rStyle w:val="Styl1"/>
            <w:b w:val="0"/>
            <w:caps w:val="0"/>
          </w:rPr>
          <w:alias w:val="ze dne"/>
          <w:tag w:val="ze dne"/>
          <w:id w:val="485905926"/>
          <w:placeholder>
            <w:docPart w:val="194B542D63CD4CEB87F1AEC8043E5BDB"/>
          </w:placeholder>
          <w:date w:fullDate="2023-09-19T00:00:00Z">
            <w:dateFormat w:val="dd.MM.yyyy"/>
            <w:lid w:val="cs-CZ"/>
            <w:storeMappedDataAs w:val="dateTime"/>
            <w:calendar w:val="gregorian"/>
          </w:date>
        </w:sdtPr>
        <w:sdtEndPr>
          <w:rPr>
            <w:rStyle w:val="Styl1"/>
          </w:rPr>
        </w:sdtEndPr>
        <w:sdtContent>
          <w:r w:rsidR="00CF58A9">
            <w:rPr>
              <w:rStyle w:val="Styl1"/>
              <w:b w:val="0"/>
              <w:caps w:val="0"/>
            </w:rPr>
            <w:t>19.09.2023</w:t>
          </w:r>
        </w:sdtContent>
      </w:sdt>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77777777" w:rsidR="00560183" w:rsidRDefault="00560183" w:rsidP="00560183">
      <w:pPr>
        <w:pStyle w:val="Nadpis4"/>
        <w:numPr>
          <w:ilvl w:val="2"/>
          <w:numId w:val="38"/>
        </w:numPr>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3E6799C7" w14:textId="77777777" w:rsidR="00560183" w:rsidRDefault="00560183" w:rsidP="00560183">
      <w:pPr>
        <w:pStyle w:val="Nadpis4"/>
        <w:numPr>
          <w:ilvl w:val="2"/>
          <w:numId w:val="38"/>
        </w:numPr>
      </w:pPr>
      <w:r>
        <w:t>přístupu (tedy vstupu i vjezdu) na budoucí služebný pozemek,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77777777" w:rsidR="00560183" w:rsidRDefault="00560183" w:rsidP="00560183">
      <w:pPr>
        <w:pStyle w:val="Nadpis4"/>
        <w:numPr>
          <w:ilvl w:val="2"/>
          <w:numId w:val="38"/>
        </w:numPr>
      </w:pPr>
      <w:r>
        <w:t>Uvést budoucí služebný pozemek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77777777" w:rsidR="00560183" w:rsidRDefault="00560183" w:rsidP="00560183">
      <w:pPr>
        <w:pStyle w:val="Nadpis4"/>
        <w:numPr>
          <w:ilvl w:val="2"/>
          <w:numId w:val="38"/>
        </w:numPr>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B994D63" w14:textId="77777777" w:rsidR="00560183" w:rsidRDefault="00560183" w:rsidP="00560183">
      <w:pPr>
        <w:pStyle w:val="Nadpis4"/>
        <w:numPr>
          <w:ilvl w:val="2"/>
          <w:numId w:val="38"/>
        </w:numPr>
      </w:pPr>
      <w:r>
        <w:t>v případě způsobení škody na budoucím služebném pozemku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757F8AA3" w14:textId="77777777" w:rsidR="00935236" w:rsidRDefault="00935236" w:rsidP="00935236">
      <w:pPr>
        <w:pStyle w:val="Bezmezer"/>
        <w:numPr>
          <w:ilvl w:val="1"/>
          <w:numId w:val="38"/>
        </w:numPr>
        <w:spacing w:before="0" w:after="0"/>
        <w:rPr>
          <w:sz w:val="20"/>
          <w:szCs w:val="20"/>
        </w:rPr>
      </w:pPr>
      <w:r>
        <w:rPr>
          <w:sz w:val="20"/>
          <w:szCs w:val="20"/>
        </w:rPr>
        <w:t>Budoucí služebnost se zřídí jako právo věcné.</w:t>
      </w:r>
    </w:p>
    <w:p w14:paraId="38F68E4B" w14:textId="77777777" w:rsidR="00935236" w:rsidRDefault="00935236" w:rsidP="00935236">
      <w:pPr>
        <w:pStyle w:val="Bezmezer"/>
        <w:numPr>
          <w:ilvl w:val="1"/>
          <w:numId w:val="38"/>
        </w:numPr>
        <w:spacing w:before="0" w:after="0"/>
        <w:rPr>
          <w:sz w:val="20"/>
          <w:szCs w:val="20"/>
        </w:rPr>
      </w:pPr>
      <w:r>
        <w:rPr>
          <w:sz w:val="20"/>
          <w:szCs w:val="20"/>
        </w:rPr>
        <w:t>Budoucí služebnost se zřídí na dobu existence Zařízení. Výměnou Zařízení nebo jeho části se jeho existence nepřerušuje.</w:t>
      </w:r>
    </w:p>
    <w:p w14:paraId="3679BD3B" w14:textId="77777777"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678A613B" w14:textId="77777777" w:rsidR="00DE6DA6" w:rsidRDefault="00DE6DA6" w:rsidP="00DE6DA6">
      <w:pPr>
        <w:pStyle w:val="Nadpis2"/>
        <w:numPr>
          <w:ilvl w:val="0"/>
          <w:numId w:val="38"/>
        </w:numPr>
        <w:ind w:firstLine="567"/>
      </w:pPr>
      <w:r>
        <w:t>DALŠÍ PRÁVA A POVINNOSTI SMLUVNÍCH STRAN</w:t>
      </w:r>
    </w:p>
    <w:p w14:paraId="760DE180" w14:textId="77777777" w:rsidR="0093689F" w:rsidRDefault="0093689F" w:rsidP="0093689F">
      <w:pPr>
        <w:pStyle w:val="Nadpis3"/>
        <w:numPr>
          <w:ilvl w:val="1"/>
          <w:numId w:val="38"/>
        </w:numPr>
        <w:tabs>
          <w:tab w:val="num" w:pos="360"/>
        </w:tabs>
        <w:ind w:left="360" w:hanging="360"/>
      </w:pPr>
      <w:r>
        <w:t>Budoucí oprávněný do 1 roku od ukončení prací v souvislosti s umístěním zařízení zajistí:</w:t>
      </w:r>
    </w:p>
    <w:p w14:paraId="0D90D78D" w14:textId="77777777" w:rsidR="0093689F" w:rsidRDefault="0093689F" w:rsidP="0093689F">
      <w:pPr>
        <w:pStyle w:val="Nadpis4"/>
        <w:numPr>
          <w:ilvl w:val="2"/>
          <w:numId w:val="38"/>
        </w:numPr>
      </w:pPr>
      <w:r>
        <w:t xml:space="preserve">zpracování geometrického plánu pro vyznačení skutečného rozsahu budoucí služebnosti (dále jen </w:t>
      </w:r>
      <w:r w:rsidRPr="0093689F">
        <w:rPr>
          <w:b/>
        </w:rPr>
        <w:t>„Geometrický plán“</w:t>
      </w:r>
      <w:r>
        <w:t>), který bude jako příloha nedílnou součástí budoucí smlouvy;</w:t>
      </w:r>
    </w:p>
    <w:p w14:paraId="08A9ED01" w14:textId="77777777" w:rsidR="0093689F" w:rsidRDefault="0093689F" w:rsidP="0093689F">
      <w:pPr>
        <w:pStyle w:val="Nadpis4"/>
        <w:numPr>
          <w:ilvl w:val="2"/>
          <w:numId w:val="38"/>
        </w:numPr>
      </w:pPr>
      <w:r>
        <w:t>doručení výzvy k uzavření budoucí smlouvy, jejího návrhu a Geometrického plánu budoucímu povinnému;</w:t>
      </w:r>
    </w:p>
    <w:p w14:paraId="0341AE67" w14:textId="77777777" w:rsidR="00DE6DA6" w:rsidRDefault="00DE6DA6" w:rsidP="00DE6DA6">
      <w:pPr>
        <w:pStyle w:val="Nadpis3"/>
        <w:numPr>
          <w:ilvl w:val="1"/>
          <w:numId w:val="38"/>
        </w:numPr>
      </w:pPr>
      <w:r>
        <w:t>Budoucí oprávněný nebude oprávněn na budoucím služebném pozemku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77777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budoucímu služebnému pozemku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DE6DA6">
        <w:tc>
          <w:tcPr>
            <w:tcW w:w="3256"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275"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851"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843"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992"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271"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DE6DA6">
        <w:tc>
          <w:tcPr>
            <w:tcW w:w="3256" w:type="dxa"/>
            <w:tcBorders>
              <w:top w:val="single" w:sz="4" w:space="0" w:color="auto"/>
              <w:left w:val="single" w:sz="4" w:space="0" w:color="auto"/>
              <w:bottom w:val="single" w:sz="4" w:space="0" w:color="auto"/>
              <w:right w:val="single" w:sz="4" w:space="0" w:color="auto"/>
            </w:tcBorders>
          </w:tcPr>
          <w:p w14:paraId="390326F8" w14:textId="4FD0CB7A" w:rsidR="00DE6DA6" w:rsidRDefault="00CF58A9">
            <w:pPr>
              <w:pStyle w:val="Zkladntext"/>
              <w:tabs>
                <w:tab w:val="left" w:pos="708"/>
              </w:tabs>
              <w:spacing w:before="0" w:after="0"/>
              <w:rPr>
                <w:b/>
                <w:color w:val="000000"/>
                <w:sz w:val="22"/>
              </w:rPr>
            </w:pPr>
            <w:r>
              <w:rPr>
                <w:b/>
                <w:color w:val="000000"/>
                <w:sz w:val="22"/>
              </w:rPr>
              <w:t xml:space="preserve">Podélný </w:t>
            </w:r>
            <w:proofErr w:type="spellStart"/>
            <w:r>
              <w:rPr>
                <w:b/>
                <w:color w:val="000000"/>
                <w:sz w:val="22"/>
              </w:rPr>
              <w:t>podvrt</w:t>
            </w:r>
            <w:proofErr w:type="spellEnd"/>
            <w:r>
              <w:rPr>
                <w:b/>
                <w:color w:val="000000"/>
                <w:sz w:val="22"/>
              </w:rPr>
              <w:t>, protlak</w:t>
            </w:r>
          </w:p>
        </w:tc>
        <w:tc>
          <w:tcPr>
            <w:tcW w:w="1275" w:type="dxa"/>
            <w:tcBorders>
              <w:top w:val="single" w:sz="4" w:space="0" w:color="auto"/>
              <w:left w:val="single" w:sz="4" w:space="0" w:color="auto"/>
              <w:bottom w:val="single" w:sz="4" w:space="0" w:color="auto"/>
              <w:right w:val="single" w:sz="4" w:space="0" w:color="auto"/>
            </w:tcBorders>
          </w:tcPr>
          <w:p w14:paraId="48FAD561" w14:textId="2FB2F73D" w:rsidR="00DE6DA6" w:rsidRDefault="00CF58A9">
            <w:pPr>
              <w:pStyle w:val="Zkladntext"/>
              <w:tabs>
                <w:tab w:val="left" w:pos="708"/>
              </w:tabs>
              <w:spacing w:before="0" w:after="0"/>
              <w:jc w:val="center"/>
              <w:rPr>
                <w:b/>
                <w:color w:val="000000"/>
                <w:sz w:val="22"/>
              </w:rPr>
            </w:pPr>
            <w:r>
              <w:rPr>
                <w:b/>
                <w:color w:val="000000"/>
                <w:sz w:val="22"/>
              </w:rPr>
              <w:t>III/3305</w:t>
            </w:r>
          </w:p>
        </w:tc>
        <w:tc>
          <w:tcPr>
            <w:tcW w:w="851" w:type="dxa"/>
            <w:tcBorders>
              <w:top w:val="single" w:sz="4" w:space="0" w:color="auto"/>
              <w:left w:val="single" w:sz="4" w:space="0" w:color="auto"/>
              <w:bottom w:val="single" w:sz="4" w:space="0" w:color="auto"/>
              <w:right w:val="single" w:sz="4" w:space="0" w:color="auto"/>
            </w:tcBorders>
          </w:tcPr>
          <w:p w14:paraId="59D8C98C" w14:textId="0EB7938D" w:rsidR="00DE6DA6" w:rsidRDefault="00CF58A9">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843" w:type="dxa"/>
            <w:tcBorders>
              <w:top w:val="single" w:sz="4" w:space="0" w:color="auto"/>
              <w:left w:val="single" w:sz="4" w:space="0" w:color="auto"/>
              <w:bottom w:val="single" w:sz="4" w:space="0" w:color="auto"/>
              <w:right w:val="single" w:sz="4" w:space="0" w:color="auto"/>
            </w:tcBorders>
          </w:tcPr>
          <w:p w14:paraId="6CB8DB7F" w14:textId="2BBA15D6" w:rsidR="00DE6DA6" w:rsidRDefault="00CF58A9">
            <w:pPr>
              <w:pStyle w:val="Zkladntext"/>
              <w:tabs>
                <w:tab w:val="left" w:pos="708"/>
              </w:tabs>
              <w:spacing w:before="0" w:after="0"/>
              <w:jc w:val="center"/>
              <w:rPr>
                <w:b/>
                <w:color w:val="000000"/>
                <w:sz w:val="22"/>
              </w:rPr>
            </w:pPr>
            <w:r>
              <w:rPr>
                <w:b/>
                <w:color w:val="000000"/>
                <w:sz w:val="22"/>
              </w:rPr>
              <w:t>800,-/</w:t>
            </w:r>
            <w:proofErr w:type="spellStart"/>
            <w:r>
              <w:rPr>
                <w:b/>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AC97699" w14:textId="0016E431" w:rsidR="00DE6DA6" w:rsidRDefault="00CF58A9">
            <w:pPr>
              <w:pStyle w:val="Zkladntext"/>
              <w:tabs>
                <w:tab w:val="left" w:pos="708"/>
              </w:tabs>
              <w:spacing w:before="0" w:after="0"/>
              <w:jc w:val="center"/>
              <w:rPr>
                <w:b/>
                <w:color w:val="000000"/>
                <w:sz w:val="22"/>
              </w:rPr>
            </w:pPr>
            <w:r>
              <w:rPr>
                <w:b/>
                <w:color w:val="000000"/>
                <w:sz w:val="22"/>
              </w:rPr>
              <w:t xml:space="preserve">113 </w:t>
            </w:r>
            <w:proofErr w:type="spellStart"/>
            <w:r>
              <w:rPr>
                <w:b/>
                <w:color w:val="000000"/>
                <w:sz w:val="22"/>
              </w:rPr>
              <w:t>bm</w:t>
            </w:r>
            <w:proofErr w:type="spellEnd"/>
          </w:p>
        </w:tc>
        <w:tc>
          <w:tcPr>
            <w:tcW w:w="1271" w:type="dxa"/>
            <w:tcBorders>
              <w:top w:val="single" w:sz="4" w:space="0" w:color="auto"/>
              <w:left w:val="single" w:sz="4" w:space="0" w:color="auto"/>
              <w:bottom w:val="single" w:sz="4" w:space="0" w:color="auto"/>
              <w:right w:val="single" w:sz="4" w:space="0" w:color="auto"/>
            </w:tcBorders>
          </w:tcPr>
          <w:p w14:paraId="6DD78EF1" w14:textId="58E46FC8" w:rsidR="00DE6DA6" w:rsidRDefault="00CF58A9">
            <w:pPr>
              <w:pStyle w:val="Zkladntext"/>
              <w:tabs>
                <w:tab w:val="left" w:pos="708"/>
              </w:tabs>
              <w:spacing w:before="0" w:after="0"/>
              <w:jc w:val="center"/>
              <w:rPr>
                <w:b/>
                <w:color w:val="000000"/>
                <w:sz w:val="22"/>
              </w:rPr>
            </w:pPr>
            <w:r>
              <w:rPr>
                <w:b/>
                <w:color w:val="000000"/>
                <w:sz w:val="22"/>
              </w:rPr>
              <w:t>90 400,-</w:t>
            </w:r>
          </w:p>
        </w:tc>
      </w:tr>
      <w:tr w:rsidR="00DE6DA6" w14:paraId="62449DA8" w14:textId="77777777" w:rsidTr="00DE6DA6">
        <w:tc>
          <w:tcPr>
            <w:tcW w:w="8217" w:type="dxa"/>
            <w:gridSpan w:val="5"/>
            <w:tcBorders>
              <w:top w:val="single" w:sz="4" w:space="0" w:color="auto"/>
              <w:left w:val="single" w:sz="4" w:space="0" w:color="auto"/>
              <w:bottom w:val="single" w:sz="4" w:space="0" w:color="auto"/>
              <w:right w:val="single" w:sz="4" w:space="0" w:color="auto"/>
            </w:tcBorders>
            <w:hideMark/>
          </w:tcPr>
          <w:p w14:paraId="171456D4" w14:textId="77777777" w:rsidR="00DE6DA6" w:rsidRDefault="00DE6DA6">
            <w:pPr>
              <w:pStyle w:val="Zkladntext"/>
              <w:tabs>
                <w:tab w:val="left" w:pos="708"/>
              </w:tabs>
              <w:spacing w:before="0" w:after="0"/>
              <w:rPr>
                <w:b/>
                <w:bCs/>
                <w:color w:val="000000"/>
                <w:sz w:val="22"/>
              </w:rPr>
            </w:pPr>
            <w:r>
              <w:rPr>
                <w:b/>
                <w:bCs/>
                <w:color w:val="000000"/>
                <w:sz w:val="20"/>
              </w:rPr>
              <w:t>Celková částka</w:t>
            </w:r>
          </w:p>
        </w:tc>
        <w:tc>
          <w:tcPr>
            <w:tcW w:w="1271" w:type="dxa"/>
            <w:tcBorders>
              <w:top w:val="single" w:sz="4" w:space="0" w:color="auto"/>
              <w:left w:val="single" w:sz="4" w:space="0" w:color="auto"/>
              <w:bottom w:val="single" w:sz="4" w:space="0" w:color="auto"/>
              <w:right w:val="single" w:sz="4" w:space="0" w:color="auto"/>
            </w:tcBorders>
          </w:tcPr>
          <w:p w14:paraId="0253C1F6" w14:textId="77777777" w:rsidR="00DE6DA6" w:rsidRDefault="00DE6DA6">
            <w:pPr>
              <w:pStyle w:val="Zkladntext"/>
              <w:tabs>
                <w:tab w:val="left" w:pos="708"/>
              </w:tabs>
              <w:spacing w:before="0" w:after="0"/>
              <w:jc w:val="center"/>
              <w:rPr>
                <w:b/>
                <w:color w:val="000000"/>
                <w:sz w:val="22"/>
              </w:rPr>
            </w:pP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End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257F4FDA" w14:textId="77777777" w:rsidR="00DE6DA6" w:rsidRDefault="00DE6DA6" w:rsidP="00DE6DA6">
      <w:pPr>
        <w:pStyle w:val="Nadpis2"/>
        <w:numPr>
          <w:ilvl w:val="0"/>
          <w:numId w:val="38"/>
        </w:numPr>
        <w:ind w:firstLine="567"/>
      </w:pPr>
      <w:r>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A25E15"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3BE3B1D2"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sz w:val="20"/>
            <w:szCs w:val="20"/>
          </w:rPr>
          <w:id w:val="1142703371"/>
          <w:placeholder>
            <w:docPart w:val="81A237DF2115444D8D0FD5A51CF6EAF1"/>
          </w:placeholder>
          <w:date w:fullDate="2023-11-22T00:00:00Z">
            <w:dateFormat w:val="dd.MM.yyyy"/>
            <w:lid w:val="cs-CZ"/>
            <w:storeMappedDataAs w:val="dateTime"/>
            <w:calendar w:val="gregorian"/>
          </w:date>
        </w:sdtPr>
        <w:sdtEndPr/>
        <w:sdtContent>
          <w:r w:rsidR="00012AC7" w:rsidRPr="00012AC7">
            <w:rPr>
              <w:sz w:val="20"/>
              <w:szCs w:val="20"/>
            </w:rPr>
            <w:t>22.11.2023</w:t>
          </w:r>
        </w:sdtContent>
      </w:sdt>
      <w:r>
        <w:rPr>
          <w:sz w:val="20"/>
          <w:szCs w:val="20"/>
        </w:rPr>
        <w:t xml:space="preserve"> současně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 xml:space="preserve">Nedílnou součást této Smlouvy </w:t>
      </w:r>
      <w:proofErr w:type="gramStart"/>
      <w:r>
        <w:rPr>
          <w:sz w:val="20"/>
          <w:szCs w:val="20"/>
        </w:rPr>
        <w:t>tvoří</w:t>
      </w:r>
      <w:proofErr w:type="gramEnd"/>
      <w:r>
        <w:rPr>
          <w:sz w:val="20"/>
          <w:szCs w:val="20"/>
        </w:rPr>
        <w:t xml:space="preserve"> přílohy:</w:t>
      </w:r>
    </w:p>
    <w:p w14:paraId="3568CE0F" w14:textId="14729EBE" w:rsidR="009973DB" w:rsidRPr="009F36A3" w:rsidRDefault="009973DB" w:rsidP="00DE6DA6">
      <w:pPr>
        <w:pStyle w:val="Nadpis2"/>
        <w:numPr>
          <w:ilvl w:val="0"/>
          <w:numId w:val="0"/>
        </w:numPr>
        <w:jc w:val="left"/>
      </w:pPr>
    </w:p>
    <w:p w14:paraId="0900457A" w14:textId="020444CF" w:rsidR="00A61AB7" w:rsidRPr="00885D66" w:rsidRDefault="00A61AB7" w:rsidP="00A61AB7">
      <w:pPr>
        <w:tabs>
          <w:tab w:val="center" w:pos="1701"/>
          <w:tab w:val="center" w:pos="6946"/>
        </w:tabs>
        <w:spacing w:before="0" w:after="0"/>
      </w:pPr>
      <w:r w:rsidRPr="00885D66">
        <w:rPr>
          <w:i/>
        </w:rPr>
        <w:tab/>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3D6FF607"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sdt>
        <w:sdtPr>
          <w:rPr>
            <w:b/>
          </w:rPr>
          <w:id w:val="1421210916"/>
          <w:placeholder>
            <w:docPart w:val="4D76F2992DC047939C0CEF065BB5E9CD"/>
          </w:placeholder>
        </w:sdtPr>
        <w:sdtEndPr/>
        <w:sdtContent>
          <w:r w:rsidR="009E1ECE">
            <w:rPr>
              <w:b/>
            </w:rPr>
            <w:t>Tvrziště Klučov s.r.o.</w:t>
          </w:r>
        </w:sdtContent>
      </w:sdt>
    </w:p>
    <w:p w14:paraId="4E544598" w14:textId="68D0AE3C" w:rsidR="00A61AB7" w:rsidRPr="00885D66" w:rsidRDefault="00A61AB7" w:rsidP="00A61AB7">
      <w:pPr>
        <w:tabs>
          <w:tab w:val="center" w:pos="1701"/>
          <w:tab w:val="center" w:pos="6946"/>
        </w:tabs>
        <w:spacing w:before="0" w:after="0"/>
      </w:pPr>
      <w:r w:rsidRPr="00885D66">
        <w:tab/>
        <w:t>V </w:t>
      </w:r>
      <w:sdt>
        <w:sdtPr>
          <w:id w:val="1690799393"/>
          <w:placeholder>
            <w:docPart w:val="DefaultPlaceholder_-1854013440"/>
          </w:placeholder>
        </w:sdtPr>
        <w:sdtEndPr/>
        <w:sdtContent>
          <w:r w:rsidR="009E1ECE">
            <w:t>Kolíně</w:t>
          </w:r>
        </w:sdtContent>
      </w:sdt>
      <w:r w:rsidRPr="00885D66">
        <w:t xml:space="preserve"> dne </w:t>
      </w:r>
      <w:sdt>
        <w:sdtPr>
          <w:id w:val="1089358278"/>
          <w:placeholder>
            <w:docPart w:val="DefaultPlaceholder_-1854013437"/>
          </w:placeholder>
          <w:date>
            <w:dateFormat w:val="dd.MM.yyyy"/>
            <w:lid w:val="cs-CZ"/>
            <w:storeMappedDataAs w:val="dateTime"/>
            <w:calendar w:val="gregorian"/>
          </w:date>
        </w:sdtPr>
        <w:sdtEndPr/>
        <w:sdtContent>
          <w:r w:rsidR="009E1ECE">
            <w:t xml:space="preserve"> </w:t>
          </w:r>
        </w:sdtContent>
      </w:sdt>
      <w:r w:rsidR="009E1ECE">
        <w:tab/>
      </w:r>
      <w:r w:rsidRPr="00885D66">
        <w:t>V </w:t>
      </w:r>
      <w:sdt>
        <w:sdtPr>
          <w:id w:val="-652758017"/>
          <w:placeholder>
            <w:docPart w:val="DefaultPlaceholder_-1854013440"/>
          </w:placeholder>
        </w:sdtPr>
        <w:sdtEndPr/>
        <w:sdtContent>
          <w:r w:rsidR="009E1ECE">
            <w:tab/>
          </w:r>
        </w:sdtContent>
      </w:sdt>
      <w:r w:rsidRPr="00885D66">
        <w:t xml:space="preserve"> dne </w:t>
      </w:r>
      <w:sdt>
        <w:sdtPr>
          <w:id w:val="-1979141346"/>
          <w:placeholder>
            <w:docPart w:val="DefaultPlaceholder_-1854013437"/>
          </w:placeholder>
          <w:date>
            <w:dateFormat w:val="dd.MM.yyyy"/>
            <w:lid w:val="cs-CZ"/>
            <w:storeMappedDataAs w:val="dateTime"/>
            <w:calendar w:val="gregorian"/>
          </w:date>
        </w:sdtPr>
        <w:sdtEndPr/>
        <w:sdtContent>
          <w:r w:rsidR="009E1ECE">
            <w:t xml:space="preserve"> </w:t>
          </w:r>
        </w:sdtContent>
      </w:sdt>
    </w:p>
    <w:p w14:paraId="11FEA459" w14:textId="77777777" w:rsidR="00A61AB7" w:rsidRDefault="00A61AB7" w:rsidP="00A61AB7">
      <w:pPr>
        <w:tabs>
          <w:tab w:val="center" w:pos="1701"/>
          <w:tab w:val="center" w:pos="6946"/>
        </w:tabs>
        <w:spacing w:before="0" w:after="0"/>
      </w:pPr>
    </w:p>
    <w:p w14:paraId="6B401E66" w14:textId="77777777" w:rsidR="009E1ECE" w:rsidRDefault="009E1ECE" w:rsidP="00A61AB7">
      <w:pPr>
        <w:tabs>
          <w:tab w:val="center" w:pos="1701"/>
          <w:tab w:val="center" w:pos="6946"/>
        </w:tabs>
        <w:spacing w:before="0" w:after="0"/>
      </w:pPr>
    </w:p>
    <w:p w14:paraId="1AE6F4E7" w14:textId="77777777" w:rsidR="009E1ECE" w:rsidRDefault="009E1ECE" w:rsidP="00A61AB7">
      <w:pPr>
        <w:tabs>
          <w:tab w:val="center" w:pos="1701"/>
          <w:tab w:val="center" w:pos="6946"/>
        </w:tabs>
        <w:spacing w:before="0" w:after="0"/>
      </w:pPr>
    </w:p>
    <w:p w14:paraId="40B0F854" w14:textId="738535B5" w:rsidR="009E1ECE" w:rsidRDefault="00A25E15" w:rsidP="00A61AB7">
      <w:pPr>
        <w:tabs>
          <w:tab w:val="center" w:pos="1701"/>
          <w:tab w:val="center" w:pos="6946"/>
        </w:tabs>
        <w:spacing w:before="0" w:after="0"/>
      </w:pPr>
      <w:r>
        <w:rPr>
          <w:noProof/>
        </w:rPr>
        <mc:AlternateContent>
          <mc:Choice Requires="wps">
            <w:drawing>
              <wp:anchor distT="0" distB="0" distL="114300" distR="114300" simplePos="0" relativeHeight="251658240" behindDoc="0" locked="0" layoutInCell="1" allowOverlap="1" wp14:anchorId="6EAFE226" wp14:editId="7CBF96C3">
                <wp:simplePos x="0" y="0"/>
                <wp:positionH relativeFrom="column">
                  <wp:posOffset>3543618</wp:posOffset>
                </wp:positionH>
                <wp:positionV relativeFrom="paragraph">
                  <wp:posOffset>7780</wp:posOffset>
                </wp:positionV>
                <wp:extent cx="2235835" cy="1007110"/>
                <wp:effectExtent l="0" t="0" r="12065" b="21590"/>
                <wp:wrapNone/>
                <wp:docPr id="96968807" name="Obdélník 3"/>
                <wp:cNvGraphicFramePr/>
                <a:graphic xmlns:a="http://schemas.openxmlformats.org/drawingml/2006/main">
                  <a:graphicData uri="http://schemas.microsoft.com/office/word/2010/wordprocessingShape">
                    <wps:wsp>
                      <wps:cNvSpPr/>
                      <wps:spPr>
                        <a:xfrm>
                          <a:off x="0" y="0"/>
                          <a:ext cx="2235835" cy="100711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A52D6" id="Obdélník 3" o:spid="_x0000_s1026" style="position:absolute;margin-left:279.05pt;margin-top:.6pt;width:176.05pt;height:79.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" fillcolor="black [3200]" strokecolor="black [480]" strokeweight="1pt"/>
            </w:pict>
          </mc:Fallback>
        </mc:AlternateContent>
      </w:r>
    </w:p>
    <w:p w14:paraId="31149E7C" w14:textId="3261F874" w:rsidR="009E1ECE" w:rsidRDefault="00A25E15" w:rsidP="00A61AB7">
      <w:pPr>
        <w:tabs>
          <w:tab w:val="center" w:pos="1701"/>
          <w:tab w:val="center" w:pos="6946"/>
        </w:tabs>
        <w:spacing w:before="0" w:after="0"/>
      </w:pPr>
      <w:r>
        <w:rPr>
          <w:noProof/>
        </w:rPr>
        <mc:AlternateContent>
          <mc:Choice Requires="wps">
            <w:drawing>
              <wp:anchor distT="0" distB="0" distL="114300" distR="114300" simplePos="0" relativeHeight="251660288" behindDoc="0" locked="0" layoutInCell="1" allowOverlap="1" wp14:anchorId="449F21CC" wp14:editId="12D24CF8">
                <wp:simplePos x="0" y="0"/>
                <wp:positionH relativeFrom="column">
                  <wp:posOffset>207485</wp:posOffset>
                </wp:positionH>
                <wp:positionV relativeFrom="paragraph">
                  <wp:posOffset>3810</wp:posOffset>
                </wp:positionV>
                <wp:extent cx="2085975" cy="985838"/>
                <wp:effectExtent l="0" t="0" r="28575" b="24130"/>
                <wp:wrapNone/>
                <wp:docPr id="1626273365" name="Obdélník 2"/>
                <wp:cNvGraphicFramePr/>
                <a:graphic xmlns:a="http://schemas.openxmlformats.org/drawingml/2006/main">
                  <a:graphicData uri="http://schemas.microsoft.com/office/word/2010/wordprocessingShape">
                    <wps:wsp>
                      <wps:cNvSpPr/>
                      <wps:spPr>
                        <a:xfrm>
                          <a:off x="0" y="0"/>
                          <a:ext cx="2085975" cy="98583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BBD6" id="Obdélník 2" o:spid="_x0000_s1026" style="position:absolute;margin-left:16.35pt;margin-top:.3pt;width:164.2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" fillcolor="black [3200]" strokecolor="black [480]" strokeweight="1pt"/>
            </w:pict>
          </mc:Fallback>
        </mc:AlternateContent>
      </w:r>
    </w:p>
    <w:p w14:paraId="32F94541" w14:textId="77777777" w:rsidR="009E1ECE" w:rsidRDefault="009E1ECE" w:rsidP="00A61AB7">
      <w:pPr>
        <w:tabs>
          <w:tab w:val="center" w:pos="1701"/>
          <w:tab w:val="center" w:pos="6946"/>
        </w:tabs>
        <w:spacing w:before="0" w:after="0"/>
      </w:pPr>
    </w:p>
    <w:p w14:paraId="558D7A00" w14:textId="77777777" w:rsidR="009E1ECE" w:rsidRPr="00885D66" w:rsidRDefault="009E1ECE" w:rsidP="00A61AB7">
      <w:pPr>
        <w:tabs>
          <w:tab w:val="center" w:pos="1701"/>
          <w:tab w:val="center" w:pos="6946"/>
        </w:tabs>
        <w:spacing w:before="0" w:after="0"/>
      </w:pPr>
    </w:p>
    <w:p w14:paraId="70F3B2C9" w14:textId="77777777"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2A089D90" w14:textId="031334EF" w:rsidR="002116D8" w:rsidRPr="00885D66" w:rsidRDefault="00A61AB7" w:rsidP="002116D8">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4D76F2992DC047939C0CEF065BB5E9CD"/>
          </w:placeholder>
        </w:sdtPr>
        <w:sdtEndPr/>
        <w:sdtContent>
          <w:r w:rsidR="009E1ECE">
            <w:rPr>
              <w:b/>
            </w:rPr>
            <w:t>Bc. Petr Holan</w:t>
          </w:r>
        </w:sdtContent>
      </w:sdt>
      <w:r w:rsidR="002116D8" w:rsidRPr="00885D66">
        <w:rPr>
          <w:b/>
        </w:rPr>
        <w:tab/>
      </w:r>
      <w:sdt>
        <w:sdtPr>
          <w:rPr>
            <w:b/>
          </w:rPr>
          <w:alias w:val="Jméno podepisujícího"/>
          <w:tag w:val="Jméno podepisujícího"/>
          <w:id w:val="-788359216"/>
          <w:placeholder>
            <w:docPart w:val="8D3D8FA17214446A9EF5C163E64A4451"/>
          </w:placeholder>
        </w:sdtPr>
        <w:sdtEndPr/>
        <w:sdtContent>
          <w:r w:rsidR="009E1ECE">
            <w:rPr>
              <w:b/>
            </w:rPr>
            <w:t>Radek Handlíř</w:t>
          </w:r>
        </w:sdtContent>
      </w:sdt>
      <w:r w:rsidR="002116D8">
        <w:rPr>
          <w:b/>
        </w:rPr>
        <w:tab/>
      </w:r>
    </w:p>
    <w:p w14:paraId="461218F0" w14:textId="6F48A8FE" w:rsidR="00A61AB7" w:rsidRPr="00885D66" w:rsidRDefault="002116D8" w:rsidP="00A61AB7">
      <w:pPr>
        <w:tabs>
          <w:tab w:val="center" w:pos="1701"/>
          <w:tab w:val="center" w:pos="6946"/>
        </w:tabs>
        <w:spacing w:before="0" w:after="0"/>
        <w:rPr>
          <w:i/>
        </w:rPr>
      </w:pPr>
      <w:r w:rsidRPr="00885D66">
        <w:rPr>
          <w:i/>
        </w:rPr>
        <w:tab/>
      </w:r>
      <w:sdt>
        <w:sdtPr>
          <w:rPr>
            <w:i/>
          </w:rPr>
          <w:id w:val="1954049961"/>
          <w:placeholder>
            <w:docPart w:val="8D3D8FA17214446A9EF5C163E64A4451"/>
          </w:placeholder>
        </w:sdtPr>
        <w:sdtEndPr/>
        <w:sdtContent>
          <w:sdt>
            <w:sdtPr>
              <w:rPr>
                <w:i/>
              </w:rPr>
              <w:alias w:val="Funkce podepisujícího v organizaci"/>
              <w:tag w:val="Funkce podepisujícího v organizaci"/>
              <w:id w:val="40485492"/>
              <w:placeholder>
                <w:docPart w:val="8D3D8FA17214446A9EF5C163E64A4451"/>
              </w:placeholder>
            </w:sdtPr>
            <w:sdtEndPr/>
            <w:sdtContent>
              <w:r w:rsidR="009E1ECE">
                <w:rPr>
                  <w:i/>
                </w:rPr>
                <w:t xml:space="preserve"> </w:t>
              </w:r>
            </w:sdtContent>
          </w:sdt>
        </w:sdtContent>
      </w:sdt>
      <w:r w:rsidR="00A61AB7" w:rsidRPr="00885D66">
        <w:rPr>
          <w:i/>
        </w:rPr>
        <w:tab/>
      </w:r>
      <w:sdt>
        <w:sdtPr>
          <w:rPr>
            <w:i/>
          </w:rPr>
          <w:id w:val="-268858562"/>
          <w:placeholder>
            <w:docPart w:val="4D76F2992DC047939C0CEF065BB5E9CD"/>
          </w:placeholder>
        </w:sdtPr>
        <w:sdtEndPr/>
        <w:sdtContent>
          <w:sdt>
            <w:sdtPr>
              <w:rPr>
                <w:i/>
              </w:rPr>
              <w:alias w:val="Funkce podepisujícího v organizaci"/>
              <w:tag w:val="Funkce podepisujícího v organizaci"/>
              <w:id w:val="-839391371"/>
              <w:placeholder>
                <w:docPart w:val="4D76F2992DC047939C0CEF065BB5E9CD"/>
              </w:placeholder>
            </w:sdtPr>
            <w:sdtEndPr/>
            <w:sdtContent>
              <w:r w:rsidR="009E1ECE">
                <w:rPr>
                  <w:i/>
                </w:rPr>
                <w:t>jednatel</w:t>
              </w:r>
            </w:sdtContent>
          </w:sdt>
        </w:sdtContent>
      </w:sdt>
    </w:p>
    <w:p w14:paraId="3568CE16" w14:textId="0153DADF" w:rsidR="00D25F05" w:rsidRPr="009F36A3" w:rsidRDefault="00D25F05" w:rsidP="00A61AB7">
      <w:pPr>
        <w:tabs>
          <w:tab w:val="left" w:pos="5103"/>
        </w:tabs>
        <w:spacing w:before="0" w:after="0"/>
        <w:rPr>
          <w:i/>
        </w:rPr>
      </w:pPr>
    </w:p>
    <w:sectPr w:rsidR="00D25F05" w:rsidRPr="009F36A3" w:rsidSect="00B139FC">
      <w:headerReference w:type="default" r:id="rId8"/>
      <w:footerReference w:type="default" r:id="rId9"/>
      <w:headerReference w:type="first" r:id="rId10"/>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3EA8" w14:textId="77777777" w:rsidR="00F72226" w:rsidRDefault="00F72226">
      <w:r>
        <w:separator/>
      </w:r>
    </w:p>
  </w:endnote>
  <w:endnote w:type="continuationSeparator" w:id="0">
    <w:p w14:paraId="3B0BD65B" w14:textId="77777777" w:rsidR="00F72226" w:rsidRDefault="00F7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End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4395" w14:textId="77777777" w:rsidR="00F72226" w:rsidRDefault="00F72226">
      <w:r>
        <w:separator/>
      </w:r>
    </w:p>
  </w:footnote>
  <w:footnote w:type="continuationSeparator" w:id="0">
    <w:p w14:paraId="34F1006F" w14:textId="77777777" w:rsidR="00F72226" w:rsidRDefault="00F7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2AC7"/>
    <w:rsid w:val="000214F1"/>
    <w:rsid w:val="000327B6"/>
    <w:rsid w:val="00043B47"/>
    <w:rsid w:val="00063F3D"/>
    <w:rsid w:val="00065D7A"/>
    <w:rsid w:val="00066BBF"/>
    <w:rsid w:val="00095D27"/>
    <w:rsid w:val="00096B70"/>
    <w:rsid w:val="000972B7"/>
    <w:rsid w:val="000A7313"/>
    <w:rsid w:val="000C1322"/>
    <w:rsid w:val="000C5027"/>
    <w:rsid w:val="000D07C5"/>
    <w:rsid w:val="000D61AC"/>
    <w:rsid w:val="000F2C8C"/>
    <w:rsid w:val="000F3348"/>
    <w:rsid w:val="000F6E9A"/>
    <w:rsid w:val="00107FB7"/>
    <w:rsid w:val="001104AD"/>
    <w:rsid w:val="0011173C"/>
    <w:rsid w:val="00114C29"/>
    <w:rsid w:val="001250BF"/>
    <w:rsid w:val="001265B3"/>
    <w:rsid w:val="00132ED4"/>
    <w:rsid w:val="001419C9"/>
    <w:rsid w:val="00154131"/>
    <w:rsid w:val="00160420"/>
    <w:rsid w:val="00171FCE"/>
    <w:rsid w:val="00181469"/>
    <w:rsid w:val="00182AE3"/>
    <w:rsid w:val="00185768"/>
    <w:rsid w:val="001924F6"/>
    <w:rsid w:val="001A21B1"/>
    <w:rsid w:val="001A3725"/>
    <w:rsid w:val="001A62FA"/>
    <w:rsid w:val="001A664A"/>
    <w:rsid w:val="001B0E57"/>
    <w:rsid w:val="001B17BA"/>
    <w:rsid w:val="001B23EF"/>
    <w:rsid w:val="001B32C0"/>
    <w:rsid w:val="001C1431"/>
    <w:rsid w:val="001C1B35"/>
    <w:rsid w:val="001C28FF"/>
    <w:rsid w:val="001C7F02"/>
    <w:rsid w:val="00200178"/>
    <w:rsid w:val="00200449"/>
    <w:rsid w:val="002009F3"/>
    <w:rsid w:val="002041DB"/>
    <w:rsid w:val="00205708"/>
    <w:rsid w:val="00207E77"/>
    <w:rsid w:val="002116D8"/>
    <w:rsid w:val="00216CB2"/>
    <w:rsid w:val="0021778D"/>
    <w:rsid w:val="00217D4B"/>
    <w:rsid w:val="00231200"/>
    <w:rsid w:val="002534FB"/>
    <w:rsid w:val="00271E02"/>
    <w:rsid w:val="00293D0B"/>
    <w:rsid w:val="00295CCD"/>
    <w:rsid w:val="002A1E2E"/>
    <w:rsid w:val="002B7091"/>
    <w:rsid w:val="002C146E"/>
    <w:rsid w:val="002C5A2C"/>
    <w:rsid w:val="002D0DE1"/>
    <w:rsid w:val="002E0972"/>
    <w:rsid w:val="002E1E67"/>
    <w:rsid w:val="00314353"/>
    <w:rsid w:val="003148E9"/>
    <w:rsid w:val="00326B7D"/>
    <w:rsid w:val="00342985"/>
    <w:rsid w:val="00375E64"/>
    <w:rsid w:val="00377657"/>
    <w:rsid w:val="003875BD"/>
    <w:rsid w:val="003921E0"/>
    <w:rsid w:val="00392699"/>
    <w:rsid w:val="003966E7"/>
    <w:rsid w:val="003A0C64"/>
    <w:rsid w:val="003A55F0"/>
    <w:rsid w:val="003B047E"/>
    <w:rsid w:val="003B0C1A"/>
    <w:rsid w:val="003B2329"/>
    <w:rsid w:val="003D58A8"/>
    <w:rsid w:val="00404138"/>
    <w:rsid w:val="00410B47"/>
    <w:rsid w:val="00413A9B"/>
    <w:rsid w:val="00414693"/>
    <w:rsid w:val="0041691C"/>
    <w:rsid w:val="00427DD3"/>
    <w:rsid w:val="004424DC"/>
    <w:rsid w:val="004463BE"/>
    <w:rsid w:val="004647FD"/>
    <w:rsid w:val="004735F8"/>
    <w:rsid w:val="004847D1"/>
    <w:rsid w:val="004856F5"/>
    <w:rsid w:val="004962FA"/>
    <w:rsid w:val="004A3096"/>
    <w:rsid w:val="004B2A59"/>
    <w:rsid w:val="004B424D"/>
    <w:rsid w:val="004C2E46"/>
    <w:rsid w:val="004C5F13"/>
    <w:rsid w:val="004F1C41"/>
    <w:rsid w:val="004F4F46"/>
    <w:rsid w:val="005061AA"/>
    <w:rsid w:val="0052185F"/>
    <w:rsid w:val="00526D26"/>
    <w:rsid w:val="00530E74"/>
    <w:rsid w:val="00532961"/>
    <w:rsid w:val="00543046"/>
    <w:rsid w:val="005462CC"/>
    <w:rsid w:val="0055120C"/>
    <w:rsid w:val="00552C72"/>
    <w:rsid w:val="00560183"/>
    <w:rsid w:val="00560FA9"/>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6F12"/>
    <w:rsid w:val="00631A4B"/>
    <w:rsid w:val="006332B0"/>
    <w:rsid w:val="00637747"/>
    <w:rsid w:val="00644B6C"/>
    <w:rsid w:val="00653D22"/>
    <w:rsid w:val="006614AF"/>
    <w:rsid w:val="00664AE0"/>
    <w:rsid w:val="006729B2"/>
    <w:rsid w:val="00675354"/>
    <w:rsid w:val="00681437"/>
    <w:rsid w:val="00682327"/>
    <w:rsid w:val="006932DE"/>
    <w:rsid w:val="006A00A7"/>
    <w:rsid w:val="006A0D6E"/>
    <w:rsid w:val="006A49AC"/>
    <w:rsid w:val="006A5327"/>
    <w:rsid w:val="006B1C77"/>
    <w:rsid w:val="006B24C2"/>
    <w:rsid w:val="006C0BDB"/>
    <w:rsid w:val="006C416A"/>
    <w:rsid w:val="006D078D"/>
    <w:rsid w:val="006D41B3"/>
    <w:rsid w:val="006D63E5"/>
    <w:rsid w:val="006E4CB5"/>
    <w:rsid w:val="006F4D0F"/>
    <w:rsid w:val="007133D5"/>
    <w:rsid w:val="00717463"/>
    <w:rsid w:val="007303F9"/>
    <w:rsid w:val="00747DFB"/>
    <w:rsid w:val="0075441F"/>
    <w:rsid w:val="007669FA"/>
    <w:rsid w:val="00770282"/>
    <w:rsid w:val="00777545"/>
    <w:rsid w:val="00797647"/>
    <w:rsid w:val="007A6D3B"/>
    <w:rsid w:val="007B0A14"/>
    <w:rsid w:val="007B51CC"/>
    <w:rsid w:val="007C3457"/>
    <w:rsid w:val="007F1126"/>
    <w:rsid w:val="007F2736"/>
    <w:rsid w:val="007F4167"/>
    <w:rsid w:val="007F6A4E"/>
    <w:rsid w:val="00800ACF"/>
    <w:rsid w:val="00812200"/>
    <w:rsid w:val="00814168"/>
    <w:rsid w:val="00815498"/>
    <w:rsid w:val="00822756"/>
    <w:rsid w:val="008278D7"/>
    <w:rsid w:val="00827EC9"/>
    <w:rsid w:val="00840046"/>
    <w:rsid w:val="008433BF"/>
    <w:rsid w:val="0084538E"/>
    <w:rsid w:val="00852626"/>
    <w:rsid w:val="008528E4"/>
    <w:rsid w:val="008657B2"/>
    <w:rsid w:val="008874D1"/>
    <w:rsid w:val="008879F4"/>
    <w:rsid w:val="008919D2"/>
    <w:rsid w:val="00893B70"/>
    <w:rsid w:val="00893F48"/>
    <w:rsid w:val="00897296"/>
    <w:rsid w:val="008A0723"/>
    <w:rsid w:val="008A35A8"/>
    <w:rsid w:val="00900B39"/>
    <w:rsid w:val="00906A5A"/>
    <w:rsid w:val="00907797"/>
    <w:rsid w:val="00914F38"/>
    <w:rsid w:val="009167B9"/>
    <w:rsid w:val="00916B4E"/>
    <w:rsid w:val="00935236"/>
    <w:rsid w:val="0093689F"/>
    <w:rsid w:val="00937714"/>
    <w:rsid w:val="0094122D"/>
    <w:rsid w:val="00951948"/>
    <w:rsid w:val="00956329"/>
    <w:rsid w:val="00967AFD"/>
    <w:rsid w:val="00976C43"/>
    <w:rsid w:val="009972A3"/>
    <w:rsid w:val="009973DB"/>
    <w:rsid w:val="009A343C"/>
    <w:rsid w:val="009A53EE"/>
    <w:rsid w:val="009B63D0"/>
    <w:rsid w:val="009E1ECE"/>
    <w:rsid w:val="009E440F"/>
    <w:rsid w:val="009F04CC"/>
    <w:rsid w:val="009F36A3"/>
    <w:rsid w:val="009F564A"/>
    <w:rsid w:val="009F6785"/>
    <w:rsid w:val="00A01DD9"/>
    <w:rsid w:val="00A075FC"/>
    <w:rsid w:val="00A12A7E"/>
    <w:rsid w:val="00A13DA1"/>
    <w:rsid w:val="00A14E64"/>
    <w:rsid w:val="00A252FF"/>
    <w:rsid w:val="00A25E15"/>
    <w:rsid w:val="00A268BE"/>
    <w:rsid w:val="00A3648C"/>
    <w:rsid w:val="00A412AA"/>
    <w:rsid w:val="00A418C6"/>
    <w:rsid w:val="00A44263"/>
    <w:rsid w:val="00A534E4"/>
    <w:rsid w:val="00A60041"/>
    <w:rsid w:val="00A61AB7"/>
    <w:rsid w:val="00A666EC"/>
    <w:rsid w:val="00A73694"/>
    <w:rsid w:val="00A74A8C"/>
    <w:rsid w:val="00A85960"/>
    <w:rsid w:val="00A94B18"/>
    <w:rsid w:val="00AB604B"/>
    <w:rsid w:val="00AC1B1B"/>
    <w:rsid w:val="00AD3F40"/>
    <w:rsid w:val="00AE75EA"/>
    <w:rsid w:val="00AF0F3B"/>
    <w:rsid w:val="00B02A58"/>
    <w:rsid w:val="00B05648"/>
    <w:rsid w:val="00B059A6"/>
    <w:rsid w:val="00B139FC"/>
    <w:rsid w:val="00B222A5"/>
    <w:rsid w:val="00B364C3"/>
    <w:rsid w:val="00B36A9C"/>
    <w:rsid w:val="00B409E5"/>
    <w:rsid w:val="00B50892"/>
    <w:rsid w:val="00B671F0"/>
    <w:rsid w:val="00B71F77"/>
    <w:rsid w:val="00B868FE"/>
    <w:rsid w:val="00B93072"/>
    <w:rsid w:val="00BA0BFB"/>
    <w:rsid w:val="00BA7DBD"/>
    <w:rsid w:val="00BB0E3B"/>
    <w:rsid w:val="00BB57CC"/>
    <w:rsid w:val="00BC4C00"/>
    <w:rsid w:val="00BD3B80"/>
    <w:rsid w:val="00BE0845"/>
    <w:rsid w:val="00BF1363"/>
    <w:rsid w:val="00C04522"/>
    <w:rsid w:val="00C265AA"/>
    <w:rsid w:val="00C329A1"/>
    <w:rsid w:val="00C373A2"/>
    <w:rsid w:val="00C4135D"/>
    <w:rsid w:val="00C54C7B"/>
    <w:rsid w:val="00C5631A"/>
    <w:rsid w:val="00C61591"/>
    <w:rsid w:val="00C727FA"/>
    <w:rsid w:val="00C87962"/>
    <w:rsid w:val="00C96217"/>
    <w:rsid w:val="00C966AC"/>
    <w:rsid w:val="00CA53AE"/>
    <w:rsid w:val="00CA5579"/>
    <w:rsid w:val="00CB75CE"/>
    <w:rsid w:val="00CC52C9"/>
    <w:rsid w:val="00CC6062"/>
    <w:rsid w:val="00CC7F6A"/>
    <w:rsid w:val="00CD1617"/>
    <w:rsid w:val="00CD2ABC"/>
    <w:rsid w:val="00CD6F8B"/>
    <w:rsid w:val="00CE4446"/>
    <w:rsid w:val="00CE4F23"/>
    <w:rsid w:val="00CF32EA"/>
    <w:rsid w:val="00CF390A"/>
    <w:rsid w:val="00CF58A9"/>
    <w:rsid w:val="00CF6FDB"/>
    <w:rsid w:val="00CF7316"/>
    <w:rsid w:val="00CF74C2"/>
    <w:rsid w:val="00CF793A"/>
    <w:rsid w:val="00D12D5A"/>
    <w:rsid w:val="00D134A1"/>
    <w:rsid w:val="00D179D7"/>
    <w:rsid w:val="00D25F05"/>
    <w:rsid w:val="00D5570F"/>
    <w:rsid w:val="00D65F07"/>
    <w:rsid w:val="00D65F92"/>
    <w:rsid w:val="00D7149F"/>
    <w:rsid w:val="00D71DDD"/>
    <w:rsid w:val="00D82EA1"/>
    <w:rsid w:val="00D85CE9"/>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226E"/>
    <w:rsid w:val="00E52D29"/>
    <w:rsid w:val="00E61819"/>
    <w:rsid w:val="00E75346"/>
    <w:rsid w:val="00EA1B07"/>
    <w:rsid w:val="00EA4428"/>
    <w:rsid w:val="00EA7122"/>
    <w:rsid w:val="00EB2CD0"/>
    <w:rsid w:val="00EB55B9"/>
    <w:rsid w:val="00EC7AC0"/>
    <w:rsid w:val="00ED2F85"/>
    <w:rsid w:val="00ED32DB"/>
    <w:rsid w:val="00ED46EE"/>
    <w:rsid w:val="00F22B7E"/>
    <w:rsid w:val="00F37544"/>
    <w:rsid w:val="00F516BF"/>
    <w:rsid w:val="00F56021"/>
    <w:rsid w:val="00F61099"/>
    <w:rsid w:val="00F63C00"/>
    <w:rsid w:val="00F67C6C"/>
    <w:rsid w:val="00F72226"/>
    <w:rsid w:val="00F747BF"/>
    <w:rsid w:val="00F811A4"/>
    <w:rsid w:val="00F82DD7"/>
    <w:rsid w:val="00F84837"/>
    <w:rsid w:val="00F91101"/>
    <w:rsid w:val="00FA2B24"/>
    <w:rsid w:val="00FA2D7E"/>
    <w:rsid w:val="00FA56D9"/>
    <w:rsid w:val="00FA77DC"/>
    <w:rsid w:val="00FB1461"/>
    <w:rsid w:val="00FC0E2A"/>
    <w:rsid w:val="00FC2F44"/>
    <w:rsid w:val="00FC5B21"/>
    <w:rsid w:val="00FD0FC4"/>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82709380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092696516">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F87F386D601445B1910D1C3BEFFBE504"/>
        <w:category>
          <w:name w:val="Obecné"/>
          <w:gallery w:val="placeholder"/>
        </w:category>
        <w:types>
          <w:type w:val="bbPlcHdr"/>
        </w:types>
        <w:behaviors>
          <w:behavior w:val="content"/>
        </w:behaviors>
        <w:guid w:val="{9735F7A3-8C1F-4531-B440-F35B442D72C0}"/>
      </w:docPartPr>
      <w:docPartBody>
        <w:p w:rsidR="007F02FA" w:rsidRDefault="00E44B69" w:rsidP="00E44B69">
          <w:pPr>
            <w:pStyle w:val="F87F386D601445B1910D1C3BEFFBE504"/>
          </w:pPr>
          <w:r w:rsidRPr="004D6BC8">
            <w:rPr>
              <w:rStyle w:val="Zstupntext"/>
            </w:rPr>
            <w:t>Klikněte nebo klepněte sem a zadejte text.</w:t>
          </w:r>
        </w:p>
      </w:docPartBody>
    </w:docPart>
    <w:docPart>
      <w:docPartPr>
        <w:name w:val="4D76F2992DC047939C0CEF065BB5E9CD"/>
        <w:category>
          <w:name w:val="Obecné"/>
          <w:gallery w:val="placeholder"/>
        </w:category>
        <w:types>
          <w:type w:val="bbPlcHdr"/>
        </w:types>
        <w:behaviors>
          <w:behavior w:val="content"/>
        </w:behaviors>
        <w:guid w:val="{27C38749-73B5-4B1F-B1BE-FCC3AC5C504D}"/>
      </w:docPartPr>
      <w:docPartBody>
        <w:p w:rsidR="006E30AF" w:rsidRDefault="007F02FA" w:rsidP="007F02FA">
          <w:pPr>
            <w:pStyle w:val="4D76F2992DC047939C0CEF065BB5E9CD"/>
          </w:pPr>
          <w:r w:rsidRPr="004D6BC8">
            <w:rPr>
              <w:rStyle w:val="Zstupntext"/>
            </w:rPr>
            <w:t>Klikněte nebo klepněte sem a zadejte text.</w:t>
          </w:r>
        </w:p>
      </w:docPartBody>
    </w:docPart>
    <w:docPart>
      <w:docPartPr>
        <w:name w:val="8D3D8FA17214446A9EF5C163E64A4451"/>
        <w:category>
          <w:name w:val="Obecné"/>
          <w:gallery w:val="placeholder"/>
        </w:category>
        <w:types>
          <w:type w:val="bbPlcHdr"/>
        </w:types>
        <w:behaviors>
          <w:behavior w:val="content"/>
        </w:behaviors>
        <w:guid w:val="{B410D507-533D-4E7F-9722-E2AE485D0333}"/>
      </w:docPartPr>
      <w:docPartBody>
        <w:p w:rsidR="006E30AF" w:rsidRDefault="007F02FA" w:rsidP="007F02FA">
          <w:pPr>
            <w:pStyle w:val="8D3D8FA17214446A9EF5C163E64A4451"/>
          </w:pPr>
          <w:r w:rsidRPr="004D6BC8">
            <w:rPr>
              <w:rStyle w:val="Zstupntext"/>
            </w:rPr>
            <w:t>Klikněte nebo klepněte sem a zadejte text.</w:t>
          </w:r>
        </w:p>
      </w:docPartBody>
    </w:docPart>
    <w:docPart>
      <w:docPartPr>
        <w:name w:val="A45DBE6749034F51BF31755DB28C32D4"/>
        <w:category>
          <w:name w:val="Obecné"/>
          <w:gallery w:val="placeholder"/>
        </w:category>
        <w:types>
          <w:type w:val="bbPlcHdr"/>
        </w:types>
        <w:behaviors>
          <w:behavior w:val="content"/>
        </w:behaviors>
        <w:guid w:val="{7F496480-862D-409F-9F93-105AB1AB73D9}"/>
      </w:docPartPr>
      <w:docPartBody>
        <w:p w:rsidR="00A76B2A" w:rsidRDefault="00500AD0" w:rsidP="00500AD0">
          <w:pPr>
            <w:pStyle w:val="A45DBE6749034F51BF31755DB28C32D4"/>
          </w:pPr>
          <w:r>
            <w:rPr>
              <w:rStyle w:val="Zstupntext"/>
            </w:rPr>
            <w:t>Klikněte nebo klepněte sem a zadejte text.</w:t>
          </w:r>
        </w:p>
      </w:docPartBody>
    </w:docPart>
    <w:docPart>
      <w:docPartPr>
        <w:name w:val="EFE8DC12342B44FA9357E9FA176CE2BB"/>
        <w:category>
          <w:name w:val="Obecné"/>
          <w:gallery w:val="placeholder"/>
        </w:category>
        <w:types>
          <w:type w:val="bbPlcHdr"/>
        </w:types>
        <w:behaviors>
          <w:behavior w:val="content"/>
        </w:behaviors>
        <w:guid w:val="{218E96D6-7A8B-48AC-B71B-E45EC0C28CFB}"/>
      </w:docPartPr>
      <w:docPartBody>
        <w:p w:rsidR="00A76B2A" w:rsidRDefault="00500AD0" w:rsidP="00500AD0">
          <w:pPr>
            <w:pStyle w:val="EFE8DC12342B44FA9357E9FA176CE2BB"/>
          </w:pPr>
          <w:r>
            <w:rPr>
              <w:rStyle w:val="Zstupntext"/>
            </w:rPr>
            <w:t>Klikněte nebo klepněte sem a zadejte text.</w:t>
          </w:r>
        </w:p>
      </w:docPartBody>
    </w:docPart>
    <w:docPart>
      <w:docPartPr>
        <w:name w:val="194B542D63CD4CEB87F1AEC8043E5BDB"/>
        <w:category>
          <w:name w:val="Obecné"/>
          <w:gallery w:val="placeholder"/>
        </w:category>
        <w:types>
          <w:type w:val="bbPlcHdr"/>
        </w:types>
        <w:behaviors>
          <w:behavior w:val="content"/>
        </w:behaviors>
        <w:guid w:val="{6BD237F8-AB27-4838-BD0E-CAE11C3C19C0}"/>
      </w:docPartPr>
      <w:docPartBody>
        <w:p w:rsidR="00A76B2A" w:rsidRDefault="00500AD0" w:rsidP="00500AD0">
          <w:pPr>
            <w:pStyle w:val="194B542D63CD4CEB87F1AEC8043E5BDB"/>
          </w:pPr>
          <w:r>
            <w:rPr>
              <w:rStyle w:val="Zstupntext"/>
            </w:rPr>
            <w:t>Klikněte nebo klepněte sem a zadejte datum.</w:t>
          </w:r>
        </w:p>
      </w:docPartBody>
    </w:docPart>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81A237DF2115444D8D0FD5A51CF6EAF1"/>
        <w:category>
          <w:name w:val="Obecné"/>
          <w:gallery w:val="placeholder"/>
        </w:category>
        <w:types>
          <w:type w:val="bbPlcHdr"/>
        </w:types>
        <w:behaviors>
          <w:behavior w:val="content"/>
        </w:behaviors>
        <w:guid w:val="{46C4EEDA-DA91-4EDA-9E81-F1893812E810}"/>
      </w:docPartPr>
      <w:docPartBody>
        <w:p w:rsidR="005D3990" w:rsidRDefault="007E164A" w:rsidP="007E164A">
          <w:pPr>
            <w:pStyle w:val="81A237DF2115444D8D0FD5A51CF6EAF1"/>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46B6A38-1F61-4EE5-A461-174516C6B30B}"/>
      </w:docPartPr>
      <w:docPartBody>
        <w:p w:rsidR="00B25C1C" w:rsidRDefault="00CD793F">
          <w:r w:rsidRPr="002C36D2">
            <w:rPr>
              <w:rStyle w:val="Zstupntext"/>
            </w:rPr>
            <w:t>Klikněte nebo klepněte sem a zadejte datum.</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
      <w:docPartPr>
        <w:name w:val="132B4D7F08A643FBB14E3853497E5948"/>
        <w:category>
          <w:name w:val="Obecné"/>
          <w:gallery w:val="placeholder"/>
        </w:category>
        <w:types>
          <w:type w:val="bbPlcHdr"/>
        </w:types>
        <w:behaviors>
          <w:behavior w:val="content"/>
        </w:behaviors>
        <w:guid w:val="{1CDC97FA-ACEC-425F-A812-A3853975EEC5}"/>
      </w:docPartPr>
      <w:docPartBody>
        <w:p w:rsidR="000A3D54" w:rsidRDefault="000A3D54" w:rsidP="000A3D54">
          <w:pPr>
            <w:pStyle w:val="132B4D7F08A643FBB14E3853497E5948"/>
          </w:pPr>
          <w:r w:rsidRPr="00785591">
            <w:rPr>
              <w:rStyle w:val="Zstupntext"/>
            </w:rPr>
            <w:t>Klikněte nebo klepněte sem a zadejte text.</w:t>
          </w:r>
        </w:p>
      </w:docPartBody>
    </w:docPart>
    <w:docPart>
      <w:docPartPr>
        <w:name w:val="A8A699D05D8F438B8B65E3364C6E4E56"/>
        <w:category>
          <w:name w:val="Obecné"/>
          <w:gallery w:val="placeholder"/>
        </w:category>
        <w:types>
          <w:type w:val="bbPlcHdr"/>
        </w:types>
        <w:behaviors>
          <w:behavior w:val="content"/>
        </w:behaviors>
        <w:guid w:val="{D543A91B-BC12-4E0B-ADC1-3B27FF19D86C}"/>
      </w:docPartPr>
      <w:docPartBody>
        <w:p w:rsidR="000A3D54" w:rsidRDefault="000A3D54" w:rsidP="000A3D54">
          <w:pPr>
            <w:pStyle w:val="A8A699D05D8F438B8B65E3364C6E4E56"/>
          </w:pPr>
          <w:r w:rsidRPr="000C2FEF">
            <w:rPr>
              <w:rStyle w:val="Zstupntext"/>
            </w:rPr>
            <w:t>Klikněte nebo klepněte sem a zadejte text.</w:t>
          </w:r>
        </w:p>
      </w:docPartBody>
    </w:docPart>
    <w:docPart>
      <w:docPartPr>
        <w:name w:val="E5370EE0020D4AE09C6287DB019EA9A2"/>
        <w:category>
          <w:name w:val="Obecné"/>
          <w:gallery w:val="placeholder"/>
        </w:category>
        <w:types>
          <w:type w:val="bbPlcHdr"/>
        </w:types>
        <w:behaviors>
          <w:behavior w:val="content"/>
        </w:behaviors>
        <w:guid w:val="{AC56D9EC-09C5-43D3-A65C-1CE6170C4B0F}"/>
      </w:docPartPr>
      <w:docPartBody>
        <w:p w:rsidR="000A3D54" w:rsidRDefault="000A3D54" w:rsidP="000A3D54">
          <w:pPr>
            <w:pStyle w:val="E5370EE0020D4AE09C6287DB019EA9A2"/>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0A3D54"/>
    <w:rsid w:val="00132E0F"/>
    <w:rsid w:val="00500AD0"/>
    <w:rsid w:val="005D3990"/>
    <w:rsid w:val="00677EEE"/>
    <w:rsid w:val="006E30AF"/>
    <w:rsid w:val="007663ED"/>
    <w:rsid w:val="007E164A"/>
    <w:rsid w:val="007F02FA"/>
    <w:rsid w:val="008F59F0"/>
    <w:rsid w:val="00906B15"/>
    <w:rsid w:val="009C63FE"/>
    <w:rsid w:val="00A76B2A"/>
    <w:rsid w:val="00B25C1C"/>
    <w:rsid w:val="00C54F7F"/>
    <w:rsid w:val="00CD793F"/>
    <w:rsid w:val="00CF318E"/>
    <w:rsid w:val="00D51CEB"/>
    <w:rsid w:val="00D74BB2"/>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D54"/>
    <w:rPr>
      <w:color w:val="808080"/>
    </w:rPr>
  </w:style>
  <w:style w:type="paragraph" w:customStyle="1" w:styleId="F87F386D601445B1910D1C3BEFFBE504">
    <w:name w:val="F87F386D601445B1910D1C3BEFFBE504"/>
    <w:rsid w:val="00E44B69"/>
  </w:style>
  <w:style w:type="paragraph" w:customStyle="1" w:styleId="4D76F2992DC047939C0CEF065BB5E9CD">
    <w:name w:val="4D76F2992DC047939C0CEF065BB5E9CD"/>
    <w:rsid w:val="007F02FA"/>
  </w:style>
  <w:style w:type="paragraph" w:customStyle="1" w:styleId="8D3D8FA17214446A9EF5C163E64A4451">
    <w:name w:val="8D3D8FA17214446A9EF5C163E64A4451"/>
    <w:rsid w:val="007F02FA"/>
  </w:style>
  <w:style w:type="paragraph" w:customStyle="1" w:styleId="A45DBE6749034F51BF31755DB28C32D4">
    <w:name w:val="A45DBE6749034F51BF31755DB28C32D4"/>
    <w:rsid w:val="00500AD0"/>
  </w:style>
  <w:style w:type="paragraph" w:customStyle="1" w:styleId="EFE8DC12342B44FA9357E9FA176CE2BB">
    <w:name w:val="EFE8DC12342B44FA9357E9FA176CE2BB"/>
    <w:rsid w:val="00500AD0"/>
  </w:style>
  <w:style w:type="paragraph" w:customStyle="1" w:styleId="194B542D63CD4CEB87F1AEC8043E5BDB">
    <w:name w:val="194B542D63CD4CEB87F1AEC8043E5BDB"/>
    <w:rsid w:val="00500AD0"/>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81A237DF2115444D8D0FD5A51CF6EAF1">
    <w:name w:val="81A237DF2115444D8D0FD5A51CF6EAF1"/>
    <w:rsid w:val="007E164A"/>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 w:type="paragraph" w:customStyle="1" w:styleId="132B4D7F08A643FBB14E3853497E5948">
    <w:name w:val="132B4D7F08A643FBB14E3853497E5948"/>
    <w:rsid w:val="000A3D54"/>
    <w:rPr>
      <w:kern w:val="2"/>
      <w14:ligatures w14:val="standardContextual"/>
    </w:rPr>
  </w:style>
  <w:style w:type="paragraph" w:customStyle="1" w:styleId="A8A699D05D8F438B8B65E3364C6E4E56">
    <w:name w:val="A8A699D05D8F438B8B65E3364C6E4E56"/>
    <w:rsid w:val="000A3D54"/>
    <w:rPr>
      <w:kern w:val="2"/>
      <w14:ligatures w14:val="standardContextual"/>
    </w:rPr>
  </w:style>
  <w:style w:type="paragraph" w:customStyle="1" w:styleId="E5370EE0020D4AE09C6287DB019EA9A2">
    <w:name w:val="E5370EE0020D4AE09C6287DB019EA9A2"/>
    <w:rsid w:val="000A3D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10436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12180</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Jiří Vosáhlo</cp:lastModifiedBy>
  <cp:revision>2</cp:revision>
  <cp:lastPrinted>2016-04-13T12:22:00Z</cp:lastPrinted>
  <dcterms:created xsi:type="dcterms:W3CDTF">2024-01-16T08:00:00Z</dcterms:created>
  <dcterms:modified xsi:type="dcterms:W3CDTF">2024-01-16T08:00:00Z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