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75BAA" w14:textId="77777777" w:rsidR="00262075" w:rsidRPr="007637F1" w:rsidRDefault="007637F1" w:rsidP="007637F1">
      <w:pPr>
        <w:spacing w:after="0"/>
        <w:jc w:val="center"/>
        <w:rPr>
          <w:b/>
          <w:sz w:val="36"/>
          <w:szCs w:val="36"/>
        </w:rPr>
      </w:pPr>
      <w:r w:rsidRPr="007637F1">
        <w:rPr>
          <w:b/>
          <w:sz w:val="36"/>
          <w:szCs w:val="36"/>
        </w:rPr>
        <w:t>Smlouva o dílo</w:t>
      </w:r>
    </w:p>
    <w:p w14:paraId="0F4463F3" w14:textId="77777777" w:rsidR="007637F1" w:rsidRPr="007637F1" w:rsidRDefault="007637F1" w:rsidP="007637F1">
      <w:pPr>
        <w:spacing w:after="0"/>
        <w:jc w:val="center"/>
        <w:rPr>
          <w:b/>
          <w:sz w:val="28"/>
          <w:szCs w:val="28"/>
        </w:rPr>
      </w:pPr>
      <w:r w:rsidRPr="007637F1">
        <w:rPr>
          <w:b/>
          <w:sz w:val="28"/>
          <w:szCs w:val="28"/>
        </w:rPr>
        <w:t>Poskytování technologického dozoru pro provozování úpravny vody z povrchového zdroje</w:t>
      </w:r>
    </w:p>
    <w:p w14:paraId="4DBB16ED" w14:textId="77777777" w:rsidR="007637F1" w:rsidRDefault="007637F1" w:rsidP="007637F1">
      <w:pPr>
        <w:spacing w:after="0"/>
      </w:pPr>
    </w:p>
    <w:p w14:paraId="1D6B5E09" w14:textId="77777777" w:rsidR="007637F1" w:rsidRDefault="007637F1" w:rsidP="007637F1">
      <w:pPr>
        <w:spacing w:after="0"/>
        <w:jc w:val="center"/>
        <w:rPr>
          <w:b/>
        </w:rPr>
      </w:pPr>
      <w:r w:rsidRPr="007637F1">
        <w:rPr>
          <w:b/>
        </w:rPr>
        <w:t>Smluvní strany</w:t>
      </w:r>
    </w:p>
    <w:p w14:paraId="3B03543D" w14:textId="77777777" w:rsidR="007637F1" w:rsidRPr="007637F1" w:rsidRDefault="007637F1" w:rsidP="007637F1">
      <w:pPr>
        <w:spacing w:after="0"/>
        <w:jc w:val="center"/>
        <w:rPr>
          <w:b/>
        </w:rPr>
      </w:pPr>
    </w:p>
    <w:p w14:paraId="09C38141" w14:textId="77777777" w:rsidR="007637F1" w:rsidRPr="007637F1" w:rsidRDefault="007637F1" w:rsidP="007637F1">
      <w:pPr>
        <w:spacing w:after="0"/>
        <w:rPr>
          <w:b/>
        </w:rPr>
      </w:pPr>
      <w:r w:rsidRPr="007637F1">
        <w:rPr>
          <w:b/>
        </w:rPr>
        <w:t>Výzkumný ústav lesního hos</w:t>
      </w:r>
      <w:r>
        <w:rPr>
          <w:b/>
        </w:rPr>
        <w:t xml:space="preserve">podářství a myslivosti, </w:t>
      </w:r>
      <w:proofErr w:type="spellStart"/>
      <w:proofErr w:type="gramStart"/>
      <w:r>
        <w:rPr>
          <w:b/>
        </w:rPr>
        <w:t>v.v.</w:t>
      </w:r>
      <w:proofErr w:type="gramEnd"/>
      <w:r>
        <w:rPr>
          <w:b/>
        </w:rPr>
        <w:t>i</w:t>
      </w:r>
      <w:proofErr w:type="spellEnd"/>
      <w:r>
        <w:rPr>
          <w:b/>
        </w:rPr>
        <w:t>.</w:t>
      </w:r>
    </w:p>
    <w:p w14:paraId="2C424CF7" w14:textId="77777777" w:rsidR="007637F1" w:rsidRDefault="007637F1" w:rsidP="007637F1">
      <w:pPr>
        <w:spacing w:after="0"/>
      </w:pPr>
      <w:r>
        <w:t>Strnady 136, 252 02 Jíloviště</w:t>
      </w:r>
    </w:p>
    <w:p w14:paraId="068F7BF9" w14:textId="77777777" w:rsidR="007637F1" w:rsidRDefault="007637F1" w:rsidP="007637F1">
      <w:pPr>
        <w:spacing w:after="0"/>
      </w:pPr>
      <w:r>
        <w:t>zastoupený ředitelem doc. Ing. Vítem Šrámkem, Ph.D.</w:t>
      </w:r>
    </w:p>
    <w:p w14:paraId="4993A392" w14:textId="47E3A6D1" w:rsidR="007637F1" w:rsidRDefault="007637F1" w:rsidP="007637F1">
      <w:pPr>
        <w:spacing w:after="0"/>
      </w:pPr>
      <w:r>
        <w:t>jednáním ve věcech tec</w:t>
      </w:r>
      <w:r w:rsidR="00007C04">
        <w:t xml:space="preserve">hnických pověřen: </w:t>
      </w:r>
      <w:proofErr w:type="spellStart"/>
      <w:r w:rsidR="00007C04">
        <w:t>xxx</w:t>
      </w:r>
      <w:proofErr w:type="spellEnd"/>
    </w:p>
    <w:p w14:paraId="3FF70702" w14:textId="77777777" w:rsidR="007637F1" w:rsidRDefault="007637F1" w:rsidP="007637F1">
      <w:pPr>
        <w:spacing w:after="0"/>
      </w:pPr>
      <w:r>
        <w:t>IČ: 00020702</w:t>
      </w:r>
    </w:p>
    <w:p w14:paraId="02D4B1F2" w14:textId="77777777" w:rsidR="007637F1" w:rsidRDefault="007637F1" w:rsidP="007637F1">
      <w:pPr>
        <w:spacing w:after="0"/>
      </w:pPr>
      <w:r>
        <w:t>DIČ: CZ00020702, plátce DPH</w:t>
      </w:r>
    </w:p>
    <w:p w14:paraId="34BB38B4" w14:textId="2465BB38" w:rsidR="007637F1" w:rsidRDefault="00007C04" w:rsidP="007637F1">
      <w:pPr>
        <w:spacing w:after="0"/>
      </w:pPr>
      <w:r>
        <w:t xml:space="preserve">bankovní spojení: </w:t>
      </w:r>
      <w:proofErr w:type="spellStart"/>
      <w:r>
        <w:t>xxxx</w:t>
      </w:r>
      <w:proofErr w:type="spellEnd"/>
    </w:p>
    <w:p w14:paraId="0D7B162E" w14:textId="77777777" w:rsidR="007637F1" w:rsidRDefault="007637F1" w:rsidP="007637F1">
      <w:pPr>
        <w:spacing w:after="0"/>
      </w:pPr>
      <w:r>
        <w:t>v této smlouvě dál</w:t>
      </w:r>
      <w:r w:rsidR="00960B47">
        <w:t>e</w:t>
      </w:r>
      <w:r>
        <w:t xml:space="preserve"> jako „Vlastník“</w:t>
      </w:r>
    </w:p>
    <w:p w14:paraId="460EA373" w14:textId="77777777" w:rsidR="007637F1" w:rsidRDefault="007637F1" w:rsidP="007637F1">
      <w:pPr>
        <w:spacing w:after="0"/>
      </w:pPr>
    </w:p>
    <w:p w14:paraId="3AA14A38" w14:textId="77777777" w:rsidR="007637F1" w:rsidRDefault="007637F1" w:rsidP="007637F1">
      <w:pPr>
        <w:spacing w:after="0"/>
      </w:pPr>
      <w:r>
        <w:t>a</w:t>
      </w:r>
    </w:p>
    <w:p w14:paraId="58A91F35" w14:textId="77777777" w:rsidR="007637F1" w:rsidRDefault="007637F1" w:rsidP="007637F1">
      <w:pPr>
        <w:spacing w:after="0"/>
      </w:pPr>
    </w:p>
    <w:p w14:paraId="6B1F1E6D" w14:textId="77777777" w:rsidR="007637F1" w:rsidRDefault="007637F1" w:rsidP="007637F1">
      <w:pPr>
        <w:spacing w:after="0"/>
      </w:pPr>
      <w:r>
        <w:t>Ing. Lucie Janoušová</w:t>
      </w:r>
    </w:p>
    <w:p w14:paraId="23DF2433" w14:textId="77777777" w:rsidR="007637F1" w:rsidRDefault="007637F1" w:rsidP="007637F1">
      <w:pPr>
        <w:spacing w:after="0"/>
      </w:pPr>
      <w:r>
        <w:t xml:space="preserve">autorizace </w:t>
      </w:r>
      <w:proofErr w:type="spellStart"/>
      <w:r>
        <w:t>ČKAIT</w:t>
      </w:r>
      <w:proofErr w:type="spellEnd"/>
      <w:r>
        <w:t xml:space="preserve"> č. 0014646</w:t>
      </w:r>
    </w:p>
    <w:p w14:paraId="427C81E2" w14:textId="77777777" w:rsidR="007637F1" w:rsidRDefault="007637F1" w:rsidP="007637F1">
      <w:pPr>
        <w:spacing w:after="0"/>
      </w:pPr>
      <w:proofErr w:type="spellStart"/>
      <w:r>
        <w:t>Rymaně</w:t>
      </w:r>
      <w:proofErr w:type="spellEnd"/>
      <w:r>
        <w:t xml:space="preserve"> 1210, 252 10 Mníšek pod Brdy</w:t>
      </w:r>
    </w:p>
    <w:p w14:paraId="3D8F8E46" w14:textId="77777777" w:rsidR="007637F1" w:rsidRDefault="007637F1" w:rsidP="007637F1">
      <w:pPr>
        <w:spacing w:after="0"/>
      </w:pPr>
      <w:r>
        <w:t>IČ: 06778364</w:t>
      </w:r>
    </w:p>
    <w:p w14:paraId="4751DEBC" w14:textId="2349368E" w:rsidR="007637F1" w:rsidRDefault="00193B4A" w:rsidP="007637F1">
      <w:pPr>
        <w:spacing w:after="0"/>
      </w:pPr>
      <w:r>
        <w:t>plátce DPH</w:t>
      </w:r>
    </w:p>
    <w:p w14:paraId="2ADA9AD4" w14:textId="65CC26E8" w:rsidR="007637F1" w:rsidRDefault="007637F1" w:rsidP="007637F1">
      <w:pPr>
        <w:spacing w:after="0"/>
      </w:pPr>
      <w:r>
        <w:t xml:space="preserve">bankovní spojení: </w:t>
      </w:r>
      <w:proofErr w:type="spellStart"/>
      <w:r w:rsidR="00007C04">
        <w:t>xxx</w:t>
      </w:r>
      <w:proofErr w:type="spellEnd"/>
    </w:p>
    <w:p w14:paraId="1F728A43" w14:textId="77777777" w:rsidR="007637F1" w:rsidRDefault="00960B47" w:rsidP="007637F1">
      <w:pPr>
        <w:spacing w:after="0"/>
      </w:pPr>
      <w:r>
        <w:t>v této smlouvě dále jako „Poskytovatel“</w:t>
      </w:r>
    </w:p>
    <w:p w14:paraId="082EFE9D" w14:textId="77777777" w:rsidR="00960B47" w:rsidRDefault="00960B47" w:rsidP="007637F1">
      <w:pPr>
        <w:spacing w:after="0"/>
      </w:pPr>
    </w:p>
    <w:p w14:paraId="0DEA9173" w14:textId="77777777" w:rsidR="00960B47" w:rsidRDefault="00960B47" w:rsidP="00960B47">
      <w:pPr>
        <w:spacing w:after="0"/>
        <w:jc w:val="center"/>
        <w:rPr>
          <w:b/>
        </w:rPr>
      </w:pPr>
      <w:r w:rsidRPr="00960B47">
        <w:rPr>
          <w:b/>
        </w:rPr>
        <w:t>Účel smlouvy</w:t>
      </w:r>
    </w:p>
    <w:p w14:paraId="7ADA9608" w14:textId="77777777" w:rsidR="00960B47" w:rsidRPr="00960B47" w:rsidRDefault="00960B47" w:rsidP="00960B47">
      <w:pPr>
        <w:spacing w:after="0"/>
        <w:jc w:val="center"/>
        <w:rPr>
          <w:b/>
        </w:rPr>
      </w:pPr>
    </w:p>
    <w:p w14:paraId="2EBAA605" w14:textId="77777777" w:rsidR="00960B47" w:rsidRDefault="00960B47" w:rsidP="00960B47">
      <w:pPr>
        <w:spacing w:after="0"/>
        <w:jc w:val="both"/>
      </w:pPr>
      <w:r>
        <w:t>Účelem této smlouvy je zajistit pro Vlastníka úpravny vody z povrchového zdroje vody (Dále jen „ÚV“) v areálu Vlastníka na adrese Strnady 136, 252 02 Jíloviště, technologický dozor nad provozem ÚV včetně poskytování souvisejících služeb v rozsahu a za podmínek dále uvedených v této smlouvě.</w:t>
      </w:r>
    </w:p>
    <w:p w14:paraId="497FE40F" w14:textId="77777777" w:rsidR="00960B47" w:rsidRDefault="00960B47" w:rsidP="007637F1">
      <w:pPr>
        <w:spacing w:after="0"/>
      </w:pPr>
    </w:p>
    <w:p w14:paraId="4A5CEFE9" w14:textId="77777777" w:rsidR="00960B47" w:rsidRPr="00960B47" w:rsidRDefault="00960B47" w:rsidP="00960B47">
      <w:pPr>
        <w:spacing w:after="0"/>
        <w:jc w:val="center"/>
        <w:rPr>
          <w:b/>
        </w:rPr>
      </w:pPr>
      <w:r w:rsidRPr="00960B47">
        <w:rPr>
          <w:b/>
        </w:rPr>
        <w:t>Článek I.</w:t>
      </w:r>
    </w:p>
    <w:p w14:paraId="6A6C9D07" w14:textId="77777777" w:rsidR="00960B47" w:rsidRPr="00960B47" w:rsidRDefault="00960B47" w:rsidP="00960B47">
      <w:pPr>
        <w:spacing w:after="0"/>
        <w:jc w:val="center"/>
        <w:rPr>
          <w:b/>
        </w:rPr>
      </w:pPr>
      <w:r w:rsidRPr="00960B47">
        <w:rPr>
          <w:b/>
        </w:rPr>
        <w:t>Předmět smlouvy</w:t>
      </w:r>
    </w:p>
    <w:p w14:paraId="63D0F826" w14:textId="77777777" w:rsidR="00960B47" w:rsidRDefault="00960B47" w:rsidP="007637F1">
      <w:pPr>
        <w:spacing w:after="0"/>
      </w:pPr>
    </w:p>
    <w:p w14:paraId="62CCA524" w14:textId="77777777" w:rsidR="00960B47" w:rsidRDefault="00960B47" w:rsidP="00960B47">
      <w:pPr>
        <w:pStyle w:val="Odstavecseseznamem"/>
        <w:numPr>
          <w:ilvl w:val="0"/>
          <w:numId w:val="3"/>
        </w:numPr>
        <w:spacing w:after="0"/>
        <w:ind w:left="284" w:hanging="284"/>
        <w:jc w:val="both"/>
      </w:pPr>
      <w:r>
        <w:t>Předmětem smlouvy je závazek Poskytovatele provádět po dobu trvání této smlouvy v rozsahu a za podmínek smlouvou uvedených pro Vlastníka dílo, spočívající v činnosti technologického dozoru a poskytování souvisejících služeb při provozu ÚV ve vlastnictví Vlastníka, která se nachází areálu Vlastníka ve Strnadech 136, a závazek Vlastníka hradit Poskytovateli za tuto činnost cenu ve smlouvou stanovené výši. ÚV slouží k úpravě povrchové vody na vodu, splňující parametry zákona č. 258/2000 Sb., o ochraně veřejného zdraví, v platném znění.</w:t>
      </w:r>
    </w:p>
    <w:p w14:paraId="5FE84006" w14:textId="77777777" w:rsidR="00960B47" w:rsidRDefault="00960B47" w:rsidP="00960B47">
      <w:pPr>
        <w:pStyle w:val="Odstavecseseznamem"/>
        <w:numPr>
          <w:ilvl w:val="0"/>
          <w:numId w:val="3"/>
        </w:numPr>
        <w:spacing w:after="0"/>
        <w:ind w:left="284" w:hanging="284"/>
        <w:jc w:val="both"/>
      </w:pPr>
      <w:r>
        <w:t xml:space="preserve">Poskytovatel prohlašuje, že je ve všech směrech způsobilý k plnění činností dle této smlouvy.  </w:t>
      </w:r>
    </w:p>
    <w:p w14:paraId="6BED203C" w14:textId="77777777" w:rsidR="007637F1" w:rsidRDefault="007637F1" w:rsidP="00960B47">
      <w:pPr>
        <w:spacing w:after="0"/>
        <w:jc w:val="both"/>
      </w:pPr>
    </w:p>
    <w:p w14:paraId="02FA99E2" w14:textId="77777777" w:rsidR="00526EBE" w:rsidRPr="00526EBE" w:rsidRDefault="00526EBE" w:rsidP="00526EBE">
      <w:pPr>
        <w:spacing w:after="0"/>
        <w:jc w:val="center"/>
        <w:rPr>
          <w:b/>
        </w:rPr>
      </w:pPr>
      <w:r w:rsidRPr="00526EBE">
        <w:rPr>
          <w:b/>
        </w:rPr>
        <w:t>Článek II.</w:t>
      </w:r>
    </w:p>
    <w:p w14:paraId="62EE1EC8" w14:textId="77777777" w:rsidR="00526EBE" w:rsidRPr="00526EBE" w:rsidRDefault="00526EBE" w:rsidP="00526EBE">
      <w:pPr>
        <w:spacing w:after="0"/>
        <w:jc w:val="center"/>
        <w:rPr>
          <w:b/>
        </w:rPr>
      </w:pPr>
      <w:r w:rsidRPr="00526EBE">
        <w:rPr>
          <w:b/>
        </w:rPr>
        <w:t>Specifikace díla</w:t>
      </w:r>
    </w:p>
    <w:p w14:paraId="641FDAE3" w14:textId="77777777" w:rsidR="00526EBE" w:rsidRDefault="00526EBE" w:rsidP="00960B47">
      <w:pPr>
        <w:spacing w:after="0"/>
        <w:jc w:val="both"/>
      </w:pPr>
    </w:p>
    <w:p w14:paraId="351D2D74" w14:textId="77777777" w:rsidR="00526EBE" w:rsidRDefault="00526EBE" w:rsidP="00526EBE">
      <w:pPr>
        <w:pStyle w:val="Odstavecseseznamem"/>
        <w:numPr>
          <w:ilvl w:val="0"/>
          <w:numId w:val="4"/>
        </w:numPr>
        <w:spacing w:after="0"/>
        <w:ind w:left="284" w:hanging="284"/>
        <w:jc w:val="both"/>
      </w:pPr>
      <w:r>
        <w:t>Poskytovatel na základě této smlouvy pro Vlastník zajišťuje:</w:t>
      </w:r>
    </w:p>
    <w:p w14:paraId="3B657FB3" w14:textId="77777777" w:rsidR="00526EBE" w:rsidRDefault="00526EBE" w:rsidP="00526EBE">
      <w:pPr>
        <w:pStyle w:val="Odstavecseseznamem"/>
        <w:spacing w:after="0"/>
        <w:ind w:left="284"/>
        <w:jc w:val="both"/>
      </w:pPr>
      <w:r>
        <w:t>Technologický dozor v místě ÚV v </w:t>
      </w:r>
      <w:r w:rsidRPr="00FC7AED">
        <w:t xml:space="preserve">režimu </w:t>
      </w:r>
      <w:r w:rsidR="00FC7AED" w:rsidRPr="00FC7AED">
        <w:t xml:space="preserve">2 </w:t>
      </w:r>
      <w:r w:rsidRPr="00FC7AED">
        <w:t xml:space="preserve">x měsíčně, v intervalu </w:t>
      </w:r>
      <w:r w:rsidR="00FC7AED" w:rsidRPr="00FC7AED">
        <w:t xml:space="preserve">14 </w:t>
      </w:r>
      <w:r w:rsidRPr="00FC7AED">
        <w:t>dní</w:t>
      </w:r>
      <w:r>
        <w:t>, sestávající z:</w:t>
      </w:r>
    </w:p>
    <w:p w14:paraId="3FE0D796" w14:textId="77777777" w:rsidR="00526EBE" w:rsidRDefault="00526EBE" w:rsidP="00526EBE">
      <w:pPr>
        <w:pStyle w:val="Odstavecseseznamem"/>
        <w:numPr>
          <w:ilvl w:val="0"/>
          <w:numId w:val="5"/>
        </w:numPr>
        <w:spacing w:after="0"/>
        <w:jc w:val="both"/>
      </w:pPr>
      <w:r>
        <w:lastRenderedPageBreak/>
        <w:t xml:space="preserve">kontroly provozu hygienického zabezpečení včetně přenastavení dávky </w:t>
      </w:r>
      <w:proofErr w:type="spellStart"/>
      <w:r>
        <w:t>dezinfikantu</w:t>
      </w:r>
      <w:proofErr w:type="spellEnd"/>
      <w:r>
        <w:t xml:space="preserve"> a měření volného chlóru na místě ve vyrobené vodě a ve spotřebišti,</w:t>
      </w:r>
    </w:p>
    <w:p w14:paraId="2FBB5C00" w14:textId="77777777" w:rsidR="00526EBE" w:rsidRDefault="00526EBE" w:rsidP="00526EBE">
      <w:pPr>
        <w:pStyle w:val="Odstavecseseznamem"/>
        <w:numPr>
          <w:ilvl w:val="0"/>
          <w:numId w:val="5"/>
        </w:numPr>
        <w:spacing w:after="0"/>
        <w:jc w:val="both"/>
      </w:pPr>
      <w:r>
        <w:t xml:space="preserve">kontroly provozu pískové a uhlíkové filtrace a reverzní osmózy dle návodu dodavatele zařízení, </w:t>
      </w:r>
      <w:proofErr w:type="spellStart"/>
      <w:r>
        <w:t>přenastavování</w:t>
      </w:r>
      <w:proofErr w:type="spellEnd"/>
      <w:r>
        <w:t xml:space="preserve"> provozních režimů (filtrace, praní) dle potřeby a provozní měření ukazatelů pH a hliník ve vyrobené vodě na místě, </w:t>
      </w:r>
    </w:p>
    <w:p w14:paraId="41C542EB" w14:textId="77777777" w:rsidR="00526EBE" w:rsidRPr="00451D05" w:rsidRDefault="00526EBE" w:rsidP="00526EBE">
      <w:pPr>
        <w:pStyle w:val="Odstavecseseznamem"/>
        <w:numPr>
          <w:ilvl w:val="0"/>
          <w:numId w:val="5"/>
        </w:numPr>
        <w:spacing w:after="0"/>
        <w:jc w:val="both"/>
        <w:rPr>
          <w:rFonts w:cstheme="minorHAnsi"/>
        </w:rPr>
      </w:pPr>
      <w:r w:rsidRPr="00451D05">
        <w:rPr>
          <w:rFonts w:cstheme="minorHAnsi"/>
        </w:rPr>
        <w:t>1x měsíčně měření ukazatelů CHSK-</w:t>
      </w:r>
      <w:proofErr w:type="spellStart"/>
      <w:r w:rsidRPr="00451D05">
        <w:rPr>
          <w:rFonts w:cstheme="minorHAnsi"/>
        </w:rPr>
        <w:t>Mn</w:t>
      </w:r>
      <w:proofErr w:type="spellEnd"/>
      <w:r w:rsidRPr="00451D05">
        <w:rPr>
          <w:rFonts w:cstheme="minorHAnsi"/>
        </w:rPr>
        <w:t xml:space="preserve">, pH, </w:t>
      </w:r>
      <w:proofErr w:type="spellStart"/>
      <w:r w:rsidRPr="00451D05">
        <w:rPr>
          <w:rFonts w:cstheme="minorHAnsi"/>
        </w:rPr>
        <w:t>KNK</w:t>
      </w:r>
      <w:proofErr w:type="spellEnd"/>
      <w:r w:rsidRPr="00451D05">
        <w:rPr>
          <w:rFonts w:cstheme="minorHAnsi"/>
        </w:rPr>
        <w:t xml:space="preserve"> 4,5, Hliník, Železo, Mangan, Tvrdost (Ca + M</w:t>
      </w:r>
      <w:r w:rsidR="00451D05" w:rsidRPr="00451D05">
        <w:rPr>
          <w:rFonts w:cstheme="minorHAnsi"/>
        </w:rPr>
        <w:t>g), mikrobiologické ukazatele ve</w:t>
      </w:r>
      <w:r w:rsidRPr="00451D05">
        <w:rPr>
          <w:rFonts w:cstheme="minorHAnsi"/>
        </w:rPr>
        <w:t xml:space="preserve"> vy</w:t>
      </w:r>
      <w:r w:rsidR="00FC7AED" w:rsidRPr="00451D05">
        <w:rPr>
          <w:rFonts w:cstheme="minorHAnsi"/>
        </w:rPr>
        <w:t>robené vodě v laboratoři,</w:t>
      </w:r>
      <w:r w:rsidR="00451D05" w:rsidRPr="00451D05">
        <w:rPr>
          <w:rFonts w:cstheme="minorHAnsi"/>
        </w:rPr>
        <w:t xml:space="preserve"> </w:t>
      </w:r>
      <w:r w:rsidR="00451D05" w:rsidRPr="00451D05">
        <w:rPr>
          <w:rFonts w:cstheme="minorHAnsi"/>
          <w:color w:val="222222"/>
          <w:shd w:val="clear" w:color="auto" w:fill="FFFFFF"/>
        </w:rPr>
        <w:t>v případě neobvyklé hodnoty kontrola surové vody</w:t>
      </w:r>
    </w:p>
    <w:p w14:paraId="47A4FFD2" w14:textId="77777777" w:rsidR="00830EA6" w:rsidRDefault="00830EA6" w:rsidP="00526EBE">
      <w:pPr>
        <w:pStyle w:val="Odstavecseseznamem"/>
        <w:numPr>
          <w:ilvl w:val="0"/>
          <w:numId w:val="5"/>
        </w:numPr>
        <w:spacing w:after="0"/>
        <w:jc w:val="both"/>
      </w:pPr>
      <w:r>
        <w:t>2 x ročně krácený rozbor</w:t>
      </w:r>
    </w:p>
    <w:p w14:paraId="1FF6FBF3" w14:textId="77777777" w:rsidR="00830EA6" w:rsidRDefault="00830EA6" w:rsidP="00526EBE">
      <w:pPr>
        <w:pStyle w:val="Odstavecseseznamem"/>
        <w:numPr>
          <w:ilvl w:val="0"/>
          <w:numId w:val="5"/>
        </w:numPr>
        <w:spacing w:after="0"/>
        <w:jc w:val="both"/>
      </w:pPr>
      <w:r>
        <w:t>1 x ročně úp</w:t>
      </w:r>
      <w:r w:rsidR="003004F0">
        <w:t>lný rozbor (v režii vlastníka na základě objednávky)</w:t>
      </w:r>
    </w:p>
    <w:p w14:paraId="612C58E4" w14:textId="77777777" w:rsidR="00526EBE" w:rsidRDefault="00526EBE" w:rsidP="00526EBE">
      <w:pPr>
        <w:pStyle w:val="Odstavecseseznamem"/>
        <w:numPr>
          <w:ilvl w:val="0"/>
          <w:numId w:val="5"/>
        </w:numPr>
        <w:spacing w:after="0"/>
        <w:jc w:val="both"/>
      </w:pPr>
      <w:r>
        <w:t>kontroly zásoby a stavu provozních chemikálií,</w:t>
      </w:r>
    </w:p>
    <w:p w14:paraId="7D5B04D5" w14:textId="77777777" w:rsidR="00526EBE" w:rsidRDefault="00526EBE" w:rsidP="00526EBE">
      <w:pPr>
        <w:pStyle w:val="Odstavecseseznamem"/>
        <w:numPr>
          <w:ilvl w:val="0"/>
          <w:numId w:val="5"/>
        </w:numPr>
        <w:spacing w:after="0"/>
        <w:jc w:val="both"/>
      </w:pPr>
      <w:r>
        <w:t>kontroly bilance výroby vody (odečet vodoměrů),</w:t>
      </w:r>
    </w:p>
    <w:p w14:paraId="27D54FB3" w14:textId="77777777" w:rsidR="00526EBE" w:rsidRDefault="00526EBE" w:rsidP="00526EBE">
      <w:pPr>
        <w:pStyle w:val="Odstavecseseznamem"/>
        <w:numPr>
          <w:ilvl w:val="0"/>
          <w:numId w:val="5"/>
        </w:numPr>
        <w:spacing w:after="0"/>
        <w:jc w:val="both"/>
      </w:pPr>
      <w:r>
        <w:t>zápisů z technologické kontroly do provozního deníku včetně kontroly jeho průběžného vedení obsluhou. O výsledcích technologických kontrol Poskytovatel zároveň prokazatelným způsobem informuje pověřeného zástupce Vlastníka.</w:t>
      </w:r>
    </w:p>
    <w:p w14:paraId="3D5F444B" w14:textId="77777777" w:rsidR="00526EBE" w:rsidRDefault="00526EBE" w:rsidP="00526EBE">
      <w:pPr>
        <w:pStyle w:val="Odstavecseseznamem"/>
        <w:numPr>
          <w:ilvl w:val="0"/>
          <w:numId w:val="5"/>
        </w:numPr>
        <w:spacing w:after="0"/>
        <w:jc w:val="both"/>
      </w:pPr>
      <w:r>
        <w:t xml:space="preserve">1 x za 3 měsíce koagulační testy pro ověření správné dávky hlinitého </w:t>
      </w:r>
      <w:proofErr w:type="spellStart"/>
      <w:r>
        <w:t>koagulantu</w:t>
      </w:r>
      <w:proofErr w:type="spellEnd"/>
      <w:r>
        <w:t xml:space="preserve">, sestávající se z laboratorního odzkoušení 5 různých dávek používaného hlinitého </w:t>
      </w:r>
      <w:proofErr w:type="spellStart"/>
      <w:r>
        <w:t>koagulantu</w:t>
      </w:r>
      <w:proofErr w:type="spellEnd"/>
      <w:r>
        <w:t xml:space="preserve"> se surovou povrchovou vodou a ve stanovení zbytkové CHSK-</w:t>
      </w:r>
      <w:proofErr w:type="spellStart"/>
      <w:r>
        <w:t>Mn</w:t>
      </w:r>
      <w:proofErr w:type="spellEnd"/>
      <w:r>
        <w:t xml:space="preserve">, hliníku, pH a </w:t>
      </w:r>
      <w:proofErr w:type="spellStart"/>
      <w:r>
        <w:t>NL</w:t>
      </w:r>
      <w:proofErr w:type="spellEnd"/>
      <w:r>
        <w:t xml:space="preserve">. Dle výsledku zkoušek bude upravována Poskytovatelem dávka </w:t>
      </w:r>
      <w:proofErr w:type="spellStart"/>
      <w:r>
        <w:t>koagulantu</w:t>
      </w:r>
      <w:proofErr w:type="spellEnd"/>
      <w:r>
        <w:t>.</w:t>
      </w:r>
    </w:p>
    <w:p w14:paraId="0ACBC8EA" w14:textId="77777777" w:rsidR="00830EA6" w:rsidRDefault="00690D71" w:rsidP="00526EBE">
      <w:pPr>
        <w:pStyle w:val="Odstavecseseznamem"/>
        <w:numPr>
          <w:ilvl w:val="0"/>
          <w:numId w:val="5"/>
        </w:numPr>
        <w:spacing w:after="0"/>
        <w:jc w:val="both"/>
      </w:pPr>
      <w:r>
        <w:t>v</w:t>
      </w:r>
      <w:r w:rsidR="003004F0">
        <w:t xml:space="preserve">ypracování a podání hlášení v systému </w:t>
      </w:r>
      <w:proofErr w:type="spellStart"/>
      <w:r w:rsidR="003004F0">
        <w:t>ISPOP</w:t>
      </w:r>
      <w:proofErr w:type="spellEnd"/>
      <w:r w:rsidR="003004F0">
        <w:t xml:space="preserve"> v zákonných termínech v oblasti odběru a vypouštění.</w:t>
      </w:r>
    </w:p>
    <w:p w14:paraId="46E7806A" w14:textId="77777777" w:rsidR="00690D71" w:rsidRDefault="00690D71" w:rsidP="00526EBE">
      <w:pPr>
        <w:pStyle w:val="Odstavecseseznamem"/>
        <w:numPr>
          <w:ilvl w:val="0"/>
          <w:numId w:val="5"/>
        </w:numPr>
        <w:spacing w:after="0"/>
        <w:jc w:val="both"/>
      </w:pPr>
      <w:r>
        <w:t>Kontroluje a vykonává všechny činnosti dle Provozního řádu vodovodu VÚLHM Jíloviště – Strnady z 10/2018.</w:t>
      </w:r>
    </w:p>
    <w:p w14:paraId="3A364052" w14:textId="77777777" w:rsidR="00526EBE" w:rsidRDefault="00526EBE" w:rsidP="00526EBE">
      <w:pPr>
        <w:pStyle w:val="Odstavecseseznamem"/>
        <w:numPr>
          <w:ilvl w:val="0"/>
          <w:numId w:val="4"/>
        </w:numPr>
        <w:spacing w:after="0"/>
        <w:ind w:left="284" w:hanging="284"/>
        <w:jc w:val="both"/>
      </w:pPr>
      <w:r>
        <w:t>Rozsah provádě</w:t>
      </w:r>
      <w:r w:rsidR="00AE017D">
        <w:t xml:space="preserve">ného díla v rámci jednoho kalendářního roku trvání této smlouvy, pro který platí v čl. V. sjednaná cena díla, odpovídá rozsahu výslovně stanovenému v této smlouvě, pokud tento rozsah není stanoven, odpovídá rozsahu vyplývajícímu z platných právních předpisů a případně standardů Poskytovatele. </w:t>
      </w:r>
    </w:p>
    <w:p w14:paraId="4E4E4D26" w14:textId="77777777" w:rsidR="00AE017D" w:rsidRDefault="00AE017D" w:rsidP="00526EBE">
      <w:pPr>
        <w:pStyle w:val="Odstavecseseznamem"/>
        <w:numPr>
          <w:ilvl w:val="0"/>
          <w:numId w:val="4"/>
        </w:numPr>
        <w:spacing w:after="0"/>
        <w:ind w:left="284" w:hanging="284"/>
        <w:jc w:val="both"/>
      </w:pPr>
      <w:r>
        <w:t>Prostředky potřebné k provedení činnosti havarijní služby a opravy strojních a elektrozařízení (doprava, speciální technika, materiál, apod.) může zajistit Poskytovatel na základě samostatných objednávek Vlastníka za předem sjednanou cenu.</w:t>
      </w:r>
    </w:p>
    <w:p w14:paraId="2CF28FF6" w14:textId="77777777" w:rsidR="00AE017D" w:rsidRDefault="00AE017D" w:rsidP="00AE017D">
      <w:pPr>
        <w:pStyle w:val="Odstavecseseznamem"/>
        <w:numPr>
          <w:ilvl w:val="0"/>
          <w:numId w:val="4"/>
        </w:numPr>
        <w:spacing w:after="0"/>
        <w:ind w:left="284" w:hanging="284"/>
        <w:jc w:val="both"/>
      </w:pPr>
      <w:r>
        <w:t xml:space="preserve">Činnosti nad rámec této smlouvy, vzniknou-li, bude Poskytovatel pro Vlastníka zajišťovat formou samostatných objednávek. </w:t>
      </w:r>
    </w:p>
    <w:p w14:paraId="70898C15" w14:textId="77777777" w:rsidR="00AE017D" w:rsidRDefault="00AE017D" w:rsidP="00AE017D">
      <w:pPr>
        <w:pStyle w:val="Odstavecseseznamem"/>
        <w:spacing w:after="0"/>
        <w:ind w:left="0"/>
        <w:jc w:val="both"/>
      </w:pPr>
    </w:p>
    <w:p w14:paraId="67CFF8EA" w14:textId="77777777" w:rsidR="00AE017D" w:rsidRPr="00AE017D" w:rsidRDefault="00AE017D" w:rsidP="00AE017D">
      <w:pPr>
        <w:pStyle w:val="Odstavecseseznamem"/>
        <w:spacing w:after="0"/>
        <w:ind w:left="0"/>
        <w:jc w:val="center"/>
        <w:rPr>
          <w:b/>
        </w:rPr>
      </w:pPr>
      <w:r w:rsidRPr="00AE017D">
        <w:rPr>
          <w:b/>
        </w:rPr>
        <w:t>Článek III.</w:t>
      </w:r>
    </w:p>
    <w:p w14:paraId="308D0971" w14:textId="77777777" w:rsidR="00AE017D" w:rsidRDefault="00AE017D" w:rsidP="00AE017D">
      <w:pPr>
        <w:pStyle w:val="Odstavecseseznamem"/>
        <w:spacing w:after="0"/>
        <w:ind w:left="0"/>
        <w:jc w:val="center"/>
        <w:rPr>
          <w:b/>
        </w:rPr>
      </w:pPr>
      <w:r w:rsidRPr="00AE017D">
        <w:rPr>
          <w:b/>
        </w:rPr>
        <w:t>Práva a povinnosti smluvních stran</w:t>
      </w:r>
    </w:p>
    <w:p w14:paraId="2DB00520" w14:textId="77777777" w:rsidR="00AE017D" w:rsidRPr="00AE017D" w:rsidRDefault="00AE017D" w:rsidP="00AE017D">
      <w:pPr>
        <w:pStyle w:val="Odstavecseseznamem"/>
        <w:spacing w:after="0"/>
        <w:ind w:left="0"/>
        <w:jc w:val="center"/>
        <w:rPr>
          <w:b/>
        </w:rPr>
      </w:pPr>
    </w:p>
    <w:p w14:paraId="54C164A1" w14:textId="77777777" w:rsidR="007637F1" w:rsidRDefault="00AE017D" w:rsidP="00AE017D">
      <w:pPr>
        <w:pStyle w:val="Odstavecseseznamem"/>
        <w:numPr>
          <w:ilvl w:val="0"/>
          <w:numId w:val="6"/>
        </w:numPr>
        <w:spacing w:after="0"/>
        <w:ind w:left="284" w:hanging="284"/>
        <w:jc w:val="both"/>
      </w:pPr>
      <w:r>
        <w:t xml:space="preserve">Poskytovatel bude provádět technologický dozor a poskytování souvisejících služeb řádně a v souladu s touto smlouvou a platnými právními předpisy a technologickými normami. </w:t>
      </w:r>
    </w:p>
    <w:p w14:paraId="1A3E63AF" w14:textId="77777777" w:rsidR="00AE017D" w:rsidRDefault="00AE017D" w:rsidP="00AE017D">
      <w:pPr>
        <w:pStyle w:val="Odstavecseseznamem"/>
        <w:numPr>
          <w:ilvl w:val="0"/>
          <w:numId w:val="6"/>
        </w:numPr>
        <w:spacing w:after="0"/>
        <w:ind w:left="284" w:hanging="284"/>
        <w:jc w:val="both"/>
      </w:pPr>
      <w:r>
        <w:t xml:space="preserve">Vlastník se zavazuje poskytnout Poskytovateli veškerou součinnost k plnění povinnosti Poskytovatele dle této smlouvy. Zejména je povinen udržovat stavební a technologickou část ÚV v řádném provozuschopném stavu a zajišťovat pravidelnou obnovu stavební a technologicko-strojní části ÚV dle doporučení Poskytovatele. Vlastník poskytne Poskytovateli veškerou související provozní dokumentaci, zejména návody k obsluze a údržbě, provozní řád a související vodoprávní rozhodnutí. </w:t>
      </w:r>
    </w:p>
    <w:p w14:paraId="6682F954" w14:textId="77777777" w:rsidR="00AE017D" w:rsidRDefault="00AE017D" w:rsidP="00AE017D">
      <w:pPr>
        <w:pStyle w:val="Odstavecseseznamem"/>
        <w:numPr>
          <w:ilvl w:val="0"/>
          <w:numId w:val="6"/>
        </w:numPr>
        <w:spacing w:after="0"/>
        <w:ind w:left="284" w:hanging="284"/>
        <w:jc w:val="both"/>
      </w:pPr>
      <w:r>
        <w:t xml:space="preserve">Vlastník má právo kontroly poskytnutého vybavení, jakož i plnění povinností Poskytovatelem podle této smlouvy. Poskytovatel je povinen za tím účelem poskytnout Vlastníkovi potřebnou součinnost a předložit veškeré potřebné doklady, týkající se plnění povinností dle této smlouvy, jejichž vyhotovení či opatření je Poskytovateli uloženo platnými předpisy, pokud o ně bude Vlastníkem </w:t>
      </w:r>
      <w:r>
        <w:lastRenderedPageBreak/>
        <w:t>požádán, s výjimkou dokladů, které představují obchodní tajemství ve smyslu občanského zákoníku, nebo takové</w:t>
      </w:r>
      <w:r w:rsidR="003F0C76">
        <w:t xml:space="preserve"> důvěrné informace, jejichž utajení považuje Poskytovatel za nutné chránit před zveřejněním. </w:t>
      </w:r>
    </w:p>
    <w:p w14:paraId="49A3F3AA" w14:textId="77777777" w:rsidR="003F0C76" w:rsidRDefault="003F0C76" w:rsidP="00AE017D">
      <w:pPr>
        <w:pStyle w:val="Odstavecseseznamem"/>
        <w:numPr>
          <w:ilvl w:val="0"/>
          <w:numId w:val="6"/>
        </w:numPr>
        <w:spacing w:after="0"/>
        <w:ind w:left="284" w:hanging="284"/>
        <w:jc w:val="both"/>
      </w:pPr>
      <w:r>
        <w:t xml:space="preserve">Smluvní strany se dohodly, že Poskytovatel může k poskytnutí služeb dle ustanovení čl. II, odst. 1), této smlouvy, využít subdodavatelů, pokud splňují kvalifikační a technické předpoklady k výkonu těchto činností. </w:t>
      </w:r>
    </w:p>
    <w:p w14:paraId="31C7AD08" w14:textId="77777777" w:rsidR="003F0C76" w:rsidRDefault="003F0C76" w:rsidP="00AE017D">
      <w:pPr>
        <w:pStyle w:val="Odstavecseseznamem"/>
        <w:numPr>
          <w:ilvl w:val="0"/>
          <w:numId w:val="6"/>
        </w:numPr>
        <w:spacing w:after="0"/>
        <w:ind w:left="284" w:hanging="284"/>
        <w:jc w:val="both"/>
      </w:pPr>
      <w:r>
        <w:t xml:space="preserve">Poskytovatel není oprávněn provádět zásahy do technologicko-strojní a stavební části ÚV bez předchozího prokazatelného souhlasu Vlastníka. </w:t>
      </w:r>
    </w:p>
    <w:p w14:paraId="5445D170" w14:textId="77777777" w:rsidR="003F0C76" w:rsidRDefault="003F0C76" w:rsidP="00AE017D">
      <w:pPr>
        <w:pStyle w:val="Odstavecseseznamem"/>
        <w:numPr>
          <w:ilvl w:val="0"/>
          <w:numId w:val="6"/>
        </w:numPr>
        <w:spacing w:after="0"/>
        <w:ind w:left="284" w:hanging="284"/>
        <w:jc w:val="both"/>
      </w:pPr>
      <w:r>
        <w:t>Vlastník odpovídá za provozuschopnou a bezpečnou elektroinstalaci ÚV v souladu s příslušnými právními předpisy a normami.</w:t>
      </w:r>
    </w:p>
    <w:p w14:paraId="1580A51C" w14:textId="77777777" w:rsidR="003F0C76" w:rsidRDefault="003F0C76" w:rsidP="00AE017D">
      <w:pPr>
        <w:pStyle w:val="Odstavecseseznamem"/>
        <w:numPr>
          <w:ilvl w:val="0"/>
          <w:numId w:val="6"/>
        </w:numPr>
        <w:spacing w:after="0"/>
        <w:ind w:left="284" w:hanging="284"/>
        <w:jc w:val="both"/>
      </w:pPr>
      <w:r>
        <w:t>Pojištění stavební a technologické části ÚV je povinností Vlastníka.</w:t>
      </w:r>
    </w:p>
    <w:p w14:paraId="034ADA79" w14:textId="77777777" w:rsidR="003F0C76" w:rsidRDefault="003F0C76" w:rsidP="00AE017D">
      <w:pPr>
        <w:pStyle w:val="Odstavecseseznamem"/>
        <w:numPr>
          <w:ilvl w:val="0"/>
          <w:numId w:val="6"/>
        </w:numPr>
        <w:spacing w:after="0"/>
        <w:ind w:left="284" w:hanging="284"/>
        <w:jc w:val="both"/>
      </w:pPr>
      <w:r>
        <w:t>Zákonné odstranění odpadů vyprodukovaných z provozu ÚV je povinností Vlastníka.</w:t>
      </w:r>
    </w:p>
    <w:p w14:paraId="69AC0961" w14:textId="77777777" w:rsidR="003F0C76" w:rsidRDefault="003F0C76" w:rsidP="003F0C76">
      <w:pPr>
        <w:spacing w:after="0"/>
        <w:jc w:val="both"/>
      </w:pPr>
    </w:p>
    <w:p w14:paraId="07F0BBA4" w14:textId="77777777" w:rsidR="003F0C76" w:rsidRPr="003F0C76" w:rsidRDefault="003F0C76" w:rsidP="003F0C76">
      <w:pPr>
        <w:spacing w:after="0"/>
        <w:jc w:val="center"/>
        <w:rPr>
          <w:b/>
        </w:rPr>
      </w:pPr>
      <w:r w:rsidRPr="003F0C76">
        <w:rPr>
          <w:b/>
        </w:rPr>
        <w:t>Článek IV.</w:t>
      </w:r>
    </w:p>
    <w:p w14:paraId="395B2E30" w14:textId="77777777" w:rsidR="003F0C76" w:rsidRPr="003F0C76" w:rsidRDefault="003F0C76" w:rsidP="003F0C76">
      <w:pPr>
        <w:spacing w:after="0"/>
        <w:jc w:val="center"/>
        <w:rPr>
          <w:b/>
        </w:rPr>
      </w:pPr>
      <w:r w:rsidRPr="003F0C76">
        <w:rPr>
          <w:b/>
        </w:rPr>
        <w:t>Provádění díla, úhrada nákladů, záruka</w:t>
      </w:r>
    </w:p>
    <w:p w14:paraId="7A07B655" w14:textId="77777777" w:rsidR="003F0C76" w:rsidRDefault="003F0C76" w:rsidP="003F0C76">
      <w:pPr>
        <w:spacing w:after="0"/>
        <w:jc w:val="both"/>
      </w:pPr>
    </w:p>
    <w:p w14:paraId="14EAE559" w14:textId="77777777" w:rsidR="003F0C76" w:rsidRDefault="003F0C76" w:rsidP="003F0C76">
      <w:pPr>
        <w:pStyle w:val="Odstavecseseznamem"/>
        <w:numPr>
          <w:ilvl w:val="0"/>
          <w:numId w:val="7"/>
        </w:numPr>
        <w:spacing w:after="0"/>
        <w:ind w:left="284" w:hanging="284"/>
        <w:jc w:val="both"/>
      </w:pPr>
      <w:r>
        <w:t xml:space="preserve">Pokyny učiněné Vlastníkem k provedení některých z činností, stanovených touto smlouvou, obsahují zejména termíny prováděných činností, jejich postupy, případná místní omezení a způsob zajištění prostředků potřebných k provedení požadovaných činností. </w:t>
      </w:r>
    </w:p>
    <w:p w14:paraId="126D5496" w14:textId="77777777" w:rsidR="003F0C76" w:rsidRDefault="003F0C76" w:rsidP="003F0C76">
      <w:pPr>
        <w:pStyle w:val="Odstavecseseznamem"/>
        <w:numPr>
          <w:ilvl w:val="0"/>
          <w:numId w:val="7"/>
        </w:numPr>
        <w:spacing w:after="0"/>
        <w:ind w:left="284" w:hanging="284"/>
        <w:jc w:val="both"/>
      </w:pPr>
      <w:r>
        <w:t xml:space="preserve">Pokud není výslovně uvedeno jinak, zahájí Poskytovatel činnosti směřující k provedení příslušného plnění díla v termínu dle dohody s Vlastníkem, bez zbytečného odkladu, po obdržení pokynu Vlastníka, s přihlédnutím k povaze a závažnosti požadavku jeho vlivu na funkčnost vodohospodářského zařízení </w:t>
      </w:r>
      <w:r w:rsidR="00193B4A">
        <w:t xml:space="preserve">Vlastníka a plnění dalších smluvních závazků Poskytovatele. </w:t>
      </w:r>
    </w:p>
    <w:p w14:paraId="0752BC63" w14:textId="77777777" w:rsidR="00193B4A" w:rsidRDefault="00193B4A" w:rsidP="003F0C76">
      <w:pPr>
        <w:pStyle w:val="Odstavecseseznamem"/>
        <w:numPr>
          <w:ilvl w:val="0"/>
          <w:numId w:val="7"/>
        </w:numPr>
        <w:spacing w:after="0"/>
        <w:ind w:left="284" w:hanging="284"/>
        <w:jc w:val="both"/>
      </w:pPr>
      <w:r>
        <w:t xml:space="preserve">Poskytovatel odpovídá za to, že dílo bude prováděno v souladu a za podmínek stanovených touto smlouvou. </w:t>
      </w:r>
    </w:p>
    <w:p w14:paraId="0C11D6CB" w14:textId="77777777" w:rsidR="00193B4A" w:rsidRDefault="00FC7AED" w:rsidP="003F0C76">
      <w:pPr>
        <w:pStyle w:val="Odstavecseseznamem"/>
        <w:numPr>
          <w:ilvl w:val="0"/>
          <w:numId w:val="7"/>
        </w:numPr>
        <w:spacing w:after="0"/>
        <w:ind w:left="284" w:hanging="284"/>
        <w:jc w:val="both"/>
      </w:pPr>
      <w:r>
        <w:t>Poskytovatel se zavazuje mí</w:t>
      </w:r>
      <w:r w:rsidR="00193B4A">
        <w:t xml:space="preserve">t po celou dobu trvání této smlouvy sjednané platné pojištění odpovědnosti podnikatelských rizik na částku </w:t>
      </w:r>
      <w:r w:rsidR="00451D05">
        <w:t>2 500</w:t>
      </w:r>
      <w:r w:rsidR="00193B4A">
        <w:t> 000,- Kč.</w:t>
      </w:r>
    </w:p>
    <w:p w14:paraId="2369DF66" w14:textId="77777777" w:rsidR="00193B4A" w:rsidRDefault="00193B4A" w:rsidP="00193B4A">
      <w:pPr>
        <w:pStyle w:val="Odstavecseseznamem"/>
        <w:spacing w:after="0"/>
        <w:ind w:left="284"/>
        <w:jc w:val="both"/>
      </w:pPr>
    </w:p>
    <w:p w14:paraId="2FAC01A1" w14:textId="77777777" w:rsidR="00193B4A" w:rsidRPr="00193B4A" w:rsidRDefault="00193B4A" w:rsidP="00193B4A">
      <w:pPr>
        <w:pStyle w:val="Odstavecseseznamem"/>
        <w:spacing w:after="0"/>
        <w:ind w:left="0"/>
        <w:jc w:val="center"/>
        <w:rPr>
          <w:b/>
        </w:rPr>
      </w:pPr>
      <w:r w:rsidRPr="00193B4A">
        <w:rPr>
          <w:b/>
        </w:rPr>
        <w:t>Článek V.</w:t>
      </w:r>
    </w:p>
    <w:p w14:paraId="74C75274" w14:textId="77777777" w:rsidR="00193B4A" w:rsidRPr="00193B4A" w:rsidRDefault="00193B4A" w:rsidP="00193B4A">
      <w:pPr>
        <w:pStyle w:val="Odstavecseseznamem"/>
        <w:spacing w:after="0"/>
        <w:ind w:left="0"/>
        <w:jc w:val="center"/>
        <w:rPr>
          <w:b/>
        </w:rPr>
      </w:pPr>
      <w:r w:rsidRPr="00193B4A">
        <w:rPr>
          <w:b/>
        </w:rPr>
        <w:t>Cena díla</w:t>
      </w:r>
    </w:p>
    <w:p w14:paraId="1DB32B99" w14:textId="77777777" w:rsidR="00193B4A" w:rsidRDefault="00193B4A" w:rsidP="00193B4A">
      <w:pPr>
        <w:pStyle w:val="Odstavecseseznamem"/>
        <w:spacing w:after="0"/>
        <w:ind w:left="0"/>
        <w:jc w:val="both"/>
      </w:pPr>
    </w:p>
    <w:p w14:paraId="7D9C3F01" w14:textId="77777777" w:rsidR="00193B4A" w:rsidRPr="00541CFA" w:rsidRDefault="00193B4A" w:rsidP="00193B4A">
      <w:pPr>
        <w:pStyle w:val="Odstavecseseznamem"/>
        <w:numPr>
          <w:ilvl w:val="0"/>
          <w:numId w:val="8"/>
        </w:numPr>
        <w:spacing w:after="0"/>
        <w:ind w:left="284" w:hanging="284"/>
        <w:jc w:val="both"/>
      </w:pPr>
      <w:r w:rsidRPr="00541CFA">
        <w:t>Poskytovatel má nárok na uhrazení ceny za provedení díla.</w:t>
      </w:r>
    </w:p>
    <w:p w14:paraId="340D1C37" w14:textId="77777777" w:rsidR="00541CFA" w:rsidRPr="00541CFA" w:rsidRDefault="00541CFA" w:rsidP="00541CFA">
      <w:pPr>
        <w:spacing w:after="0"/>
        <w:ind w:left="284" w:hanging="284"/>
        <w:jc w:val="both"/>
      </w:pPr>
      <w:r w:rsidRPr="00541CFA">
        <w:t>2) Služby specifikované touto smlouvou budou poskytovány v částce 4 500,- Kč, bez DPH, za 1 kalendářní měsíc. DPH bude fakturována v sazbě v souladu s platným právním předpisem o dani z přidané hodnoty.</w:t>
      </w:r>
    </w:p>
    <w:p w14:paraId="760047B6" w14:textId="77777777" w:rsidR="00541CFA" w:rsidRPr="00541CFA" w:rsidRDefault="00541CFA" w:rsidP="00541CFA">
      <w:pPr>
        <w:spacing w:after="0"/>
        <w:ind w:left="284" w:hanging="284"/>
        <w:jc w:val="both"/>
      </w:pPr>
      <w:r w:rsidRPr="00541CFA">
        <w:t>3) Celková roční částka za poskytování služeb dle této smlouvy činí za 12 kalendářních měsíců 54 000,- Kč, bez DPH.</w:t>
      </w:r>
    </w:p>
    <w:p w14:paraId="2E76D121" w14:textId="77777777" w:rsidR="00193B4A" w:rsidRPr="00541CFA" w:rsidRDefault="00193B4A" w:rsidP="00193B4A">
      <w:pPr>
        <w:pStyle w:val="Odstavecseseznamem"/>
        <w:spacing w:after="0"/>
        <w:ind w:left="0"/>
        <w:jc w:val="both"/>
      </w:pPr>
    </w:p>
    <w:p w14:paraId="1F41BCA7" w14:textId="77777777" w:rsidR="00193B4A" w:rsidRPr="00193B4A" w:rsidRDefault="00193B4A" w:rsidP="00193B4A">
      <w:pPr>
        <w:pStyle w:val="Odstavecseseznamem"/>
        <w:spacing w:after="0"/>
        <w:ind w:left="0"/>
        <w:jc w:val="center"/>
        <w:rPr>
          <w:b/>
        </w:rPr>
      </w:pPr>
      <w:r w:rsidRPr="00193B4A">
        <w:rPr>
          <w:b/>
        </w:rPr>
        <w:t>Článek VI.</w:t>
      </w:r>
    </w:p>
    <w:p w14:paraId="37EF0818" w14:textId="77777777" w:rsidR="00193B4A" w:rsidRPr="00193B4A" w:rsidRDefault="00193B4A" w:rsidP="00193B4A">
      <w:pPr>
        <w:pStyle w:val="Odstavecseseznamem"/>
        <w:spacing w:after="0"/>
        <w:ind w:left="0"/>
        <w:jc w:val="center"/>
        <w:rPr>
          <w:b/>
        </w:rPr>
      </w:pPr>
      <w:r w:rsidRPr="00193B4A">
        <w:rPr>
          <w:b/>
        </w:rPr>
        <w:t>Porušení povinností, sankce, odstoupení od smlouvy</w:t>
      </w:r>
    </w:p>
    <w:p w14:paraId="681647C0" w14:textId="77777777" w:rsidR="00193B4A" w:rsidRDefault="00193B4A" w:rsidP="00193B4A">
      <w:pPr>
        <w:pStyle w:val="Odstavecseseznamem"/>
        <w:spacing w:after="0"/>
        <w:ind w:left="0"/>
        <w:jc w:val="both"/>
      </w:pPr>
    </w:p>
    <w:p w14:paraId="39CB7215" w14:textId="77777777" w:rsidR="00193B4A" w:rsidRDefault="00A1798B" w:rsidP="00193B4A">
      <w:pPr>
        <w:pStyle w:val="Odstavecseseznamem"/>
        <w:numPr>
          <w:ilvl w:val="0"/>
          <w:numId w:val="9"/>
        </w:numPr>
        <w:spacing w:after="0"/>
        <w:ind w:left="284" w:hanging="284"/>
        <w:jc w:val="both"/>
      </w:pPr>
      <w:r>
        <w:t>Každá ze smluvních stran odpovídá za porušení povinností stanovených touto smlouvou podle platných právních předpisů.</w:t>
      </w:r>
    </w:p>
    <w:p w14:paraId="4CE46798" w14:textId="77777777" w:rsidR="00A1798B" w:rsidRDefault="00A1798B" w:rsidP="00193B4A">
      <w:pPr>
        <w:pStyle w:val="Odstavecseseznamem"/>
        <w:numPr>
          <w:ilvl w:val="0"/>
          <w:numId w:val="9"/>
        </w:numPr>
        <w:spacing w:after="0"/>
        <w:ind w:left="284" w:hanging="284"/>
        <w:jc w:val="both"/>
      </w:pPr>
      <w:r>
        <w:t>Pro případ prodlení s úhradou ceny dle této smlouvy sjednávají smluvní strany smluvní pokutu ve výši 0,5 % z dlužné částky za každý den prodlení. Sjednáním ani uhrazení smluvní pokuty není dotčeno právo na náhradu vzniklé škody.</w:t>
      </w:r>
    </w:p>
    <w:p w14:paraId="7167157F" w14:textId="77777777" w:rsidR="00A1798B" w:rsidRDefault="00A1798B" w:rsidP="00193B4A">
      <w:pPr>
        <w:pStyle w:val="Odstavecseseznamem"/>
        <w:numPr>
          <w:ilvl w:val="0"/>
          <w:numId w:val="9"/>
        </w:numPr>
        <w:spacing w:after="0"/>
        <w:ind w:left="284" w:hanging="284"/>
        <w:jc w:val="both"/>
      </w:pPr>
      <w:r>
        <w:t xml:space="preserve">V případě podstatného porušení povinností stanovených touto smlouvou kteroukoliv ze smluvních stran nebo v případě, že na majetek kterékoliv ze smluvních stran bude podán insolvenčních návrh, </w:t>
      </w:r>
      <w:r>
        <w:lastRenderedPageBreak/>
        <w:t xml:space="preserve">je ta ze smluvních stran, která neporušení povinností nedopustila nebo na jejíž majetek nebyl podán insolvenční návrh, oprávněna odstoupit od této smlouvy, pokud nebude náprava sjednána ve lhůtě patnácti (15) dnů od písemného upozornění na možnost odstoupení od této smlouvy z konkrétního důvodu. V případě, že by došlo k předčasnému ukončení této smlouvy, bude provedeno vypořádání tak, že Poskytovateli bude uhrazena cena díla v poměrné části odpovídající době trvání této smlouvy. </w:t>
      </w:r>
    </w:p>
    <w:p w14:paraId="1AB09CD4" w14:textId="77777777" w:rsidR="00A1798B" w:rsidRDefault="00A1798B" w:rsidP="00A1798B">
      <w:pPr>
        <w:pStyle w:val="Odstavecseseznamem"/>
        <w:spacing w:after="0"/>
        <w:ind w:left="0"/>
        <w:jc w:val="both"/>
      </w:pPr>
    </w:p>
    <w:p w14:paraId="047D35E1" w14:textId="77777777" w:rsidR="00A1798B" w:rsidRDefault="00A1798B" w:rsidP="00A1798B">
      <w:pPr>
        <w:pStyle w:val="Odstavecseseznamem"/>
        <w:spacing w:after="0"/>
        <w:ind w:left="0"/>
        <w:jc w:val="center"/>
        <w:rPr>
          <w:b/>
        </w:rPr>
      </w:pPr>
    </w:p>
    <w:p w14:paraId="5288A971" w14:textId="77777777" w:rsidR="00A1798B" w:rsidRPr="00A1798B" w:rsidRDefault="00A1798B" w:rsidP="00A1798B">
      <w:pPr>
        <w:pStyle w:val="Odstavecseseznamem"/>
        <w:spacing w:after="0"/>
        <w:ind w:left="0"/>
        <w:jc w:val="center"/>
        <w:rPr>
          <w:b/>
        </w:rPr>
      </w:pPr>
      <w:r w:rsidRPr="00A1798B">
        <w:rPr>
          <w:b/>
        </w:rPr>
        <w:t>Článek VII.</w:t>
      </w:r>
    </w:p>
    <w:p w14:paraId="5FD93070" w14:textId="77777777" w:rsidR="00A1798B" w:rsidRPr="00A1798B" w:rsidRDefault="00A1798B" w:rsidP="00A1798B">
      <w:pPr>
        <w:pStyle w:val="Odstavecseseznamem"/>
        <w:spacing w:after="0"/>
        <w:ind w:left="0"/>
        <w:jc w:val="center"/>
        <w:rPr>
          <w:b/>
        </w:rPr>
      </w:pPr>
      <w:r w:rsidRPr="00A1798B">
        <w:rPr>
          <w:b/>
        </w:rPr>
        <w:t>Platnost a účinnost smlouvy</w:t>
      </w:r>
    </w:p>
    <w:p w14:paraId="2A24111B" w14:textId="77777777" w:rsidR="00A1798B" w:rsidRDefault="00A1798B" w:rsidP="00A1798B">
      <w:pPr>
        <w:pStyle w:val="Odstavecseseznamem"/>
        <w:spacing w:after="0"/>
        <w:ind w:left="0"/>
        <w:jc w:val="both"/>
      </w:pPr>
    </w:p>
    <w:p w14:paraId="44B0F92C" w14:textId="77777777" w:rsidR="00A62F54" w:rsidRDefault="00A62F54" w:rsidP="00A62F54">
      <w:pPr>
        <w:pStyle w:val="Odstavecseseznamem"/>
        <w:numPr>
          <w:ilvl w:val="0"/>
          <w:numId w:val="10"/>
        </w:numPr>
        <w:spacing w:after="0"/>
        <w:ind w:left="284" w:hanging="284"/>
        <w:jc w:val="both"/>
      </w:pPr>
      <w:r>
        <w:t xml:space="preserve">Tato smlouva nabývá platnosti dnem podpisu smluvních stran a účinnosti vložením do Informačního systému Registru smluv dle zákona č. 340/2015 Sb. o zvláštních podmínkách účinnosti některých smluv, uveřejňování těchto smluv a o registru smluv (zákon o registru smluv), ve znění pozdějších předpisů. </w:t>
      </w:r>
    </w:p>
    <w:p w14:paraId="5453E7F2" w14:textId="1FE8A1CA" w:rsidR="00A62F54" w:rsidRDefault="00A62F54" w:rsidP="00A62F54">
      <w:pPr>
        <w:pStyle w:val="Odstavecseseznamem"/>
        <w:numPr>
          <w:ilvl w:val="0"/>
          <w:numId w:val="10"/>
        </w:numPr>
        <w:spacing w:after="0"/>
        <w:ind w:left="284" w:hanging="284"/>
        <w:jc w:val="both"/>
      </w:pPr>
      <w:r>
        <w:t xml:space="preserve">Tato smlouva se uzavírá na dobu určitou, do </w:t>
      </w:r>
      <w:r w:rsidR="00541CFA">
        <w:t>31</w:t>
      </w:r>
      <w:r>
        <w:t xml:space="preserve">. </w:t>
      </w:r>
      <w:r w:rsidR="00541CFA">
        <w:t>12</w:t>
      </w:r>
      <w:r>
        <w:t>. 202</w:t>
      </w:r>
      <w:r w:rsidR="00D91F97">
        <w:t>6</w:t>
      </w:r>
      <w:r>
        <w:t xml:space="preserve">. </w:t>
      </w:r>
    </w:p>
    <w:p w14:paraId="31F61C63" w14:textId="77777777" w:rsidR="00A62F54" w:rsidRDefault="00A62F54" w:rsidP="00A62F54">
      <w:pPr>
        <w:pStyle w:val="Odstavecseseznamem"/>
        <w:numPr>
          <w:ilvl w:val="0"/>
          <w:numId w:val="10"/>
        </w:numPr>
        <w:spacing w:after="0"/>
        <w:ind w:left="284" w:hanging="284"/>
        <w:jc w:val="both"/>
      </w:pPr>
      <w:r>
        <w:t xml:space="preserve">Kterákoliv ze smluvních stran je oprávněna tuto smlouvu vypovědět bez uvedení důvodu. Výpovědní lhůta v takovém případě činí jeden kalendářní měsíc a začíná běžet od prvního dne měsíce následujícího po doručení výpovědi druhé smluvní straně. </w:t>
      </w:r>
    </w:p>
    <w:p w14:paraId="49ABC3E7" w14:textId="77777777" w:rsidR="00A62F54" w:rsidRDefault="00A62F54" w:rsidP="00A62F54">
      <w:pPr>
        <w:pStyle w:val="Odstavecseseznamem"/>
        <w:spacing w:after="0"/>
        <w:ind w:left="284"/>
        <w:jc w:val="both"/>
      </w:pPr>
    </w:p>
    <w:p w14:paraId="5D8748C3" w14:textId="77777777" w:rsidR="00A62F54" w:rsidRPr="00A62F54" w:rsidRDefault="00A62F54" w:rsidP="00A62F54">
      <w:pPr>
        <w:pStyle w:val="Odstavecseseznamem"/>
        <w:spacing w:after="0"/>
        <w:ind w:left="0"/>
        <w:jc w:val="center"/>
        <w:rPr>
          <w:b/>
        </w:rPr>
      </w:pPr>
      <w:r w:rsidRPr="00A62F54">
        <w:rPr>
          <w:b/>
        </w:rPr>
        <w:t>Článek VIII.</w:t>
      </w:r>
    </w:p>
    <w:p w14:paraId="29FF447F" w14:textId="77777777" w:rsidR="00A62F54" w:rsidRPr="00A62F54" w:rsidRDefault="00A62F54" w:rsidP="00A62F54">
      <w:pPr>
        <w:pStyle w:val="Odstavecseseznamem"/>
        <w:spacing w:after="0"/>
        <w:ind w:left="0"/>
        <w:jc w:val="center"/>
        <w:rPr>
          <w:b/>
        </w:rPr>
      </w:pPr>
      <w:r w:rsidRPr="00A62F54">
        <w:rPr>
          <w:b/>
        </w:rPr>
        <w:t>Ochrana informací</w:t>
      </w:r>
    </w:p>
    <w:p w14:paraId="40F385F1" w14:textId="77777777" w:rsidR="00A62F54" w:rsidRDefault="00A62F54" w:rsidP="00A62F54">
      <w:pPr>
        <w:pStyle w:val="Odstavecseseznamem"/>
        <w:spacing w:after="0"/>
        <w:ind w:left="0"/>
        <w:jc w:val="both"/>
      </w:pPr>
    </w:p>
    <w:p w14:paraId="5966452B" w14:textId="77777777" w:rsidR="00A62F54" w:rsidRDefault="00A62F54" w:rsidP="00A62F54">
      <w:pPr>
        <w:pStyle w:val="Odstavecseseznamem"/>
        <w:numPr>
          <w:ilvl w:val="0"/>
          <w:numId w:val="11"/>
        </w:numPr>
        <w:spacing w:after="0"/>
        <w:ind w:left="284" w:hanging="284"/>
        <w:jc w:val="both"/>
      </w:pPr>
      <w:r>
        <w:t xml:space="preserve">Smluvní strany se zavazují zajistit utajení získaných důvěrných informací způsobem obvyklým pro utajování takovýchto informací, není-li výslovně sjednáno jinak. Tato povinnost je bez ohledu na ukončení účinnosti této smlouvy po dobu 3 let po jejím ukončení. Smluvní strany mají právo požadovat navzájem doložení dostatečnosti utajení důvěrných informací, jsou povinny zajistit utajení důvěrných informací i u svých zaměstnanců, zástupců jakož i jiných spolupracujících třetích stran, pokud jim takové informace byly smluvní stranou poskytnuty. </w:t>
      </w:r>
    </w:p>
    <w:p w14:paraId="43785B90" w14:textId="77777777" w:rsidR="00A62F54" w:rsidRDefault="00A62F54" w:rsidP="00A62F54">
      <w:pPr>
        <w:pStyle w:val="Odstavecseseznamem"/>
        <w:numPr>
          <w:ilvl w:val="0"/>
          <w:numId w:val="11"/>
        </w:numPr>
        <w:spacing w:after="0"/>
        <w:ind w:left="284" w:hanging="284"/>
        <w:jc w:val="both"/>
      </w:pPr>
      <w:r>
        <w:t xml:space="preserve">Právo užívat, poskytovat a zpřístupnit důvěrné informace mají obě strany pouze v rozsahu a za podmínek nezbytných pro řádné plnění práva a povinností vyplývajících z této smlouvy. </w:t>
      </w:r>
    </w:p>
    <w:p w14:paraId="7B5D6E16" w14:textId="77777777" w:rsidR="00A62F54" w:rsidRDefault="00A62F54" w:rsidP="00A62F54">
      <w:pPr>
        <w:pStyle w:val="Odstavecseseznamem"/>
        <w:numPr>
          <w:ilvl w:val="0"/>
          <w:numId w:val="11"/>
        </w:numPr>
        <w:spacing w:after="0"/>
        <w:ind w:left="284" w:hanging="284"/>
        <w:jc w:val="both"/>
      </w:pPr>
      <w:r>
        <w:t xml:space="preserve">Smluvní strany souhlasí s uveřejněním této smlouvy a jejích </w:t>
      </w:r>
      <w:proofErr w:type="spellStart"/>
      <w:r>
        <w:t>metadat</w:t>
      </w:r>
      <w:proofErr w:type="spellEnd"/>
      <w:r>
        <w:t xml:space="preserve"> v Informačním systému Registru smluv podle zákona č. 340/2015 Sb., které v souladu s ustanoveními dle zákona č. 340/2015 Sb., o zvláštních podmínkách účinnosti některých smluv, uveřejňování těchto smluv a o registru smluv (zákon o registru smluv) zajistí Vlastník. </w:t>
      </w:r>
    </w:p>
    <w:p w14:paraId="4A554CD6" w14:textId="77777777" w:rsidR="00A62F54" w:rsidRDefault="00A62F54" w:rsidP="00A62F54">
      <w:pPr>
        <w:pStyle w:val="Odstavecseseznamem"/>
        <w:spacing w:after="0"/>
        <w:ind w:left="284"/>
        <w:jc w:val="both"/>
      </w:pPr>
    </w:p>
    <w:p w14:paraId="4571778C" w14:textId="77777777" w:rsidR="00A62F54" w:rsidRPr="00A62F54" w:rsidRDefault="00A62F54" w:rsidP="00A62F54">
      <w:pPr>
        <w:pStyle w:val="Odstavecseseznamem"/>
        <w:spacing w:after="0"/>
        <w:ind w:left="0"/>
        <w:jc w:val="center"/>
        <w:rPr>
          <w:b/>
        </w:rPr>
      </w:pPr>
      <w:r w:rsidRPr="00A62F54">
        <w:rPr>
          <w:b/>
        </w:rPr>
        <w:t>Článek IX.</w:t>
      </w:r>
    </w:p>
    <w:p w14:paraId="2D040C7A" w14:textId="77777777" w:rsidR="00A62F54" w:rsidRDefault="00A62F54" w:rsidP="00A62F54">
      <w:pPr>
        <w:pStyle w:val="Odstavecseseznamem"/>
        <w:spacing w:after="0"/>
        <w:ind w:left="0"/>
        <w:jc w:val="center"/>
        <w:rPr>
          <w:b/>
        </w:rPr>
      </w:pPr>
      <w:r w:rsidRPr="00A62F54">
        <w:rPr>
          <w:b/>
        </w:rPr>
        <w:t>Závěrečná ustanovení</w:t>
      </w:r>
    </w:p>
    <w:p w14:paraId="0F5F7D43" w14:textId="77777777" w:rsidR="00A62F54" w:rsidRDefault="00A62F54" w:rsidP="00A62F54">
      <w:pPr>
        <w:pStyle w:val="Odstavecseseznamem"/>
        <w:spacing w:after="0"/>
        <w:ind w:left="0"/>
      </w:pPr>
    </w:p>
    <w:p w14:paraId="5D553E1E" w14:textId="5900E9FE" w:rsidR="00A62F54" w:rsidRDefault="0027685B" w:rsidP="00B4463B">
      <w:pPr>
        <w:pStyle w:val="Odstavecseseznamem"/>
        <w:numPr>
          <w:ilvl w:val="0"/>
          <w:numId w:val="12"/>
        </w:numPr>
        <w:spacing w:after="0"/>
        <w:ind w:left="284" w:hanging="284"/>
        <w:jc w:val="both"/>
      </w:pPr>
      <w:r>
        <w:t xml:space="preserve">Tuto smlouvu lze podepsat elektronicky, pokud se smluvní strany nedohodnou na </w:t>
      </w:r>
      <w:r w:rsidR="004B32F9">
        <w:t>vyhotoven</w:t>
      </w:r>
      <w:r>
        <w:t>í</w:t>
      </w:r>
      <w:r w:rsidR="004B32F9">
        <w:t xml:space="preserve"> ve dvou originálních exemplářích</w:t>
      </w:r>
      <w:r>
        <w:t xml:space="preserve"> s vlastnoručním podpisem</w:t>
      </w:r>
      <w:r w:rsidR="004B32F9">
        <w:t>, z nichž každá ze smluvních stran obdrží po jednom.</w:t>
      </w:r>
    </w:p>
    <w:p w14:paraId="2A3CE961" w14:textId="77777777" w:rsidR="004B32F9" w:rsidRDefault="004B32F9" w:rsidP="00B4463B">
      <w:pPr>
        <w:pStyle w:val="Odstavecseseznamem"/>
        <w:numPr>
          <w:ilvl w:val="0"/>
          <w:numId w:val="12"/>
        </w:numPr>
        <w:spacing w:after="0"/>
        <w:ind w:left="284" w:hanging="284"/>
        <w:jc w:val="both"/>
      </w:pPr>
      <w:r>
        <w:t xml:space="preserve">V otázkách touto smlouvou neupravených se smluvní strany řídí úpravou platných českých obecně závazných předpisů, zejména zákonem č. 89/2012 Sb., Občanský zákoník, ve znění pozdějších předpisů. </w:t>
      </w:r>
    </w:p>
    <w:p w14:paraId="7DD1F7F7" w14:textId="77777777" w:rsidR="004B32F9" w:rsidRDefault="004B32F9" w:rsidP="00B4463B">
      <w:pPr>
        <w:pStyle w:val="Odstavecseseznamem"/>
        <w:numPr>
          <w:ilvl w:val="0"/>
          <w:numId w:val="12"/>
        </w:numPr>
        <w:spacing w:after="0"/>
        <w:ind w:left="284" w:hanging="284"/>
        <w:jc w:val="both"/>
      </w:pPr>
      <w:r>
        <w:t>Tuto smlouvu lze měnit a doplňovat pouze písemnými vzestupně číslovanými dodatky, schválenými a podepsanými oprávněnými zástupci smluvních stran.</w:t>
      </w:r>
    </w:p>
    <w:p w14:paraId="7B22B4BD" w14:textId="77777777" w:rsidR="004B32F9" w:rsidRDefault="004B32F9" w:rsidP="00B4463B">
      <w:pPr>
        <w:pStyle w:val="Odstavecseseznamem"/>
        <w:numPr>
          <w:ilvl w:val="0"/>
          <w:numId w:val="12"/>
        </w:numPr>
        <w:spacing w:after="0"/>
        <w:ind w:left="284" w:hanging="284"/>
        <w:jc w:val="both"/>
      </w:pPr>
      <w:r>
        <w:lastRenderedPageBreak/>
        <w:t>Na důkaz souhlasu s výše uvedeným úplným zněním této smlouvy, připojují oprávnění zástupci smluvních stran svoje vlastnoruční podpisy.</w:t>
      </w:r>
    </w:p>
    <w:p w14:paraId="7D7CBA28" w14:textId="77777777" w:rsidR="004B32F9" w:rsidRDefault="004B32F9" w:rsidP="004B32F9">
      <w:pPr>
        <w:pStyle w:val="Odstavecseseznamem"/>
        <w:spacing w:after="0"/>
        <w:ind w:left="0"/>
      </w:pPr>
    </w:p>
    <w:p w14:paraId="34FE8858" w14:textId="77777777" w:rsidR="004B32F9" w:rsidRDefault="004B32F9" w:rsidP="004B32F9">
      <w:pPr>
        <w:pStyle w:val="Odstavecseseznamem"/>
        <w:spacing w:after="0"/>
        <w:ind w:left="0"/>
      </w:pPr>
    </w:p>
    <w:p w14:paraId="23C15C88" w14:textId="70C72B26" w:rsidR="004B32F9" w:rsidRDefault="004B32F9" w:rsidP="004B32F9">
      <w:pPr>
        <w:pStyle w:val="Odstavecseseznamem"/>
        <w:spacing w:after="0"/>
        <w:ind w:left="0"/>
      </w:pPr>
      <w:r>
        <w:t>V </w:t>
      </w:r>
      <w:proofErr w:type="spellStart"/>
      <w:r>
        <w:t>Rymani</w:t>
      </w:r>
      <w:proofErr w:type="spellEnd"/>
      <w:r>
        <w:t xml:space="preserve">, dne </w:t>
      </w:r>
      <w:r w:rsidR="00541CFA">
        <w:t>12. 1. 2024</w:t>
      </w:r>
      <w:r>
        <w:tab/>
      </w:r>
      <w:r>
        <w:tab/>
      </w:r>
      <w:r>
        <w:tab/>
      </w:r>
      <w:r>
        <w:tab/>
      </w:r>
      <w:r>
        <w:tab/>
        <w:t xml:space="preserve">Ve Strnadech, dne </w:t>
      </w:r>
      <w:r w:rsidR="00007C04">
        <w:t>16.</w:t>
      </w:r>
      <w:r w:rsidR="00541CFA">
        <w:t xml:space="preserve"> 1. 2024</w:t>
      </w:r>
    </w:p>
    <w:p w14:paraId="4C078899" w14:textId="77777777" w:rsidR="004B32F9" w:rsidRDefault="004B32F9" w:rsidP="004B32F9">
      <w:pPr>
        <w:pStyle w:val="Odstavecseseznamem"/>
        <w:spacing w:after="0"/>
        <w:ind w:left="0"/>
      </w:pPr>
    </w:p>
    <w:p w14:paraId="58104274" w14:textId="77777777" w:rsidR="004B32F9" w:rsidRDefault="004B32F9" w:rsidP="004B32F9">
      <w:pPr>
        <w:pStyle w:val="Odstavecseseznamem"/>
        <w:spacing w:after="0"/>
        <w:ind w:left="0"/>
      </w:pPr>
    </w:p>
    <w:p w14:paraId="156F87D7" w14:textId="77777777" w:rsidR="00541CFA" w:rsidRDefault="00541CFA" w:rsidP="004B32F9">
      <w:pPr>
        <w:pStyle w:val="Odstavecseseznamem"/>
        <w:spacing w:after="0"/>
        <w:ind w:left="0"/>
      </w:pPr>
    </w:p>
    <w:p w14:paraId="02D23310" w14:textId="77777777" w:rsidR="004B32F9" w:rsidRDefault="004B32F9" w:rsidP="004B32F9">
      <w:pPr>
        <w:pStyle w:val="Odstavecseseznamem"/>
        <w:spacing w:after="0"/>
        <w:ind w:left="0"/>
      </w:pPr>
      <w:r>
        <w:t>..................................................................</w:t>
      </w:r>
      <w:r>
        <w:tab/>
      </w:r>
      <w:r>
        <w:tab/>
      </w:r>
      <w:r>
        <w:tab/>
        <w:t>.............................................................</w:t>
      </w:r>
    </w:p>
    <w:p w14:paraId="54FD94E6" w14:textId="77777777" w:rsidR="004B32F9" w:rsidRDefault="004B32F9" w:rsidP="004B32F9">
      <w:pPr>
        <w:pStyle w:val="Odstavecseseznamem"/>
        <w:spacing w:after="0"/>
        <w:ind w:left="0"/>
      </w:pPr>
      <w:r>
        <w:t>Poskytovatel:</w:t>
      </w:r>
      <w:r>
        <w:tab/>
      </w:r>
      <w:r>
        <w:tab/>
      </w:r>
      <w:r>
        <w:tab/>
      </w:r>
      <w:r>
        <w:tab/>
      </w:r>
      <w:r>
        <w:tab/>
      </w:r>
      <w:r>
        <w:tab/>
      </w:r>
      <w:r>
        <w:tab/>
        <w:t>Vlastník:</w:t>
      </w:r>
    </w:p>
    <w:p w14:paraId="1F461C38" w14:textId="77777777" w:rsidR="004B32F9" w:rsidRDefault="004B32F9" w:rsidP="004B32F9">
      <w:pPr>
        <w:pStyle w:val="Odstavecseseznamem"/>
        <w:spacing w:after="0"/>
        <w:ind w:left="0"/>
      </w:pPr>
      <w:r>
        <w:t>Ing. Lucie Janoušová</w:t>
      </w:r>
      <w:r>
        <w:tab/>
      </w:r>
      <w:r>
        <w:tab/>
      </w:r>
      <w:r>
        <w:tab/>
      </w:r>
      <w:r>
        <w:tab/>
      </w:r>
      <w:r>
        <w:tab/>
      </w:r>
      <w:r>
        <w:tab/>
        <w:t>doc. Ing. Vít Šrámek, Ph.D., ředitel</w:t>
      </w:r>
    </w:p>
    <w:p w14:paraId="2FE2FF92" w14:textId="77777777" w:rsidR="00541CFA" w:rsidRDefault="00541CFA" w:rsidP="004B32F9">
      <w:pPr>
        <w:pStyle w:val="Odstavecseseznamem"/>
        <w:spacing w:after="0"/>
        <w:ind w:left="0"/>
      </w:pPr>
    </w:p>
    <w:p w14:paraId="32735AA8" w14:textId="77777777" w:rsidR="00541CFA" w:rsidRDefault="00541CFA" w:rsidP="004B32F9">
      <w:pPr>
        <w:pStyle w:val="Odstavecseseznamem"/>
        <w:spacing w:after="0"/>
        <w:ind w:left="0"/>
      </w:pPr>
    </w:p>
    <w:p w14:paraId="0E69B7F9" w14:textId="77777777" w:rsidR="00541CFA" w:rsidRDefault="00541CFA" w:rsidP="004B32F9">
      <w:pPr>
        <w:pStyle w:val="Odstavecseseznamem"/>
        <w:spacing w:after="0"/>
        <w:ind w:left="0"/>
      </w:pPr>
    </w:p>
    <w:p w14:paraId="08C3963D" w14:textId="77777777" w:rsidR="00541CFA" w:rsidRDefault="00541CFA" w:rsidP="004B32F9">
      <w:pPr>
        <w:pStyle w:val="Odstavecseseznamem"/>
        <w:spacing w:after="0"/>
        <w:ind w:left="0"/>
      </w:pPr>
      <w:bookmarkStart w:id="0" w:name="_GoBack"/>
      <w:bookmarkEnd w:id="0"/>
    </w:p>
    <w:sectPr w:rsidR="00541CFA" w:rsidSect="004B32F9">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5E691" w14:textId="77777777" w:rsidR="00300CB4" w:rsidRDefault="00300CB4" w:rsidP="004B32F9">
      <w:pPr>
        <w:spacing w:after="0" w:line="240" w:lineRule="auto"/>
      </w:pPr>
      <w:r>
        <w:separator/>
      </w:r>
    </w:p>
  </w:endnote>
  <w:endnote w:type="continuationSeparator" w:id="0">
    <w:p w14:paraId="7ABD64B1" w14:textId="77777777" w:rsidR="00300CB4" w:rsidRDefault="00300CB4" w:rsidP="004B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744029"/>
      <w:docPartObj>
        <w:docPartGallery w:val="Page Numbers (Bottom of Page)"/>
        <w:docPartUnique/>
      </w:docPartObj>
    </w:sdtPr>
    <w:sdtEndPr/>
    <w:sdtContent>
      <w:p w14:paraId="3FBCD5FE" w14:textId="77777777" w:rsidR="004B32F9" w:rsidRDefault="004B32F9">
        <w:pPr>
          <w:pStyle w:val="Zpat"/>
          <w:jc w:val="right"/>
        </w:pPr>
        <w:r>
          <w:fldChar w:fldCharType="begin"/>
        </w:r>
        <w:r>
          <w:instrText>PAGE   \* MERGEFORMAT</w:instrText>
        </w:r>
        <w:r>
          <w:fldChar w:fldCharType="separate"/>
        </w:r>
        <w:r w:rsidR="00007C04">
          <w:rPr>
            <w:noProof/>
          </w:rPr>
          <w:t>2</w:t>
        </w:r>
        <w:r>
          <w:fldChar w:fldCharType="end"/>
        </w:r>
      </w:p>
    </w:sdtContent>
  </w:sdt>
  <w:p w14:paraId="4A6A3AED" w14:textId="77777777" w:rsidR="004B32F9" w:rsidRDefault="004B32F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F99A1" w14:textId="77777777" w:rsidR="00300CB4" w:rsidRDefault="00300CB4" w:rsidP="004B32F9">
      <w:pPr>
        <w:spacing w:after="0" w:line="240" w:lineRule="auto"/>
      </w:pPr>
      <w:r>
        <w:separator/>
      </w:r>
    </w:p>
  </w:footnote>
  <w:footnote w:type="continuationSeparator" w:id="0">
    <w:p w14:paraId="4F581ADF" w14:textId="77777777" w:rsidR="00300CB4" w:rsidRDefault="00300CB4" w:rsidP="004B3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E4A"/>
    <w:multiLevelType w:val="hybridMultilevel"/>
    <w:tmpl w:val="2FC60A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2E686C"/>
    <w:multiLevelType w:val="hybridMultilevel"/>
    <w:tmpl w:val="844CC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7D2CA6"/>
    <w:multiLevelType w:val="hybridMultilevel"/>
    <w:tmpl w:val="33964A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DF430E1"/>
    <w:multiLevelType w:val="hybridMultilevel"/>
    <w:tmpl w:val="CD4EDF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8B4921"/>
    <w:multiLevelType w:val="hybridMultilevel"/>
    <w:tmpl w:val="64406048"/>
    <w:lvl w:ilvl="0" w:tplc="04050011">
      <w:start w:val="1"/>
      <w:numFmt w:val="decimal"/>
      <w:lvlText w:val="%1)"/>
      <w:lvlJc w:val="left"/>
      <w:pPr>
        <w:ind w:left="1050" w:hanging="360"/>
      </w:pPr>
    </w:lvl>
    <w:lvl w:ilvl="1" w:tplc="04050019" w:tentative="1">
      <w:start w:val="1"/>
      <w:numFmt w:val="lowerLetter"/>
      <w:lvlText w:val="%2."/>
      <w:lvlJc w:val="left"/>
      <w:pPr>
        <w:ind w:left="1770" w:hanging="360"/>
      </w:pPr>
    </w:lvl>
    <w:lvl w:ilvl="2" w:tplc="0405001B" w:tentative="1">
      <w:start w:val="1"/>
      <w:numFmt w:val="lowerRoman"/>
      <w:lvlText w:val="%3."/>
      <w:lvlJc w:val="right"/>
      <w:pPr>
        <w:ind w:left="2490" w:hanging="180"/>
      </w:pPr>
    </w:lvl>
    <w:lvl w:ilvl="3" w:tplc="0405000F" w:tentative="1">
      <w:start w:val="1"/>
      <w:numFmt w:val="decimal"/>
      <w:lvlText w:val="%4."/>
      <w:lvlJc w:val="left"/>
      <w:pPr>
        <w:ind w:left="3210" w:hanging="360"/>
      </w:pPr>
    </w:lvl>
    <w:lvl w:ilvl="4" w:tplc="04050019" w:tentative="1">
      <w:start w:val="1"/>
      <w:numFmt w:val="lowerLetter"/>
      <w:lvlText w:val="%5."/>
      <w:lvlJc w:val="left"/>
      <w:pPr>
        <w:ind w:left="3930" w:hanging="360"/>
      </w:pPr>
    </w:lvl>
    <w:lvl w:ilvl="5" w:tplc="0405001B" w:tentative="1">
      <w:start w:val="1"/>
      <w:numFmt w:val="lowerRoman"/>
      <w:lvlText w:val="%6."/>
      <w:lvlJc w:val="right"/>
      <w:pPr>
        <w:ind w:left="4650" w:hanging="180"/>
      </w:pPr>
    </w:lvl>
    <w:lvl w:ilvl="6" w:tplc="0405000F" w:tentative="1">
      <w:start w:val="1"/>
      <w:numFmt w:val="decimal"/>
      <w:lvlText w:val="%7."/>
      <w:lvlJc w:val="left"/>
      <w:pPr>
        <w:ind w:left="5370" w:hanging="360"/>
      </w:pPr>
    </w:lvl>
    <w:lvl w:ilvl="7" w:tplc="04050019" w:tentative="1">
      <w:start w:val="1"/>
      <w:numFmt w:val="lowerLetter"/>
      <w:lvlText w:val="%8."/>
      <w:lvlJc w:val="left"/>
      <w:pPr>
        <w:ind w:left="6090" w:hanging="360"/>
      </w:pPr>
    </w:lvl>
    <w:lvl w:ilvl="8" w:tplc="0405001B" w:tentative="1">
      <w:start w:val="1"/>
      <w:numFmt w:val="lowerRoman"/>
      <w:lvlText w:val="%9."/>
      <w:lvlJc w:val="right"/>
      <w:pPr>
        <w:ind w:left="6810" w:hanging="180"/>
      </w:pPr>
    </w:lvl>
  </w:abstractNum>
  <w:abstractNum w:abstractNumId="5" w15:restartNumberingAfterBreak="0">
    <w:nsid w:val="3ED35455"/>
    <w:multiLevelType w:val="hybridMultilevel"/>
    <w:tmpl w:val="12F80D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9B7905"/>
    <w:multiLevelType w:val="hybridMultilevel"/>
    <w:tmpl w:val="14369A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5C3D3D"/>
    <w:multiLevelType w:val="hybridMultilevel"/>
    <w:tmpl w:val="045224F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8" w15:restartNumberingAfterBreak="0">
    <w:nsid w:val="566101E7"/>
    <w:multiLevelType w:val="hybridMultilevel"/>
    <w:tmpl w:val="625272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0792E92"/>
    <w:multiLevelType w:val="hybridMultilevel"/>
    <w:tmpl w:val="AAB202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C47B33"/>
    <w:multiLevelType w:val="hybridMultilevel"/>
    <w:tmpl w:val="68B44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B216586"/>
    <w:multiLevelType w:val="hybridMultilevel"/>
    <w:tmpl w:val="0EB0C3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1"/>
  </w:num>
  <w:num w:numId="5">
    <w:abstractNumId w:val="7"/>
  </w:num>
  <w:num w:numId="6">
    <w:abstractNumId w:val="1"/>
  </w:num>
  <w:num w:numId="7">
    <w:abstractNumId w:val="8"/>
  </w:num>
  <w:num w:numId="8">
    <w:abstractNumId w:val="4"/>
  </w:num>
  <w:num w:numId="9">
    <w:abstractNumId w:val="0"/>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F1"/>
    <w:rsid w:val="00007C04"/>
    <w:rsid w:val="00015AA0"/>
    <w:rsid w:val="000D22AD"/>
    <w:rsid w:val="00193B4A"/>
    <w:rsid w:val="001A203A"/>
    <w:rsid w:val="00262075"/>
    <w:rsid w:val="0027685B"/>
    <w:rsid w:val="003004F0"/>
    <w:rsid w:val="00300CB4"/>
    <w:rsid w:val="003E4077"/>
    <w:rsid w:val="003F0C76"/>
    <w:rsid w:val="00451D05"/>
    <w:rsid w:val="004B32F9"/>
    <w:rsid w:val="00526EBE"/>
    <w:rsid w:val="00541CFA"/>
    <w:rsid w:val="00690D71"/>
    <w:rsid w:val="007637F1"/>
    <w:rsid w:val="00830EA6"/>
    <w:rsid w:val="00960B47"/>
    <w:rsid w:val="009D6227"/>
    <w:rsid w:val="00A1798B"/>
    <w:rsid w:val="00A62F54"/>
    <w:rsid w:val="00A966D6"/>
    <w:rsid w:val="00AE017D"/>
    <w:rsid w:val="00B4463B"/>
    <w:rsid w:val="00B61C67"/>
    <w:rsid w:val="00D046EC"/>
    <w:rsid w:val="00D91F97"/>
    <w:rsid w:val="00E9138C"/>
    <w:rsid w:val="00FC7AED"/>
    <w:rsid w:val="00FD6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94AC"/>
  <w15:chartTrackingRefBased/>
  <w15:docId w15:val="{F44A7324-4F3E-4FD5-B040-428C69F1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0B47"/>
    <w:pPr>
      <w:ind w:left="720"/>
      <w:contextualSpacing/>
    </w:pPr>
  </w:style>
  <w:style w:type="paragraph" w:styleId="Zhlav">
    <w:name w:val="header"/>
    <w:basedOn w:val="Normln"/>
    <w:link w:val="ZhlavChar"/>
    <w:uiPriority w:val="99"/>
    <w:unhideWhenUsed/>
    <w:rsid w:val="004B32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B32F9"/>
  </w:style>
  <w:style w:type="paragraph" w:styleId="Zpat">
    <w:name w:val="footer"/>
    <w:basedOn w:val="Normln"/>
    <w:link w:val="ZpatChar"/>
    <w:uiPriority w:val="99"/>
    <w:unhideWhenUsed/>
    <w:rsid w:val="004B32F9"/>
    <w:pPr>
      <w:tabs>
        <w:tab w:val="center" w:pos="4536"/>
        <w:tab w:val="right" w:pos="9072"/>
      </w:tabs>
      <w:spacing w:after="0" w:line="240" w:lineRule="auto"/>
    </w:pPr>
  </w:style>
  <w:style w:type="character" w:customStyle="1" w:styleId="ZpatChar">
    <w:name w:val="Zápatí Char"/>
    <w:basedOn w:val="Standardnpsmoodstavce"/>
    <w:link w:val="Zpat"/>
    <w:uiPriority w:val="99"/>
    <w:rsid w:val="004B3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1587</Words>
  <Characters>9366</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OEMASUS2</cp:lastModifiedBy>
  <cp:revision>9</cp:revision>
  <dcterms:created xsi:type="dcterms:W3CDTF">2021-06-29T08:00:00Z</dcterms:created>
  <dcterms:modified xsi:type="dcterms:W3CDTF">2024-01-16T06:49:00Z</dcterms:modified>
</cp:coreProperties>
</file>