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D45E" w14:textId="025DC1CA" w:rsidR="00D56521" w:rsidRPr="00BE004C" w:rsidRDefault="00AE3F13">
      <w:pPr>
        <w:rPr>
          <w:b/>
          <w:sz w:val="32"/>
          <w:szCs w:val="32"/>
        </w:rPr>
      </w:pPr>
      <w:r w:rsidRPr="00BE004C">
        <w:rPr>
          <w:b/>
          <w:sz w:val="32"/>
          <w:szCs w:val="32"/>
        </w:rPr>
        <w:t xml:space="preserve">Protokol o ověření </w:t>
      </w:r>
      <w:r w:rsidR="005B0E16">
        <w:rPr>
          <w:b/>
          <w:sz w:val="32"/>
          <w:szCs w:val="32"/>
        </w:rPr>
        <w:t>poloprovozu</w:t>
      </w:r>
    </w:p>
    <w:p w14:paraId="672A6659" w14:textId="77777777" w:rsidR="00A80C83" w:rsidRDefault="00A80C83"/>
    <w:p w14:paraId="24F1F4C6" w14:textId="6B977780" w:rsidR="00AE3F13" w:rsidRPr="00BE004C" w:rsidRDefault="00AE3F13">
      <w:pPr>
        <w:rPr>
          <w:b/>
        </w:rPr>
      </w:pPr>
      <w:r w:rsidRPr="00BE004C">
        <w:rPr>
          <w:b/>
        </w:rPr>
        <w:t>Název ověřované</w:t>
      </w:r>
      <w:r w:rsidR="005B0E16">
        <w:rPr>
          <w:b/>
        </w:rPr>
        <w:t>ho</w:t>
      </w:r>
      <w:r w:rsidRPr="00BE004C">
        <w:rPr>
          <w:b/>
        </w:rPr>
        <w:t xml:space="preserve"> </w:t>
      </w:r>
      <w:r w:rsidR="0083663B">
        <w:rPr>
          <w:b/>
        </w:rPr>
        <w:t>poloprovozu</w:t>
      </w:r>
      <w:r w:rsidRPr="00BE004C">
        <w:rPr>
          <w:b/>
        </w:rPr>
        <w:t>:</w:t>
      </w:r>
    </w:p>
    <w:p w14:paraId="0A37501D" w14:textId="7407A54C" w:rsidR="00AE3F13" w:rsidRDefault="00B15D0C">
      <w:r w:rsidRPr="00B15D0C">
        <w:t>Poloprovozně ověřený systém produkce a nakládání se sekundárně obalenými sazenicemi v prorůstavých obalech z recyklovaného materiálu</w:t>
      </w:r>
    </w:p>
    <w:p w14:paraId="167E6598" w14:textId="77777777" w:rsidR="002829F7" w:rsidRDefault="002829F7"/>
    <w:p w14:paraId="10EB458E" w14:textId="44986D84" w:rsidR="00AE3F13" w:rsidRPr="00BE004C" w:rsidRDefault="00AE3F13">
      <w:pPr>
        <w:rPr>
          <w:b/>
        </w:rPr>
      </w:pPr>
      <w:r w:rsidRPr="00BE004C">
        <w:rPr>
          <w:b/>
        </w:rPr>
        <w:t>Autoři ověřované</w:t>
      </w:r>
      <w:r w:rsidR="0083663B">
        <w:rPr>
          <w:b/>
        </w:rPr>
        <w:t>ho poloprovozu</w:t>
      </w:r>
      <w:r w:rsidRPr="00BE004C">
        <w:rPr>
          <w:b/>
        </w:rPr>
        <w:t>:</w:t>
      </w:r>
    </w:p>
    <w:p w14:paraId="7B3FD5EF" w14:textId="41DE4B9C" w:rsidR="476BD1AF" w:rsidRDefault="00A91EE6" w:rsidP="652BA6D9">
      <w:r>
        <w:t>xxxxx</w:t>
      </w:r>
    </w:p>
    <w:p w14:paraId="60EAEC73" w14:textId="77777777" w:rsidR="00AE3F13" w:rsidRPr="00BE004C" w:rsidRDefault="00AE3F13">
      <w:pPr>
        <w:rPr>
          <w:b/>
        </w:rPr>
      </w:pPr>
      <w:r w:rsidRPr="00BE004C">
        <w:rPr>
          <w:b/>
        </w:rPr>
        <w:t>Předmět ověřování:</w:t>
      </w:r>
    </w:p>
    <w:p w14:paraId="02EB378F" w14:textId="7912D61E" w:rsidR="00250680" w:rsidRDefault="00C575DB">
      <w:r>
        <w:t>S</w:t>
      </w:r>
      <w:r w:rsidRPr="00C575DB">
        <w:t>ystém produkce a nakládání se sekundárně obalenými sazenicemi v prorůstavých obalech z recyklovaného materiálu</w:t>
      </w:r>
      <w:r>
        <w:t xml:space="preserve"> (PostCont)</w:t>
      </w:r>
    </w:p>
    <w:p w14:paraId="135C4A77" w14:textId="77777777" w:rsidR="00250680" w:rsidRPr="00BE004C" w:rsidRDefault="00250680">
      <w:pPr>
        <w:rPr>
          <w:b/>
        </w:rPr>
      </w:pPr>
      <w:r w:rsidRPr="00BE004C">
        <w:rPr>
          <w:b/>
        </w:rPr>
        <w:t>Ověřující pracoviště:</w:t>
      </w:r>
    </w:p>
    <w:p w14:paraId="7507416B" w14:textId="2B3E8493" w:rsidR="00250680" w:rsidRDefault="5A92C145" w:rsidP="00E00361">
      <w:r>
        <w:t>Česká zemědělská univerzita v</w:t>
      </w:r>
      <w:r w:rsidR="00E763A8">
        <w:t> </w:t>
      </w:r>
      <w:r>
        <w:t>Praze</w:t>
      </w:r>
      <w:r w:rsidR="00E763A8">
        <w:t>, Kamýcká 129, 165 00 Praha</w:t>
      </w:r>
      <w:r w:rsidR="0068243F">
        <w:t xml:space="preserve"> </w:t>
      </w:r>
      <w:r w:rsidR="00E00361">
        <w:t>(dále jen ČZU)</w:t>
      </w:r>
      <w:r w:rsidR="00E00361" w:rsidRPr="00E00361">
        <w:t xml:space="preserve"> </w:t>
      </w:r>
    </w:p>
    <w:p w14:paraId="26183DE8" w14:textId="19EB3B53" w:rsidR="003561A2" w:rsidRDefault="00E00361" w:rsidP="652BA6D9">
      <w:r w:rsidRPr="00E00361">
        <w:t>České vysoké učení technické v</w:t>
      </w:r>
      <w:r>
        <w:t> </w:t>
      </w:r>
      <w:r w:rsidRPr="00E00361">
        <w:t>Praze</w:t>
      </w:r>
      <w:r>
        <w:t xml:space="preserve">, </w:t>
      </w:r>
      <w:r w:rsidRPr="00E00361">
        <w:t>Jugoslávských partyzánů 1580/3, Praha 6, 160 00</w:t>
      </w:r>
      <w:r>
        <w:t>,</w:t>
      </w:r>
      <w:r w:rsidRPr="00E00361">
        <w:t xml:space="preserve"> </w:t>
      </w:r>
      <w:r>
        <w:t>Fakulta strojní se sídlem Technická 4, Praha 6, 160 00 (dále jen ČVUT)</w:t>
      </w:r>
    </w:p>
    <w:p w14:paraId="565F9FE4" w14:textId="2295A2C4" w:rsidR="00E763A8" w:rsidRDefault="00A80C83" w:rsidP="652BA6D9">
      <w:r>
        <w:t xml:space="preserve">Suchopýr </w:t>
      </w:r>
      <w:r w:rsidR="39E533DE">
        <w:t xml:space="preserve">z.ú., </w:t>
      </w:r>
      <w:r>
        <w:t xml:space="preserve">Oldřichov v Hájích </w:t>
      </w:r>
      <w:r w:rsidR="003561A2">
        <w:t>299</w:t>
      </w:r>
      <w:r w:rsidR="00C03FA5">
        <w:t>, 463 31 Oldřichov v</w:t>
      </w:r>
      <w:r w:rsidR="00AF7FD5">
        <w:t> </w:t>
      </w:r>
      <w:r w:rsidR="00C03FA5">
        <w:t>Hájích</w:t>
      </w:r>
      <w:r w:rsidR="00AF7FD5">
        <w:t xml:space="preserve"> (dále jen Suchopýr)</w:t>
      </w:r>
    </w:p>
    <w:p w14:paraId="6A05A809" w14:textId="77AC1A5F" w:rsidR="00250680" w:rsidRDefault="008F7659" w:rsidP="008F7659">
      <w:r>
        <w:t>Lesní společnost Vltava s.r.o. se sídlem: Primáře Kareše č.p. 405, 264 01 Sedlčany (dále jen LSV)</w:t>
      </w:r>
    </w:p>
    <w:p w14:paraId="47BB24ED" w14:textId="77777777" w:rsidR="002829F7" w:rsidRDefault="002829F7">
      <w:pPr>
        <w:rPr>
          <w:b/>
        </w:rPr>
      </w:pPr>
    </w:p>
    <w:p w14:paraId="3E399E65" w14:textId="4B035B2D" w:rsidR="002829F7" w:rsidRDefault="002829F7">
      <w:pPr>
        <w:rPr>
          <w:b/>
        </w:rPr>
      </w:pPr>
      <w:r>
        <w:rPr>
          <w:b/>
        </w:rPr>
        <w:t>Projekt při jehož řešení poloprovoz vznikl a došlo k jeho ověření:</w:t>
      </w:r>
    </w:p>
    <w:p w14:paraId="0873A6FC" w14:textId="154B42A1" w:rsidR="002829F7" w:rsidRPr="002829F7" w:rsidRDefault="002829F7">
      <w:pPr>
        <w:rPr>
          <w:b/>
        </w:rPr>
      </w:pPr>
      <w:r w:rsidRPr="002829F7">
        <w:rPr>
          <w:bCs/>
        </w:rPr>
        <w:t xml:space="preserve">Projekt </w:t>
      </w:r>
      <w:r>
        <w:rPr>
          <w:bCs/>
        </w:rPr>
        <w:t xml:space="preserve">podpořený </w:t>
      </w:r>
      <w:r w:rsidRPr="002829F7">
        <w:rPr>
          <w:bCs/>
        </w:rPr>
        <w:t>Technologick</w:t>
      </w:r>
      <w:r>
        <w:rPr>
          <w:bCs/>
        </w:rPr>
        <w:t>ou</w:t>
      </w:r>
      <w:r w:rsidRPr="002829F7">
        <w:rPr>
          <w:bCs/>
        </w:rPr>
        <w:t xml:space="preserve"> agentur</w:t>
      </w:r>
      <w:r>
        <w:rPr>
          <w:bCs/>
        </w:rPr>
        <w:t>ou</w:t>
      </w:r>
      <w:r w:rsidRPr="002829F7">
        <w:rPr>
          <w:bCs/>
        </w:rPr>
        <w:t xml:space="preserve"> České republiky</w:t>
      </w:r>
      <w:r>
        <w:rPr>
          <w:bCs/>
        </w:rPr>
        <w:t xml:space="preserve"> č. (TAČR) </w:t>
      </w:r>
      <w:r w:rsidRPr="002829F7">
        <w:rPr>
          <w:bCs/>
        </w:rPr>
        <w:t>SS01020189</w:t>
      </w:r>
      <w:r>
        <w:rPr>
          <w:bCs/>
        </w:rPr>
        <w:t xml:space="preserve"> s názvem </w:t>
      </w:r>
      <w:r>
        <w:rPr>
          <w:rStyle w:val="value"/>
        </w:rPr>
        <w:t>Obalování sadebního materiálu lesních dřevin technologickým systémem PostCont</w:t>
      </w:r>
    </w:p>
    <w:p w14:paraId="7FD1E457" w14:textId="77777777" w:rsidR="002829F7" w:rsidRDefault="002829F7">
      <w:pPr>
        <w:rPr>
          <w:b/>
        </w:rPr>
      </w:pPr>
    </w:p>
    <w:p w14:paraId="614129D0" w14:textId="7184698B" w:rsidR="00250680" w:rsidRPr="00BE004C" w:rsidRDefault="009C7EDE">
      <w:pPr>
        <w:rPr>
          <w:b/>
        </w:rPr>
      </w:pPr>
      <w:r>
        <w:rPr>
          <w:b/>
        </w:rPr>
        <w:t>O</w:t>
      </w:r>
      <w:r w:rsidR="00250680" w:rsidRPr="00BE004C">
        <w:rPr>
          <w:b/>
        </w:rPr>
        <w:t>věřování:</w:t>
      </w:r>
    </w:p>
    <w:p w14:paraId="5A39BBE3" w14:textId="527459BD" w:rsidR="00250680" w:rsidRDefault="009C7EDE" w:rsidP="009C7EDE">
      <w:pPr>
        <w:jc w:val="both"/>
      </w:pPr>
      <w:r>
        <w:t xml:space="preserve">Ověřování probíhalo v období 2020 až 2023. Testovalo se jednak konstruované a </w:t>
      </w:r>
      <w:r w:rsidR="00370072">
        <w:t xml:space="preserve">následně </w:t>
      </w:r>
      <w:r>
        <w:t xml:space="preserve">provozně odlaďované zařízení na sekundární obalování prostokořenného sadebního materiálu, jednak </w:t>
      </w:r>
      <w:r w:rsidR="00370072">
        <w:t xml:space="preserve">samotný </w:t>
      </w:r>
      <w:r>
        <w:t xml:space="preserve">sekundárně obalený sadební materiál. Ověřování vybraných parametrů sadebního materiálu a biologicky rozložitelných kelímků PostCont zajišťovalo vedle projektového týmu i nezávislé pracoviště, </w:t>
      </w:r>
      <w:r w:rsidR="00F53D98">
        <w:t xml:space="preserve">konkrétně </w:t>
      </w:r>
      <w:r>
        <w:t>Výzkumn</w:t>
      </w:r>
      <w:r w:rsidR="00F53D98">
        <w:t>ý</w:t>
      </w:r>
      <w:r>
        <w:t xml:space="preserve"> ústav lesního hospodářství a myslivosti</w:t>
      </w:r>
      <w:r w:rsidR="00F53D98">
        <w:t xml:space="preserve"> v.v.i. (VÚLHM), který je Ministerstvem Zemědělství České republiky p</w:t>
      </w:r>
      <w:r w:rsidR="00F53D98" w:rsidRPr="00F53D98">
        <w:t>ověřen zjišťováním kvality sadebního materiálu lesních dřevin</w:t>
      </w:r>
      <w:r>
        <w:t xml:space="preserve">. Kvalita sadebního materiálu byla posuzována </w:t>
      </w:r>
      <w:r w:rsidR="00F53D98">
        <w:t>podle kriterií a požadavků daných ČSN 48 2115 Sadební materiál lesních dřevin</w:t>
      </w:r>
      <w:r w:rsidR="00D31171">
        <w:t>, ale i podle některých dalších doplňkových ukazatelů, jako jsou například obsah a fluorescence chlorofylu</w:t>
      </w:r>
      <w:r w:rsidR="00F53D98">
        <w:t>.</w:t>
      </w:r>
      <w:r w:rsidR="005B6999" w:rsidRPr="005B6999">
        <w:t xml:space="preserve"> </w:t>
      </w:r>
      <w:r w:rsidR="005B6999">
        <w:t>Pozornost byla při testování věnována rovněž surovinám pro tvorbu kelímků a pro přípravu růstových substrátů, kterými jsou kelímky v rámci obalování plněny.</w:t>
      </w:r>
    </w:p>
    <w:p w14:paraId="0FF08352" w14:textId="054D8A89" w:rsidR="00F53D98" w:rsidRDefault="00D31171" w:rsidP="009C7EDE">
      <w:pPr>
        <w:jc w:val="both"/>
      </w:pPr>
      <w:r>
        <w:t xml:space="preserve">Poloprovozní testy prokázaly schopnost zkonstruovaného obalovacího zařízení produkovat sekundárně obalený sadební materiál PostCont v projektovaném provozním tempu. Současně testy umožnily v rámci zpětněvazebního výzkumu identifikovat a následně odstarnit či upravit některé </w:t>
      </w:r>
      <w:r>
        <w:lastRenderedPageBreak/>
        <w:t xml:space="preserve">technické či konstrukční nedostatky obalovacího zařízení a tak učinit postup sekundarního obalovaní plynulejší a méně náchylný k poruchám při poloprovozní zátěži. </w:t>
      </w:r>
    </w:p>
    <w:p w14:paraId="179247E8" w14:textId="77777777" w:rsidR="002829F7" w:rsidRDefault="002829F7" w:rsidP="009C7EDE">
      <w:pPr>
        <w:jc w:val="both"/>
      </w:pPr>
    </w:p>
    <w:p w14:paraId="4B8AF6D4" w14:textId="0BE678FD" w:rsidR="00D31171" w:rsidRDefault="002829F7" w:rsidP="009C7EDE">
      <w:pPr>
        <w:jc w:val="both"/>
      </w:pPr>
      <w:r>
        <w:t xml:space="preserve">Šetření se prováděla na relativně širokém spektru dřevin. </w:t>
      </w:r>
      <w:r w:rsidR="00D31171">
        <w:t xml:space="preserve">Šetření </w:t>
      </w:r>
      <w:r>
        <w:t>zajištovaná projektovým týmem zahrnovala hodnocení buku lesního, lípy srdčité, třešně ptačí, modřínu opadavého, javoru mléče, jedle bělokoré a malého vzorku jedninců jeřábu břeku. Sekundárně obalený sadební materiál uvedených dřevin vykazoval uspokojivou růstovou dynamiku a</w:t>
      </w:r>
      <w:r w:rsidR="00D31171">
        <w:t xml:space="preserve"> </w:t>
      </w:r>
      <w:r>
        <w:t xml:space="preserve">prokázalo se, že </w:t>
      </w:r>
      <w:r w:rsidR="00D31171">
        <w:t>kelímky</w:t>
      </w:r>
      <w:r>
        <w:t xml:space="preserve"> PostCont</w:t>
      </w:r>
      <w:r w:rsidR="00D31171">
        <w:t xml:space="preserve"> vytvořené z doporučovaných surovin jsou v půdě dobře a rychle rozložitelné</w:t>
      </w:r>
      <w:r w:rsidR="005B6999">
        <w:t xml:space="preserve"> a nezpůsobují kořenové deformace.</w:t>
      </w:r>
      <w:r w:rsidR="00370072">
        <w:t xml:space="preserve"> </w:t>
      </w:r>
      <w:r>
        <w:t xml:space="preserve">Instututce ověřující sadební materiál PostCont nezávisle na projektovém týmu (VÚLHM) testovala sadební materiál </w:t>
      </w:r>
      <w:r w:rsidRPr="002829F7">
        <w:t>třešn</w:t>
      </w:r>
      <w:r>
        <w:t>ě</w:t>
      </w:r>
      <w:r w:rsidRPr="002829F7">
        <w:t xml:space="preserve"> ptačí, olš</w:t>
      </w:r>
      <w:r>
        <w:t>e</w:t>
      </w:r>
      <w:r w:rsidRPr="002829F7">
        <w:t xml:space="preserve"> lepkav</w:t>
      </w:r>
      <w:r>
        <w:t>é</w:t>
      </w:r>
      <w:r w:rsidRPr="002829F7">
        <w:t>, javor</w:t>
      </w:r>
      <w:r>
        <w:t>u</w:t>
      </w:r>
      <w:r w:rsidRPr="002829F7">
        <w:t xml:space="preserve"> klen</w:t>
      </w:r>
      <w:r>
        <w:t>u</w:t>
      </w:r>
      <w:r w:rsidRPr="002829F7">
        <w:t xml:space="preserve"> a modřín</w:t>
      </w:r>
      <w:r>
        <w:t>u</w:t>
      </w:r>
      <w:r w:rsidRPr="002829F7">
        <w:t xml:space="preserve"> opadav</w:t>
      </w:r>
      <w:r>
        <w:t>ého</w:t>
      </w:r>
      <w:r w:rsidRPr="002829F7">
        <w:t xml:space="preserve"> a dub</w:t>
      </w:r>
      <w:r>
        <w:t>u</w:t>
      </w:r>
      <w:r w:rsidRPr="002829F7">
        <w:t xml:space="preserve"> (bez rozlišení druhu)</w:t>
      </w:r>
      <w:r>
        <w:t xml:space="preserve"> a buku lesníhu. </w:t>
      </w:r>
      <w:r w:rsidR="00370072">
        <w:t>Podle nez</w:t>
      </w:r>
      <w:r w:rsidR="009107E0">
        <w:t>á</w:t>
      </w:r>
      <w:r w:rsidR="00370072">
        <w:t>vislých testů</w:t>
      </w:r>
      <w:r w:rsidR="005B6999">
        <w:t xml:space="preserve"> </w:t>
      </w:r>
      <w:r w:rsidR="00370072">
        <w:t xml:space="preserve">prováděných VÚLHM na vybraných </w:t>
      </w:r>
      <w:r>
        <w:t xml:space="preserve">druzích </w:t>
      </w:r>
      <w:r w:rsidR="00370072">
        <w:t xml:space="preserve">nebyly pro </w:t>
      </w:r>
      <w:bookmarkStart w:id="0" w:name="_Hlk152612209"/>
      <w:r w:rsidR="00370072">
        <w:t>třešen ptačí, olši lepkavou, javor klen</w:t>
      </w:r>
      <w:r>
        <w:t xml:space="preserve"> a modřín opadavý a</w:t>
      </w:r>
      <w:r w:rsidR="00370072">
        <w:t xml:space="preserve"> duby </w:t>
      </w:r>
      <w:r>
        <w:t xml:space="preserve">(bez rozlišení druhu) </w:t>
      </w:r>
      <w:bookmarkEnd w:id="0"/>
      <w:r w:rsidR="00370072">
        <w:t>zaznamenány žádné problémy s prorůstáním kořenů stěnami obalů vytvořených v technologickém systému PostCont. Nebyly zaznamenány žádné deformace kořenových systémů způsobené obalem</w:t>
      </w:r>
      <w:r>
        <w:t xml:space="preserve"> PostCont</w:t>
      </w:r>
      <w:r w:rsidR="00370072">
        <w:t>. U buku lesního</w:t>
      </w:r>
      <w:r>
        <w:t xml:space="preserve"> se </w:t>
      </w:r>
      <w:r w:rsidR="00370072">
        <w:t>plánuje</w:t>
      </w:r>
      <w:r>
        <w:t xml:space="preserve"> další šetření</w:t>
      </w:r>
      <w:r w:rsidR="0068243F">
        <w:t>.</w:t>
      </w:r>
    </w:p>
    <w:p w14:paraId="7CCD8946" w14:textId="77777777" w:rsidR="00F53D98" w:rsidRDefault="00F53D98" w:rsidP="009C7EDE">
      <w:pPr>
        <w:jc w:val="both"/>
      </w:pPr>
    </w:p>
    <w:p w14:paraId="2C32DC40" w14:textId="77777777" w:rsidR="00250680" w:rsidRPr="00BE004C" w:rsidRDefault="00250680">
      <w:pPr>
        <w:rPr>
          <w:b/>
        </w:rPr>
      </w:pPr>
      <w:r w:rsidRPr="00BE004C">
        <w:rPr>
          <w:b/>
        </w:rPr>
        <w:t>Technická dokumentace:</w:t>
      </w:r>
    </w:p>
    <w:p w14:paraId="492A9082" w14:textId="49DEC324" w:rsidR="00370072" w:rsidRDefault="00124BDF">
      <w:r>
        <w:t xml:space="preserve">Technická dokumentace </w:t>
      </w:r>
      <w:r w:rsidR="00370072">
        <w:t>je obsažena periodických zprávách a závěrečné zprávě projektu</w:t>
      </w:r>
      <w:r w:rsidR="002829F7">
        <w:t xml:space="preserve">. </w:t>
      </w:r>
    </w:p>
    <w:p w14:paraId="11B70862" w14:textId="77777777" w:rsidR="00370072" w:rsidRDefault="00370072"/>
    <w:p w14:paraId="4E847067" w14:textId="5FC6295B" w:rsidR="002829F7" w:rsidRPr="002829F7" w:rsidRDefault="002829F7">
      <w:pPr>
        <w:rPr>
          <w:b/>
          <w:bCs/>
        </w:rPr>
      </w:pPr>
      <w:r w:rsidRPr="002829F7">
        <w:rPr>
          <w:b/>
          <w:bCs/>
        </w:rPr>
        <w:t>Stručný popis novosti:</w:t>
      </w:r>
    </w:p>
    <w:p w14:paraId="30896D04" w14:textId="328D31E5" w:rsidR="004C59FE" w:rsidRDefault="004C59FE" w:rsidP="004C59FE">
      <w:r>
        <w:t>Možnost ovlivnit složení nejen růstového substrátu, kterým je obal plněn, ale i složení obalu jako takového, tj. stěn a dna kelímku.</w:t>
      </w:r>
    </w:p>
    <w:p w14:paraId="278280C0" w14:textId="2113568F" w:rsidR="002829F7" w:rsidRDefault="004C59FE">
      <w:r>
        <w:t xml:space="preserve">Využití papírenského recyklátu včetně nasávané kartonáže, která je v některých případech, resp. pro pro některé účely považována za nerecyklovatelnou, či problematicky recyklovatelnou. </w:t>
      </w:r>
    </w:p>
    <w:p w14:paraId="782B650F" w14:textId="6C9709B4" w:rsidR="002829F7" w:rsidRDefault="004C59FE">
      <w:r>
        <w:t>Recyklace vody používané v rámci procesu obalování.</w:t>
      </w:r>
    </w:p>
    <w:p w14:paraId="44CD862F" w14:textId="0668A1BF" w:rsidR="004243CA" w:rsidRDefault="004243CA">
      <w:r>
        <w:t>Síťka pro tvorbu kelímků ve formě a způsob rozmetání papíroviny ve formě</w:t>
      </w:r>
      <w:r w:rsidR="00C87F78">
        <w:t>.</w:t>
      </w:r>
    </w:p>
    <w:p w14:paraId="71CCA710" w14:textId="77777777" w:rsidR="002829F7" w:rsidRDefault="002829F7"/>
    <w:p w14:paraId="4BDA7E63" w14:textId="00F6A8D1" w:rsidR="00250680" w:rsidRPr="00BE004C" w:rsidRDefault="00250680">
      <w:pPr>
        <w:rPr>
          <w:b/>
        </w:rPr>
      </w:pPr>
      <w:r w:rsidRPr="00BE004C">
        <w:rPr>
          <w:b/>
        </w:rPr>
        <w:t>Závěrečné konstatování:</w:t>
      </w:r>
    </w:p>
    <w:p w14:paraId="72E78E7E" w14:textId="41EDD2EE" w:rsidR="00B62758" w:rsidRDefault="002829F7" w:rsidP="00BE004C">
      <w:pPr>
        <w:jc w:val="both"/>
      </w:pPr>
      <w:r>
        <w:t>Provedená šetření prokázala schopnost celého technologického systému PostCont sestávajícího z obalovacího zařízení, doporučovaných postupů produkce a obsluhy a vlastního produkovaného sadebního materiálu PostCont splnit požadavky kladené na výsledek druhu poloprovoz Zpolop.</w:t>
      </w:r>
    </w:p>
    <w:p w14:paraId="002EFC5F" w14:textId="77777777" w:rsidR="0068243F" w:rsidRDefault="0068243F" w:rsidP="00BE004C">
      <w:pPr>
        <w:jc w:val="both"/>
      </w:pPr>
    </w:p>
    <w:p w14:paraId="4C4B8BBF" w14:textId="23F5A760" w:rsidR="0068243F" w:rsidRPr="0068243F" w:rsidRDefault="0068243F" w:rsidP="00BE004C">
      <w:pPr>
        <w:jc w:val="both"/>
        <w:rPr>
          <w:b/>
          <w:bCs/>
        </w:rPr>
      </w:pPr>
      <w:r w:rsidRPr="0068243F">
        <w:rPr>
          <w:b/>
          <w:bCs/>
        </w:rPr>
        <w:t>Za autorský tým: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2758" w14:paraId="75E4E572" w14:textId="77777777" w:rsidTr="00B62758">
        <w:tc>
          <w:tcPr>
            <w:tcW w:w="4531" w:type="dxa"/>
          </w:tcPr>
          <w:p w14:paraId="796C90C5" w14:textId="263C5A47" w:rsidR="00B62758" w:rsidRDefault="00B62758">
            <w:r>
              <w:t>Za autorský tým ČZU:</w:t>
            </w:r>
          </w:p>
          <w:p w14:paraId="49C672DC" w14:textId="6677FC35" w:rsidR="00B62758" w:rsidRDefault="00A91EE6">
            <w:r>
              <w:t>xxxxx</w:t>
            </w:r>
          </w:p>
          <w:p w14:paraId="47054064" w14:textId="77777777" w:rsidR="0068243F" w:rsidRDefault="0068243F" w:rsidP="00202648"/>
          <w:p w14:paraId="78678BE5" w14:textId="77777777" w:rsidR="0068243F" w:rsidRDefault="0068243F" w:rsidP="00202648"/>
          <w:p w14:paraId="58CCDD46" w14:textId="2F841006" w:rsidR="00202648" w:rsidRDefault="00202648" w:rsidP="00202648">
            <w:r>
              <w:t>V Praze, dne:</w:t>
            </w:r>
          </w:p>
          <w:p w14:paraId="60061E4C" w14:textId="77777777" w:rsidR="00A80C83" w:rsidRDefault="00A80C83" w:rsidP="00202648"/>
        </w:tc>
        <w:tc>
          <w:tcPr>
            <w:tcW w:w="4531" w:type="dxa"/>
          </w:tcPr>
          <w:p w14:paraId="44EAFD9C" w14:textId="77777777" w:rsidR="00B62758" w:rsidRDefault="00B62758"/>
          <w:p w14:paraId="4B94D5A5" w14:textId="77777777" w:rsidR="00B62758" w:rsidRDefault="00B62758"/>
          <w:p w14:paraId="2AECD4F0" w14:textId="77777777" w:rsidR="00202648" w:rsidRDefault="00202648"/>
          <w:p w14:paraId="6EE81185" w14:textId="77777777" w:rsidR="00202648" w:rsidRDefault="00202648"/>
          <w:p w14:paraId="17ACF82A" w14:textId="24844EDC" w:rsidR="00B62758" w:rsidRDefault="00B62758">
            <w:r>
              <w:t>(podpis)</w:t>
            </w:r>
          </w:p>
        </w:tc>
      </w:tr>
      <w:tr w:rsidR="00B62758" w14:paraId="1B0A7D86" w14:textId="77777777" w:rsidTr="007A441D">
        <w:trPr>
          <w:trHeight w:val="1544"/>
        </w:trPr>
        <w:tc>
          <w:tcPr>
            <w:tcW w:w="4531" w:type="dxa"/>
          </w:tcPr>
          <w:p w14:paraId="265502E5" w14:textId="74F67B23" w:rsidR="0083663B" w:rsidRDefault="0083663B">
            <w:r>
              <w:lastRenderedPageBreak/>
              <w:t>Za autorský tým ČVUT:</w:t>
            </w:r>
          </w:p>
          <w:p w14:paraId="36FE7D47" w14:textId="29B803B5" w:rsidR="0083663B" w:rsidRDefault="00A91EE6">
            <w:r>
              <w:t>xxxxx</w:t>
            </w:r>
          </w:p>
          <w:p w14:paraId="3FB02A70" w14:textId="77777777" w:rsidR="0083663B" w:rsidRDefault="0083663B"/>
          <w:p w14:paraId="3F107A10" w14:textId="77777777" w:rsidR="00CC6536" w:rsidRDefault="00CC6536"/>
          <w:p w14:paraId="049F31CB" w14:textId="7C0D7009" w:rsidR="00CC6536" w:rsidRDefault="00CC6536">
            <w:r>
              <w:t>V Praze dne:</w:t>
            </w:r>
          </w:p>
        </w:tc>
        <w:tc>
          <w:tcPr>
            <w:tcW w:w="4531" w:type="dxa"/>
          </w:tcPr>
          <w:p w14:paraId="53128261" w14:textId="77777777" w:rsidR="00B62758" w:rsidRDefault="00B62758"/>
          <w:p w14:paraId="62486C05" w14:textId="77777777" w:rsidR="00A80C83" w:rsidRDefault="00A80C83"/>
          <w:p w14:paraId="5C729191" w14:textId="77777777" w:rsidR="007A441D" w:rsidRDefault="007A441D"/>
          <w:p w14:paraId="4101652C" w14:textId="77777777" w:rsidR="00A80C83" w:rsidRDefault="00A80C83"/>
          <w:p w14:paraId="7D75E1F1" w14:textId="77777777" w:rsidR="00A80C83" w:rsidRDefault="00A80C83">
            <w:r>
              <w:t>(podpis)</w:t>
            </w:r>
          </w:p>
        </w:tc>
      </w:tr>
      <w:tr w:rsidR="003561A2" w14:paraId="7DDB483E" w14:textId="77777777" w:rsidTr="00B62758">
        <w:tc>
          <w:tcPr>
            <w:tcW w:w="4531" w:type="dxa"/>
          </w:tcPr>
          <w:p w14:paraId="55CEE5F5" w14:textId="2EFCCBC6" w:rsidR="003561A2" w:rsidRDefault="003561A2" w:rsidP="003561A2">
            <w:r>
              <w:t>Za autorský tým Suchopýr</w:t>
            </w:r>
            <w:r w:rsidR="0068243F">
              <w:t xml:space="preserve"> z.ú.</w:t>
            </w:r>
            <w:r>
              <w:t>:</w:t>
            </w:r>
          </w:p>
          <w:p w14:paraId="7D58C3B6" w14:textId="4E7294F3" w:rsidR="003561A2" w:rsidRDefault="00A91EE6" w:rsidP="003561A2">
            <w:r>
              <w:t>xxxxx</w:t>
            </w:r>
          </w:p>
          <w:p w14:paraId="515929E8" w14:textId="77777777" w:rsidR="003561A2" w:rsidRDefault="003561A2" w:rsidP="003561A2"/>
          <w:p w14:paraId="64A98ECF" w14:textId="77777777" w:rsidR="003561A2" w:rsidRDefault="003561A2" w:rsidP="003561A2"/>
          <w:p w14:paraId="57D879C2" w14:textId="06BC9121" w:rsidR="003561A2" w:rsidRDefault="003561A2" w:rsidP="003561A2">
            <w:r>
              <w:t>V Oldřichově v Hájích dne:</w:t>
            </w:r>
          </w:p>
          <w:p w14:paraId="0FB78278" w14:textId="77777777" w:rsidR="003561A2" w:rsidRDefault="003561A2" w:rsidP="0083663B"/>
        </w:tc>
        <w:tc>
          <w:tcPr>
            <w:tcW w:w="4531" w:type="dxa"/>
          </w:tcPr>
          <w:p w14:paraId="78D2F9BA" w14:textId="77777777" w:rsidR="003561A2" w:rsidRDefault="003561A2" w:rsidP="003561A2"/>
          <w:p w14:paraId="50C33CB8" w14:textId="77777777" w:rsidR="003561A2" w:rsidRDefault="003561A2" w:rsidP="003561A2"/>
          <w:p w14:paraId="4C3D432C" w14:textId="77777777" w:rsidR="003561A2" w:rsidRDefault="003561A2" w:rsidP="003561A2"/>
          <w:p w14:paraId="6546D64F" w14:textId="77777777" w:rsidR="003561A2" w:rsidRDefault="003561A2" w:rsidP="003561A2"/>
          <w:p w14:paraId="08CED05E" w14:textId="6998810B" w:rsidR="003561A2" w:rsidRDefault="003561A2" w:rsidP="003561A2">
            <w:r>
              <w:t>(podpis)</w:t>
            </w:r>
          </w:p>
        </w:tc>
      </w:tr>
      <w:tr w:rsidR="007A441D" w14:paraId="554B5D88" w14:textId="77777777" w:rsidTr="00B62758">
        <w:tc>
          <w:tcPr>
            <w:tcW w:w="4531" w:type="dxa"/>
          </w:tcPr>
          <w:p w14:paraId="1873163F" w14:textId="77777777" w:rsidR="007A441D" w:rsidRDefault="007A441D" w:rsidP="007A441D">
            <w:r>
              <w:t>Za autorský tým Lesních školek Burda</w:t>
            </w:r>
          </w:p>
          <w:p w14:paraId="12293CBE" w14:textId="3A21EEC0" w:rsidR="007A441D" w:rsidRDefault="00A91EE6" w:rsidP="007A441D">
            <w:r>
              <w:t>xxxxx</w:t>
            </w:r>
          </w:p>
          <w:p w14:paraId="530BEDEF" w14:textId="77777777" w:rsidR="007A441D" w:rsidRDefault="007A441D" w:rsidP="007A441D"/>
          <w:p w14:paraId="0BB3CA69" w14:textId="77777777" w:rsidR="007A441D" w:rsidRDefault="007A441D" w:rsidP="007A441D"/>
          <w:p w14:paraId="6D885EC6" w14:textId="599A124A" w:rsidR="007A441D" w:rsidRDefault="007A441D" w:rsidP="007A441D">
            <w:r>
              <w:t>V Milevsku dne</w:t>
            </w:r>
            <w:r w:rsidR="0013115D">
              <w:t>:</w:t>
            </w:r>
          </w:p>
          <w:p w14:paraId="5C65D073" w14:textId="5004E982" w:rsidR="007A441D" w:rsidRDefault="007A441D" w:rsidP="007A441D"/>
        </w:tc>
        <w:tc>
          <w:tcPr>
            <w:tcW w:w="4531" w:type="dxa"/>
          </w:tcPr>
          <w:p w14:paraId="62371328" w14:textId="77777777" w:rsidR="007A441D" w:rsidRDefault="007A441D"/>
          <w:p w14:paraId="75E6D71F" w14:textId="77777777" w:rsidR="007A441D" w:rsidRDefault="007A441D"/>
          <w:p w14:paraId="33D7A830" w14:textId="77777777" w:rsidR="007A441D" w:rsidRDefault="007A441D"/>
          <w:p w14:paraId="735C10E0" w14:textId="77777777" w:rsidR="007A441D" w:rsidRDefault="007A441D"/>
          <w:p w14:paraId="48FAB700" w14:textId="5A19020E" w:rsidR="007A441D" w:rsidRDefault="007A441D">
            <w:r>
              <w:t>(podpis)</w:t>
            </w:r>
          </w:p>
        </w:tc>
      </w:tr>
      <w:tr w:rsidR="007A441D" w14:paraId="114715B0" w14:textId="77777777" w:rsidTr="00B62758">
        <w:tc>
          <w:tcPr>
            <w:tcW w:w="4531" w:type="dxa"/>
          </w:tcPr>
          <w:p w14:paraId="109C29B3" w14:textId="056200EB" w:rsidR="007A441D" w:rsidRDefault="007A441D" w:rsidP="003561A2">
            <w:r w:rsidRPr="007A441D">
              <w:t>Za autorský tým</w:t>
            </w:r>
            <w:r>
              <w:t xml:space="preserve"> LSV</w:t>
            </w:r>
          </w:p>
          <w:p w14:paraId="43F8D1C0" w14:textId="246B37C0" w:rsidR="007A441D" w:rsidRDefault="00A91EE6" w:rsidP="003561A2">
            <w:r>
              <w:t>xxxxx</w:t>
            </w:r>
          </w:p>
          <w:p w14:paraId="23F30C25" w14:textId="77777777" w:rsidR="007A441D" w:rsidRDefault="007A441D" w:rsidP="003561A2"/>
          <w:p w14:paraId="4716341E" w14:textId="77777777" w:rsidR="007A441D" w:rsidRDefault="007A441D" w:rsidP="003561A2"/>
          <w:p w14:paraId="4A9B4E99" w14:textId="52CA207E" w:rsidR="007A441D" w:rsidRDefault="007A441D" w:rsidP="003561A2">
            <w:r>
              <w:t>V Sedlčanech dne</w:t>
            </w:r>
            <w:r w:rsidR="0013115D">
              <w:t>:</w:t>
            </w:r>
          </w:p>
          <w:p w14:paraId="43E29A37" w14:textId="6FE0A6FC" w:rsidR="007A441D" w:rsidRDefault="007A441D" w:rsidP="003561A2"/>
        </w:tc>
        <w:tc>
          <w:tcPr>
            <w:tcW w:w="4531" w:type="dxa"/>
          </w:tcPr>
          <w:p w14:paraId="57C067BA" w14:textId="77777777" w:rsidR="007A441D" w:rsidRDefault="007A441D"/>
          <w:p w14:paraId="719962FA" w14:textId="77777777" w:rsidR="007A441D" w:rsidRDefault="007A441D"/>
          <w:p w14:paraId="6BFF0D5F" w14:textId="77777777" w:rsidR="007A441D" w:rsidRDefault="007A441D"/>
          <w:p w14:paraId="46290955" w14:textId="77777777" w:rsidR="007A441D" w:rsidRDefault="007A441D"/>
          <w:p w14:paraId="674305EC" w14:textId="32B0DD5D" w:rsidR="007A441D" w:rsidRDefault="007A441D">
            <w:r w:rsidRPr="007A441D">
              <w:t>(podpis)</w:t>
            </w:r>
          </w:p>
        </w:tc>
      </w:tr>
    </w:tbl>
    <w:p w14:paraId="766FF56E" w14:textId="3EE3F216" w:rsidR="00124BDF" w:rsidRDefault="00124BDF" w:rsidP="003561A2"/>
    <w:p w14:paraId="2E8ADB63" w14:textId="165F7C05" w:rsidR="0068243F" w:rsidRPr="0068243F" w:rsidRDefault="0068243F" w:rsidP="003561A2">
      <w:pPr>
        <w:rPr>
          <w:b/>
          <w:bCs/>
        </w:rPr>
      </w:pPr>
      <w:r w:rsidRPr="0068243F">
        <w:rPr>
          <w:b/>
          <w:bCs/>
        </w:rPr>
        <w:t>Za příjemce: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7F78" w14:paraId="494792C4" w14:textId="77777777" w:rsidTr="00107EB0">
        <w:tc>
          <w:tcPr>
            <w:tcW w:w="4531" w:type="dxa"/>
          </w:tcPr>
          <w:p w14:paraId="0E03780F" w14:textId="3322314A" w:rsidR="00C87F78" w:rsidRDefault="0068243F" w:rsidP="00107EB0">
            <w:r w:rsidRPr="0068243F">
              <w:t>Česká zemědělská univerzita v Praze</w:t>
            </w:r>
          </w:p>
          <w:p w14:paraId="528CFC8F" w14:textId="77777777" w:rsidR="00C87F78" w:rsidRDefault="00C87F78" w:rsidP="0068243F"/>
          <w:p w14:paraId="542B7D38" w14:textId="55F66229" w:rsidR="0068243F" w:rsidRDefault="00A91EE6" w:rsidP="0068243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xxxxx</w:t>
            </w:r>
          </w:p>
          <w:p w14:paraId="106A2559" w14:textId="77777777" w:rsidR="0068243F" w:rsidRDefault="0068243F" w:rsidP="0068243F">
            <w:pPr>
              <w:rPr>
                <w:rFonts w:ascii="Calibri" w:hAnsi="Calibri" w:cs="Calibri"/>
                <w:bCs/>
              </w:rPr>
            </w:pPr>
          </w:p>
          <w:p w14:paraId="0C9D566F" w14:textId="3B97FCA5" w:rsidR="0068243F" w:rsidRDefault="0068243F" w:rsidP="0068243F">
            <w:r>
              <w:rPr>
                <w:rFonts w:ascii="Calibri" w:hAnsi="Calibri" w:cs="Calibri"/>
                <w:bCs/>
              </w:rPr>
              <w:t>V Praze dne:</w:t>
            </w:r>
          </w:p>
        </w:tc>
        <w:tc>
          <w:tcPr>
            <w:tcW w:w="4531" w:type="dxa"/>
          </w:tcPr>
          <w:p w14:paraId="0B099707" w14:textId="77777777" w:rsidR="00C87F78" w:rsidRDefault="00C87F78" w:rsidP="00107EB0"/>
          <w:p w14:paraId="09F38B96" w14:textId="77777777" w:rsidR="00C87F78" w:rsidRDefault="00C87F78" w:rsidP="00107EB0"/>
          <w:p w14:paraId="5F3EBB21" w14:textId="77777777" w:rsidR="00C87F78" w:rsidRDefault="00C87F78" w:rsidP="00107EB0"/>
          <w:p w14:paraId="049DBF54" w14:textId="77777777" w:rsidR="00C87F78" w:rsidRDefault="00C87F78" w:rsidP="00107EB0"/>
          <w:p w14:paraId="471DEA83" w14:textId="77777777" w:rsidR="0068243F" w:rsidRDefault="0068243F" w:rsidP="00107EB0"/>
          <w:p w14:paraId="32C1A0EE" w14:textId="237EDF26" w:rsidR="00C87F78" w:rsidRDefault="00C87F78" w:rsidP="00107EB0">
            <w:r>
              <w:t>(</w:t>
            </w:r>
            <w:r w:rsidR="0068243F">
              <w:t xml:space="preserve">razítko a </w:t>
            </w:r>
            <w:r>
              <w:t>podpis)</w:t>
            </w:r>
          </w:p>
        </w:tc>
      </w:tr>
      <w:tr w:rsidR="00C87F78" w14:paraId="76C5A53C" w14:textId="77777777" w:rsidTr="00107EB0">
        <w:trPr>
          <w:trHeight w:val="1544"/>
        </w:trPr>
        <w:tc>
          <w:tcPr>
            <w:tcW w:w="4531" w:type="dxa"/>
          </w:tcPr>
          <w:p w14:paraId="0D779BEB" w14:textId="211F4ABC" w:rsidR="00C87F78" w:rsidRDefault="0068243F" w:rsidP="00107EB0">
            <w:r w:rsidRPr="0068243F">
              <w:t>České vysoké učení technické v Praze</w:t>
            </w:r>
          </w:p>
          <w:p w14:paraId="40A549A8" w14:textId="77777777" w:rsidR="00C87F78" w:rsidRDefault="00C87F78" w:rsidP="00107EB0"/>
          <w:p w14:paraId="30CB1EFA" w14:textId="69FBA79B" w:rsidR="00C87F78" w:rsidRPr="00273448" w:rsidRDefault="00A91EE6" w:rsidP="00273448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xxxxx</w:t>
            </w:r>
          </w:p>
          <w:p w14:paraId="35C983A5" w14:textId="77777777" w:rsidR="0068243F" w:rsidRDefault="0068243F" w:rsidP="0068243F">
            <w:pPr>
              <w:rPr>
                <w:rFonts w:ascii="Calibri" w:hAnsi="Calibri" w:cs="Calibri"/>
                <w:bCs/>
              </w:rPr>
            </w:pPr>
          </w:p>
          <w:p w14:paraId="46E02B5E" w14:textId="77777777" w:rsidR="0068243F" w:rsidRDefault="0068243F" w:rsidP="0068243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 Praze dne:</w:t>
            </w:r>
          </w:p>
          <w:p w14:paraId="5D34742E" w14:textId="7EBD0DDB" w:rsidR="0068243F" w:rsidRDefault="0068243F" w:rsidP="0068243F"/>
        </w:tc>
        <w:tc>
          <w:tcPr>
            <w:tcW w:w="4531" w:type="dxa"/>
          </w:tcPr>
          <w:p w14:paraId="4059FF9F" w14:textId="77777777" w:rsidR="00C87F78" w:rsidRDefault="00C87F78" w:rsidP="00107EB0"/>
          <w:p w14:paraId="57B05AB7" w14:textId="77777777" w:rsidR="00C87F78" w:rsidRDefault="00C87F78" w:rsidP="00107EB0"/>
          <w:p w14:paraId="23950429" w14:textId="77777777" w:rsidR="00C87F78" w:rsidRDefault="00C87F78" w:rsidP="00107EB0"/>
          <w:p w14:paraId="26CD5F07" w14:textId="77777777" w:rsidR="00C87F78" w:rsidRDefault="00C87F78" w:rsidP="00107EB0"/>
          <w:p w14:paraId="72D57AA2" w14:textId="77777777" w:rsidR="0068243F" w:rsidRDefault="0068243F" w:rsidP="00107EB0"/>
          <w:p w14:paraId="437EA443" w14:textId="77777777" w:rsidR="000E42D6" w:rsidRDefault="000E42D6" w:rsidP="00107EB0"/>
          <w:p w14:paraId="2FC369FC" w14:textId="4DEE2141" w:rsidR="00C87F78" w:rsidRDefault="00C87F78" w:rsidP="00107EB0">
            <w:r>
              <w:t>(</w:t>
            </w:r>
            <w:r w:rsidR="0068243F">
              <w:t xml:space="preserve">razítko a </w:t>
            </w:r>
            <w:r>
              <w:t>podpis)</w:t>
            </w:r>
          </w:p>
        </w:tc>
      </w:tr>
      <w:tr w:rsidR="00C87F78" w14:paraId="474A6FF8" w14:textId="77777777" w:rsidTr="00107EB0">
        <w:tc>
          <w:tcPr>
            <w:tcW w:w="4531" w:type="dxa"/>
          </w:tcPr>
          <w:p w14:paraId="1760F3F2" w14:textId="43E177F3" w:rsidR="00C87F78" w:rsidRDefault="00C87F78" w:rsidP="00107EB0">
            <w:r>
              <w:t xml:space="preserve">Suchopýr </w:t>
            </w:r>
            <w:r w:rsidR="0068243F">
              <w:t>z.ú.</w:t>
            </w:r>
          </w:p>
          <w:p w14:paraId="53A60DF4" w14:textId="77777777" w:rsidR="0068243F" w:rsidRDefault="0068243F" w:rsidP="00107EB0"/>
          <w:p w14:paraId="7D7B5C35" w14:textId="69648A9D" w:rsidR="00C87F78" w:rsidRDefault="00A91EE6" w:rsidP="00107EB0">
            <w:r>
              <w:t>xxxxx</w:t>
            </w:r>
          </w:p>
          <w:p w14:paraId="4ABCFDE0" w14:textId="77777777" w:rsidR="00C87F78" w:rsidRDefault="00C87F78" w:rsidP="00107EB0"/>
          <w:p w14:paraId="549B5AA9" w14:textId="37CD49EE" w:rsidR="00C87F78" w:rsidRDefault="00C87F78" w:rsidP="0068243F">
            <w:r>
              <w:t>V Oldřichově v Hájích dne:</w:t>
            </w:r>
          </w:p>
        </w:tc>
        <w:tc>
          <w:tcPr>
            <w:tcW w:w="4531" w:type="dxa"/>
          </w:tcPr>
          <w:p w14:paraId="66F1F88F" w14:textId="77777777" w:rsidR="00C87F78" w:rsidRDefault="00C87F78" w:rsidP="00107EB0"/>
          <w:p w14:paraId="6BD966C1" w14:textId="77777777" w:rsidR="00C87F78" w:rsidRDefault="00C87F78" w:rsidP="00107EB0"/>
          <w:p w14:paraId="0E47EE08" w14:textId="77777777" w:rsidR="00C87F78" w:rsidRDefault="00C87F78" w:rsidP="00107EB0"/>
          <w:p w14:paraId="28A6E872" w14:textId="77777777" w:rsidR="0068243F" w:rsidRDefault="0068243F" w:rsidP="00107EB0"/>
          <w:p w14:paraId="1F607158" w14:textId="77777777" w:rsidR="0068243F" w:rsidRDefault="0068243F" w:rsidP="00107EB0"/>
          <w:p w14:paraId="627BED46" w14:textId="263020A0" w:rsidR="00C87F78" w:rsidRDefault="00C87F78" w:rsidP="00107EB0">
            <w:r>
              <w:t>(</w:t>
            </w:r>
            <w:r w:rsidR="0068243F">
              <w:t xml:space="preserve">razítko a </w:t>
            </w:r>
            <w:r>
              <w:t>podpis)</w:t>
            </w:r>
          </w:p>
        </w:tc>
      </w:tr>
      <w:tr w:rsidR="00C87F78" w14:paraId="431EE0DB" w14:textId="77777777" w:rsidTr="00107EB0">
        <w:tc>
          <w:tcPr>
            <w:tcW w:w="4531" w:type="dxa"/>
          </w:tcPr>
          <w:p w14:paraId="2CE320D8" w14:textId="77777777" w:rsidR="0068243F" w:rsidRDefault="0068243F" w:rsidP="00107EB0"/>
          <w:p w14:paraId="278AFC7D" w14:textId="20EC8626" w:rsidR="00C87F78" w:rsidRDefault="00C87F78" w:rsidP="00107EB0">
            <w:r>
              <w:t>Ing. Pavel Burda, Ph.D.</w:t>
            </w:r>
          </w:p>
          <w:p w14:paraId="1A051424" w14:textId="77777777" w:rsidR="00C87F78" w:rsidRDefault="00C87F78" w:rsidP="00107EB0"/>
          <w:p w14:paraId="42384B9C" w14:textId="77777777" w:rsidR="0068243F" w:rsidRDefault="0068243F" w:rsidP="00107EB0"/>
          <w:p w14:paraId="3A058542" w14:textId="12AAA6CA" w:rsidR="00C87F78" w:rsidRDefault="00C87F78" w:rsidP="00107EB0">
            <w:r>
              <w:t>V Milevsku dne:</w:t>
            </w:r>
          </w:p>
          <w:p w14:paraId="00D60E5F" w14:textId="77777777" w:rsidR="00C87F78" w:rsidRDefault="00C87F78" w:rsidP="00107EB0"/>
        </w:tc>
        <w:tc>
          <w:tcPr>
            <w:tcW w:w="4531" w:type="dxa"/>
          </w:tcPr>
          <w:p w14:paraId="2EF1FA60" w14:textId="77777777" w:rsidR="00C87F78" w:rsidRDefault="00C87F78" w:rsidP="00107EB0"/>
          <w:p w14:paraId="141F00A2" w14:textId="77777777" w:rsidR="00C87F78" w:rsidRDefault="00C87F78" w:rsidP="00107EB0"/>
          <w:p w14:paraId="0467F7F9" w14:textId="77777777" w:rsidR="00C87F78" w:rsidRDefault="00C87F78" w:rsidP="00107EB0"/>
          <w:p w14:paraId="23A0AE43" w14:textId="77777777" w:rsidR="00C87F78" w:rsidRDefault="00C87F78" w:rsidP="00107EB0"/>
          <w:p w14:paraId="326606E2" w14:textId="77777777" w:rsidR="000E42D6" w:rsidRDefault="000E42D6" w:rsidP="00107EB0"/>
          <w:p w14:paraId="664A1545" w14:textId="6C707C86" w:rsidR="00C87F78" w:rsidRDefault="00C87F78" w:rsidP="00107EB0">
            <w:r>
              <w:t>(</w:t>
            </w:r>
            <w:r w:rsidR="0068243F">
              <w:t xml:space="preserve">razítko a </w:t>
            </w:r>
            <w:r>
              <w:t>podpis)</w:t>
            </w:r>
          </w:p>
        </w:tc>
      </w:tr>
      <w:tr w:rsidR="00C87F78" w14:paraId="0E5F0B47" w14:textId="77777777" w:rsidTr="00107EB0">
        <w:tc>
          <w:tcPr>
            <w:tcW w:w="4531" w:type="dxa"/>
          </w:tcPr>
          <w:p w14:paraId="12A4F931" w14:textId="314DE01B" w:rsidR="00C87F78" w:rsidRDefault="00C87F78" w:rsidP="00107EB0">
            <w:r w:rsidRPr="007A441D">
              <w:lastRenderedPageBreak/>
              <w:t xml:space="preserve">Za </w:t>
            </w:r>
            <w:r>
              <w:t>LSV</w:t>
            </w:r>
          </w:p>
          <w:p w14:paraId="25988A52" w14:textId="77777777" w:rsidR="0068243F" w:rsidRDefault="0068243F" w:rsidP="00107EB0"/>
          <w:p w14:paraId="5DF89927" w14:textId="2A47199C" w:rsidR="00C87F78" w:rsidRDefault="0083728C" w:rsidP="00107EB0">
            <w:r>
              <w:t>xxxxx</w:t>
            </w:r>
          </w:p>
          <w:p w14:paraId="25184A88" w14:textId="77777777" w:rsidR="00C87F78" w:rsidRDefault="00C87F78" w:rsidP="00107EB0"/>
          <w:p w14:paraId="2FF00352" w14:textId="77777777" w:rsidR="00C87F78" w:rsidRDefault="00C87F78" w:rsidP="00107EB0"/>
          <w:p w14:paraId="25BC384F" w14:textId="77777777" w:rsidR="00C87F78" w:rsidRDefault="00C87F78" w:rsidP="00107EB0">
            <w:r>
              <w:t>V Sedlčanech dne:</w:t>
            </w:r>
          </w:p>
          <w:p w14:paraId="40C8E82B" w14:textId="77777777" w:rsidR="00C87F78" w:rsidRDefault="00C87F78" w:rsidP="00107EB0"/>
        </w:tc>
        <w:tc>
          <w:tcPr>
            <w:tcW w:w="4531" w:type="dxa"/>
          </w:tcPr>
          <w:p w14:paraId="767F9FAC" w14:textId="77777777" w:rsidR="00C87F78" w:rsidRDefault="00C87F78" w:rsidP="00107EB0"/>
          <w:p w14:paraId="191D7276" w14:textId="77777777" w:rsidR="00C87F78" w:rsidRDefault="00C87F78" w:rsidP="00107EB0"/>
          <w:p w14:paraId="19BCDEC7" w14:textId="77777777" w:rsidR="00C87F78" w:rsidRDefault="00C87F78" w:rsidP="00107EB0"/>
          <w:p w14:paraId="7DBB3DD3" w14:textId="77777777" w:rsidR="00C87F78" w:rsidRDefault="00C87F78" w:rsidP="00107EB0"/>
          <w:p w14:paraId="338B94C1" w14:textId="77777777" w:rsidR="0068243F" w:rsidRDefault="0068243F" w:rsidP="00107EB0"/>
          <w:p w14:paraId="4777B042" w14:textId="77777777" w:rsidR="000E42D6" w:rsidRDefault="000E42D6" w:rsidP="00107EB0"/>
          <w:p w14:paraId="133FB713" w14:textId="0F22DCA7" w:rsidR="00C87F78" w:rsidRDefault="00C87F78" w:rsidP="00107EB0">
            <w:r w:rsidRPr="007A441D">
              <w:t>(podpis</w:t>
            </w:r>
            <w:r w:rsidR="0068243F">
              <w:t xml:space="preserve"> a podpis</w:t>
            </w:r>
            <w:r w:rsidRPr="007A441D">
              <w:t>)</w:t>
            </w:r>
          </w:p>
        </w:tc>
      </w:tr>
    </w:tbl>
    <w:p w14:paraId="7817ABCC" w14:textId="77777777" w:rsidR="00C87F78" w:rsidRPr="00AE3F13" w:rsidRDefault="00C87F78" w:rsidP="003561A2"/>
    <w:sectPr w:rsidR="00C87F78" w:rsidRPr="00AE3F13" w:rsidSect="00202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jAxNjOyNDe1MDdX0lEKTi0uzszPAykwqwUA+otDoywAAAA="/>
  </w:docVars>
  <w:rsids>
    <w:rsidRoot w:val="00AE3F13"/>
    <w:rsid w:val="00083D15"/>
    <w:rsid w:val="0009631D"/>
    <w:rsid w:val="000A7CB3"/>
    <w:rsid w:val="000E42D6"/>
    <w:rsid w:val="00124BDF"/>
    <w:rsid w:val="00130969"/>
    <w:rsid w:val="0013115D"/>
    <w:rsid w:val="00177E7F"/>
    <w:rsid w:val="001B6BA1"/>
    <w:rsid w:val="00202648"/>
    <w:rsid w:val="00250680"/>
    <w:rsid w:val="00273448"/>
    <w:rsid w:val="00282324"/>
    <w:rsid w:val="002829F7"/>
    <w:rsid w:val="002B4678"/>
    <w:rsid w:val="00335849"/>
    <w:rsid w:val="003561A2"/>
    <w:rsid w:val="00370072"/>
    <w:rsid w:val="003A166C"/>
    <w:rsid w:val="004243CA"/>
    <w:rsid w:val="004B3F01"/>
    <w:rsid w:val="004C59FE"/>
    <w:rsid w:val="004D3106"/>
    <w:rsid w:val="00590A33"/>
    <w:rsid w:val="005B0E16"/>
    <w:rsid w:val="005B6999"/>
    <w:rsid w:val="00645DD8"/>
    <w:rsid w:val="0068243F"/>
    <w:rsid w:val="007A441D"/>
    <w:rsid w:val="0083663B"/>
    <w:rsid w:val="0083728C"/>
    <w:rsid w:val="008E14A3"/>
    <w:rsid w:val="008F7659"/>
    <w:rsid w:val="00902472"/>
    <w:rsid w:val="009107E0"/>
    <w:rsid w:val="009C7EDE"/>
    <w:rsid w:val="00A008AC"/>
    <w:rsid w:val="00A80C83"/>
    <w:rsid w:val="00A91EE6"/>
    <w:rsid w:val="00AE3F13"/>
    <w:rsid w:val="00AF7FD5"/>
    <w:rsid w:val="00B01F57"/>
    <w:rsid w:val="00B15D0C"/>
    <w:rsid w:val="00B51D7F"/>
    <w:rsid w:val="00B62758"/>
    <w:rsid w:val="00BE004C"/>
    <w:rsid w:val="00C03FA5"/>
    <w:rsid w:val="00C575DB"/>
    <w:rsid w:val="00C87F78"/>
    <w:rsid w:val="00CC6536"/>
    <w:rsid w:val="00D31171"/>
    <w:rsid w:val="00D56521"/>
    <w:rsid w:val="00DB2499"/>
    <w:rsid w:val="00E00361"/>
    <w:rsid w:val="00E608F7"/>
    <w:rsid w:val="00E763A8"/>
    <w:rsid w:val="00E943A1"/>
    <w:rsid w:val="00F11249"/>
    <w:rsid w:val="00F53D98"/>
    <w:rsid w:val="02CDE8DF"/>
    <w:rsid w:val="0AD42380"/>
    <w:rsid w:val="0AE276D7"/>
    <w:rsid w:val="0F08532A"/>
    <w:rsid w:val="33DAB2F7"/>
    <w:rsid w:val="39E533DE"/>
    <w:rsid w:val="4550C9D6"/>
    <w:rsid w:val="476BD1AF"/>
    <w:rsid w:val="4C10ECBB"/>
    <w:rsid w:val="4D415470"/>
    <w:rsid w:val="5A92C145"/>
    <w:rsid w:val="638FD678"/>
    <w:rsid w:val="652BA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E530"/>
  <w15:chartTrackingRefBased/>
  <w15:docId w15:val="{E08BF67F-70D6-4673-B3AB-7713F284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F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5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58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58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8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35849"/>
    <w:pPr>
      <w:spacing w:after="0" w:line="240" w:lineRule="auto"/>
    </w:pPr>
  </w:style>
  <w:style w:type="character" w:customStyle="1" w:styleId="value">
    <w:name w:val="value"/>
    <w:basedOn w:val="Standardnpsmoodstavce"/>
    <w:rsid w:val="0028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73E26-E97E-4715-BFC9-2E5EFB070B4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DB7243D7-74DC-4425-A6BD-4BE32BA2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4F87-23AA-402D-AAA6-B19F142E0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Vítámvás Jan</dc:creator>
  <cp:keywords/>
  <dc:description/>
  <cp:lastModifiedBy>Horáčková Alena</cp:lastModifiedBy>
  <cp:revision>10</cp:revision>
  <dcterms:created xsi:type="dcterms:W3CDTF">2023-12-11T21:21:00Z</dcterms:created>
  <dcterms:modified xsi:type="dcterms:W3CDTF">2024-01-15T14:45:00Z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0x010100F7888E980654394482C09D1B6B387B45</vt:lpwstr>
  </property>
  <property fmtid="{D5CDD505-2E9C-101B-9397-08002B2CF9AE}" pid="3" name="MediaServiceImageTags">
    <vt:lpwstr/>
  </property>
</Properties>
</file>