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11052" w14:textId="26D026F2" w:rsidR="00997205" w:rsidRDefault="00997205" w:rsidP="00171159">
      <w:pPr>
        <w:pStyle w:val="Bezmezer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CC693B0" w14:textId="697A5007" w:rsidR="006B3F86" w:rsidRPr="008A24ED" w:rsidRDefault="008A24ED" w:rsidP="00171159">
      <w:pPr>
        <w:pStyle w:val="Bezmezer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24ED">
        <w:rPr>
          <w:rFonts w:ascii="Arial" w:hAnsi="Arial" w:cs="Arial"/>
          <w:b/>
          <w:sz w:val="28"/>
          <w:szCs w:val="28"/>
          <w:u w:val="single"/>
        </w:rPr>
        <w:t xml:space="preserve">Dodatek č. </w:t>
      </w:r>
      <w:r w:rsidR="00C46A3D">
        <w:rPr>
          <w:rFonts w:ascii="Arial" w:hAnsi="Arial" w:cs="Arial"/>
          <w:b/>
          <w:sz w:val="28"/>
          <w:szCs w:val="28"/>
          <w:u w:val="single"/>
        </w:rPr>
        <w:t>3</w:t>
      </w:r>
    </w:p>
    <w:p w14:paraId="00486F08" w14:textId="77777777" w:rsidR="00AA3A1A" w:rsidRPr="0002650D" w:rsidRDefault="00AA3A1A" w:rsidP="00171159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</w:p>
    <w:p w14:paraId="41539183" w14:textId="77777777" w:rsidR="004D4BB1" w:rsidRDefault="008A24ED" w:rsidP="00402FEF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ke smlouvě </w:t>
      </w:r>
      <w:r w:rsidR="001C44DA">
        <w:rPr>
          <w:rFonts w:ascii="Arial" w:hAnsi="Arial" w:cs="Arial"/>
        </w:rPr>
        <w:t>o dílo vedené u objednatele pod ev.</w:t>
      </w:r>
      <w:r>
        <w:rPr>
          <w:rFonts w:ascii="Arial" w:hAnsi="Arial" w:cs="Arial"/>
        </w:rPr>
        <w:t xml:space="preserve"> č. </w:t>
      </w:r>
      <w:r w:rsidR="00997205">
        <w:rPr>
          <w:rFonts w:ascii="Arial" w:hAnsi="Arial" w:cs="Arial"/>
        </w:rPr>
        <w:t>1869</w:t>
      </w:r>
      <w:r>
        <w:rPr>
          <w:rFonts w:ascii="Arial" w:hAnsi="Arial" w:cs="Arial"/>
        </w:rPr>
        <w:t xml:space="preserve">/ORM/2021 ze dne </w:t>
      </w:r>
      <w:r w:rsidR="00997205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. </w:t>
      </w:r>
      <w:r w:rsidR="00997205">
        <w:rPr>
          <w:rFonts w:ascii="Arial" w:hAnsi="Arial" w:cs="Arial"/>
        </w:rPr>
        <w:t>11</w:t>
      </w:r>
      <w:r>
        <w:rPr>
          <w:rFonts w:ascii="Arial" w:hAnsi="Arial" w:cs="Arial"/>
        </w:rPr>
        <w:t>. 2021,</w:t>
      </w:r>
      <w:r w:rsidR="00F864A5">
        <w:rPr>
          <w:rFonts w:ascii="Arial" w:hAnsi="Arial" w:cs="Arial"/>
        </w:rPr>
        <w:t xml:space="preserve"> ve znění dodatku č. 1 ze dne</w:t>
      </w:r>
      <w:r w:rsidR="006351F2">
        <w:rPr>
          <w:rFonts w:ascii="Arial" w:hAnsi="Arial" w:cs="Arial"/>
        </w:rPr>
        <w:t xml:space="preserve"> 20. 3. 2023</w:t>
      </w:r>
      <w:r w:rsidR="00C46A3D">
        <w:rPr>
          <w:rFonts w:ascii="Arial" w:hAnsi="Arial" w:cs="Arial"/>
        </w:rPr>
        <w:t xml:space="preserve"> a dodatku č. 2 ze dne </w:t>
      </w:r>
      <w:proofErr w:type="gramStart"/>
      <w:r w:rsidR="00C46A3D">
        <w:rPr>
          <w:rFonts w:ascii="Arial" w:hAnsi="Arial" w:cs="Arial"/>
        </w:rPr>
        <w:t>13.10.2023</w:t>
      </w:r>
      <w:proofErr w:type="gramEnd"/>
      <w:r w:rsidR="00F864A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uzavřené</w:t>
      </w:r>
      <w:r w:rsidR="00F60FE7" w:rsidRPr="0002650D">
        <w:rPr>
          <w:rFonts w:ascii="Arial" w:hAnsi="Arial" w:cs="Arial"/>
        </w:rPr>
        <w:t xml:space="preserve"> dle §</w:t>
      </w:r>
      <w:r w:rsidR="003009E7">
        <w:rPr>
          <w:rFonts w:ascii="Arial" w:hAnsi="Arial" w:cs="Arial"/>
        </w:rPr>
        <w:t> </w:t>
      </w:r>
      <w:smartTag w:uri="urn:schemas-microsoft-com:office:smarttags" w:element="metricconverter">
        <w:smartTagPr>
          <w:attr w:name="ProductID" w:val="2586 a"/>
        </w:smartTagPr>
        <w:r w:rsidR="00F60FE7" w:rsidRPr="0002650D">
          <w:rPr>
            <w:rFonts w:ascii="Arial" w:hAnsi="Arial" w:cs="Arial"/>
          </w:rPr>
          <w:t>2586 a</w:t>
        </w:r>
      </w:smartTag>
      <w:r w:rsidR="00F60FE7" w:rsidRPr="0002650D">
        <w:rPr>
          <w:rFonts w:ascii="Arial" w:hAnsi="Arial" w:cs="Arial"/>
        </w:rPr>
        <w:t xml:space="preserve"> násl. zákona č. 89/2012 Sb., občanský zákoník</w:t>
      </w:r>
      <w:r w:rsidR="009F23EC" w:rsidRPr="0002650D">
        <w:rPr>
          <w:rFonts w:ascii="Arial" w:hAnsi="Arial" w:cs="Arial"/>
        </w:rPr>
        <w:t>, ve znění pozdějších předpisů</w:t>
      </w:r>
      <w:r w:rsidR="00F60FE7" w:rsidRPr="0002650D">
        <w:rPr>
          <w:rFonts w:ascii="Arial" w:hAnsi="Arial" w:cs="Arial"/>
        </w:rPr>
        <w:t xml:space="preserve"> (dále jen </w:t>
      </w:r>
      <w:r w:rsidR="00520F1E" w:rsidRPr="0002650D">
        <w:rPr>
          <w:rFonts w:ascii="Arial" w:hAnsi="Arial" w:cs="Arial"/>
        </w:rPr>
        <w:t>„</w:t>
      </w:r>
      <w:r w:rsidR="00F60FE7" w:rsidRPr="0002650D">
        <w:rPr>
          <w:rFonts w:ascii="Arial" w:hAnsi="Arial" w:cs="Arial"/>
        </w:rPr>
        <w:t>občanský zákoník</w:t>
      </w:r>
      <w:r w:rsidR="00520F1E" w:rsidRPr="0002650D">
        <w:rPr>
          <w:rFonts w:ascii="Arial" w:hAnsi="Arial" w:cs="Arial"/>
        </w:rPr>
        <w:t>“</w:t>
      </w:r>
      <w:r w:rsidR="00F60FE7" w:rsidRPr="0002650D">
        <w:rPr>
          <w:rFonts w:ascii="Arial" w:hAnsi="Arial" w:cs="Arial"/>
        </w:rPr>
        <w:t>)</w:t>
      </w:r>
      <w:r w:rsidR="003009E7">
        <w:rPr>
          <w:rFonts w:ascii="Arial" w:hAnsi="Arial" w:cs="Arial"/>
        </w:rPr>
        <w:t>,</w:t>
      </w:r>
      <w:r w:rsidR="002636E6" w:rsidRPr="0002650D">
        <w:rPr>
          <w:rFonts w:ascii="Arial" w:hAnsi="Arial" w:cs="Arial"/>
        </w:rPr>
        <w:t xml:space="preserve"> </w:t>
      </w:r>
      <w:r w:rsidR="003009E7">
        <w:rPr>
          <w:rFonts w:ascii="Arial" w:hAnsi="Arial" w:cs="Arial"/>
        </w:rPr>
        <w:t>který je</w:t>
      </w:r>
      <w:r w:rsidR="003009E7" w:rsidRPr="0002650D">
        <w:rPr>
          <w:rFonts w:ascii="Arial" w:hAnsi="Arial" w:cs="Arial"/>
        </w:rPr>
        <w:t xml:space="preserve"> </w:t>
      </w:r>
      <w:r w:rsidR="002636E6" w:rsidRPr="0002650D">
        <w:rPr>
          <w:rFonts w:ascii="Arial" w:hAnsi="Arial" w:cs="Arial"/>
        </w:rPr>
        <w:t>v souladu s usnesením Rady města Jihlavy č</w:t>
      </w:r>
      <w:r w:rsidR="002636E6" w:rsidRPr="00735D90">
        <w:rPr>
          <w:rFonts w:ascii="Arial" w:hAnsi="Arial" w:cs="Arial"/>
        </w:rPr>
        <w:t xml:space="preserve">. </w:t>
      </w:r>
      <w:r w:rsidR="00430CD6">
        <w:rPr>
          <w:rFonts w:ascii="Arial" w:hAnsi="Arial" w:cs="Arial"/>
        </w:rPr>
        <w:t>1689/ORM/2021/3</w:t>
      </w:r>
      <w:r w:rsidR="002636E6" w:rsidRPr="00F864A5">
        <w:rPr>
          <w:rFonts w:ascii="Arial" w:hAnsi="Arial" w:cs="Arial"/>
        </w:rPr>
        <w:t xml:space="preserve"> </w:t>
      </w:r>
    </w:p>
    <w:p w14:paraId="191CB443" w14:textId="5DB77860" w:rsidR="00F60FE7" w:rsidRDefault="002636E6" w:rsidP="00402FEF">
      <w:pPr>
        <w:pStyle w:val="Bezmezer"/>
        <w:jc w:val="center"/>
        <w:rPr>
          <w:rFonts w:ascii="Arial" w:hAnsi="Arial" w:cs="Arial"/>
        </w:rPr>
      </w:pPr>
      <w:r w:rsidRPr="00F864A5">
        <w:rPr>
          <w:rFonts w:ascii="Arial" w:hAnsi="Arial" w:cs="Arial"/>
        </w:rPr>
        <w:t xml:space="preserve">ze dne </w:t>
      </w:r>
      <w:r w:rsidR="00D6623B">
        <w:rPr>
          <w:rFonts w:ascii="Arial" w:hAnsi="Arial" w:cs="Arial"/>
        </w:rPr>
        <w:t>21. 12. 2023</w:t>
      </w:r>
      <w:r w:rsidR="004D4BB1">
        <w:rPr>
          <w:rFonts w:ascii="Arial" w:hAnsi="Arial" w:cs="Arial"/>
        </w:rPr>
        <w:t xml:space="preserve"> </w:t>
      </w:r>
      <w:r w:rsidR="008A24ED">
        <w:rPr>
          <w:rFonts w:ascii="Arial" w:hAnsi="Arial" w:cs="Arial"/>
        </w:rPr>
        <w:t>a týkající se akce:</w:t>
      </w:r>
    </w:p>
    <w:p w14:paraId="04F0F508" w14:textId="77777777" w:rsidR="00F864A5" w:rsidRDefault="00F864A5" w:rsidP="00402FEF">
      <w:pPr>
        <w:pStyle w:val="Bezmezer"/>
        <w:jc w:val="center"/>
        <w:rPr>
          <w:rFonts w:ascii="Arial" w:hAnsi="Arial" w:cs="Arial"/>
        </w:rPr>
      </w:pPr>
    </w:p>
    <w:p w14:paraId="2073B620" w14:textId="205B2600" w:rsidR="008A24ED" w:rsidRPr="008A24ED" w:rsidRDefault="008A24ED" w:rsidP="00171159">
      <w:pPr>
        <w:pStyle w:val="Bezmezer"/>
        <w:jc w:val="center"/>
        <w:rPr>
          <w:rFonts w:ascii="Arial" w:hAnsi="Arial" w:cs="Arial"/>
        </w:rPr>
      </w:pPr>
      <w:r w:rsidRPr="008A24ED">
        <w:rPr>
          <w:rFonts w:ascii="Arial" w:hAnsi="Arial" w:cs="Arial"/>
          <w:b/>
        </w:rPr>
        <w:t>„</w:t>
      </w:r>
      <w:r w:rsidR="00997205">
        <w:rPr>
          <w:rFonts w:ascii="Arial" w:hAnsi="Arial" w:cs="Arial"/>
          <w:b/>
        </w:rPr>
        <w:t>Obnova domu Masarykovo náměstí 21, Jihlava</w:t>
      </w:r>
      <w:r w:rsidRPr="008A24ED">
        <w:rPr>
          <w:rFonts w:ascii="Arial" w:hAnsi="Arial" w:cs="Arial"/>
          <w:b/>
        </w:rPr>
        <w:t>“</w:t>
      </w:r>
    </w:p>
    <w:p w14:paraId="7D3C2269" w14:textId="77777777" w:rsidR="00F60FE7" w:rsidRPr="0002650D" w:rsidRDefault="00F60FE7" w:rsidP="00044B0C">
      <w:pPr>
        <w:pStyle w:val="Nadpis1"/>
        <w:numPr>
          <w:ilvl w:val="0"/>
          <w:numId w:val="1"/>
        </w:numPr>
        <w:ind w:left="284" w:hanging="284"/>
        <w:jc w:val="center"/>
        <w:rPr>
          <w:rFonts w:cs="Arial"/>
          <w:caps/>
          <w:sz w:val="22"/>
          <w:szCs w:val="22"/>
        </w:rPr>
      </w:pPr>
      <w:r w:rsidRPr="0002650D">
        <w:rPr>
          <w:rFonts w:cs="Arial"/>
          <w:caps/>
          <w:sz w:val="22"/>
          <w:szCs w:val="22"/>
        </w:rPr>
        <w:t>SMLUVNÍ STRANY</w:t>
      </w:r>
    </w:p>
    <w:p w14:paraId="07011F91" w14:textId="77777777" w:rsidR="00BB5AE2" w:rsidRPr="0002650D" w:rsidRDefault="00BB5AE2" w:rsidP="00044B0C">
      <w:pPr>
        <w:spacing w:after="0"/>
      </w:pPr>
    </w:p>
    <w:p w14:paraId="5124B63F" w14:textId="30A58312" w:rsidR="00F60FE7" w:rsidRPr="0002650D" w:rsidRDefault="00F60FE7" w:rsidP="00053747">
      <w:pPr>
        <w:pStyle w:val="Nadpis2"/>
        <w:numPr>
          <w:ilvl w:val="0"/>
          <w:numId w:val="2"/>
        </w:numPr>
        <w:spacing w:after="120"/>
        <w:ind w:left="567" w:hanging="643"/>
        <w:rPr>
          <w:b/>
          <w:sz w:val="22"/>
          <w:szCs w:val="22"/>
        </w:rPr>
      </w:pPr>
      <w:r w:rsidRPr="0002650D">
        <w:rPr>
          <w:sz w:val="22"/>
          <w:szCs w:val="22"/>
        </w:rPr>
        <w:t xml:space="preserve">Objednatel: </w:t>
      </w:r>
      <w:r w:rsidR="00B21C3E" w:rsidRPr="0002650D">
        <w:rPr>
          <w:sz w:val="22"/>
          <w:szCs w:val="22"/>
        </w:rPr>
        <w:tab/>
      </w:r>
      <w:r w:rsidRPr="0002650D">
        <w:rPr>
          <w:b/>
          <w:sz w:val="22"/>
          <w:szCs w:val="22"/>
        </w:rPr>
        <w:t>Statutární město Jihlava</w:t>
      </w:r>
    </w:p>
    <w:p w14:paraId="08706E0D" w14:textId="1822A948" w:rsidR="00F60FE7" w:rsidRPr="0002650D" w:rsidRDefault="00F60FE7" w:rsidP="00084990">
      <w:pPr>
        <w:pStyle w:val="Nadpis2"/>
        <w:spacing w:after="120"/>
        <w:ind w:left="567"/>
        <w:rPr>
          <w:sz w:val="22"/>
          <w:szCs w:val="22"/>
        </w:rPr>
      </w:pPr>
      <w:r w:rsidRPr="0002650D">
        <w:rPr>
          <w:sz w:val="22"/>
          <w:szCs w:val="22"/>
        </w:rPr>
        <w:t xml:space="preserve">se </w:t>
      </w:r>
      <w:r w:rsidR="00FA7F92" w:rsidRPr="0002650D">
        <w:rPr>
          <w:sz w:val="22"/>
          <w:szCs w:val="22"/>
        </w:rPr>
        <w:t>sídlem:</w:t>
      </w:r>
      <w:r w:rsidR="00FA7F92" w:rsidRPr="0002650D">
        <w:rPr>
          <w:sz w:val="22"/>
          <w:szCs w:val="22"/>
        </w:rPr>
        <w:tab/>
      </w:r>
      <w:r w:rsidRPr="0002650D">
        <w:rPr>
          <w:sz w:val="22"/>
          <w:szCs w:val="22"/>
        </w:rPr>
        <w:t xml:space="preserve">Masarykovo nám. č. </w:t>
      </w:r>
      <w:r w:rsidR="00F3435E" w:rsidRPr="0002650D">
        <w:rPr>
          <w:sz w:val="22"/>
          <w:szCs w:val="22"/>
        </w:rPr>
        <w:t>97/</w:t>
      </w:r>
      <w:r w:rsidRPr="0002650D">
        <w:rPr>
          <w:sz w:val="22"/>
          <w:szCs w:val="22"/>
        </w:rPr>
        <w:t>1, 586 01 Jihlava</w:t>
      </w:r>
    </w:p>
    <w:p w14:paraId="5C3A900F" w14:textId="205D58B2" w:rsidR="00F60FE7" w:rsidRPr="0002650D" w:rsidRDefault="00FA7F92" w:rsidP="00084990">
      <w:pPr>
        <w:pStyle w:val="Nadpis2"/>
        <w:spacing w:after="120"/>
        <w:ind w:left="567"/>
        <w:rPr>
          <w:sz w:val="22"/>
          <w:szCs w:val="22"/>
        </w:rPr>
      </w:pPr>
      <w:r w:rsidRPr="0002650D">
        <w:rPr>
          <w:sz w:val="22"/>
          <w:szCs w:val="22"/>
        </w:rPr>
        <w:t>zastoupený:</w:t>
      </w:r>
      <w:r w:rsidRPr="0002650D">
        <w:rPr>
          <w:sz w:val="22"/>
          <w:szCs w:val="22"/>
        </w:rPr>
        <w:tab/>
      </w:r>
      <w:r w:rsidR="00964C8A" w:rsidRPr="0002650D">
        <w:rPr>
          <w:sz w:val="22"/>
          <w:szCs w:val="22"/>
        </w:rPr>
        <w:t>Mgr. Petrem</w:t>
      </w:r>
      <w:r w:rsidR="0081639D" w:rsidRPr="0002650D">
        <w:rPr>
          <w:sz w:val="22"/>
          <w:szCs w:val="22"/>
        </w:rPr>
        <w:t xml:space="preserve"> Ryškou</w:t>
      </w:r>
      <w:r w:rsidR="00FF7BC7" w:rsidRPr="0002650D">
        <w:rPr>
          <w:sz w:val="22"/>
          <w:szCs w:val="22"/>
        </w:rPr>
        <w:t xml:space="preserve">, </w:t>
      </w:r>
      <w:r w:rsidR="009D14A0">
        <w:rPr>
          <w:sz w:val="22"/>
          <w:szCs w:val="22"/>
        </w:rPr>
        <w:t>primátorem</w:t>
      </w:r>
    </w:p>
    <w:p w14:paraId="4DB57726" w14:textId="315EC199" w:rsidR="00F60FE7" w:rsidRPr="0002650D" w:rsidRDefault="005618DF" w:rsidP="00084990">
      <w:pPr>
        <w:pStyle w:val="Nadpis2"/>
        <w:spacing w:after="120"/>
        <w:ind w:left="567"/>
        <w:rPr>
          <w:sz w:val="22"/>
          <w:szCs w:val="22"/>
        </w:rPr>
      </w:pPr>
      <w:r w:rsidRPr="0002650D">
        <w:rPr>
          <w:sz w:val="22"/>
          <w:szCs w:val="22"/>
        </w:rPr>
        <w:t>IČ</w:t>
      </w:r>
      <w:r w:rsidR="00E33BDC" w:rsidRPr="0002650D">
        <w:rPr>
          <w:sz w:val="22"/>
          <w:szCs w:val="22"/>
        </w:rPr>
        <w:t>O</w:t>
      </w:r>
      <w:r w:rsidR="00F60FE7" w:rsidRPr="0002650D">
        <w:rPr>
          <w:sz w:val="22"/>
          <w:szCs w:val="22"/>
        </w:rPr>
        <w:t>:</w:t>
      </w:r>
      <w:r w:rsidR="00F60FE7" w:rsidRPr="0002650D">
        <w:rPr>
          <w:sz w:val="22"/>
          <w:szCs w:val="22"/>
        </w:rPr>
        <w:tab/>
      </w:r>
      <w:r w:rsidR="00F60FE7" w:rsidRPr="0002650D">
        <w:rPr>
          <w:sz w:val="22"/>
          <w:szCs w:val="22"/>
        </w:rPr>
        <w:tab/>
        <w:t>002</w:t>
      </w:r>
      <w:r w:rsidR="003009E7">
        <w:rPr>
          <w:sz w:val="22"/>
          <w:szCs w:val="22"/>
        </w:rPr>
        <w:t xml:space="preserve"> </w:t>
      </w:r>
      <w:r w:rsidR="00F60FE7" w:rsidRPr="0002650D">
        <w:rPr>
          <w:sz w:val="22"/>
          <w:szCs w:val="22"/>
        </w:rPr>
        <w:t>86</w:t>
      </w:r>
      <w:r w:rsidR="003009E7">
        <w:rPr>
          <w:sz w:val="22"/>
          <w:szCs w:val="22"/>
        </w:rPr>
        <w:t xml:space="preserve"> </w:t>
      </w:r>
      <w:r w:rsidR="00F60FE7" w:rsidRPr="0002650D">
        <w:rPr>
          <w:sz w:val="22"/>
          <w:szCs w:val="22"/>
        </w:rPr>
        <w:t>010</w:t>
      </w:r>
    </w:p>
    <w:p w14:paraId="4F0A0115" w14:textId="2B1BCFE3" w:rsidR="00C72575" w:rsidRPr="0002650D" w:rsidRDefault="00F60FE7" w:rsidP="00084990">
      <w:pPr>
        <w:pStyle w:val="Nadpis2"/>
        <w:spacing w:after="120"/>
        <w:ind w:left="567"/>
        <w:rPr>
          <w:sz w:val="22"/>
          <w:szCs w:val="22"/>
        </w:rPr>
      </w:pPr>
      <w:r w:rsidRPr="0002650D">
        <w:rPr>
          <w:sz w:val="22"/>
          <w:szCs w:val="22"/>
        </w:rPr>
        <w:t>DIČ:</w:t>
      </w:r>
      <w:r w:rsidRPr="0002650D">
        <w:rPr>
          <w:sz w:val="22"/>
          <w:szCs w:val="22"/>
        </w:rPr>
        <w:tab/>
      </w:r>
      <w:r w:rsidRPr="0002650D">
        <w:rPr>
          <w:sz w:val="22"/>
          <w:szCs w:val="22"/>
        </w:rPr>
        <w:tab/>
        <w:t>CZ00286010</w:t>
      </w:r>
    </w:p>
    <w:p w14:paraId="6F35805E" w14:textId="1AFF35BF" w:rsidR="006E2D69" w:rsidRPr="0002650D" w:rsidRDefault="00C72575" w:rsidP="00084990">
      <w:pPr>
        <w:spacing w:after="120"/>
        <w:ind w:left="567"/>
      </w:pPr>
      <w:r w:rsidRPr="0002650D">
        <w:t>(dále též jak</w:t>
      </w:r>
      <w:r w:rsidR="000A1BA0">
        <w:t>o „objednatel“)</w:t>
      </w:r>
    </w:p>
    <w:p w14:paraId="5C07C174" w14:textId="728A99B8" w:rsidR="00C72575" w:rsidRPr="0002650D" w:rsidRDefault="00C72575" w:rsidP="006E2D69">
      <w:pPr>
        <w:spacing w:after="120"/>
      </w:pPr>
      <w:r w:rsidRPr="0002650D">
        <w:tab/>
      </w:r>
    </w:p>
    <w:p w14:paraId="371E0F8F" w14:textId="123BB1FF" w:rsidR="00F60FE7" w:rsidRPr="0002650D" w:rsidRDefault="00F60FE7" w:rsidP="00053747">
      <w:pPr>
        <w:pStyle w:val="Nadpis2"/>
        <w:numPr>
          <w:ilvl w:val="0"/>
          <w:numId w:val="2"/>
        </w:numPr>
        <w:spacing w:after="120"/>
        <w:ind w:left="567" w:hanging="643"/>
        <w:rPr>
          <w:b/>
          <w:bCs w:val="0"/>
        </w:rPr>
      </w:pPr>
      <w:r w:rsidRPr="0002650D">
        <w:rPr>
          <w:rStyle w:val="Nadpis2Char"/>
          <w:sz w:val="22"/>
          <w:szCs w:val="22"/>
        </w:rPr>
        <w:t>Zhotovitel:</w:t>
      </w:r>
      <w:r w:rsidR="0058006C" w:rsidRPr="0002650D">
        <w:rPr>
          <w:rStyle w:val="Nadpis2Char"/>
          <w:sz w:val="22"/>
          <w:szCs w:val="22"/>
        </w:rPr>
        <w:tab/>
      </w:r>
      <w:r w:rsidR="00997205">
        <w:rPr>
          <w:rStyle w:val="Nadpis2Char"/>
          <w:b/>
          <w:sz w:val="22"/>
          <w:szCs w:val="22"/>
        </w:rPr>
        <w:t>POZEMNÍ STAVBY Jihlava, spol. s.r.o.</w:t>
      </w:r>
    </w:p>
    <w:p w14:paraId="1747AD74" w14:textId="1E5A246A" w:rsidR="00F60FE7" w:rsidRPr="0002650D" w:rsidRDefault="00843C0D" w:rsidP="00084990">
      <w:pPr>
        <w:spacing w:after="120" w:line="240" w:lineRule="auto"/>
        <w:ind w:left="567"/>
      </w:pPr>
      <w:r w:rsidRPr="000D3418">
        <w:t>se sídlem</w:t>
      </w:r>
      <w:r w:rsidR="00210A32" w:rsidRPr="0002650D">
        <w:t>:</w:t>
      </w:r>
      <w:r w:rsidR="00210A32" w:rsidRPr="0002650D">
        <w:tab/>
      </w:r>
      <w:proofErr w:type="spellStart"/>
      <w:r w:rsidR="00997205">
        <w:t>Pávovská</w:t>
      </w:r>
      <w:proofErr w:type="spellEnd"/>
      <w:r w:rsidR="00997205">
        <w:t xml:space="preserve"> 913/12a, 586 01 Jihlava</w:t>
      </w:r>
    </w:p>
    <w:p w14:paraId="33D60013" w14:textId="18B6D217" w:rsidR="00F60FE7" w:rsidRPr="0002650D" w:rsidRDefault="00F60FE7" w:rsidP="00084990">
      <w:pPr>
        <w:spacing w:after="120" w:line="240" w:lineRule="auto"/>
        <w:ind w:left="567"/>
      </w:pPr>
      <w:r w:rsidRPr="000D3418">
        <w:t xml:space="preserve">zápis v obchod. rejstříku </w:t>
      </w:r>
      <w:r w:rsidR="00997205">
        <w:t>Krajského soudu</w:t>
      </w:r>
      <w:r w:rsidR="00210A32" w:rsidRPr="000D3418">
        <w:t xml:space="preserve"> v</w:t>
      </w:r>
      <w:r w:rsidR="00370FC9">
        <w:t> </w:t>
      </w:r>
      <w:r w:rsidR="00997205">
        <w:t>Brně</w:t>
      </w:r>
      <w:r w:rsidR="00370FC9">
        <w:t>,</w:t>
      </w:r>
      <w:r w:rsidRPr="0002650D">
        <w:t xml:space="preserve"> oddíl</w:t>
      </w:r>
      <w:r w:rsidR="00210A32" w:rsidRPr="000D3418">
        <w:t xml:space="preserve"> </w:t>
      </w:r>
      <w:r w:rsidR="00997205">
        <w:t>C</w:t>
      </w:r>
      <w:r w:rsidR="00370FC9">
        <w:t>,</w:t>
      </w:r>
      <w:r w:rsidR="00CD41D3" w:rsidRPr="0002650D">
        <w:t xml:space="preserve"> </w:t>
      </w:r>
      <w:r w:rsidRPr="000D3418">
        <w:t>vložka</w:t>
      </w:r>
      <w:r w:rsidR="00210A32" w:rsidRPr="0002650D">
        <w:t xml:space="preserve"> </w:t>
      </w:r>
      <w:r w:rsidR="00997205">
        <w:t>1417</w:t>
      </w:r>
    </w:p>
    <w:p w14:paraId="53286E7E" w14:textId="0F958F9D" w:rsidR="00774E09" w:rsidRPr="0002650D" w:rsidRDefault="00F60FE7" w:rsidP="00997205">
      <w:pPr>
        <w:spacing w:after="120" w:line="240" w:lineRule="auto"/>
        <w:ind w:left="2124" w:hanging="1557"/>
      </w:pPr>
      <w:r w:rsidRPr="000D3418">
        <w:t>zastoupený:</w:t>
      </w:r>
      <w:r w:rsidRPr="000D3418">
        <w:tab/>
      </w:r>
      <w:r w:rsidR="00997205">
        <w:t>Ing. Romanem Kapounem, jednatelem</w:t>
      </w:r>
    </w:p>
    <w:p w14:paraId="75EFED73" w14:textId="279C62EC" w:rsidR="00F60FE7" w:rsidRPr="0002650D" w:rsidRDefault="00F60FE7" w:rsidP="00084990">
      <w:pPr>
        <w:spacing w:after="120" w:line="240" w:lineRule="auto"/>
        <w:ind w:left="567"/>
      </w:pPr>
      <w:r w:rsidRPr="000D3418">
        <w:t>IČ</w:t>
      </w:r>
      <w:r w:rsidR="00E33BDC" w:rsidRPr="0002650D">
        <w:t>O</w:t>
      </w:r>
      <w:r w:rsidRPr="0002650D">
        <w:t>:</w:t>
      </w:r>
      <w:r w:rsidRPr="0002650D">
        <w:tab/>
      </w:r>
      <w:r w:rsidRPr="0002650D">
        <w:tab/>
      </w:r>
      <w:r w:rsidR="00997205">
        <w:t>181 98 074</w:t>
      </w:r>
    </w:p>
    <w:p w14:paraId="107553EF" w14:textId="182D3765" w:rsidR="00F60FE7" w:rsidRPr="0002650D" w:rsidRDefault="00F60FE7" w:rsidP="00084990">
      <w:pPr>
        <w:spacing w:after="120" w:line="240" w:lineRule="auto"/>
        <w:ind w:left="567"/>
      </w:pPr>
      <w:r w:rsidRPr="000D3418">
        <w:t>DIČ:</w:t>
      </w:r>
      <w:r w:rsidRPr="000D3418">
        <w:tab/>
      </w:r>
      <w:r w:rsidRPr="000D3418">
        <w:tab/>
      </w:r>
      <w:r w:rsidR="00370FC9" w:rsidRPr="00370FC9">
        <w:t>CZ</w:t>
      </w:r>
      <w:r w:rsidR="00997205">
        <w:t>18198074</w:t>
      </w:r>
    </w:p>
    <w:p w14:paraId="0021B4BF" w14:textId="1FAB8B9B" w:rsidR="00BD1626" w:rsidRPr="0002650D" w:rsidRDefault="00C72575" w:rsidP="00084990">
      <w:pPr>
        <w:spacing w:after="120" w:line="240" w:lineRule="auto"/>
        <w:ind w:firstLine="567"/>
      </w:pPr>
      <w:r w:rsidRPr="000D3418">
        <w:t>(dále též jako „zhotovitel“)</w:t>
      </w:r>
    </w:p>
    <w:p w14:paraId="281FAA5A" w14:textId="65A6E9E1" w:rsidR="00BD1626" w:rsidRPr="0002650D" w:rsidRDefault="00BD1626" w:rsidP="00084990">
      <w:pPr>
        <w:pStyle w:val="Odstavec"/>
        <w:spacing w:after="120"/>
        <w:ind w:left="567" w:firstLine="0"/>
        <w:rPr>
          <w:rFonts w:ascii="Arial" w:hAnsi="Arial" w:cs="Arial"/>
          <w:sz w:val="22"/>
          <w:szCs w:val="20"/>
        </w:rPr>
      </w:pPr>
      <w:r w:rsidRPr="0002650D">
        <w:rPr>
          <w:rFonts w:ascii="Arial" w:hAnsi="Arial" w:cs="Arial"/>
          <w:sz w:val="22"/>
          <w:szCs w:val="20"/>
        </w:rPr>
        <w:t>(dále společně</w:t>
      </w:r>
      <w:r w:rsidR="00C72575" w:rsidRPr="0002650D">
        <w:rPr>
          <w:rFonts w:ascii="Arial" w:hAnsi="Arial" w:cs="Arial"/>
          <w:sz w:val="22"/>
          <w:szCs w:val="20"/>
        </w:rPr>
        <w:t xml:space="preserve"> označován</w:t>
      </w:r>
      <w:r w:rsidR="004E541F" w:rsidRPr="0002650D">
        <w:rPr>
          <w:rFonts w:ascii="Arial" w:hAnsi="Arial" w:cs="Arial"/>
          <w:sz w:val="22"/>
          <w:szCs w:val="20"/>
        </w:rPr>
        <w:t>i</w:t>
      </w:r>
      <w:r w:rsidR="00C72575" w:rsidRPr="0002650D">
        <w:rPr>
          <w:rFonts w:ascii="Arial" w:hAnsi="Arial" w:cs="Arial"/>
          <w:sz w:val="22"/>
          <w:szCs w:val="20"/>
        </w:rPr>
        <w:t xml:space="preserve"> jako</w:t>
      </w:r>
      <w:r w:rsidRPr="0002650D">
        <w:rPr>
          <w:rFonts w:ascii="Arial" w:hAnsi="Arial" w:cs="Arial"/>
          <w:sz w:val="22"/>
          <w:szCs w:val="20"/>
        </w:rPr>
        <w:t xml:space="preserve"> „smluvní strany“ či „strany“, samostatně pak jako „smluvní</w:t>
      </w:r>
      <w:r w:rsidR="00084990" w:rsidRPr="0002650D">
        <w:rPr>
          <w:rFonts w:ascii="Arial" w:hAnsi="Arial" w:cs="Arial"/>
          <w:sz w:val="22"/>
          <w:szCs w:val="20"/>
        </w:rPr>
        <w:t xml:space="preserve"> strana“ či „strana“)</w:t>
      </w:r>
    </w:p>
    <w:p w14:paraId="57C4FDDF" w14:textId="77777777" w:rsidR="006E2D69" w:rsidRPr="0002650D" w:rsidRDefault="006E2D69" w:rsidP="006E2D69">
      <w:pPr>
        <w:spacing w:after="120" w:line="240" w:lineRule="auto"/>
        <w:ind w:left="425"/>
        <w:rPr>
          <w:rFonts w:cs="Arial"/>
          <w:szCs w:val="20"/>
        </w:rPr>
      </w:pPr>
    </w:p>
    <w:p w14:paraId="10B0440B" w14:textId="1D4135D8" w:rsidR="00F60FE7" w:rsidRPr="0002650D" w:rsidRDefault="00F60FE7" w:rsidP="00053747">
      <w:pPr>
        <w:pStyle w:val="Nadpis2"/>
        <w:numPr>
          <w:ilvl w:val="0"/>
          <w:numId w:val="2"/>
        </w:numPr>
        <w:spacing w:after="120"/>
        <w:ind w:left="567" w:hanging="643"/>
        <w:rPr>
          <w:sz w:val="22"/>
        </w:rPr>
      </w:pPr>
      <w:r w:rsidRPr="0002650D">
        <w:rPr>
          <w:sz w:val="22"/>
        </w:rPr>
        <w:t>Kontak</w:t>
      </w:r>
      <w:r w:rsidR="00666A0D" w:rsidRPr="0002650D">
        <w:rPr>
          <w:sz w:val="22"/>
        </w:rPr>
        <w:t>tní osoba objednatele:</w:t>
      </w:r>
      <w:r w:rsidR="00666A0D" w:rsidRPr="0002650D">
        <w:rPr>
          <w:sz w:val="22"/>
        </w:rPr>
        <w:tab/>
      </w:r>
      <w:r w:rsidR="00D6623B">
        <w:rPr>
          <w:sz w:val="22"/>
        </w:rPr>
        <w:t xml:space="preserve">Bc. </w:t>
      </w:r>
      <w:r w:rsidR="006351F2">
        <w:rPr>
          <w:sz w:val="22"/>
        </w:rPr>
        <w:t>Libor Kouba</w:t>
      </w:r>
    </w:p>
    <w:p w14:paraId="08E1BB36" w14:textId="6EB71C02" w:rsidR="00774E09" w:rsidRPr="0002650D" w:rsidRDefault="00D57AB5" w:rsidP="00997205">
      <w:pPr>
        <w:spacing w:after="120" w:line="240" w:lineRule="auto"/>
        <w:ind w:left="567" w:hanging="643"/>
      </w:pPr>
      <w:r w:rsidRPr="000D3418">
        <w:tab/>
      </w:r>
      <w:r w:rsidR="0058218C" w:rsidRPr="0002650D">
        <w:t>Kontaktní osoba</w:t>
      </w:r>
      <w:r w:rsidR="00F60FE7" w:rsidRPr="0002650D">
        <w:t xml:space="preserve"> zhotovitele:</w:t>
      </w:r>
      <w:r w:rsidR="00F55A75" w:rsidRPr="0002650D">
        <w:tab/>
      </w:r>
      <w:r w:rsidR="00D6623B">
        <w:t xml:space="preserve">Ing. </w:t>
      </w:r>
      <w:r w:rsidR="007811C2">
        <w:t>Roman Kapoun</w:t>
      </w:r>
    </w:p>
    <w:p w14:paraId="08CE7083" w14:textId="649409D1" w:rsidR="001D5FD9" w:rsidRPr="0002650D" w:rsidRDefault="001D5FD9" w:rsidP="00084990">
      <w:pPr>
        <w:spacing w:after="120" w:line="240" w:lineRule="auto"/>
        <w:ind w:left="567" w:hanging="643"/>
      </w:pPr>
      <w:r w:rsidRPr="000D3418">
        <w:tab/>
        <w:t>(</w:t>
      </w:r>
      <w:r w:rsidR="00774E09">
        <w:t>dále též samostatně jako „kontaktní osoba“, společně jako „kontaktní osoby“</w:t>
      </w:r>
      <w:r w:rsidRPr="0002650D">
        <w:t>)</w:t>
      </w:r>
    </w:p>
    <w:p w14:paraId="005DC4ED" w14:textId="409E1CA3" w:rsidR="00774E09" w:rsidRPr="00F05C03" w:rsidRDefault="00F05C03" w:rsidP="00F05C03">
      <w:pPr>
        <w:pStyle w:val="Bezmezer"/>
        <w:spacing w:after="120"/>
        <w:ind w:left="1533" w:firstLine="591"/>
        <w:rPr>
          <w:rFonts w:ascii="Arial" w:hAnsi="Arial" w:cs="Arial"/>
          <w:i/>
        </w:rPr>
      </w:pPr>
      <w:r>
        <w:rPr>
          <w:rFonts w:cs="Arial"/>
        </w:rPr>
        <w:t xml:space="preserve">              </w:t>
      </w:r>
    </w:p>
    <w:p w14:paraId="47BAD0C7" w14:textId="77777777" w:rsidR="00AA4F08" w:rsidRDefault="00AA4F08" w:rsidP="00AA4F08">
      <w:pPr>
        <w:pStyle w:val="Nadpis1"/>
        <w:numPr>
          <w:ilvl w:val="0"/>
          <w:numId w:val="1"/>
        </w:numPr>
        <w:ind w:left="284" w:hanging="284"/>
        <w:jc w:val="center"/>
        <w:rPr>
          <w:sz w:val="22"/>
          <w:szCs w:val="22"/>
        </w:rPr>
      </w:pPr>
      <w:r>
        <w:rPr>
          <w:sz w:val="22"/>
          <w:szCs w:val="22"/>
        </w:rPr>
        <w:t>ÚVODNÍ USTANOVENÍ</w:t>
      </w:r>
    </w:p>
    <w:p w14:paraId="64E83D8E" w14:textId="77777777" w:rsidR="00AA4F08" w:rsidRDefault="00AA4F08" w:rsidP="00AA4F08">
      <w:pPr>
        <w:pStyle w:val="Odstavec"/>
        <w:tabs>
          <w:tab w:val="left" w:pos="284"/>
        </w:tabs>
        <w:ind w:left="284" w:hanging="284"/>
        <w:jc w:val="left"/>
        <w:rPr>
          <w:rFonts w:ascii="Arial" w:eastAsia="Calibri" w:hAnsi="Arial"/>
          <w:sz w:val="22"/>
          <w:szCs w:val="22"/>
          <w:lang w:eastAsia="en-US"/>
        </w:rPr>
      </w:pPr>
    </w:p>
    <w:p w14:paraId="3C8E5391" w14:textId="6202DE32" w:rsidR="00AA4F08" w:rsidRDefault="00AA4F08" w:rsidP="00053747">
      <w:pPr>
        <w:pStyle w:val="Odstavecseseznamem"/>
        <w:numPr>
          <w:ilvl w:val="1"/>
          <w:numId w:val="4"/>
        </w:numPr>
        <w:overflowPunct w:val="0"/>
        <w:spacing w:after="120" w:line="240" w:lineRule="auto"/>
        <w:ind w:left="567" w:hanging="567"/>
        <w:jc w:val="both"/>
        <w:textAlignment w:val="baseline"/>
        <w:rPr>
          <w:rFonts w:cs="Arial"/>
        </w:rPr>
      </w:pPr>
      <w:r w:rsidRPr="003F395B">
        <w:rPr>
          <w:rFonts w:cs="Arial"/>
        </w:rPr>
        <w:t xml:space="preserve">Smluvní strany uzavřely dne </w:t>
      </w:r>
      <w:r w:rsidR="00AB3978">
        <w:rPr>
          <w:rFonts w:cs="Arial"/>
        </w:rPr>
        <w:t>25</w:t>
      </w:r>
      <w:r>
        <w:rPr>
          <w:rFonts w:cs="Arial"/>
        </w:rPr>
        <w:t xml:space="preserve">. </w:t>
      </w:r>
      <w:r w:rsidR="00AB3978">
        <w:rPr>
          <w:rFonts w:cs="Arial"/>
        </w:rPr>
        <w:t>11</w:t>
      </w:r>
      <w:r>
        <w:rPr>
          <w:rFonts w:cs="Arial"/>
        </w:rPr>
        <w:t>. 2021</w:t>
      </w:r>
      <w:r w:rsidRPr="003F395B">
        <w:rPr>
          <w:rFonts w:cs="Arial"/>
        </w:rPr>
        <w:t xml:space="preserve"> smlouvu o dílo </w:t>
      </w:r>
      <w:r>
        <w:rPr>
          <w:rFonts w:cs="Arial"/>
        </w:rPr>
        <w:t>vedenou u objednatele pod ev. </w:t>
      </w:r>
      <w:r w:rsidRPr="003F395B">
        <w:rPr>
          <w:rFonts w:cs="Arial"/>
        </w:rPr>
        <w:t>č. </w:t>
      </w:r>
      <w:r w:rsidR="0069252A">
        <w:rPr>
          <w:rFonts w:cs="Arial"/>
        </w:rPr>
        <w:t>1</w:t>
      </w:r>
      <w:r w:rsidR="00AB3978">
        <w:rPr>
          <w:rFonts w:cs="Arial"/>
        </w:rPr>
        <w:t>869</w:t>
      </w:r>
      <w:r w:rsidRPr="003F395B">
        <w:rPr>
          <w:rFonts w:cs="Arial"/>
        </w:rPr>
        <w:t>/ORM/20</w:t>
      </w:r>
      <w:r>
        <w:rPr>
          <w:rFonts w:cs="Arial"/>
        </w:rPr>
        <w:t>21</w:t>
      </w:r>
      <w:r w:rsidR="003009E7">
        <w:rPr>
          <w:rFonts w:cs="Arial"/>
        </w:rPr>
        <w:t>,</w:t>
      </w:r>
      <w:r>
        <w:rPr>
          <w:rFonts w:cs="Arial"/>
        </w:rPr>
        <w:t xml:space="preserve"> </w:t>
      </w:r>
      <w:r w:rsidR="00F864A5">
        <w:rPr>
          <w:rFonts w:cs="Arial"/>
        </w:rPr>
        <w:t xml:space="preserve">ve znění dodatku č. 1 ze dne </w:t>
      </w:r>
      <w:r w:rsidR="006351F2">
        <w:rPr>
          <w:rFonts w:cs="Arial"/>
        </w:rPr>
        <w:t>20. 3. 2023</w:t>
      </w:r>
      <w:r w:rsidR="00AB4B76">
        <w:rPr>
          <w:rFonts w:cs="Arial"/>
        </w:rPr>
        <w:t xml:space="preserve"> a dodatku č. 2 ze dne 13.</w:t>
      </w:r>
      <w:r w:rsidR="00182922">
        <w:rPr>
          <w:rFonts w:cs="Arial"/>
        </w:rPr>
        <w:t xml:space="preserve"> </w:t>
      </w:r>
      <w:r w:rsidR="00AB4B76">
        <w:rPr>
          <w:rFonts w:cs="Arial"/>
        </w:rPr>
        <w:t>10.</w:t>
      </w:r>
      <w:r w:rsidR="00182922">
        <w:rPr>
          <w:rFonts w:cs="Arial"/>
        </w:rPr>
        <w:t xml:space="preserve"> </w:t>
      </w:r>
      <w:r w:rsidR="00AB4B76">
        <w:rPr>
          <w:rFonts w:cs="Arial"/>
        </w:rPr>
        <w:t>2023</w:t>
      </w:r>
      <w:r w:rsidR="00F864A5">
        <w:rPr>
          <w:rFonts w:cs="Arial"/>
        </w:rPr>
        <w:t xml:space="preserve">, </w:t>
      </w:r>
      <w:r w:rsidRPr="003F395B">
        <w:rPr>
          <w:rFonts w:cs="Arial"/>
        </w:rPr>
        <w:t>jejímž předmětem je prov</w:t>
      </w:r>
      <w:r>
        <w:rPr>
          <w:rFonts w:cs="Arial"/>
        </w:rPr>
        <w:t xml:space="preserve">edení stavebních prací na akci </w:t>
      </w:r>
      <w:r w:rsidRPr="005448F1">
        <w:rPr>
          <w:rFonts w:cs="Arial"/>
        </w:rPr>
        <w:t>„</w:t>
      </w:r>
      <w:r w:rsidR="00AB3978">
        <w:rPr>
          <w:rFonts w:cs="Arial"/>
        </w:rPr>
        <w:t>Obnova domu Masarykovo náměstí 21, Jihlava</w:t>
      </w:r>
      <w:r>
        <w:rPr>
          <w:rFonts w:cs="Arial"/>
        </w:rPr>
        <w:t>“</w:t>
      </w:r>
      <w:r w:rsidR="003009E7">
        <w:rPr>
          <w:rFonts w:cs="Arial"/>
        </w:rPr>
        <w:t xml:space="preserve"> (dále jen „smlouva“)</w:t>
      </w:r>
      <w:r>
        <w:rPr>
          <w:rFonts w:cs="Arial"/>
        </w:rPr>
        <w:t>.</w:t>
      </w:r>
    </w:p>
    <w:p w14:paraId="3B28B97E" w14:textId="5065A944" w:rsidR="00AA4F08" w:rsidRDefault="00AA4F08" w:rsidP="00AA4F08">
      <w:pPr>
        <w:pStyle w:val="Odstavecseseznamem"/>
        <w:overflowPunct w:val="0"/>
        <w:spacing w:after="120" w:line="240" w:lineRule="auto"/>
        <w:ind w:left="567"/>
        <w:jc w:val="both"/>
        <w:textAlignment w:val="baseline"/>
        <w:rPr>
          <w:rFonts w:cs="Arial"/>
        </w:rPr>
      </w:pPr>
    </w:p>
    <w:p w14:paraId="671B832C" w14:textId="36A6F87B" w:rsidR="00F864A5" w:rsidRDefault="00F864A5" w:rsidP="00AA4F08">
      <w:pPr>
        <w:pStyle w:val="Odstavecseseznamem"/>
        <w:overflowPunct w:val="0"/>
        <w:spacing w:after="120" w:line="240" w:lineRule="auto"/>
        <w:ind w:left="567"/>
        <w:jc w:val="both"/>
        <w:textAlignment w:val="baseline"/>
        <w:rPr>
          <w:rFonts w:cs="Arial"/>
        </w:rPr>
      </w:pPr>
    </w:p>
    <w:p w14:paraId="2460EC1E" w14:textId="71517EFC" w:rsidR="00AA4F08" w:rsidRDefault="00391E6F" w:rsidP="00053747">
      <w:pPr>
        <w:pStyle w:val="Odstavecseseznamem"/>
        <w:numPr>
          <w:ilvl w:val="1"/>
          <w:numId w:val="4"/>
        </w:numPr>
        <w:overflowPunct w:val="0"/>
        <w:spacing w:after="120" w:line="240" w:lineRule="auto"/>
        <w:ind w:left="567" w:hanging="567"/>
        <w:jc w:val="both"/>
        <w:textAlignment w:val="baseline"/>
      </w:pPr>
      <w:r>
        <w:t>V souvislosti</w:t>
      </w:r>
      <w:r w:rsidR="00AA4F08" w:rsidRPr="00391E6F">
        <w:t xml:space="preserve"> </w:t>
      </w:r>
      <w:r w:rsidRPr="00391E6F">
        <w:t>s uzavřenou smlouvou se smluvní strany dohodly na uzavření tohoto dodatku č.</w:t>
      </w:r>
      <w:r w:rsidR="00AC1EC8">
        <w:t> </w:t>
      </w:r>
      <w:r w:rsidR="00AB4B76">
        <w:t>3</w:t>
      </w:r>
      <w:r w:rsidRPr="00391E6F">
        <w:t xml:space="preserve">, </w:t>
      </w:r>
      <w:r w:rsidR="006C3A17">
        <w:t>jehož předmětem je</w:t>
      </w:r>
      <w:r w:rsidR="00994630">
        <w:t xml:space="preserve"> smluvní zakotvení změn závazku ze </w:t>
      </w:r>
      <w:r w:rsidR="008939C0">
        <w:t xml:space="preserve">smlouvy vzniklých v průběhu </w:t>
      </w:r>
      <w:r w:rsidR="008939C0" w:rsidRPr="00025795">
        <w:t>realizace stavby a</w:t>
      </w:r>
      <w:r w:rsidR="006C3A17" w:rsidRPr="00025795">
        <w:t xml:space="preserve"> přiměřené prodloužení lhůty pro provedení díla, a to v souvislosti s</w:t>
      </w:r>
      <w:r w:rsidR="00AC1EC8" w:rsidRPr="00025795">
        <w:t xml:space="preserve"> řešením </w:t>
      </w:r>
      <w:r w:rsidR="00025795" w:rsidRPr="00025795">
        <w:t xml:space="preserve">nepředvídatelných </w:t>
      </w:r>
      <w:r w:rsidR="00AC1EC8" w:rsidRPr="00025795">
        <w:t xml:space="preserve">nálezových situací v průběhu realizace díla (zejména </w:t>
      </w:r>
      <w:r w:rsidR="00BA7920" w:rsidRPr="00025795">
        <w:t xml:space="preserve">objevení nových </w:t>
      </w:r>
      <w:r w:rsidR="00560A05" w:rsidRPr="00025795">
        <w:t xml:space="preserve">historických </w:t>
      </w:r>
      <w:r w:rsidR="00BA7920" w:rsidRPr="00025795">
        <w:t>maleb</w:t>
      </w:r>
      <w:r w:rsidR="0004460E" w:rsidRPr="00025795">
        <w:t xml:space="preserve"> a</w:t>
      </w:r>
      <w:r w:rsidR="00560A05" w:rsidRPr="00025795">
        <w:t xml:space="preserve"> kleneb</w:t>
      </w:r>
      <w:r w:rsidR="0004460E" w:rsidRPr="00025795">
        <w:t xml:space="preserve"> a</w:t>
      </w:r>
      <w:r w:rsidR="00560A05" w:rsidRPr="00025795">
        <w:t xml:space="preserve"> </w:t>
      </w:r>
      <w:r w:rsidR="00D26719" w:rsidRPr="00025795">
        <w:t xml:space="preserve">neobjevení </w:t>
      </w:r>
      <w:r w:rsidR="0004460E" w:rsidRPr="00025795">
        <w:t xml:space="preserve">některých </w:t>
      </w:r>
      <w:r w:rsidR="00D26719" w:rsidRPr="00025795">
        <w:t>předpokládaných stavebních konstrukcí</w:t>
      </w:r>
      <w:r w:rsidR="00AC1EC8" w:rsidRPr="00025795">
        <w:t>),</w:t>
      </w:r>
      <w:r w:rsidR="0004460E" w:rsidRPr="00025795">
        <w:t xml:space="preserve"> v souvislosti s</w:t>
      </w:r>
      <w:r w:rsidR="00591C98" w:rsidRPr="00025795">
        <w:t> nepředvídatelnou nedostupností některých komponentů (zejména střešních oken)</w:t>
      </w:r>
      <w:r w:rsidR="00025795" w:rsidRPr="00025795">
        <w:t xml:space="preserve"> a v souvislosti s dodatečnými požadavky objednatele na realizaci díla.</w:t>
      </w:r>
    </w:p>
    <w:p w14:paraId="155456A3" w14:textId="77777777" w:rsidR="0099573D" w:rsidRPr="007C76EF" w:rsidRDefault="0099573D" w:rsidP="0099573D">
      <w:pPr>
        <w:pStyle w:val="Nadpis1"/>
        <w:numPr>
          <w:ilvl w:val="0"/>
          <w:numId w:val="1"/>
        </w:numPr>
        <w:ind w:left="284" w:hanging="284"/>
        <w:jc w:val="center"/>
        <w:rPr>
          <w:sz w:val="22"/>
          <w:szCs w:val="22"/>
        </w:rPr>
      </w:pPr>
      <w:r w:rsidRPr="007C76EF">
        <w:rPr>
          <w:sz w:val="22"/>
          <w:szCs w:val="22"/>
        </w:rPr>
        <w:t>PŘEDMĚT DODATKU</w:t>
      </w:r>
    </w:p>
    <w:p w14:paraId="5F8C5BC4" w14:textId="77777777" w:rsidR="0099573D" w:rsidRDefault="0099573D" w:rsidP="0099573D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  <w:highlight w:val="yellow"/>
        </w:rPr>
      </w:pPr>
    </w:p>
    <w:p w14:paraId="1B146694" w14:textId="0E9E96EA" w:rsidR="008C4352" w:rsidRPr="008C4352" w:rsidRDefault="008C4352" w:rsidP="0099573D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b/>
          <w:bCs/>
          <w:sz w:val="22"/>
          <w:szCs w:val="20"/>
        </w:rPr>
      </w:pPr>
      <w:r w:rsidRPr="008C4352">
        <w:rPr>
          <w:rFonts w:ascii="Arial" w:hAnsi="Arial" w:cs="Arial"/>
          <w:b/>
          <w:bCs/>
          <w:sz w:val="22"/>
          <w:szCs w:val="20"/>
        </w:rPr>
        <w:t>ZMĚNY ZÁVAZKU ZE SMLOUVY VZNIKLÉ V PRŮBĚHU REALIZACE STAVBY</w:t>
      </w:r>
    </w:p>
    <w:p w14:paraId="127F57EB" w14:textId="77777777" w:rsidR="008C4352" w:rsidRPr="009968F6" w:rsidRDefault="008C4352" w:rsidP="0099573D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0AED6B12" w14:textId="75A5C8F3" w:rsidR="008C4352" w:rsidRPr="009968F6" w:rsidRDefault="00E43BDE" w:rsidP="006B2D89">
      <w:pPr>
        <w:numPr>
          <w:ilvl w:val="0"/>
          <w:numId w:val="9"/>
        </w:numPr>
        <w:spacing w:after="0" w:line="240" w:lineRule="auto"/>
        <w:ind w:left="567" w:hanging="567"/>
        <w:jc w:val="both"/>
        <w:outlineLvl w:val="0"/>
        <w:rPr>
          <w:rFonts w:cs="Arial"/>
        </w:rPr>
      </w:pPr>
      <w:r w:rsidRPr="009968F6">
        <w:rPr>
          <w:rFonts w:cs="Arial"/>
        </w:rPr>
        <w:t>Smluvní strany se v souvislosti s</w:t>
      </w:r>
      <w:r w:rsidR="00F141D7" w:rsidRPr="009968F6">
        <w:rPr>
          <w:rFonts w:cs="Arial"/>
        </w:rPr>
        <w:t> výše uvedeným dohodly na následujících změnách závazku ze smlouvy vzniklých v průběhu realizace stavby</w:t>
      </w:r>
      <w:r w:rsidR="00B32775" w:rsidRPr="009968F6">
        <w:rPr>
          <w:rFonts w:cs="Arial"/>
        </w:rPr>
        <w:t xml:space="preserve">, přičemž jednotlivé změny závazku ze smlouvy jsou podrobně popsány ve změnových listech č. </w:t>
      </w:r>
      <w:r w:rsidR="00D5048C" w:rsidRPr="009968F6">
        <w:rPr>
          <w:rFonts w:cs="Arial"/>
        </w:rPr>
        <w:t>21 – 5</w:t>
      </w:r>
      <w:r w:rsidR="00182922">
        <w:rPr>
          <w:rFonts w:cs="Arial"/>
        </w:rPr>
        <w:t>5</w:t>
      </w:r>
      <w:r w:rsidR="00D5048C" w:rsidRPr="009968F6">
        <w:rPr>
          <w:rFonts w:cs="Arial"/>
        </w:rPr>
        <w:t>.</w:t>
      </w:r>
    </w:p>
    <w:p w14:paraId="7422324B" w14:textId="77777777" w:rsidR="00784571" w:rsidRPr="009968F6" w:rsidRDefault="00784571" w:rsidP="00784571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444DE019" w14:textId="362C6F04" w:rsidR="00784571" w:rsidRPr="009968F6" w:rsidRDefault="00784571" w:rsidP="00784571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9968F6">
        <w:rPr>
          <w:rFonts w:cs="Arial"/>
        </w:rPr>
        <w:t>Seznam provedených změn závazku ze smlouvy:</w:t>
      </w:r>
    </w:p>
    <w:p w14:paraId="1220083F" w14:textId="77777777" w:rsidR="00784571" w:rsidRDefault="00784571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1466BF24" w14:textId="6197E352" w:rsidR="00784571" w:rsidRPr="00563F58" w:rsidRDefault="00784571" w:rsidP="00784571">
      <w:pPr>
        <w:spacing w:after="0" w:line="240" w:lineRule="auto"/>
        <w:ind w:left="567"/>
        <w:jc w:val="both"/>
        <w:outlineLvl w:val="0"/>
        <w:rPr>
          <w:rFonts w:cs="Arial"/>
          <w:u w:val="single"/>
        </w:rPr>
      </w:pPr>
      <w:r w:rsidRPr="00563F58">
        <w:rPr>
          <w:rFonts w:cs="Arial"/>
          <w:u w:val="single"/>
        </w:rPr>
        <w:t>Změnový list č. 21</w:t>
      </w:r>
      <w:r w:rsidR="009776F2" w:rsidRPr="00563F58">
        <w:rPr>
          <w:rFonts w:cs="Arial"/>
          <w:u w:val="single"/>
        </w:rPr>
        <w:t>:</w:t>
      </w:r>
    </w:p>
    <w:p w14:paraId="5005D080" w14:textId="77777777" w:rsidR="009776F2" w:rsidRPr="00563F58" w:rsidRDefault="009776F2" w:rsidP="00784571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252DDB40" w14:textId="79C8DF87" w:rsidR="009776F2" w:rsidRPr="00563F58" w:rsidRDefault="00004B71" w:rsidP="00784571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004B71">
        <w:rPr>
          <w:rFonts w:cs="Arial"/>
          <w:b/>
          <w:bCs/>
        </w:rPr>
        <w:t>N-I-D1.4.2 Změna vzduchotechniky</w:t>
      </w:r>
      <w:r w:rsidRPr="00004B71">
        <w:rPr>
          <w:rFonts w:cs="Arial"/>
          <w:b/>
          <w:bCs/>
        </w:rPr>
        <w:tab/>
      </w:r>
      <w:r w:rsidRPr="00004B71">
        <w:rPr>
          <w:rFonts w:cs="Arial"/>
          <w:b/>
          <w:bCs/>
        </w:rPr>
        <w:tab/>
      </w:r>
      <w:r w:rsidRPr="00004B71">
        <w:rPr>
          <w:rFonts w:cs="Arial"/>
          <w:b/>
          <w:bCs/>
        </w:rPr>
        <w:tab/>
      </w:r>
      <w:r w:rsidRPr="00004B71">
        <w:rPr>
          <w:rFonts w:cs="Arial"/>
          <w:b/>
          <w:bCs/>
        </w:rPr>
        <w:tab/>
      </w:r>
      <w:r w:rsidRPr="00004B71">
        <w:rPr>
          <w:rFonts w:cs="Arial"/>
          <w:b/>
          <w:bCs/>
        </w:rPr>
        <w:tab/>
      </w:r>
      <w:r w:rsidRPr="00004B71">
        <w:rPr>
          <w:rFonts w:cs="Arial"/>
          <w:b/>
          <w:bCs/>
        </w:rPr>
        <w:tab/>
      </w:r>
      <w:r w:rsidRPr="00004B71">
        <w:rPr>
          <w:rFonts w:cs="Arial"/>
          <w:b/>
          <w:bCs/>
        </w:rPr>
        <w:tab/>
      </w:r>
      <w:r w:rsidR="004E559D" w:rsidRPr="004E559D">
        <w:rPr>
          <w:rFonts w:cs="Arial"/>
          <w:b/>
          <w:bCs/>
        </w:rPr>
        <w:tab/>
      </w:r>
      <w:r w:rsidR="004E559D" w:rsidRPr="004E559D">
        <w:rPr>
          <w:rFonts w:cs="Arial"/>
          <w:b/>
          <w:bCs/>
        </w:rPr>
        <w:tab/>
      </w:r>
      <w:r w:rsidR="004E559D" w:rsidRPr="004E559D">
        <w:rPr>
          <w:rFonts w:cs="Arial"/>
          <w:b/>
          <w:bCs/>
        </w:rPr>
        <w:tab/>
      </w:r>
      <w:r w:rsidR="004E559D" w:rsidRPr="004E559D">
        <w:rPr>
          <w:rFonts w:cs="Arial"/>
          <w:b/>
          <w:bCs/>
        </w:rPr>
        <w:tab/>
      </w:r>
      <w:r w:rsidR="004E559D" w:rsidRPr="004E559D">
        <w:rPr>
          <w:rFonts w:cs="Arial"/>
          <w:b/>
          <w:bCs/>
        </w:rPr>
        <w:tab/>
      </w:r>
      <w:r w:rsidR="004E559D" w:rsidRPr="004E559D">
        <w:rPr>
          <w:rFonts w:cs="Arial"/>
          <w:b/>
          <w:bCs/>
        </w:rPr>
        <w:tab/>
      </w:r>
      <w:r w:rsidR="004E559D" w:rsidRPr="004E559D">
        <w:rPr>
          <w:rFonts w:cs="Arial"/>
          <w:b/>
          <w:bCs/>
        </w:rPr>
        <w:tab/>
      </w:r>
    </w:p>
    <w:p w14:paraId="57B6EB1B" w14:textId="6F96E479" w:rsidR="00FD533D" w:rsidRDefault="00004B71" w:rsidP="00562E23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 xml:space="preserve">Předmětem změnového listu je </w:t>
      </w:r>
      <w:r w:rsidR="00B350A3">
        <w:rPr>
          <w:rFonts w:cs="Arial"/>
        </w:rPr>
        <w:t>zjednodušení potrubního rozvodu a změna větrací přívodní vzduchotechnické jednotky s integrovaným ohřevem vzduchu.</w:t>
      </w:r>
      <w:r w:rsidR="00562E23">
        <w:rPr>
          <w:rFonts w:cs="Arial"/>
        </w:rPr>
        <w:t xml:space="preserve"> </w:t>
      </w:r>
      <w:r w:rsidR="00562E23" w:rsidRPr="00562E23">
        <w:rPr>
          <w:rFonts w:cs="Arial"/>
        </w:rPr>
        <w:t>Projektem navrhovaná trasa VZT potrubí blízko vrcholu klenby nad 1.PP byla nevyhovující kvůli rubu kamenné klenby, který zasahoval více do skladby podlahy</w:t>
      </w:r>
      <w:r w:rsidR="000765BA">
        <w:rPr>
          <w:rFonts w:cs="Arial"/>
        </w:rPr>
        <w:t>,</w:t>
      </w:r>
      <w:r w:rsidR="00562E23" w:rsidRPr="00562E23">
        <w:rPr>
          <w:rFonts w:cs="Arial"/>
        </w:rPr>
        <w:t xml:space="preserve"> než se předpokládalo. Posun byl možný, pouze za předpokladu technického </w:t>
      </w:r>
      <w:proofErr w:type="spellStart"/>
      <w:r w:rsidR="00562E23" w:rsidRPr="00562E23">
        <w:rPr>
          <w:rFonts w:cs="Arial"/>
        </w:rPr>
        <w:t>přeřešení</w:t>
      </w:r>
      <w:proofErr w:type="spellEnd"/>
      <w:r w:rsidR="00562E23" w:rsidRPr="00562E23">
        <w:rPr>
          <w:rFonts w:cs="Arial"/>
        </w:rPr>
        <w:t xml:space="preserve"> VZT potrubí, jelikož původní dimenze by byla v kompletní kolizi s níže popsanou gotickou zdí domu.</w:t>
      </w:r>
    </w:p>
    <w:p w14:paraId="3B628169" w14:textId="77777777" w:rsidR="007D648C" w:rsidRDefault="007D648C" w:rsidP="00562E23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4B721D47" w14:textId="38AD1D77" w:rsidR="007D648C" w:rsidRDefault="007D648C" w:rsidP="00562E23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>Zm</w:t>
      </w:r>
      <w:r w:rsidR="000765BA">
        <w:rPr>
          <w:rFonts w:cs="Arial"/>
        </w:rPr>
        <w:t>ěna byla vyvolána nepředvídatelným objevením starší (gotické) ob</w:t>
      </w:r>
      <w:r w:rsidR="003A1D74">
        <w:rPr>
          <w:rFonts w:cs="Arial"/>
        </w:rPr>
        <w:t>v</w:t>
      </w:r>
      <w:r w:rsidR="000765BA">
        <w:rPr>
          <w:rFonts w:cs="Arial"/>
        </w:rPr>
        <w:t>o</w:t>
      </w:r>
      <w:r w:rsidR="003A1D74">
        <w:rPr>
          <w:rFonts w:cs="Arial"/>
        </w:rPr>
        <w:t>d</w:t>
      </w:r>
      <w:r w:rsidR="000765BA">
        <w:rPr>
          <w:rFonts w:cs="Arial"/>
        </w:rPr>
        <w:t>ové zdi domu, kterou bylo v</w:t>
      </w:r>
      <w:r w:rsidR="003A1D74">
        <w:rPr>
          <w:rFonts w:cs="Arial"/>
        </w:rPr>
        <w:t> </w:t>
      </w:r>
      <w:r w:rsidR="000765BA">
        <w:rPr>
          <w:rFonts w:cs="Arial"/>
        </w:rPr>
        <w:t>pri</w:t>
      </w:r>
      <w:r w:rsidR="003A1D74">
        <w:rPr>
          <w:rFonts w:cs="Arial"/>
        </w:rPr>
        <w:t>oritním zájmu památkové péče zachovat.</w:t>
      </w:r>
    </w:p>
    <w:p w14:paraId="32B1E55D" w14:textId="77777777" w:rsidR="00FD533D" w:rsidRDefault="00FD533D" w:rsidP="00562E23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56B7A5A0" w14:textId="77777777" w:rsidR="00FE36D4" w:rsidRDefault="00FD533D" w:rsidP="00562E23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 xml:space="preserve">Tato změna závazku ze smlouvy </w:t>
      </w:r>
      <w:r w:rsidR="0030088A">
        <w:rPr>
          <w:rFonts w:cs="Arial"/>
        </w:rPr>
        <w:t>představuje změnu závazku, která vznikla v důsledku okolností, které objednatel jednající s náležitou péčí nemohl předvídat</w:t>
      </w:r>
      <w:r w:rsidR="00FE36D4">
        <w:rPr>
          <w:rFonts w:cs="Arial"/>
        </w:rPr>
        <w:t xml:space="preserve"> a která zároveň nemění celkovou povahu díla (veřejné zakázky).</w:t>
      </w:r>
    </w:p>
    <w:p w14:paraId="370C4B45" w14:textId="7527B4D6" w:rsidR="009776F2" w:rsidRPr="00563F58" w:rsidRDefault="00562E23" w:rsidP="003A1D74">
      <w:pPr>
        <w:spacing w:after="0" w:line="240" w:lineRule="auto"/>
        <w:jc w:val="both"/>
        <w:outlineLvl w:val="0"/>
        <w:rPr>
          <w:rFonts w:cs="Arial"/>
        </w:rPr>
      </w:pPr>
      <w:r w:rsidRPr="00562E23">
        <w:rPr>
          <w:rFonts w:cs="Arial"/>
        </w:rPr>
        <w:tab/>
      </w:r>
      <w:r w:rsidRPr="00562E23">
        <w:rPr>
          <w:rFonts w:cs="Arial"/>
        </w:rPr>
        <w:tab/>
      </w:r>
      <w:r w:rsidRPr="00562E23">
        <w:rPr>
          <w:rFonts w:cs="Arial"/>
        </w:rPr>
        <w:tab/>
      </w:r>
      <w:r w:rsidRPr="00562E23">
        <w:rPr>
          <w:rFonts w:cs="Arial"/>
        </w:rPr>
        <w:tab/>
      </w:r>
      <w:r w:rsidRPr="00562E23">
        <w:rPr>
          <w:rFonts w:cs="Arial"/>
        </w:rPr>
        <w:tab/>
      </w:r>
      <w:r w:rsidRPr="00562E23">
        <w:rPr>
          <w:rFonts w:cs="Arial"/>
        </w:rPr>
        <w:tab/>
      </w:r>
    </w:p>
    <w:p w14:paraId="274B975D" w14:textId="77777777" w:rsidR="009776F2" w:rsidRPr="00563F58" w:rsidRDefault="009776F2" w:rsidP="00784571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3A51CA52" w14:textId="3B25CA9A" w:rsidR="009776F2" w:rsidRPr="00563F58" w:rsidRDefault="00182922" w:rsidP="00784571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 xml:space="preserve">Objem </w:t>
      </w:r>
      <w:proofErr w:type="spellStart"/>
      <w:r>
        <w:rPr>
          <w:rFonts w:cs="Arial"/>
        </w:rPr>
        <w:t>méněprací</w:t>
      </w:r>
      <w:proofErr w:type="spellEnd"/>
      <w:r>
        <w:rPr>
          <w:rFonts w:cs="Arial"/>
        </w:rPr>
        <w:t>:</w:t>
      </w:r>
      <w:r>
        <w:rPr>
          <w:rFonts w:cs="Arial"/>
        </w:rPr>
        <w:tab/>
        <w:t xml:space="preserve">         - </w:t>
      </w:r>
      <w:r w:rsidR="003A1D74">
        <w:rPr>
          <w:rFonts w:cs="Arial"/>
        </w:rPr>
        <w:t>387.783,-</w:t>
      </w:r>
      <w:r w:rsidR="00343170" w:rsidRPr="00563F58">
        <w:rPr>
          <w:rFonts w:cs="Arial"/>
        </w:rPr>
        <w:t xml:space="preserve"> Kč bez DPH</w:t>
      </w:r>
    </w:p>
    <w:p w14:paraId="091DB800" w14:textId="77777777" w:rsidR="00343170" w:rsidRPr="00563F58" w:rsidRDefault="00343170" w:rsidP="00784571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34A0A04B" w14:textId="0B43A359" w:rsidR="00343170" w:rsidRPr="00563F58" w:rsidRDefault="00343170" w:rsidP="00784571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Objem víceprací:</w:t>
      </w:r>
      <w:r w:rsidRPr="00563F58">
        <w:rPr>
          <w:rFonts w:cs="Arial"/>
        </w:rPr>
        <w:tab/>
      </w:r>
      <w:r w:rsidRPr="00563F58">
        <w:rPr>
          <w:rFonts w:cs="Arial"/>
        </w:rPr>
        <w:tab/>
      </w:r>
      <w:r w:rsidR="00EA3E71">
        <w:rPr>
          <w:rFonts w:cs="Arial"/>
        </w:rPr>
        <w:t>346.528,-</w:t>
      </w:r>
      <w:r w:rsidRPr="00563F58">
        <w:rPr>
          <w:rFonts w:cs="Arial"/>
        </w:rPr>
        <w:t xml:space="preserve"> Kč bez DPH</w:t>
      </w:r>
    </w:p>
    <w:p w14:paraId="61D4FDB8" w14:textId="77777777" w:rsidR="00343170" w:rsidRPr="00563F58" w:rsidRDefault="00343170" w:rsidP="00784571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4B66264C" w14:textId="51E5B5B8" w:rsidR="00343170" w:rsidRPr="00563F58" w:rsidRDefault="00343170" w:rsidP="00784571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Celkov</w:t>
      </w:r>
      <w:r w:rsidR="00563F58" w:rsidRPr="00563F58">
        <w:rPr>
          <w:rFonts w:cs="Arial"/>
        </w:rPr>
        <w:t>ý vliv na cenu díla:</w:t>
      </w:r>
      <w:r w:rsidR="00563F58" w:rsidRPr="00563F58">
        <w:rPr>
          <w:rFonts w:cs="Arial"/>
        </w:rPr>
        <w:tab/>
      </w:r>
      <w:r w:rsidR="00EA3E71">
        <w:rPr>
          <w:rFonts w:cs="Arial"/>
        </w:rPr>
        <w:t>- 41.255,-</w:t>
      </w:r>
      <w:r w:rsidR="00563F58" w:rsidRPr="00563F58">
        <w:rPr>
          <w:rFonts w:cs="Arial"/>
        </w:rPr>
        <w:t xml:space="preserve"> Kč bez DPH</w:t>
      </w:r>
    </w:p>
    <w:p w14:paraId="2688A4B1" w14:textId="77777777" w:rsidR="00784571" w:rsidRDefault="00784571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473B480C" w14:textId="77777777" w:rsidR="00563F58" w:rsidRDefault="00563F58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0C74D2FE" w14:textId="3F0AD336" w:rsidR="00563F58" w:rsidRPr="00563F58" w:rsidRDefault="00563F58" w:rsidP="00563F58">
      <w:pPr>
        <w:spacing w:after="0" w:line="240" w:lineRule="auto"/>
        <w:ind w:left="567"/>
        <w:jc w:val="both"/>
        <w:outlineLvl w:val="0"/>
        <w:rPr>
          <w:rFonts w:cs="Arial"/>
          <w:u w:val="single"/>
        </w:rPr>
      </w:pPr>
      <w:r w:rsidRPr="00563F58">
        <w:rPr>
          <w:rFonts w:cs="Arial"/>
          <w:u w:val="single"/>
        </w:rPr>
        <w:t>Změnový list č. 2</w:t>
      </w:r>
      <w:r w:rsidR="009968F6">
        <w:rPr>
          <w:rFonts w:cs="Arial"/>
          <w:u w:val="single"/>
        </w:rPr>
        <w:t>2</w:t>
      </w:r>
      <w:r w:rsidRPr="00563F58">
        <w:rPr>
          <w:rFonts w:cs="Arial"/>
          <w:u w:val="single"/>
        </w:rPr>
        <w:t>:</w:t>
      </w:r>
    </w:p>
    <w:p w14:paraId="78CEFFCF" w14:textId="77777777" w:rsidR="00563F58" w:rsidRPr="00563F58" w:rsidRDefault="00563F58" w:rsidP="00563F58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70A428F5" w14:textId="7B11F219" w:rsidR="00563F58" w:rsidRDefault="007217C2" w:rsidP="00563F58">
      <w:pPr>
        <w:spacing w:after="0" w:line="240" w:lineRule="auto"/>
        <w:ind w:left="567"/>
        <w:jc w:val="both"/>
        <w:outlineLvl w:val="0"/>
        <w:rPr>
          <w:rFonts w:cs="Arial"/>
          <w:b/>
          <w:bCs/>
        </w:rPr>
      </w:pPr>
      <w:r w:rsidRPr="007217C2">
        <w:rPr>
          <w:rFonts w:cs="Arial"/>
          <w:b/>
          <w:bCs/>
        </w:rPr>
        <w:t>N-I-D1.4.4 Nouzová svítidla</w:t>
      </w:r>
      <w:r w:rsidR="00F75EC5">
        <w:rPr>
          <w:rFonts w:cs="Arial"/>
          <w:b/>
          <w:bCs/>
        </w:rPr>
        <w:t xml:space="preserve"> </w:t>
      </w:r>
      <w:r w:rsidRPr="007217C2">
        <w:rPr>
          <w:rFonts w:cs="Arial"/>
          <w:b/>
          <w:bCs/>
        </w:rPr>
        <w:tab/>
      </w:r>
      <w:r w:rsidRPr="007217C2">
        <w:rPr>
          <w:rFonts w:cs="Arial"/>
          <w:b/>
          <w:bCs/>
        </w:rPr>
        <w:tab/>
      </w:r>
      <w:r w:rsidRPr="007217C2">
        <w:rPr>
          <w:rFonts w:cs="Arial"/>
          <w:b/>
          <w:bCs/>
        </w:rPr>
        <w:tab/>
      </w:r>
      <w:r w:rsidRPr="007217C2">
        <w:rPr>
          <w:rFonts w:cs="Arial"/>
          <w:b/>
          <w:bCs/>
        </w:rPr>
        <w:tab/>
      </w:r>
      <w:r w:rsidRPr="007217C2">
        <w:rPr>
          <w:rFonts w:cs="Arial"/>
          <w:b/>
          <w:bCs/>
        </w:rPr>
        <w:tab/>
      </w:r>
      <w:r w:rsidRPr="007217C2">
        <w:rPr>
          <w:rFonts w:cs="Arial"/>
          <w:b/>
          <w:bCs/>
        </w:rPr>
        <w:tab/>
      </w:r>
      <w:r w:rsidRPr="007217C2">
        <w:rPr>
          <w:rFonts w:cs="Arial"/>
          <w:b/>
          <w:bCs/>
        </w:rPr>
        <w:tab/>
      </w:r>
    </w:p>
    <w:p w14:paraId="1C0D9C90" w14:textId="77777777" w:rsidR="007217C2" w:rsidRPr="00563F58" w:rsidRDefault="007217C2" w:rsidP="00563F58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64C43AA2" w14:textId="0DE137B3" w:rsidR="00563F58" w:rsidRDefault="007217C2" w:rsidP="00563F58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>Předmětem změnového listu je snížení počtu nouzových svítidel</w:t>
      </w:r>
      <w:r w:rsidR="00D82CFC">
        <w:rPr>
          <w:rFonts w:cs="Arial"/>
        </w:rPr>
        <w:t>, které bylo vyvolán</w:t>
      </w:r>
      <w:r w:rsidR="00116C73">
        <w:rPr>
          <w:rFonts w:cs="Arial"/>
        </w:rPr>
        <w:t>o</w:t>
      </w:r>
      <w:r w:rsidR="00D82CFC">
        <w:rPr>
          <w:rFonts w:cs="Arial"/>
        </w:rPr>
        <w:t xml:space="preserve"> nepředvídatelným nálezem </w:t>
      </w:r>
      <w:r w:rsidR="00116C73">
        <w:rPr>
          <w:rFonts w:cs="Arial"/>
        </w:rPr>
        <w:t>velkého rozsahu hodnotných historických maleb</w:t>
      </w:r>
      <w:r w:rsidR="001E4B72">
        <w:rPr>
          <w:rFonts w:cs="Arial"/>
        </w:rPr>
        <w:t>. V zájmu minimalizace zásahů do konstrukcí s hodnotnými historickými malbami</w:t>
      </w:r>
      <w:r w:rsidR="003F0CA4">
        <w:rPr>
          <w:rFonts w:cs="Arial"/>
        </w:rPr>
        <w:t xml:space="preserve"> a ochrany těchto </w:t>
      </w:r>
      <w:r w:rsidR="006571FE">
        <w:rPr>
          <w:rFonts w:cs="Arial"/>
        </w:rPr>
        <w:t>uměleckých děl</w:t>
      </w:r>
      <w:r w:rsidR="003F0CA4">
        <w:rPr>
          <w:rFonts w:cs="Arial"/>
        </w:rPr>
        <w:t xml:space="preserve"> objednatel přistoupil ke snížení počtu nouzových světel.</w:t>
      </w:r>
    </w:p>
    <w:p w14:paraId="48FFB4FE" w14:textId="77777777" w:rsidR="006571FE" w:rsidRDefault="006571FE" w:rsidP="006571FE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lastRenderedPageBreak/>
        <w:t>Tato změna závazku ze smlouvy představuje změnu závazku, která vznikla v důsledku okolností, které objednatel jednající s náležitou péčí nemohl předvídat a která zároveň nemění celkovou povahu díla (veřejné zakázky).</w:t>
      </w:r>
    </w:p>
    <w:p w14:paraId="570A4DF7" w14:textId="77777777" w:rsidR="00563F58" w:rsidRPr="00563F58" w:rsidRDefault="00563F58" w:rsidP="00563F58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415DD2E6" w14:textId="6DEC5F01" w:rsidR="00563F58" w:rsidRPr="00563F58" w:rsidRDefault="00563F58" w:rsidP="00563F58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 xml:space="preserve">Objem </w:t>
      </w:r>
      <w:proofErr w:type="spellStart"/>
      <w:r w:rsidRPr="00563F58">
        <w:rPr>
          <w:rFonts w:cs="Arial"/>
        </w:rPr>
        <w:t>méněprací</w:t>
      </w:r>
      <w:proofErr w:type="spellEnd"/>
      <w:r w:rsidRPr="00563F58">
        <w:rPr>
          <w:rFonts w:cs="Arial"/>
        </w:rPr>
        <w:t>:</w:t>
      </w:r>
      <w:r w:rsidRPr="00563F58">
        <w:rPr>
          <w:rFonts w:cs="Arial"/>
        </w:rPr>
        <w:tab/>
      </w:r>
      <w:r w:rsidR="00D7577F">
        <w:rPr>
          <w:rFonts w:cs="Arial"/>
        </w:rPr>
        <w:t xml:space="preserve">         - </w:t>
      </w:r>
      <w:r w:rsidR="00D7405B">
        <w:rPr>
          <w:rFonts w:cs="Arial"/>
        </w:rPr>
        <w:t>54.435,-</w:t>
      </w:r>
      <w:r w:rsidRPr="00563F58">
        <w:rPr>
          <w:rFonts w:cs="Arial"/>
        </w:rPr>
        <w:t xml:space="preserve"> Kč bez DPH</w:t>
      </w:r>
    </w:p>
    <w:p w14:paraId="4770970C" w14:textId="77777777" w:rsidR="00563F58" w:rsidRPr="00563F58" w:rsidRDefault="00563F58" w:rsidP="00563F58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455F8ADD" w14:textId="43DFD79B" w:rsidR="00563F58" w:rsidRPr="00563F58" w:rsidRDefault="00563F58" w:rsidP="00563F58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Objem víceprací:</w:t>
      </w:r>
      <w:r w:rsidRPr="00563F58">
        <w:rPr>
          <w:rFonts w:cs="Arial"/>
        </w:rPr>
        <w:tab/>
      </w:r>
      <w:r w:rsidRPr="00563F58">
        <w:rPr>
          <w:rFonts w:cs="Arial"/>
        </w:rPr>
        <w:tab/>
      </w:r>
      <w:r w:rsidR="00D7405B">
        <w:rPr>
          <w:rFonts w:cs="Arial"/>
        </w:rPr>
        <w:t>23.421,30</w:t>
      </w:r>
      <w:r w:rsidRPr="00563F58">
        <w:rPr>
          <w:rFonts w:cs="Arial"/>
        </w:rPr>
        <w:t xml:space="preserve"> Kč bez DPH</w:t>
      </w:r>
    </w:p>
    <w:p w14:paraId="7D5F2283" w14:textId="77777777" w:rsidR="00563F58" w:rsidRPr="00563F58" w:rsidRDefault="00563F58" w:rsidP="00563F58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45BC00D0" w14:textId="38C98007" w:rsidR="00563F58" w:rsidRPr="00563F58" w:rsidRDefault="00563F58" w:rsidP="00563F58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Celkový vliv na cenu díla:</w:t>
      </w:r>
      <w:r w:rsidRPr="00563F58">
        <w:rPr>
          <w:rFonts w:cs="Arial"/>
        </w:rPr>
        <w:tab/>
      </w:r>
      <w:r w:rsidR="00D7405B">
        <w:rPr>
          <w:rFonts w:cs="Arial"/>
        </w:rPr>
        <w:t>- 31.013,70</w:t>
      </w:r>
      <w:r w:rsidRPr="00563F58">
        <w:rPr>
          <w:rFonts w:cs="Arial"/>
        </w:rPr>
        <w:t xml:space="preserve"> Kč bez DPH</w:t>
      </w:r>
    </w:p>
    <w:p w14:paraId="035FC77E" w14:textId="77777777" w:rsidR="00563F58" w:rsidRDefault="00563F58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0F3A94AE" w14:textId="77777777" w:rsidR="00563F58" w:rsidRDefault="00563F58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284C5569" w14:textId="7525FED2" w:rsidR="00563F58" w:rsidRPr="00563F58" w:rsidRDefault="00563F58" w:rsidP="00563F58">
      <w:pPr>
        <w:spacing w:after="0" w:line="240" w:lineRule="auto"/>
        <w:ind w:left="567"/>
        <w:jc w:val="both"/>
        <w:outlineLvl w:val="0"/>
        <w:rPr>
          <w:rFonts w:cs="Arial"/>
          <w:u w:val="single"/>
        </w:rPr>
      </w:pPr>
      <w:r w:rsidRPr="00563F58">
        <w:rPr>
          <w:rFonts w:cs="Arial"/>
          <w:u w:val="single"/>
        </w:rPr>
        <w:t>Změnový list č. 2</w:t>
      </w:r>
      <w:r w:rsidR="009968F6">
        <w:rPr>
          <w:rFonts w:cs="Arial"/>
          <w:u w:val="single"/>
        </w:rPr>
        <w:t>3</w:t>
      </w:r>
      <w:r w:rsidRPr="00563F58">
        <w:rPr>
          <w:rFonts w:cs="Arial"/>
          <w:u w:val="single"/>
        </w:rPr>
        <w:t>:</w:t>
      </w:r>
    </w:p>
    <w:p w14:paraId="13755F3C" w14:textId="77777777" w:rsidR="00563F58" w:rsidRPr="00563F58" w:rsidRDefault="00563F58" w:rsidP="00563F58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18D33C38" w14:textId="23FDCEAD" w:rsidR="00563F58" w:rsidRPr="00563F58" w:rsidRDefault="00022497" w:rsidP="00563F58">
      <w:pPr>
        <w:spacing w:after="0" w:line="240" w:lineRule="auto"/>
        <w:ind w:left="567"/>
        <w:jc w:val="both"/>
        <w:outlineLvl w:val="0"/>
        <w:rPr>
          <w:rFonts w:cs="Arial"/>
          <w:b/>
          <w:bCs/>
        </w:rPr>
      </w:pPr>
      <w:r w:rsidRPr="00022497">
        <w:rPr>
          <w:rFonts w:cs="Arial"/>
          <w:b/>
          <w:bCs/>
        </w:rPr>
        <w:t>N-I-D1.4.5 PZTS elektronické zabezpečení objektu</w:t>
      </w:r>
      <w:r w:rsidRPr="00022497">
        <w:rPr>
          <w:rFonts w:cs="Arial"/>
          <w:b/>
          <w:bCs/>
        </w:rPr>
        <w:tab/>
      </w:r>
      <w:r w:rsidRPr="00022497">
        <w:rPr>
          <w:rFonts w:cs="Arial"/>
          <w:b/>
          <w:bCs/>
        </w:rPr>
        <w:tab/>
      </w:r>
      <w:r w:rsidRPr="00022497">
        <w:rPr>
          <w:rFonts w:cs="Arial"/>
          <w:b/>
          <w:bCs/>
        </w:rPr>
        <w:tab/>
      </w:r>
      <w:r w:rsidRPr="00022497">
        <w:rPr>
          <w:rFonts w:cs="Arial"/>
          <w:b/>
          <w:bCs/>
        </w:rPr>
        <w:tab/>
      </w:r>
      <w:r w:rsidRPr="00022497">
        <w:rPr>
          <w:rFonts w:cs="Arial"/>
          <w:b/>
          <w:bCs/>
        </w:rPr>
        <w:tab/>
      </w:r>
    </w:p>
    <w:p w14:paraId="7AB9E564" w14:textId="77777777" w:rsidR="00563F58" w:rsidRPr="00563F58" w:rsidRDefault="00563F58" w:rsidP="00563F58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48A21E3F" w14:textId="663DA90A" w:rsidR="00563F58" w:rsidRDefault="004B3EBF" w:rsidP="00563F58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>Předmětem změnového listu j</w:t>
      </w:r>
      <w:r w:rsidR="003C68D9">
        <w:rPr>
          <w:rFonts w:cs="Arial"/>
        </w:rPr>
        <w:t xml:space="preserve">sou změny koncových prvků zabezpečení objektu, které byly vyvolány </w:t>
      </w:r>
      <w:r w:rsidR="001B4CB8">
        <w:rPr>
          <w:rFonts w:cs="Arial"/>
        </w:rPr>
        <w:t>nepředvídatelným nálezem velkého rozsahu hodnotných historických maleb. V zájmu eliminace kabelových tras</w:t>
      </w:r>
      <w:r w:rsidR="000F251A">
        <w:rPr>
          <w:rFonts w:cs="Arial"/>
        </w:rPr>
        <w:t xml:space="preserve"> a koncových prvků a ochrany těchto uměleckých děl objednatel přistoupil ke změně koncových prvků zabezpečení objektu.</w:t>
      </w:r>
    </w:p>
    <w:p w14:paraId="71C466A5" w14:textId="77777777" w:rsidR="00C244E7" w:rsidRDefault="00C244E7" w:rsidP="00563F58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7941DAAC" w14:textId="30A67C83" w:rsidR="00C244E7" w:rsidRPr="00563F58" w:rsidRDefault="00C244E7" w:rsidP="00563F58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>Tato změna závazku ze smlouvy představuje změnu závazku, která vznikla v důsledku okolností, které objednatel jednající s náležitou péčí nemohl předvídat a která zároveň nemění celkovou povahu díla (veřejné zakázky).</w:t>
      </w:r>
    </w:p>
    <w:p w14:paraId="0E6F268A" w14:textId="77777777" w:rsidR="00563F58" w:rsidRPr="00563F58" w:rsidRDefault="00563F58" w:rsidP="00563F58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592632D4" w14:textId="78DC4355" w:rsidR="00563F58" w:rsidRPr="00563F58" w:rsidRDefault="00563F58" w:rsidP="00563F58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 xml:space="preserve">Objem </w:t>
      </w:r>
      <w:proofErr w:type="spellStart"/>
      <w:r w:rsidRPr="00563F58">
        <w:rPr>
          <w:rFonts w:cs="Arial"/>
        </w:rPr>
        <w:t>méněprací</w:t>
      </w:r>
      <w:proofErr w:type="spellEnd"/>
      <w:r w:rsidRPr="00563F58">
        <w:rPr>
          <w:rFonts w:cs="Arial"/>
        </w:rPr>
        <w:t>:</w:t>
      </w:r>
      <w:r w:rsidRPr="00563F58">
        <w:rPr>
          <w:rFonts w:cs="Arial"/>
        </w:rPr>
        <w:tab/>
      </w:r>
      <w:r w:rsidR="00D7577F">
        <w:rPr>
          <w:rFonts w:cs="Arial"/>
        </w:rPr>
        <w:t xml:space="preserve">        - </w:t>
      </w:r>
      <w:r w:rsidR="00022497">
        <w:rPr>
          <w:rFonts w:cs="Arial"/>
        </w:rPr>
        <w:t>16.284,-</w:t>
      </w:r>
      <w:r w:rsidRPr="00563F58">
        <w:rPr>
          <w:rFonts w:cs="Arial"/>
        </w:rPr>
        <w:t xml:space="preserve"> Kč bez DPH</w:t>
      </w:r>
    </w:p>
    <w:p w14:paraId="2978DFC9" w14:textId="77777777" w:rsidR="00563F58" w:rsidRPr="00563F58" w:rsidRDefault="00563F58" w:rsidP="00563F58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1D2DE3A9" w14:textId="0DD15945" w:rsidR="00563F58" w:rsidRPr="00563F58" w:rsidRDefault="00563F58" w:rsidP="00563F58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Objem víceprací:</w:t>
      </w:r>
      <w:r w:rsidRPr="00563F58">
        <w:rPr>
          <w:rFonts w:cs="Arial"/>
        </w:rPr>
        <w:tab/>
      </w:r>
      <w:r w:rsidRPr="00563F58">
        <w:rPr>
          <w:rFonts w:cs="Arial"/>
        </w:rPr>
        <w:tab/>
      </w:r>
      <w:r w:rsidR="00022497">
        <w:rPr>
          <w:rFonts w:cs="Arial"/>
        </w:rPr>
        <w:t>51.211,65</w:t>
      </w:r>
      <w:r w:rsidRPr="00563F58">
        <w:rPr>
          <w:rFonts w:cs="Arial"/>
        </w:rPr>
        <w:t xml:space="preserve"> Kč bez DPH</w:t>
      </w:r>
    </w:p>
    <w:p w14:paraId="0483825F" w14:textId="77777777" w:rsidR="00563F58" w:rsidRPr="00563F58" w:rsidRDefault="00563F58" w:rsidP="00563F58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442D1DED" w14:textId="1E95A122" w:rsidR="00563F58" w:rsidRPr="00563F58" w:rsidRDefault="00563F58" w:rsidP="00563F58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Celkový vliv na cenu díla:</w:t>
      </w:r>
      <w:r w:rsidRPr="00563F58">
        <w:rPr>
          <w:rFonts w:cs="Arial"/>
        </w:rPr>
        <w:tab/>
      </w:r>
      <w:r w:rsidR="00F66C04">
        <w:rPr>
          <w:rFonts w:cs="Arial"/>
        </w:rPr>
        <w:t>34.927,65</w:t>
      </w:r>
      <w:r w:rsidRPr="00563F58">
        <w:rPr>
          <w:rFonts w:cs="Arial"/>
        </w:rPr>
        <w:t xml:space="preserve"> Kč bez DPH</w:t>
      </w:r>
    </w:p>
    <w:p w14:paraId="5AAC8A8E" w14:textId="77777777" w:rsidR="00563F58" w:rsidRDefault="00563F58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1FC4B520" w14:textId="77777777" w:rsidR="00563F58" w:rsidRDefault="00563F58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64A78C4A" w14:textId="1D71B986" w:rsidR="00563F58" w:rsidRPr="00563F58" w:rsidRDefault="00563F58" w:rsidP="00563F58">
      <w:pPr>
        <w:spacing w:after="0" w:line="240" w:lineRule="auto"/>
        <w:ind w:left="567"/>
        <w:jc w:val="both"/>
        <w:outlineLvl w:val="0"/>
        <w:rPr>
          <w:rFonts w:cs="Arial"/>
          <w:u w:val="single"/>
        </w:rPr>
      </w:pPr>
      <w:r w:rsidRPr="00563F58">
        <w:rPr>
          <w:rFonts w:cs="Arial"/>
          <w:u w:val="single"/>
        </w:rPr>
        <w:t>Změnový list č. 2</w:t>
      </w:r>
      <w:r w:rsidR="009968F6">
        <w:rPr>
          <w:rFonts w:cs="Arial"/>
          <w:u w:val="single"/>
        </w:rPr>
        <w:t>4</w:t>
      </w:r>
      <w:r w:rsidRPr="00563F58">
        <w:rPr>
          <w:rFonts w:cs="Arial"/>
          <w:u w:val="single"/>
        </w:rPr>
        <w:t>:</w:t>
      </w:r>
    </w:p>
    <w:p w14:paraId="0ABDD917" w14:textId="77777777" w:rsidR="00563F58" w:rsidRPr="00563F58" w:rsidRDefault="00563F58" w:rsidP="00563F58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303DF18B" w14:textId="00936783" w:rsidR="00563F58" w:rsidRPr="00563F58" w:rsidRDefault="00F66C04" w:rsidP="00563F58">
      <w:pPr>
        <w:spacing w:after="0" w:line="240" w:lineRule="auto"/>
        <w:ind w:left="567"/>
        <w:jc w:val="both"/>
        <w:outlineLvl w:val="0"/>
        <w:rPr>
          <w:rFonts w:cs="Arial"/>
          <w:b/>
          <w:bCs/>
        </w:rPr>
      </w:pPr>
      <w:r w:rsidRPr="00F66C04">
        <w:rPr>
          <w:rFonts w:cs="Arial"/>
          <w:b/>
          <w:bCs/>
        </w:rPr>
        <w:t>U-I-D1.1 Přidání vrstvy z OSB m.č.3.08</w:t>
      </w:r>
      <w:r w:rsidRPr="00F66C04">
        <w:rPr>
          <w:rFonts w:cs="Arial"/>
          <w:b/>
          <w:bCs/>
        </w:rPr>
        <w:tab/>
      </w:r>
      <w:r w:rsidRPr="00F66C04">
        <w:rPr>
          <w:rFonts w:cs="Arial"/>
          <w:b/>
          <w:bCs/>
        </w:rPr>
        <w:tab/>
      </w:r>
      <w:r w:rsidRPr="00F66C04">
        <w:rPr>
          <w:rFonts w:cs="Arial"/>
          <w:b/>
          <w:bCs/>
        </w:rPr>
        <w:tab/>
      </w:r>
      <w:r w:rsidRPr="00F66C04">
        <w:rPr>
          <w:rFonts w:cs="Arial"/>
          <w:b/>
          <w:bCs/>
        </w:rPr>
        <w:tab/>
      </w:r>
      <w:r w:rsidRPr="00F66C04">
        <w:rPr>
          <w:rFonts w:cs="Arial"/>
          <w:b/>
          <w:bCs/>
        </w:rPr>
        <w:tab/>
      </w:r>
      <w:r w:rsidRPr="00F66C04">
        <w:rPr>
          <w:rFonts w:cs="Arial"/>
          <w:b/>
          <w:bCs/>
        </w:rPr>
        <w:tab/>
      </w:r>
      <w:r w:rsidRPr="00F66C04">
        <w:rPr>
          <w:rFonts w:cs="Arial"/>
          <w:b/>
          <w:bCs/>
        </w:rPr>
        <w:tab/>
      </w:r>
    </w:p>
    <w:p w14:paraId="53681F16" w14:textId="77777777" w:rsidR="00563F58" w:rsidRPr="00563F58" w:rsidRDefault="00563F58" w:rsidP="00563F58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5C7D74AB" w14:textId="5C887DAF" w:rsidR="00563F58" w:rsidRDefault="00C244E7" w:rsidP="00563F58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>Předmětem změnového listu j</w:t>
      </w:r>
      <w:r w:rsidR="007A1455">
        <w:rPr>
          <w:rFonts w:cs="Arial"/>
        </w:rPr>
        <w:t xml:space="preserve">e přidání vrstvy z OSB z důvodu nepředvídatelného nálezu </w:t>
      </w:r>
      <w:r w:rsidR="006B471B">
        <w:rPr>
          <w:rFonts w:cs="Arial"/>
        </w:rPr>
        <w:t>rubu vrcholu klenby vystoupeného na úrovní budoucí čisté podlahy.</w:t>
      </w:r>
      <w:r w:rsidR="00004EEF" w:rsidRPr="00004EEF">
        <w:t xml:space="preserve"> </w:t>
      </w:r>
      <w:r w:rsidR="00004EEF">
        <w:t>D</w:t>
      </w:r>
      <w:r w:rsidR="00004EEF" w:rsidRPr="00004EEF">
        <w:rPr>
          <w:rFonts w:cs="Arial"/>
        </w:rPr>
        <w:t>ůvodem zvýšení podlahy v</w:t>
      </w:r>
      <w:r w:rsidR="00004EEF">
        <w:rPr>
          <w:rFonts w:cs="Arial"/>
        </w:rPr>
        <w:t> </w:t>
      </w:r>
      <w:r w:rsidR="00004EEF" w:rsidRPr="00004EEF">
        <w:rPr>
          <w:rFonts w:cs="Arial"/>
        </w:rPr>
        <w:t xml:space="preserve">místnosti 308 je nálezová situace z prostoru těsně vedle vchodových dveří do místnosti 308, kde se nachází (nad úroveň podlahy vyčnívající) vrchol cihelné klenby. Zásah (odříznutí části vrcholu klenby) nebyl žádoucí </w:t>
      </w:r>
      <w:r w:rsidR="00004EEF">
        <w:rPr>
          <w:rFonts w:cs="Arial"/>
        </w:rPr>
        <w:t>z</w:t>
      </w:r>
      <w:r w:rsidR="00004EEF" w:rsidRPr="00004EEF">
        <w:rPr>
          <w:rFonts w:cs="Arial"/>
        </w:rPr>
        <w:t>e statického ani památkářského hlediska.</w:t>
      </w:r>
    </w:p>
    <w:p w14:paraId="72EFE78C" w14:textId="77777777" w:rsidR="00004EEF" w:rsidRDefault="00004EEF" w:rsidP="00563F58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37377E0F" w14:textId="018BAF70" w:rsidR="00004EEF" w:rsidRPr="00563F58" w:rsidRDefault="00004EEF" w:rsidP="00563F58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>Tato změna závazku ze smlouvy představuje změnu závazku, která vznikla v důsledku okolností, které objednatel jednající s náležitou péčí nemohl předvídat a která zároveň nemění celkovou povahu díla (veřejné zakázky).</w:t>
      </w:r>
    </w:p>
    <w:p w14:paraId="53F1B09E" w14:textId="77777777" w:rsidR="00563F58" w:rsidRPr="00563F58" w:rsidRDefault="00563F58" w:rsidP="00563F58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7A1177D5" w14:textId="0C409E00" w:rsidR="00563F58" w:rsidRPr="00563F58" w:rsidRDefault="00563F58" w:rsidP="00563F58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 xml:space="preserve">Objem </w:t>
      </w:r>
      <w:proofErr w:type="spellStart"/>
      <w:r w:rsidRPr="00563F58">
        <w:rPr>
          <w:rFonts w:cs="Arial"/>
        </w:rPr>
        <w:t>méněprací</w:t>
      </w:r>
      <w:proofErr w:type="spellEnd"/>
      <w:r w:rsidRPr="00563F58">
        <w:rPr>
          <w:rFonts w:cs="Arial"/>
        </w:rPr>
        <w:t>:</w:t>
      </w:r>
      <w:r w:rsidRPr="00563F58">
        <w:rPr>
          <w:rFonts w:cs="Arial"/>
        </w:rPr>
        <w:tab/>
      </w:r>
      <w:r w:rsidRPr="00563F58">
        <w:rPr>
          <w:rFonts w:cs="Arial"/>
        </w:rPr>
        <w:tab/>
      </w:r>
      <w:r w:rsidR="00F66C04">
        <w:rPr>
          <w:rFonts w:cs="Arial"/>
        </w:rPr>
        <w:t>0,-</w:t>
      </w:r>
      <w:r w:rsidRPr="00563F58">
        <w:rPr>
          <w:rFonts w:cs="Arial"/>
        </w:rPr>
        <w:t xml:space="preserve"> Kč bez DPH</w:t>
      </w:r>
    </w:p>
    <w:p w14:paraId="0B2F2FCD" w14:textId="77777777" w:rsidR="00563F58" w:rsidRPr="00563F58" w:rsidRDefault="00563F58" w:rsidP="00563F58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2C49840C" w14:textId="186BA628" w:rsidR="00563F58" w:rsidRPr="00563F58" w:rsidRDefault="00563F58" w:rsidP="00563F58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Objem víceprací:</w:t>
      </w:r>
      <w:r w:rsidRPr="00563F58">
        <w:rPr>
          <w:rFonts w:cs="Arial"/>
        </w:rPr>
        <w:tab/>
      </w:r>
      <w:r w:rsidRPr="00563F58">
        <w:rPr>
          <w:rFonts w:cs="Arial"/>
        </w:rPr>
        <w:tab/>
      </w:r>
      <w:r w:rsidR="00F66C04">
        <w:rPr>
          <w:rFonts w:cs="Arial"/>
        </w:rPr>
        <w:t>35.342,14</w:t>
      </w:r>
      <w:r w:rsidRPr="00563F58">
        <w:rPr>
          <w:rFonts w:cs="Arial"/>
        </w:rPr>
        <w:t xml:space="preserve"> Kč bez DPH</w:t>
      </w:r>
    </w:p>
    <w:p w14:paraId="1B5B7928" w14:textId="77777777" w:rsidR="00563F58" w:rsidRPr="00563F58" w:rsidRDefault="00563F58" w:rsidP="00563F58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1F43C13C" w14:textId="688A89D5" w:rsidR="00563F58" w:rsidRPr="00563F58" w:rsidRDefault="00563F58" w:rsidP="00563F58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Celkový vliv na cenu díla:</w:t>
      </w:r>
      <w:r w:rsidRPr="00563F58">
        <w:rPr>
          <w:rFonts w:cs="Arial"/>
        </w:rPr>
        <w:tab/>
      </w:r>
      <w:r w:rsidR="00F66C04">
        <w:rPr>
          <w:rFonts w:cs="Arial"/>
        </w:rPr>
        <w:t>35.342,14</w:t>
      </w:r>
      <w:r w:rsidRPr="00563F58">
        <w:rPr>
          <w:rFonts w:cs="Arial"/>
        </w:rPr>
        <w:t xml:space="preserve"> Kč bez DPH</w:t>
      </w:r>
    </w:p>
    <w:p w14:paraId="4010EED7" w14:textId="77777777" w:rsidR="00563F58" w:rsidRDefault="00563F58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73F6FCF2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731E224C" w14:textId="6F84CDF3" w:rsidR="009968F6" w:rsidRPr="00563F58" w:rsidRDefault="009968F6" w:rsidP="00004EEF">
      <w:pPr>
        <w:keepNext/>
        <w:keepLines/>
        <w:spacing w:after="0" w:line="240" w:lineRule="auto"/>
        <w:ind w:left="567"/>
        <w:jc w:val="both"/>
        <w:outlineLvl w:val="0"/>
        <w:rPr>
          <w:rFonts w:cs="Arial"/>
          <w:u w:val="single"/>
        </w:rPr>
      </w:pPr>
      <w:r w:rsidRPr="00563F58">
        <w:rPr>
          <w:rFonts w:cs="Arial"/>
          <w:u w:val="single"/>
        </w:rPr>
        <w:lastRenderedPageBreak/>
        <w:t>Změnový list č. 2</w:t>
      </w:r>
      <w:r>
        <w:rPr>
          <w:rFonts w:cs="Arial"/>
          <w:u w:val="single"/>
        </w:rPr>
        <w:t>5</w:t>
      </w:r>
      <w:r w:rsidRPr="00563F58">
        <w:rPr>
          <w:rFonts w:cs="Arial"/>
          <w:u w:val="single"/>
        </w:rPr>
        <w:t>:</w:t>
      </w:r>
    </w:p>
    <w:p w14:paraId="6616B6C4" w14:textId="77777777" w:rsidR="009968F6" w:rsidRPr="00563F58" w:rsidRDefault="009968F6" w:rsidP="00004EEF">
      <w:pPr>
        <w:keepNext/>
        <w:keepLines/>
        <w:spacing w:after="0" w:line="240" w:lineRule="auto"/>
        <w:ind w:left="567"/>
        <w:jc w:val="both"/>
        <w:outlineLvl w:val="0"/>
        <w:rPr>
          <w:rFonts w:cs="Arial"/>
        </w:rPr>
      </w:pPr>
    </w:p>
    <w:p w14:paraId="106E7278" w14:textId="3A66BD9D" w:rsidR="009968F6" w:rsidRPr="00563F58" w:rsidRDefault="00CE44CE" w:rsidP="009968F6">
      <w:pPr>
        <w:spacing w:after="0" w:line="240" w:lineRule="auto"/>
        <w:ind w:left="567"/>
        <w:jc w:val="both"/>
        <w:outlineLvl w:val="0"/>
        <w:rPr>
          <w:rFonts w:cs="Arial"/>
          <w:b/>
          <w:bCs/>
        </w:rPr>
      </w:pPr>
      <w:r w:rsidRPr="00CE44CE">
        <w:rPr>
          <w:rFonts w:cs="Arial"/>
          <w:b/>
          <w:bCs/>
        </w:rPr>
        <w:t>U-I-D1.1 Změna záchytného systému</w:t>
      </w:r>
      <w:r w:rsidRPr="00CE44CE">
        <w:rPr>
          <w:rFonts w:cs="Arial"/>
          <w:b/>
          <w:bCs/>
        </w:rPr>
        <w:tab/>
      </w:r>
      <w:r w:rsidRPr="00CE44CE">
        <w:rPr>
          <w:rFonts w:cs="Arial"/>
          <w:b/>
          <w:bCs/>
        </w:rPr>
        <w:tab/>
      </w:r>
      <w:r w:rsidRPr="00CE44CE">
        <w:rPr>
          <w:rFonts w:cs="Arial"/>
          <w:b/>
          <w:bCs/>
        </w:rPr>
        <w:tab/>
      </w:r>
      <w:r w:rsidRPr="00CE44CE">
        <w:rPr>
          <w:rFonts w:cs="Arial"/>
          <w:b/>
          <w:bCs/>
        </w:rPr>
        <w:tab/>
      </w:r>
      <w:r w:rsidRPr="00CE44CE">
        <w:rPr>
          <w:rFonts w:cs="Arial"/>
          <w:b/>
          <w:bCs/>
        </w:rPr>
        <w:tab/>
      </w:r>
      <w:r w:rsidRPr="00CE44CE">
        <w:rPr>
          <w:rFonts w:cs="Arial"/>
          <w:b/>
          <w:bCs/>
        </w:rPr>
        <w:tab/>
      </w:r>
      <w:r w:rsidRPr="00CE44CE">
        <w:rPr>
          <w:rFonts w:cs="Arial"/>
          <w:b/>
          <w:bCs/>
        </w:rPr>
        <w:tab/>
      </w:r>
    </w:p>
    <w:p w14:paraId="782A2355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039A677F" w14:textId="5DE19C4D" w:rsidR="009968F6" w:rsidRDefault="001A02F7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>Předmětem změnového listu je změna záchytného systému na střeše</w:t>
      </w:r>
      <w:r w:rsidR="00FE1E9B">
        <w:rPr>
          <w:rFonts w:cs="Arial"/>
        </w:rPr>
        <w:t>. V průběhu realizace díla vyplynulo z podmínek stanovených orgánem státní památkové péče, že je nezbytné eliminovat počet novodobých prvků na střeše</w:t>
      </w:r>
      <w:r w:rsidR="00D80AC2">
        <w:rPr>
          <w:rFonts w:cs="Arial"/>
        </w:rPr>
        <w:t>.</w:t>
      </w:r>
    </w:p>
    <w:p w14:paraId="3E8D5344" w14:textId="77777777" w:rsidR="00D80AC2" w:rsidRDefault="00D80AC2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3DCC3815" w14:textId="10CCA073" w:rsidR="00D80AC2" w:rsidRPr="00563F58" w:rsidRDefault="00D80AC2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>Tato změna závazku ze smlouvy nemění celkovou povahu veřejné zakázky a hodnota všech provedených změn podle § 222 odst. 4 zákona č. 134/2016 Sb., o zadávání veřejných zakázek, ve znění pozdějších předpisů (dále jen „ZZVZ“)</w:t>
      </w:r>
      <w:r w:rsidR="00A90888">
        <w:rPr>
          <w:rFonts w:cs="Arial"/>
        </w:rPr>
        <w:t>, nepřevyšuje zákonné finanční limity.</w:t>
      </w:r>
    </w:p>
    <w:p w14:paraId="5581311A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5845949A" w14:textId="348D82B8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 xml:space="preserve">Objem </w:t>
      </w:r>
      <w:proofErr w:type="spellStart"/>
      <w:r w:rsidRPr="00563F58">
        <w:rPr>
          <w:rFonts w:cs="Arial"/>
        </w:rPr>
        <w:t>méněprací</w:t>
      </w:r>
      <w:proofErr w:type="spellEnd"/>
      <w:r w:rsidRPr="00563F58">
        <w:rPr>
          <w:rFonts w:cs="Arial"/>
        </w:rPr>
        <w:t>:</w:t>
      </w:r>
      <w:r w:rsidRPr="00563F58">
        <w:rPr>
          <w:rFonts w:cs="Arial"/>
        </w:rPr>
        <w:tab/>
      </w:r>
      <w:r w:rsidR="00D7577F">
        <w:rPr>
          <w:rFonts w:cs="Arial"/>
        </w:rPr>
        <w:t xml:space="preserve">         - </w:t>
      </w:r>
      <w:r w:rsidR="00CE44CE">
        <w:rPr>
          <w:rFonts w:cs="Arial"/>
        </w:rPr>
        <w:t>50.000,-</w:t>
      </w:r>
      <w:r w:rsidRPr="00563F58">
        <w:rPr>
          <w:rFonts w:cs="Arial"/>
        </w:rPr>
        <w:t xml:space="preserve"> Kč bez DPH</w:t>
      </w:r>
    </w:p>
    <w:p w14:paraId="0062AFD7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6500810D" w14:textId="4E6CDEF8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Objem víceprací:</w:t>
      </w:r>
      <w:r w:rsidRPr="00563F58">
        <w:rPr>
          <w:rFonts w:cs="Arial"/>
        </w:rPr>
        <w:tab/>
      </w:r>
      <w:r w:rsidRPr="00563F58">
        <w:rPr>
          <w:rFonts w:cs="Arial"/>
        </w:rPr>
        <w:tab/>
      </w:r>
      <w:r w:rsidR="00CE44CE">
        <w:rPr>
          <w:rFonts w:cs="Arial"/>
        </w:rPr>
        <w:t>28.980,-</w:t>
      </w:r>
      <w:r w:rsidRPr="00563F58">
        <w:rPr>
          <w:rFonts w:cs="Arial"/>
        </w:rPr>
        <w:t xml:space="preserve"> Kč bez DPH</w:t>
      </w:r>
    </w:p>
    <w:p w14:paraId="5F63C788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11EAA5A5" w14:textId="2E6756C8" w:rsidR="009968F6" w:rsidRPr="00563F58" w:rsidRDefault="00D7577F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 xml:space="preserve">Celkový vliv na cenu díla:      </w:t>
      </w:r>
      <w:r w:rsidR="00BB3D5A">
        <w:rPr>
          <w:rFonts w:cs="Arial"/>
        </w:rPr>
        <w:t>-</w:t>
      </w:r>
      <w:r>
        <w:rPr>
          <w:rFonts w:cs="Arial"/>
        </w:rPr>
        <w:t xml:space="preserve"> </w:t>
      </w:r>
      <w:r w:rsidR="00BB3D5A">
        <w:rPr>
          <w:rFonts w:cs="Arial"/>
        </w:rPr>
        <w:t>21.020,-</w:t>
      </w:r>
      <w:r w:rsidR="009968F6" w:rsidRPr="00563F58">
        <w:rPr>
          <w:rFonts w:cs="Arial"/>
        </w:rPr>
        <w:t xml:space="preserve"> Kč bez DPH</w:t>
      </w:r>
    </w:p>
    <w:p w14:paraId="354354EF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6D54C786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6B44E2FF" w14:textId="5D5EAF05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  <w:u w:val="single"/>
        </w:rPr>
      </w:pPr>
      <w:r w:rsidRPr="00563F58">
        <w:rPr>
          <w:rFonts w:cs="Arial"/>
          <w:u w:val="single"/>
        </w:rPr>
        <w:t>Změnový list č. 2</w:t>
      </w:r>
      <w:r>
        <w:rPr>
          <w:rFonts w:cs="Arial"/>
          <w:u w:val="single"/>
        </w:rPr>
        <w:t>6</w:t>
      </w:r>
      <w:r w:rsidRPr="00563F58">
        <w:rPr>
          <w:rFonts w:cs="Arial"/>
          <w:u w:val="single"/>
        </w:rPr>
        <w:t>:</w:t>
      </w:r>
    </w:p>
    <w:p w14:paraId="4CC53F01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47652E93" w14:textId="422D9599" w:rsidR="009968F6" w:rsidRPr="00563F58" w:rsidRDefault="00434584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434584">
        <w:rPr>
          <w:rFonts w:cs="Arial"/>
          <w:b/>
          <w:bCs/>
        </w:rPr>
        <w:t>U-I-D1.1. Úprava-doplnění podlah m.č.305a</w:t>
      </w:r>
      <w:r w:rsidRPr="00434584">
        <w:rPr>
          <w:rFonts w:cs="Arial"/>
          <w:b/>
          <w:bCs/>
        </w:rPr>
        <w:tab/>
      </w:r>
      <w:r w:rsidRPr="00434584">
        <w:rPr>
          <w:rFonts w:cs="Arial"/>
          <w:b/>
          <w:bCs/>
        </w:rPr>
        <w:tab/>
      </w:r>
      <w:r w:rsidRPr="00434584">
        <w:rPr>
          <w:rFonts w:cs="Arial"/>
          <w:b/>
          <w:bCs/>
        </w:rPr>
        <w:tab/>
      </w:r>
      <w:r w:rsidRPr="00434584">
        <w:rPr>
          <w:rFonts w:cs="Arial"/>
          <w:b/>
          <w:bCs/>
        </w:rPr>
        <w:tab/>
      </w:r>
      <w:r w:rsidRPr="00434584">
        <w:rPr>
          <w:rFonts w:cs="Arial"/>
          <w:b/>
          <w:bCs/>
        </w:rPr>
        <w:tab/>
      </w:r>
      <w:r w:rsidRPr="00434584">
        <w:rPr>
          <w:rFonts w:cs="Arial"/>
          <w:b/>
          <w:bCs/>
        </w:rPr>
        <w:tab/>
      </w:r>
      <w:r w:rsidRPr="00434584">
        <w:rPr>
          <w:rFonts w:cs="Arial"/>
          <w:b/>
          <w:bCs/>
        </w:rPr>
        <w:tab/>
      </w:r>
    </w:p>
    <w:p w14:paraId="0FB8A16F" w14:textId="55B67999" w:rsidR="009968F6" w:rsidRDefault="00DB55D1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>Předmětem změnového listu je úprava skladby podlahy v místnosti 305 vlivem nálezové situace ve stávajícím souvrství podlahové konstrukce.</w:t>
      </w:r>
      <w:r w:rsidR="003F2ACC">
        <w:rPr>
          <w:rFonts w:cs="Arial"/>
        </w:rPr>
        <w:t xml:space="preserve"> Po rozebrání stávajícího souvrství podlahy v předmětné místnosti došlo ke zjištění, že se v prostoru nachází dutina související se starším schodištěm v domě, které zaniklo v rámci dřívějších přestaveb. Nutno </w:t>
      </w:r>
      <w:r w:rsidR="00D01C11">
        <w:rPr>
          <w:rFonts w:cs="Arial"/>
        </w:rPr>
        <w:t xml:space="preserve">zdůraznit, že objednatel nemohl objevení této dutiny předem předvídat. V rámci tohoto změnového listu bylo zajištěno doplnění </w:t>
      </w:r>
      <w:r w:rsidR="003F3074">
        <w:rPr>
          <w:rFonts w:cs="Arial"/>
        </w:rPr>
        <w:t>podlahy tak, aby byl dutinový prostor nad rubem klenby</w:t>
      </w:r>
      <w:r w:rsidR="00090927">
        <w:rPr>
          <w:rFonts w:cs="Arial"/>
        </w:rPr>
        <w:t xml:space="preserve"> vyplněn a bylo pokračování v realizaci díla. </w:t>
      </w:r>
    </w:p>
    <w:p w14:paraId="25404CEE" w14:textId="77777777" w:rsidR="00090927" w:rsidRDefault="00090927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74D2226A" w14:textId="77777777" w:rsidR="00090927" w:rsidRPr="00563F58" w:rsidRDefault="00090927" w:rsidP="00090927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>Tato změna závazku ze smlouvy představuje změnu závazku, která vznikla v důsledku okolností, které objednatel jednající s náležitou péčí nemohl předvídat a která zároveň nemění celkovou povahu díla (veřejné zakázky).</w:t>
      </w:r>
    </w:p>
    <w:p w14:paraId="3915E59C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181653B0" w14:textId="598C2FE9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 xml:space="preserve">Objem </w:t>
      </w:r>
      <w:proofErr w:type="spellStart"/>
      <w:r w:rsidRPr="00563F58">
        <w:rPr>
          <w:rFonts w:cs="Arial"/>
        </w:rPr>
        <w:t>méněprací</w:t>
      </w:r>
      <w:proofErr w:type="spellEnd"/>
      <w:r w:rsidRPr="00563F58">
        <w:rPr>
          <w:rFonts w:cs="Arial"/>
        </w:rPr>
        <w:t>:</w:t>
      </w:r>
      <w:r w:rsidRPr="00563F58">
        <w:rPr>
          <w:rFonts w:cs="Arial"/>
        </w:rPr>
        <w:tab/>
      </w:r>
      <w:r w:rsidRPr="00563F58">
        <w:rPr>
          <w:rFonts w:cs="Arial"/>
        </w:rPr>
        <w:tab/>
      </w:r>
      <w:r w:rsidR="00434584">
        <w:rPr>
          <w:rFonts w:cs="Arial"/>
        </w:rPr>
        <w:t>0,-</w:t>
      </w:r>
      <w:r w:rsidRPr="00563F58">
        <w:rPr>
          <w:rFonts w:cs="Arial"/>
        </w:rPr>
        <w:t xml:space="preserve"> Kč bez DPH</w:t>
      </w:r>
    </w:p>
    <w:p w14:paraId="2B953B64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17142480" w14:textId="0183D8FE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Objem víceprací:</w:t>
      </w:r>
      <w:r w:rsidRPr="00563F58">
        <w:rPr>
          <w:rFonts w:cs="Arial"/>
        </w:rPr>
        <w:tab/>
      </w:r>
      <w:r w:rsidRPr="00563F58">
        <w:rPr>
          <w:rFonts w:cs="Arial"/>
        </w:rPr>
        <w:tab/>
      </w:r>
      <w:r w:rsidR="00434584">
        <w:rPr>
          <w:rFonts w:cs="Arial"/>
        </w:rPr>
        <w:t>16.454,05</w:t>
      </w:r>
      <w:r w:rsidRPr="00563F58">
        <w:rPr>
          <w:rFonts w:cs="Arial"/>
        </w:rPr>
        <w:t xml:space="preserve"> Kč bez DPH</w:t>
      </w:r>
    </w:p>
    <w:p w14:paraId="7AC90CAD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0DF8424F" w14:textId="11F44B75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Celkový vliv na cenu díla:</w:t>
      </w:r>
      <w:r w:rsidRPr="00563F58">
        <w:rPr>
          <w:rFonts w:cs="Arial"/>
        </w:rPr>
        <w:tab/>
      </w:r>
      <w:r w:rsidR="005F432E">
        <w:rPr>
          <w:rFonts w:cs="Arial"/>
        </w:rPr>
        <w:t>16.454,05</w:t>
      </w:r>
      <w:r w:rsidRPr="00563F58">
        <w:rPr>
          <w:rFonts w:cs="Arial"/>
        </w:rPr>
        <w:t xml:space="preserve"> Kč bez DPH</w:t>
      </w:r>
    </w:p>
    <w:p w14:paraId="456FC0D1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18A926CB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286073D5" w14:textId="3F0E6FE6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  <w:u w:val="single"/>
        </w:rPr>
      </w:pPr>
      <w:r w:rsidRPr="00563F58">
        <w:rPr>
          <w:rFonts w:cs="Arial"/>
          <w:u w:val="single"/>
        </w:rPr>
        <w:t>Změnový list č. 2</w:t>
      </w:r>
      <w:r>
        <w:rPr>
          <w:rFonts w:cs="Arial"/>
          <w:u w:val="single"/>
        </w:rPr>
        <w:t>7</w:t>
      </w:r>
      <w:r w:rsidRPr="00563F58">
        <w:rPr>
          <w:rFonts w:cs="Arial"/>
          <w:u w:val="single"/>
        </w:rPr>
        <w:t>:</w:t>
      </w:r>
    </w:p>
    <w:p w14:paraId="17486F99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50EE036B" w14:textId="28295120" w:rsidR="009968F6" w:rsidRPr="00563F58" w:rsidRDefault="00434584" w:rsidP="009968F6">
      <w:pPr>
        <w:spacing w:after="0" w:line="240" w:lineRule="auto"/>
        <w:ind w:left="567"/>
        <w:jc w:val="both"/>
        <w:outlineLvl w:val="0"/>
        <w:rPr>
          <w:rFonts w:cs="Arial"/>
          <w:b/>
          <w:bCs/>
        </w:rPr>
      </w:pPr>
      <w:r w:rsidRPr="00434584">
        <w:rPr>
          <w:rFonts w:cs="Arial"/>
          <w:b/>
          <w:bCs/>
        </w:rPr>
        <w:t>U-I-D1.4.4 Nouzová svítidla</w:t>
      </w:r>
      <w:r w:rsidRPr="00434584">
        <w:rPr>
          <w:rFonts w:cs="Arial"/>
          <w:b/>
          <w:bCs/>
        </w:rPr>
        <w:tab/>
      </w:r>
      <w:r w:rsidRPr="00434584">
        <w:rPr>
          <w:rFonts w:cs="Arial"/>
          <w:b/>
          <w:bCs/>
        </w:rPr>
        <w:tab/>
      </w:r>
      <w:r w:rsidRPr="00434584">
        <w:rPr>
          <w:rFonts w:cs="Arial"/>
          <w:b/>
          <w:bCs/>
        </w:rPr>
        <w:tab/>
      </w:r>
      <w:r w:rsidRPr="00434584">
        <w:rPr>
          <w:rFonts w:cs="Arial"/>
          <w:b/>
          <w:bCs/>
        </w:rPr>
        <w:tab/>
      </w:r>
      <w:r w:rsidRPr="00434584">
        <w:rPr>
          <w:rFonts w:cs="Arial"/>
          <w:b/>
          <w:bCs/>
        </w:rPr>
        <w:tab/>
      </w:r>
      <w:r w:rsidRPr="00434584">
        <w:rPr>
          <w:rFonts w:cs="Arial"/>
          <w:b/>
          <w:bCs/>
        </w:rPr>
        <w:tab/>
      </w:r>
      <w:r w:rsidRPr="00434584">
        <w:rPr>
          <w:rFonts w:cs="Arial"/>
          <w:b/>
          <w:bCs/>
        </w:rPr>
        <w:tab/>
      </w:r>
    </w:p>
    <w:p w14:paraId="5605FA9C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5FE01B45" w14:textId="77777777" w:rsidR="002D52C9" w:rsidRDefault="002D52C9" w:rsidP="002D52C9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2D52C9">
        <w:rPr>
          <w:rFonts w:cs="Arial"/>
        </w:rPr>
        <w:t>Předmětem změnového listu je snížení počtu nouzových svítidel, které bylo vyvoláno nepředvídatelným nálezem velkého rozsahu hodnotných historických maleb. V zájmu minimalizace zásahů do konstrukcí s hodnotnými historickými malbami a ochrany těchto uměleckých děl objednatel přistoupil ke snížení počtu nouzových světel.</w:t>
      </w:r>
    </w:p>
    <w:p w14:paraId="7E6B9DA7" w14:textId="77777777" w:rsidR="002D52C9" w:rsidRPr="002D52C9" w:rsidRDefault="002D52C9" w:rsidP="002D52C9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3E6C0B3D" w14:textId="3383170F" w:rsidR="009968F6" w:rsidRPr="00563F58" w:rsidRDefault="002D52C9" w:rsidP="002D52C9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2D52C9">
        <w:rPr>
          <w:rFonts w:cs="Arial"/>
        </w:rPr>
        <w:t>Tato změna závazku ze smlouvy představuje změnu závazku, která vznikla v důsledku okolností, které objednatel jednající s náležitou péčí nemohl předvídat a která zároveň nemění celkovou povahu díla (veřejné zakázky).</w:t>
      </w:r>
    </w:p>
    <w:p w14:paraId="2FF70E97" w14:textId="296C6023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lastRenderedPageBreak/>
        <w:t xml:space="preserve">Objem </w:t>
      </w:r>
      <w:proofErr w:type="spellStart"/>
      <w:r w:rsidRPr="00563F58">
        <w:rPr>
          <w:rFonts w:cs="Arial"/>
        </w:rPr>
        <w:t>méněprací</w:t>
      </w:r>
      <w:proofErr w:type="spellEnd"/>
      <w:r w:rsidRPr="00563F58">
        <w:rPr>
          <w:rFonts w:cs="Arial"/>
        </w:rPr>
        <w:t>:</w:t>
      </w:r>
      <w:r w:rsidRPr="00563F58">
        <w:rPr>
          <w:rFonts w:cs="Arial"/>
        </w:rPr>
        <w:tab/>
      </w:r>
      <w:r w:rsidR="00D7577F">
        <w:rPr>
          <w:rFonts w:cs="Arial"/>
        </w:rPr>
        <w:t xml:space="preserve">         - </w:t>
      </w:r>
      <w:r w:rsidR="00434584">
        <w:rPr>
          <w:rFonts w:cs="Arial"/>
        </w:rPr>
        <w:t>235.918,-</w:t>
      </w:r>
      <w:r w:rsidRPr="00563F58">
        <w:rPr>
          <w:rFonts w:cs="Arial"/>
        </w:rPr>
        <w:t xml:space="preserve"> Kč bez DPH</w:t>
      </w:r>
    </w:p>
    <w:p w14:paraId="33F77EB6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38C4ED60" w14:textId="127B56A2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Objem víceprací:</w:t>
      </w:r>
      <w:r w:rsidRPr="00563F58">
        <w:rPr>
          <w:rFonts w:cs="Arial"/>
        </w:rPr>
        <w:tab/>
      </w:r>
      <w:r w:rsidRPr="00563F58">
        <w:rPr>
          <w:rFonts w:cs="Arial"/>
        </w:rPr>
        <w:tab/>
      </w:r>
      <w:r w:rsidR="00434584">
        <w:rPr>
          <w:rFonts w:cs="Arial"/>
        </w:rPr>
        <w:t>245.923,65</w:t>
      </w:r>
      <w:r w:rsidRPr="00563F58">
        <w:rPr>
          <w:rFonts w:cs="Arial"/>
        </w:rPr>
        <w:t xml:space="preserve"> Kč bez DPH</w:t>
      </w:r>
    </w:p>
    <w:p w14:paraId="75D34CDF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4638EE6A" w14:textId="20C404D8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Celkový vliv na cenu díla:</w:t>
      </w:r>
      <w:r w:rsidRPr="00563F58">
        <w:rPr>
          <w:rFonts w:cs="Arial"/>
        </w:rPr>
        <w:tab/>
      </w:r>
      <w:r w:rsidR="00FE5855">
        <w:rPr>
          <w:rFonts w:cs="Arial"/>
        </w:rPr>
        <w:t>10.005,65</w:t>
      </w:r>
      <w:r w:rsidRPr="00563F58">
        <w:rPr>
          <w:rFonts w:cs="Arial"/>
        </w:rPr>
        <w:t xml:space="preserve"> Kč bez DPH</w:t>
      </w:r>
    </w:p>
    <w:p w14:paraId="7C4CC64D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72ECE83F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03A064C4" w14:textId="79560DFE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  <w:u w:val="single"/>
        </w:rPr>
      </w:pPr>
      <w:r w:rsidRPr="00563F58">
        <w:rPr>
          <w:rFonts w:cs="Arial"/>
          <w:u w:val="single"/>
        </w:rPr>
        <w:t>Změnový list č. 2</w:t>
      </w:r>
      <w:r>
        <w:rPr>
          <w:rFonts w:cs="Arial"/>
          <w:u w:val="single"/>
        </w:rPr>
        <w:t>8</w:t>
      </w:r>
      <w:r w:rsidRPr="00563F58">
        <w:rPr>
          <w:rFonts w:cs="Arial"/>
          <w:u w:val="single"/>
        </w:rPr>
        <w:t>:</w:t>
      </w:r>
    </w:p>
    <w:p w14:paraId="3B466362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165F7893" w14:textId="2AB40CF9" w:rsidR="009968F6" w:rsidRPr="00563F58" w:rsidRDefault="001C1D44" w:rsidP="009968F6">
      <w:pPr>
        <w:spacing w:after="0" w:line="240" w:lineRule="auto"/>
        <w:ind w:left="567"/>
        <w:jc w:val="both"/>
        <w:outlineLvl w:val="0"/>
        <w:rPr>
          <w:rFonts w:cs="Arial"/>
          <w:b/>
          <w:bCs/>
        </w:rPr>
      </w:pPr>
      <w:r w:rsidRPr="001C1D44">
        <w:rPr>
          <w:rFonts w:cs="Arial"/>
          <w:b/>
          <w:bCs/>
        </w:rPr>
        <w:t>U-I-D1.4.4 Zděné lavice ve foyer ve 2.NP a 3.NP</w:t>
      </w:r>
      <w:r w:rsidRPr="001C1D44">
        <w:rPr>
          <w:rFonts w:cs="Arial"/>
          <w:b/>
          <w:bCs/>
        </w:rPr>
        <w:tab/>
      </w:r>
      <w:r w:rsidRPr="001C1D44">
        <w:rPr>
          <w:rFonts w:cs="Arial"/>
          <w:b/>
          <w:bCs/>
        </w:rPr>
        <w:tab/>
      </w:r>
      <w:r w:rsidRPr="001C1D44">
        <w:rPr>
          <w:rFonts w:cs="Arial"/>
          <w:b/>
          <w:bCs/>
        </w:rPr>
        <w:tab/>
      </w:r>
      <w:r w:rsidRPr="001C1D44">
        <w:rPr>
          <w:rFonts w:cs="Arial"/>
          <w:b/>
          <w:bCs/>
        </w:rPr>
        <w:tab/>
      </w:r>
      <w:r w:rsidRPr="001C1D44">
        <w:rPr>
          <w:rFonts w:cs="Arial"/>
          <w:b/>
          <w:bCs/>
        </w:rPr>
        <w:tab/>
      </w:r>
    </w:p>
    <w:p w14:paraId="67A16E4D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37116414" w14:textId="76293F56" w:rsidR="009968F6" w:rsidRDefault="00CE5694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 xml:space="preserve">Předmětem změnového listu je provedení zděných lavic ve foyer ve 2. NP a 3. NP, a to na základě požadavku objednatele. </w:t>
      </w:r>
      <w:r w:rsidR="004173EE">
        <w:rPr>
          <w:rFonts w:cs="Arial"/>
        </w:rPr>
        <w:t>Původně bylo provedení zděných lavic zamýšleno v</w:t>
      </w:r>
      <w:r w:rsidR="00CC3DDA">
        <w:rPr>
          <w:rFonts w:cs="Arial"/>
        </w:rPr>
        <w:t> rámci dodávek interiéru, ale vzhledem k tomu, že by to znamenalo těsně po dokončení stavební části opětovně zasáhnout do skladby po</w:t>
      </w:r>
      <w:r w:rsidR="00957D24">
        <w:rPr>
          <w:rFonts w:cs="Arial"/>
        </w:rPr>
        <w:t>dlahy, objednatel se rozhodl provést toto plnění ve stavební části díla.</w:t>
      </w:r>
    </w:p>
    <w:p w14:paraId="03BB7095" w14:textId="77777777" w:rsidR="00957D24" w:rsidRDefault="00957D24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096F2ABC" w14:textId="5F5CB8BA" w:rsidR="00957D24" w:rsidRPr="00563F58" w:rsidRDefault="00957D24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 xml:space="preserve">Tato změna závazku ze smlouvy představuje </w:t>
      </w:r>
      <w:r w:rsidR="003F7930">
        <w:rPr>
          <w:rFonts w:cs="Arial"/>
        </w:rPr>
        <w:t>dodatečné stavební práce, které nebyly zahrnuty v původním závazku ze smlouvy, které jsou nezbytné</w:t>
      </w:r>
      <w:r w:rsidR="00827E5E">
        <w:rPr>
          <w:rFonts w:cs="Arial"/>
        </w:rPr>
        <w:t xml:space="preserve">, </w:t>
      </w:r>
      <w:r w:rsidR="003F7930">
        <w:rPr>
          <w:rFonts w:cs="Arial"/>
        </w:rPr>
        <w:t>u nic</w:t>
      </w:r>
      <w:r w:rsidR="00080D28">
        <w:rPr>
          <w:rFonts w:cs="Arial"/>
        </w:rPr>
        <w:t>hž změna v osobě dodavatele není možná z ekonomických a technických důvodů</w:t>
      </w:r>
      <w:r w:rsidR="005762F3">
        <w:rPr>
          <w:rFonts w:cs="Arial"/>
        </w:rPr>
        <w:t xml:space="preserve"> a </w:t>
      </w:r>
      <w:r w:rsidR="00575543">
        <w:rPr>
          <w:rFonts w:cs="Arial"/>
        </w:rPr>
        <w:t>způsobila by objednateli značné obtíže a zřejmě i výrazné zvýšení nákladů na realizaci těchto stavebních prací.</w:t>
      </w:r>
    </w:p>
    <w:p w14:paraId="31392085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77A14C34" w14:textId="61B615BD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 xml:space="preserve">Objem </w:t>
      </w:r>
      <w:proofErr w:type="spellStart"/>
      <w:r w:rsidRPr="00563F58">
        <w:rPr>
          <w:rFonts w:cs="Arial"/>
        </w:rPr>
        <w:t>méněprací</w:t>
      </w:r>
      <w:proofErr w:type="spellEnd"/>
      <w:r w:rsidRPr="00563F58">
        <w:rPr>
          <w:rFonts w:cs="Arial"/>
        </w:rPr>
        <w:t>:</w:t>
      </w:r>
      <w:r w:rsidRPr="00563F58">
        <w:rPr>
          <w:rFonts w:cs="Arial"/>
        </w:rPr>
        <w:tab/>
      </w:r>
      <w:r w:rsidRPr="00563F58">
        <w:rPr>
          <w:rFonts w:cs="Arial"/>
        </w:rPr>
        <w:tab/>
      </w:r>
      <w:r w:rsidR="001C1D44">
        <w:rPr>
          <w:rFonts w:cs="Arial"/>
        </w:rPr>
        <w:t>0,-</w:t>
      </w:r>
      <w:r w:rsidRPr="00563F58">
        <w:rPr>
          <w:rFonts w:cs="Arial"/>
        </w:rPr>
        <w:t xml:space="preserve"> Kč bez DPH</w:t>
      </w:r>
    </w:p>
    <w:p w14:paraId="01F56872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3EB49323" w14:textId="04C7DAD6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Objem víceprací:</w:t>
      </w:r>
      <w:r w:rsidRPr="00563F58">
        <w:rPr>
          <w:rFonts w:cs="Arial"/>
        </w:rPr>
        <w:tab/>
      </w:r>
      <w:r w:rsidRPr="00563F58">
        <w:rPr>
          <w:rFonts w:cs="Arial"/>
        </w:rPr>
        <w:tab/>
      </w:r>
      <w:r w:rsidR="001C1D44">
        <w:rPr>
          <w:rFonts w:cs="Arial"/>
        </w:rPr>
        <w:t>20.683,91</w:t>
      </w:r>
      <w:r w:rsidRPr="00563F58">
        <w:rPr>
          <w:rFonts w:cs="Arial"/>
        </w:rPr>
        <w:t xml:space="preserve"> Kč bez DPH</w:t>
      </w:r>
    </w:p>
    <w:p w14:paraId="307D88A0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5AEF239C" w14:textId="6C617612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Celkový vliv na cenu díla:</w:t>
      </w:r>
      <w:r w:rsidRPr="00563F58">
        <w:rPr>
          <w:rFonts w:cs="Arial"/>
        </w:rPr>
        <w:tab/>
      </w:r>
      <w:r w:rsidR="001C1D44">
        <w:rPr>
          <w:rFonts w:cs="Arial"/>
        </w:rPr>
        <w:t>20.683,91</w:t>
      </w:r>
      <w:r w:rsidRPr="00563F58">
        <w:rPr>
          <w:rFonts w:cs="Arial"/>
        </w:rPr>
        <w:t xml:space="preserve"> Kč bez DPH</w:t>
      </w:r>
    </w:p>
    <w:p w14:paraId="7F33DC89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6BD48E57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4BF1CBF3" w14:textId="11A22EB9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  <w:u w:val="single"/>
        </w:rPr>
      </w:pPr>
      <w:r w:rsidRPr="00563F58">
        <w:rPr>
          <w:rFonts w:cs="Arial"/>
          <w:u w:val="single"/>
        </w:rPr>
        <w:t>Změnový list č. 2</w:t>
      </w:r>
      <w:r>
        <w:rPr>
          <w:rFonts w:cs="Arial"/>
          <w:u w:val="single"/>
        </w:rPr>
        <w:t>9</w:t>
      </w:r>
      <w:r w:rsidRPr="00563F58">
        <w:rPr>
          <w:rFonts w:cs="Arial"/>
          <w:u w:val="single"/>
        </w:rPr>
        <w:t>:</w:t>
      </w:r>
    </w:p>
    <w:p w14:paraId="162A0B10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65F719DC" w14:textId="6552F2A1" w:rsidR="009968F6" w:rsidRPr="00563F58" w:rsidRDefault="00757946" w:rsidP="009968F6">
      <w:pPr>
        <w:spacing w:after="0" w:line="240" w:lineRule="auto"/>
        <w:ind w:left="567"/>
        <w:jc w:val="both"/>
        <w:outlineLvl w:val="0"/>
        <w:rPr>
          <w:rFonts w:cs="Arial"/>
          <w:b/>
          <w:bCs/>
        </w:rPr>
      </w:pPr>
      <w:r w:rsidRPr="00757946">
        <w:rPr>
          <w:rFonts w:cs="Arial"/>
          <w:b/>
          <w:bCs/>
        </w:rPr>
        <w:t>U-I-D1.4.4 Změna podlahových krabic</w:t>
      </w:r>
      <w:r w:rsidRPr="00757946">
        <w:rPr>
          <w:rFonts w:cs="Arial"/>
          <w:b/>
          <w:bCs/>
        </w:rPr>
        <w:tab/>
      </w:r>
      <w:r w:rsidRPr="00757946">
        <w:rPr>
          <w:rFonts w:cs="Arial"/>
          <w:b/>
          <w:bCs/>
        </w:rPr>
        <w:tab/>
      </w:r>
      <w:r w:rsidRPr="00757946">
        <w:rPr>
          <w:rFonts w:cs="Arial"/>
          <w:b/>
          <w:bCs/>
        </w:rPr>
        <w:tab/>
      </w:r>
      <w:r w:rsidRPr="00757946">
        <w:rPr>
          <w:rFonts w:cs="Arial"/>
          <w:b/>
          <w:bCs/>
        </w:rPr>
        <w:tab/>
      </w:r>
      <w:r w:rsidRPr="00757946">
        <w:rPr>
          <w:rFonts w:cs="Arial"/>
          <w:b/>
          <w:bCs/>
        </w:rPr>
        <w:tab/>
      </w:r>
      <w:r w:rsidRPr="00757946">
        <w:rPr>
          <w:rFonts w:cs="Arial"/>
          <w:b/>
          <w:bCs/>
        </w:rPr>
        <w:tab/>
      </w:r>
      <w:r w:rsidRPr="00757946">
        <w:rPr>
          <w:rFonts w:cs="Arial"/>
          <w:b/>
          <w:bCs/>
        </w:rPr>
        <w:tab/>
      </w:r>
    </w:p>
    <w:p w14:paraId="53A7FDD7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6EC1F0AD" w14:textId="50E9B631" w:rsidR="009968F6" w:rsidRDefault="005762F3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>Předmětem změnového listu je snížení počtu podlahových krabic</w:t>
      </w:r>
      <w:r w:rsidR="00CD0124">
        <w:rPr>
          <w:rFonts w:cs="Arial"/>
        </w:rPr>
        <w:t xml:space="preserve"> s cílem minimalizace stavebních zásahů do hmotné podstaty památkově chráněného objektu.</w:t>
      </w:r>
      <w:r w:rsidR="00FA7416">
        <w:rPr>
          <w:rFonts w:cs="Arial"/>
        </w:rPr>
        <w:t xml:space="preserve"> Tato změna závazku ze smlouvy byla vyvolána </w:t>
      </w:r>
      <w:r w:rsidR="003E1415">
        <w:rPr>
          <w:rFonts w:cs="Arial"/>
        </w:rPr>
        <w:t>nepředvídatelným nálezem velkého rozsahu hodnotných historických maleb</w:t>
      </w:r>
      <w:r w:rsidR="00723109">
        <w:rPr>
          <w:rFonts w:cs="Arial"/>
        </w:rPr>
        <w:t xml:space="preserve"> a jiných povrchových úprav</w:t>
      </w:r>
      <w:r w:rsidR="003E1415">
        <w:rPr>
          <w:rFonts w:cs="Arial"/>
        </w:rPr>
        <w:t>. V zájmu ochrany</w:t>
      </w:r>
      <w:r w:rsidR="00723109">
        <w:rPr>
          <w:rFonts w:cs="Arial"/>
        </w:rPr>
        <w:t xml:space="preserve"> těchto maleb a povrchových úprav </w:t>
      </w:r>
      <w:r w:rsidR="00C57166">
        <w:rPr>
          <w:rFonts w:cs="Arial"/>
        </w:rPr>
        <w:t xml:space="preserve">a v zájmu </w:t>
      </w:r>
      <w:r w:rsidR="007043BD">
        <w:rPr>
          <w:rFonts w:cs="Arial"/>
        </w:rPr>
        <w:t>minimalizace vedení elektroinstalace konstrukcemi s historicky hodnotnými povrchovými úpravami objednatel přistoupil k</w:t>
      </w:r>
      <w:r w:rsidR="006305FA">
        <w:rPr>
          <w:rFonts w:cs="Arial"/>
        </w:rPr>
        <w:t>e snížení počtu podlahových krabic.</w:t>
      </w:r>
    </w:p>
    <w:p w14:paraId="4F540498" w14:textId="77777777" w:rsidR="006305FA" w:rsidRDefault="006305FA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79A01BF9" w14:textId="77777777" w:rsidR="00287D98" w:rsidRPr="00563F58" w:rsidRDefault="00287D98" w:rsidP="00287D98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>Tato změna závazku ze smlouvy představuje změnu závazku, která vznikla v důsledku okolností, které objednatel jednající s náležitou péčí nemohl předvídat a která zároveň nemění celkovou povahu díla (veřejné zakázky).</w:t>
      </w:r>
    </w:p>
    <w:p w14:paraId="213B194E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734693EF" w14:textId="7FB4BAC3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 xml:space="preserve">Objem </w:t>
      </w:r>
      <w:proofErr w:type="spellStart"/>
      <w:r w:rsidRPr="00563F58">
        <w:rPr>
          <w:rFonts w:cs="Arial"/>
        </w:rPr>
        <w:t>méněprací</w:t>
      </w:r>
      <w:proofErr w:type="spellEnd"/>
      <w:r w:rsidRPr="00563F58">
        <w:rPr>
          <w:rFonts w:cs="Arial"/>
        </w:rPr>
        <w:t>:</w:t>
      </w:r>
      <w:r w:rsidRPr="00563F58">
        <w:rPr>
          <w:rFonts w:cs="Arial"/>
        </w:rPr>
        <w:tab/>
      </w:r>
      <w:r w:rsidR="008F478E">
        <w:rPr>
          <w:rFonts w:cs="Arial"/>
        </w:rPr>
        <w:t xml:space="preserve">         - </w:t>
      </w:r>
      <w:r w:rsidR="00757946">
        <w:rPr>
          <w:rFonts w:cs="Arial"/>
        </w:rPr>
        <w:t>509.950,-</w:t>
      </w:r>
      <w:r w:rsidRPr="00563F58">
        <w:rPr>
          <w:rFonts w:cs="Arial"/>
        </w:rPr>
        <w:t xml:space="preserve"> Kč bez DPH</w:t>
      </w:r>
    </w:p>
    <w:p w14:paraId="75A6266A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021CB49C" w14:textId="4276A83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Objem víceprací:</w:t>
      </w:r>
      <w:r w:rsidRPr="00563F58">
        <w:rPr>
          <w:rFonts w:cs="Arial"/>
        </w:rPr>
        <w:tab/>
      </w:r>
      <w:r w:rsidRPr="00563F58">
        <w:rPr>
          <w:rFonts w:cs="Arial"/>
        </w:rPr>
        <w:tab/>
      </w:r>
      <w:r w:rsidR="00757946">
        <w:rPr>
          <w:rFonts w:cs="Arial"/>
        </w:rPr>
        <w:t>465.303,30</w:t>
      </w:r>
      <w:r w:rsidRPr="00563F58">
        <w:rPr>
          <w:rFonts w:cs="Arial"/>
        </w:rPr>
        <w:t xml:space="preserve"> Kč bez DPH</w:t>
      </w:r>
    </w:p>
    <w:p w14:paraId="22498124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78EC0BF5" w14:textId="35EF750E" w:rsidR="009968F6" w:rsidRPr="00563F58" w:rsidRDefault="008F478E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 xml:space="preserve">Celkový vliv na cenu díla:        </w:t>
      </w:r>
      <w:r w:rsidR="006675FE">
        <w:rPr>
          <w:rFonts w:cs="Arial"/>
        </w:rPr>
        <w:t>-</w:t>
      </w:r>
      <w:r>
        <w:rPr>
          <w:rFonts w:cs="Arial"/>
        </w:rPr>
        <w:t xml:space="preserve"> </w:t>
      </w:r>
      <w:r w:rsidR="006675FE">
        <w:rPr>
          <w:rFonts w:cs="Arial"/>
        </w:rPr>
        <w:t>44.646,70</w:t>
      </w:r>
      <w:r w:rsidR="009968F6" w:rsidRPr="00563F58">
        <w:rPr>
          <w:rFonts w:cs="Arial"/>
        </w:rPr>
        <w:t xml:space="preserve"> Kč bez DPH</w:t>
      </w:r>
    </w:p>
    <w:p w14:paraId="56F33980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460454F9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0EF8FCC7" w14:textId="38E84302" w:rsidR="009968F6" w:rsidRPr="00563F58" w:rsidRDefault="009968F6" w:rsidP="00287D98">
      <w:pPr>
        <w:keepNext/>
        <w:keepLines/>
        <w:spacing w:after="0" w:line="240" w:lineRule="auto"/>
        <w:ind w:left="567"/>
        <w:jc w:val="both"/>
        <w:outlineLvl w:val="0"/>
        <w:rPr>
          <w:rFonts w:cs="Arial"/>
          <w:u w:val="single"/>
        </w:rPr>
      </w:pPr>
      <w:r w:rsidRPr="00563F58">
        <w:rPr>
          <w:rFonts w:cs="Arial"/>
          <w:u w:val="single"/>
        </w:rPr>
        <w:lastRenderedPageBreak/>
        <w:t xml:space="preserve">Změnový list č. </w:t>
      </w:r>
      <w:r>
        <w:rPr>
          <w:rFonts w:cs="Arial"/>
          <w:u w:val="single"/>
        </w:rPr>
        <w:t>30</w:t>
      </w:r>
      <w:r w:rsidRPr="00563F58">
        <w:rPr>
          <w:rFonts w:cs="Arial"/>
          <w:u w:val="single"/>
        </w:rPr>
        <w:t>:</w:t>
      </w:r>
    </w:p>
    <w:p w14:paraId="01060D94" w14:textId="77777777" w:rsidR="009968F6" w:rsidRPr="00563F58" w:rsidRDefault="009968F6" w:rsidP="00287D98">
      <w:pPr>
        <w:keepNext/>
        <w:keepLines/>
        <w:spacing w:after="0" w:line="240" w:lineRule="auto"/>
        <w:ind w:left="567"/>
        <w:jc w:val="both"/>
        <w:outlineLvl w:val="0"/>
        <w:rPr>
          <w:rFonts w:cs="Arial"/>
        </w:rPr>
      </w:pPr>
    </w:p>
    <w:p w14:paraId="60438B7B" w14:textId="151E0C13" w:rsidR="009968F6" w:rsidRPr="00563F58" w:rsidRDefault="00757946" w:rsidP="00287D98">
      <w:pPr>
        <w:keepNext/>
        <w:keepLines/>
        <w:spacing w:after="0" w:line="240" w:lineRule="auto"/>
        <w:ind w:left="567"/>
        <w:jc w:val="both"/>
        <w:outlineLvl w:val="0"/>
        <w:rPr>
          <w:rFonts w:cs="Arial"/>
          <w:b/>
          <w:bCs/>
        </w:rPr>
      </w:pPr>
      <w:r w:rsidRPr="00757946">
        <w:rPr>
          <w:rFonts w:cs="Arial"/>
          <w:b/>
          <w:bCs/>
        </w:rPr>
        <w:t>U-I-D1.4.4 Záměna svítidel chodba 3.NP</w:t>
      </w:r>
      <w:r w:rsidRPr="00757946">
        <w:rPr>
          <w:rFonts w:cs="Arial"/>
          <w:b/>
          <w:bCs/>
        </w:rPr>
        <w:tab/>
      </w:r>
      <w:r w:rsidRPr="00757946">
        <w:rPr>
          <w:rFonts w:cs="Arial"/>
          <w:b/>
          <w:bCs/>
        </w:rPr>
        <w:tab/>
      </w:r>
      <w:r w:rsidRPr="00757946">
        <w:rPr>
          <w:rFonts w:cs="Arial"/>
          <w:b/>
          <w:bCs/>
        </w:rPr>
        <w:tab/>
      </w:r>
      <w:r w:rsidRPr="00757946">
        <w:rPr>
          <w:rFonts w:cs="Arial"/>
          <w:b/>
          <w:bCs/>
        </w:rPr>
        <w:tab/>
      </w:r>
      <w:r w:rsidRPr="00757946">
        <w:rPr>
          <w:rFonts w:cs="Arial"/>
          <w:b/>
          <w:bCs/>
        </w:rPr>
        <w:tab/>
      </w:r>
      <w:r w:rsidRPr="00757946">
        <w:rPr>
          <w:rFonts w:cs="Arial"/>
          <w:b/>
          <w:bCs/>
        </w:rPr>
        <w:tab/>
      </w:r>
      <w:r w:rsidRPr="00757946">
        <w:rPr>
          <w:rFonts w:cs="Arial"/>
          <w:b/>
          <w:bCs/>
        </w:rPr>
        <w:tab/>
      </w:r>
    </w:p>
    <w:p w14:paraId="1A4AC7AD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41DAFC8F" w14:textId="4C8D885F" w:rsidR="009968F6" w:rsidRDefault="00BF707B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>Předmětem změnového listu je záměna typu podlahových svítidel s ohledem na jejich stavební hloubku.</w:t>
      </w:r>
      <w:r w:rsidR="007B35CA">
        <w:rPr>
          <w:rFonts w:cs="Arial"/>
        </w:rPr>
        <w:t xml:space="preserve"> Tato změna závazku ze smlouvy byla vyvolána </w:t>
      </w:r>
      <w:r w:rsidR="00E7475B">
        <w:rPr>
          <w:rFonts w:cs="Arial"/>
        </w:rPr>
        <w:t xml:space="preserve">tím, že v průběhu realizace díla bylo zcela nepředvídatelně zjištěno, že stavebně technický stav klenby nad 2. NP je horší, než předpokládala projektová dokumentace a bylo třeba provést </w:t>
      </w:r>
      <w:r w:rsidR="003207DD">
        <w:rPr>
          <w:rFonts w:cs="Arial"/>
        </w:rPr>
        <w:t xml:space="preserve">její rubové zpevnění pomocí betonové konstrukce. V důsledku tohoto zpevnění </w:t>
      </w:r>
      <w:r w:rsidR="009C7A5B">
        <w:rPr>
          <w:rFonts w:cs="Arial"/>
        </w:rPr>
        <w:t>zbyla menší hloubka na skladbu podlahy</w:t>
      </w:r>
      <w:r w:rsidR="00B127BA">
        <w:rPr>
          <w:rFonts w:cs="Arial"/>
        </w:rPr>
        <w:t>. Z důvodu toho, že původně navržená svítidla měla větší hloubku</w:t>
      </w:r>
      <w:r w:rsidR="001C274F">
        <w:rPr>
          <w:rFonts w:cs="Arial"/>
        </w:rPr>
        <w:t>, že jaká zbývala na skladbu podlahy po nepředvídatelném statickém zajištění klenby, objednatel rozhodl o z</w:t>
      </w:r>
      <w:r w:rsidR="00C95C21">
        <w:rPr>
          <w:rFonts w:cs="Arial"/>
        </w:rPr>
        <w:t>áměně typu podlahových svítidel.</w:t>
      </w:r>
    </w:p>
    <w:p w14:paraId="09D13377" w14:textId="77777777" w:rsidR="00C95C21" w:rsidRDefault="00C95C21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33B614A6" w14:textId="012997A4" w:rsidR="00C95C21" w:rsidRPr="00563F58" w:rsidRDefault="00C95C21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>Tato změna závazku ze smlouvy představuje změnu závazku, která vznikla v důsledku okolností, které objednatel jednající s náležitou péčí nemohl předvídat a která zároveň nemění celkovou povahu díla (veřejné zakázky).</w:t>
      </w:r>
    </w:p>
    <w:p w14:paraId="0917C315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6FA3BAE4" w14:textId="0AFEAF73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 xml:space="preserve">Objem </w:t>
      </w:r>
      <w:proofErr w:type="spellStart"/>
      <w:r w:rsidRPr="00563F58">
        <w:rPr>
          <w:rFonts w:cs="Arial"/>
        </w:rPr>
        <w:t>méněprací</w:t>
      </w:r>
      <w:proofErr w:type="spellEnd"/>
      <w:r w:rsidRPr="00563F58">
        <w:rPr>
          <w:rFonts w:cs="Arial"/>
        </w:rPr>
        <w:t>:</w:t>
      </w:r>
      <w:r w:rsidRPr="00563F58">
        <w:rPr>
          <w:rFonts w:cs="Arial"/>
        </w:rPr>
        <w:tab/>
      </w:r>
      <w:r w:rsidR="008F478E">
        <w:rPr>
          <w:rFonts w:cs="Arial"/>
        </w:rPr>
        <w:t xml:space="preserve">         - </w:t>
      </w:r>
      <w:r w:rsidR="00757946">
        <w:rPr>
          <w:rFonts w:cs="Arial"/>
        </w:rPr>
        <w:t>24.450,-</w:t>
      </w:r>
      <w:r w:rsidRPr="00563F58">
        <w:rPr>
          <w:rFonts w:cs="Arial"/>
        </w:rPr>
        <w:t xml:space="preserve"> Kč bez DPH</w:t>
      </w:r>
    </w:p>
    <w:p w14:paraId="7745BADB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491E517A" w14:textId="030C0228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Objem víceprací:</w:t>
      </w:r>
      <w:r w:rsidRPr="00563F58">
        <w:rPr>
          <w:rFonts w:cs="Arial"/>
        </w:rPr>
        <w:tab/>
      </w:r>
      <w:r w:rsidRPr="00563F58">
        <w:rPr>
          <w:rFonts w:cs="Arial"/>
        </w:rPr>
        <w:tab/>
      </w:r>
      <w:r w:rsidR="00757946">
        <w:rPr>
          <w:rFonts w:cs="Arial"/>
        </w:rPr>
        <w:t>90.991,95</w:t>
      </w:r>
      <w:r w:rsidRPr="00563F58">
        <w:rPr>
          <w:rFonts w:cs="Arial"/>
        </w:rPr>
        <w:t xml:space="preserve"> Kč bez DPH</w:t>
      </w:r>
    </w:p>
    <w:p w14:paraId="2B28A125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50BACA87" w14:textId="547B7369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Celkový vliv na cenu díla:</w:t>
      </w:r>
      <w:r w:rsidRPr="00563F58">
        <w:rPr>
          <w:rFonts w:cs="Arial"/>
        </w:rPr>
        <w:tab/>
      </w:r>
      <w:r w:rsidR="00D72955">
        <w:rPr>
          <w:rFonts w:cs="Arial"/>
        </w:rPr>
        <w:t>66.541,95</w:t>
      </w:r>
      <w:r w:rsidRPr="00563F58">
        <w:rPr>
          <w:rFonts w:cs="Arial"/>
        </w:rPr>
        <w:t xml:space="preserve"> Kč bez DPH</w:t>
      </w:r>
    </w:p>
    <w:p w14:paraId="43E3A335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60264010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46DB7852" w14:textId="08A2E6DE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  <w:u w:val="single"/>
        </w:rPr>
      </w:pPr>
      <w:r w:rsidRPr="00563F58">
        <w:rPr>
          <w:rFonts w:cs="Arial"/>
          <w:u w:val="single"/>
        </w:rPr>
        <w:t xml:space="preserve">Změnový list č. </w:t>
      </w:r>
      <w:r>
        <w:rPr>
          <w:rFonts w:cs="Arial"/>
          <w:u w:val="single"/>
        </w:rPr>
        <w:t>3</w:t>
      </w:r>
      <w:r w:rsidRPr="00563F58">
        <w:rPr>
          <w:rFonts w:cs="Arial"/>
          <w:u w:val="single"/>
        </w:rPr>
        <w:t>1:</w:t>
      </w:r>
    </w:p>
    <w:p w14:paraId="6CA3B050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5EAFD4B0" w14:textId="010DBFB6" w:rsidR="009968F6" w:rsidRPr="00563F58" w:rsidRDefault="007077FB" w:rsidP="009968F6">
      <w:pPr>
        <w:spacing w:after="0" w:line="240" w:lineRule="auto"/>
        <w:ind w:left="567"/>
        <w:jc w:val="both"/>
        <w:outlineLvl w:val="0"/>
        <w:rPr>
          <w:rFonts w:cs="Arial"/>
          <w:b/>
          <w:bCs/>
        </w:rPr>
      </w:pPr>
      <w:r w:rsidRPr="007077FB">
        <w:rPr>
          <w:rFonts w:cs="Arial"/>
          <w:b/>
          <w:bCs/>
        </w:rPr>
        <w:t>U-I-D1.4.5 PZTS elektronické zabezpečení objektu</w:t>
      </w:r>
      <w:r w:rsidRPr="007077FB">
        <w:rPr>
          <w:rFonts w:cs="Arial"/>
          <w:b/>
          <w:bCs/>
        </w:rPr>
        <w:tab/>
      </w:r>
      <w:r w:rsidRPr="007077FB">
        <w:rPr>
          <w:rFonts w:cs="Arial"/>
          <w:b/>
          <w:bCs/>
        </w:rPr>
        <w:tab/>
      </w:r>
      <w:r w:rsidRPr="007077FB">
        <w:rPr>
          <w:rFonts w:cs="Arial"/>
          <w:b/>
          <w:bCs/>
        </w:rPr>
        <w:tab/>
      </w:r>
      <w:r w:rsidRPr="007077FB">
        <w:rPr>
          <w:rFonts w:cs="Arial"/>
          <w:b/>
          <w:bCs/>
        </w:rPr>
        <w:tab/>
      </w:r>
      <w:r w:rsidRPr="007077FB">
        <w:rPr>
          <w:rFonts w:cs="Arial"/>
          <w:b/>
          <w:bCs/>
        </w:rPr>
        <w:tab/>
      </w:r>
    </w:p>
    <w:p w14:paraId="1A7F45DF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6B6C9280" w14:textId="77777777" w:rsidR="00EC198F" w:rsidRDefault="00326AB2" w:rsidP="00EC198F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>Předmětem změnového listu je změna koncových prvků zabezpečení objektu</w:t>
      </w:r>
      <w:r w:rsidR="00EC198F">
        <w:rPr>
          <w:rFonts w:cs="Arial"/>
        </w:rPr>
        <w:t>, které byly vyvolány nepředvídatelným nálezem velkého rozsahu hodnotných historických maleb. V zájmu eliminace kabelových tras a koncových prvků a ochrany těchto uměleckých děl objednatel přistoupil ke změně koncových prvků zabezpečení objektu.</w:t>
      </w:r>
    </w:p>
    <w:p w14:paraId="3F3D32C9" w14:textId="77777777" w:rsidR="00EC198F" w:rsidRDefault="00EC198F" w:rsidP="00EC198F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29D20D48" w14:textId="77777777" w:rsidR="00EC198F" w:rsidRPr="00563F58" w:rsidRDefault="00EC198F" w:rsidP="00EC198F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>Tato změna závazku ze smlouvy představuje změnu závazku, která vznikla v důsledku okolností, které objednatel jednající s náležitou péčí nemohl předvídat a která zároveň nemění celkovou povahu díla (veřejné zakázky).</w:t>
      </w:r>
    </w:p>
    <w:p w14:paraId="1485A551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6623BE62" w14:textId="75D20DCF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 xml:space="preserve">Objem </w:t>
      </w:r>
      <w:proofErr w:type="spellStart"/>
      <w:r w:rsidRPr="00563F58">
        <w:rPr>
          <w:rFonts w:cs="Arial"/>
        </w:rPr>
        <w:t>méněprací</w:t>
      </w:r>
      <w:proofErr w:type="spellEnd"/>
      <w:r w:rsidRPr="00563F58">
        <w:rPr>
          <w:rFonts w:cs="Arial"/>
        </w:rPr>
        <w:t>:</w:t>
      </w:r>
      <w:r w:rsidRPr="00563F58">
        <w:rPr>
          <w:rFonts w:cs="Arial"/>
        </w:rPr>
        <w:tab/>
      </w:r>
      <w:r w:rsidR="008F478E">
        <w:rPr>
          <w:rFonts w:cs="Arial"/>
        </w:rPr>
        <w:t xml:space="preserve">           - </w:t>
      </w:r>
      <w:r w:rsidR="007077FB">
        <w:rPr>
          <w:rFonts w:cs="Arial"/>
        </w:rPr>
        <w:t>50</w:t>
      </w:r>
      <w:r w:rsidR="006234CF">
        <w:rPr>
          <w:rFonts w:cs="Arial"/>
        </w:rPr>
        <w:t>.182,-</w:t>
      </w:r>
      <w:r w:rsidRPr="00563F58">
        <w:rPr>
          <w:rFonts w:cs="Arial"/>
        </w:rPr>
        <w:t xml:space="preserve"> Kč bez DPH</w:t>
      </w:r>
    </w:p>
    <w:p w14:paraId="044BAB05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65EC8421" w14:textId="7374CDAB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Objem víceprací:</w:t>
      </w:r>
      <w:r w:rsidRPr="00563F58">
        <w:rPr>
          <w:rFonts w:cs="Arial"/>
        </w:rPr>
        <w:tab/>
      </w:r>
      <w:r w:rsidRPr="00563F58">
        <w:rPr>
          <w:rFonts w:cs="Arial"/>
        </w:rPr>
        <w:tab/>
      </w:r>
      <w:r w:rsidR="006234CF">
        <w:rPr>
          <w:rFonts w:cs="Arial"/>
        </w:rPr>
        <w:t>304.149,30</w:t>
      </w:r>
      <w:r w:rsidRPr="00563F58">
        <w:rPr>
          <w:rFonts w:cs="Arial"/>
        </w:rPr>
        <w:t xml:space="preserve"> Kč bez DPH</w:t>
      </w:r>
    </w:p>
    <w:p w14:paraId="3D95D15C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378D9B6D" w14:textId="4D175D81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Celkový vliv na cenu díla:</w:t>
      </w:r>
      <w:r w:rsidRPr="00563F58">
        <w:rPr>
          <w:rFonts w:cs="Arial"/>
        </w:rPr>
        <w:tab/>
      </w:r>
      <w:r w:rsidR="00CD07E9">
        <w:rPr>
          <w:rFonts w:cs="Arial"/>
        </w:rPr>
        <w:t>253.967,30</w:t>
      </w:r>
      <w:r w:rsidRPr="00563F58">
        <w:rPr>
          <w:rFonts w:cs="Arial"/>
        </w:rPr>
        <w:t xml:space="preserve"> Kč bez DPH</w:t>
      </w:r>
    </w:p>
    <w:p w14:paraId="31C75382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1774EA31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756AA817" w14:textId="5944F5D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  <w:u w:val="single"/>
        </w:rPr>
      </w:pPr>
      <w:r w:rsidRPr="00563F58">
        <w:rPr>
          <w:rFonts w:cs="Arial"/>
          <w:u w:val="single"/>
        </w:rPr>
        <w:t xml:space="preserve">Změnový list č. </w:t>
      </w:r>
      <w:r>
        <w:rPr>
          <w:rFonts w:cs="Arial"/>
          <w:u w:val="single"/>
        </w:rPr>
        <w:t>32</w:t>
      </w:r>
      <w:r w:rsidRPr="00563F58">
        <w:rPr>
          <w:rFonts w:cs="Arial"/>
          <w:u w:val="single"/>
        </w:rPr>
        <w:t>:</w:t>
      </w:r>
    </w:p>
    <w:p w14:paraId="17BF65CE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24B15599" w14:textId="2ACAFEA3" w:rsidR="009968F6" w:rsidRPr="00563F58" w:rsidRDefault="006234CF" w:rsidP="009968F6">
      <w:pPr>
        <w:spacing w:after="0" w:line="240" w:lineRule="auto"/>
        <w:ind w:left="567"/>
        <w:jc w:val="both"/>
        <w:outlineLvl w:val="0"/>
        <w:rPr>
          <w:rFonts w:cs="Arial"/>
          <w:b/>
          <w:bCs/>
        </w:rPr>
      </w:pPr>
      <w:r w:rsidRPr="006234CF">
        <w:rPr>
          <w:rFonts w:cs="Arial"/>
          <w:b/>
          <w:bCs/>
        </w:rPr>
        <w:t xml:space="preserve">U-I.D1.1 DMTŽ nové </w:t>
      </w:r>
      <w:proofErr w:type="spellStart"/>
      <w:r w:rsidRPr="006234CF">
        <w:rPr>
          <w:rFonts w:cs="Arial"/>
          <w:b/>
          <w:bCs/>
        </w:rPr>
        <w:t>podlah.kce</w:t>
      </w:r>
      <w:proofErr w:type="spellEnd"/>
      <w:r w:rsidRPr="006234CF">
        <w:rPr>
          <w:rFonts w:cs="Arial"/>
          <w:b/>
          <w:bCs/>
        </w:rPr>
        <w:t xml:space="preserve"> pro osazení </w:t>
      </w:r>
      <w:proofErr w:type="spellStart"/>
      <w:r w:rsidRPr="006234CF">
        <w:rPr>
          <w:rFonts w:cs="Arial"/>
          <w:b/>
          <w:bCs/>
        </w:rPr>
        <w:t>ocel.nosníku</w:t>
      </w:r>
      <w:proofErr w:type="spellEnd"/>
      <w:r w:rsidRPr="006234CF">
        <w:rPr>
          <w:rFonts w:cs="Arial"/>
          <w:b/>
          <w:bCs/>
        </w:rPr>
        <w:t xml:space="preserve"> 3.NP</w:t>
      </w:r>
      <w:r w:rsidRPr="006234CF">
        <w:rPr>
          <w:rFonts w:cs="Arial"/>
          <w:b/>
          <w:bCs/>
        </w:rPr>
        <w:tab/>
      </w:r>
      <w:r w:rsidRPr="006234CF">
        <w:rPr>
          <w:rFonts w:cs="Arial"/>
          <w:b/>
          <w:bCs/>
        </w:rPr>
        <w:tab/>
      </w:r>
      <w:r w:rsidRPr="006234CF">
        <w:rPr>
          <w:rFonts w:cs="Arial"/>
          <w:b/>
          <w:bCs/>
        </w:rPr>
        <w:tab/>
      </w:r>
    </w:p>
    <w:p w14:paraId="422D862E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67816402" w14:textId="720B0D18" w:rsidR="009968F6" w:rsidRDefault="009E6E12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 xml:space="preserve">Předmětem změnového listu je </w:t>
      </w:r>
      <w:r w:rsidR="00695CB6">
        <w:rPr>
          <w:rFonts w:cs="Arial"/>
        </w:rPr>
        <w:t>demontáž nové podlahové konstrukce a její osazení ocelovým nosníkem</w:t>
      </w:r>
      <w:r w:rsidR="00DB2FCA">
        <w:rPr>
          <w:rFonts w:cs="Arial"/>
        </w:rPr>
        <w:t xml:space="preserve"> na základě požadavku budoucího uživatele</w:t>
      </w:r>
      <w:r w:rsidR="00695CB6">
        <w:rPr>
          <w:rFonts w:cs="Arial"/>
        </w:rPr>
        <w:t>. Podkladový rošt m</w:t>
      </w:r>
      <w:r w:rsidR="00D206C1">
        <w:rPr>
          <w:rFonts w:cs="Arial"/>
        </w:rPr>
        <w:t xml:space="preserve">usel být částečně přeskládán tak, aby bylo možné nosník osadit. Ve vzniklém </w:t>
      </w:r>
      <w:r w:rsidR="00DB2FCA" w:rsidRPr="00DB2FCA">
        <w:rPr>
          <w:rFonts w:cs="Arial"/>
        </w:rPr>
        <w:t xml:space="preserve">otvoru budou osazeny repasované dveře a nová dveřní obložka. Konstrukce příčky bude z cihel CP místo </w:t>
      </w:r>
      <w:proofErr w:type="spellStart"/>
      <w:r w:rsidR="00DB2FCA" w:rsidRPr="00DB2FCA">
        <w:rPr>
          <w:rFonts w:cs="Arial"/>
        </w:rPr>
        <w:t>Porotherm</w:t>
      </w:r>
      <w:proofErr w:type="spellEnd"/>
      <w:r w:rsidR="00DB2FCA" w:rsidRPr="00DB2FCA">
        <w:rPr>
          <w:rFonts w:cs="Arial"/>
        </w:rPr>
        <w:t xml:space="preserve"> 14.</w:t>
      </w:r>
    </w:p>
    <w:p w14:paraId="0A7963C4" w14:textId="77777777" w:rsidR="00DB2FCA" w:rsidRDefault="00DB2FCA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59AFCB33" w14:textId="35008469" w:rsidR="00DB2FCA" w:rsidRPr="00563F58" w:rsidRDefault="00DB2FCA" w:rsidP="00DB2FCA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lastRenderedPageBreak/>
        <w:t xml:space="preserve">Tato změna závazku ze smlouvy nemění celkovou povahu veřejné zakázky a hodnota všech provedených změn podle § 222 odst. 4 </w:t>
      </w:r>
      <w:r w:rsidR="004161EA">
        <w:rPr>
          <w:rFonts w:cs="Arial"/>
        </w:rPr>
        <w:t xml:space="preserve">ZZVZ </w:t>
      </w:r>
      <w:r>
        <w:rPr>
          <w:rFonts w:cs="Arial"/>
        </w:rPr>
        <w:t>nepřevyšuje zákonné finanční limity.</w:t>
      </w:r>
    </w:p>
    <w:p w14:paraId="69E67DA3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4A6EB90C" w14:textId="0F8A45FC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 xml:space="preserve">Objem </w:t>
      </w:r>
      <w:proofErr w:type="spellStart"/>
      <w:r w:rsidRPr="00563F58">
        <w:rPr>
          <w:rFonts w:cs="Arial"/>
        </w:rPr>
        <w:t>méněprací</w:t>
      </w:r>
      <w:proofErr w:type="spellEnd"/>
      <w:r w:rsidRPr="00563F58">
        <w:rPr>
          <w:rFonts w:cs="Arial"/>
        </w:rPr>
        <w:t>:</w:t>
      </w:r>
      <w:r w:rsidRPr="00563F58">
        <w:rPr>
          <w:rFonts w:cs="Arial"/>
        </w:rPr>
        <w:tab/>
      </w:r>
      <w:r w:rsidRPr="00563F58">
        <w:rPr>
          <w:rFonts w:cs="Arial"/>
        </w:rPr>
        <w:tab/>
      </w:r>
      <w:r w:rsidR="006234CF">
        <w:rPr>
          <w:rFonts w:cs="Arial"/>
        </w:rPr>
        <w:t>0,-</w:t>
      </w:r>
      <w:r w:rsidRPr="00563F58">
        <w:rPr>
          <w:rFonts w:cs="Arial"/>
        </w:rPr>
        <w:t xml:space="preserve"> Kč bez DPH</w:t>
      </w:r>
    </w:p>
    <w:p w14:paraId="14BDCB3E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502AC0BF" w14:textId="457E899F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Objem víceprací:</w:t>
      </w:r>
      <w:r w:rsidRPr="00563F58">
        <w:rPr>
          <w:rFonts w:cs="Arial"/>
        </w:rPr>
        <w:tab/>
      </w:r>
      <w:r w:rsidRPr="00563F58">
        <w:rPr>
          <w:rFonts w:cs="Arial"/>
        </w:rPr>
        <w:tab/>
      </w:r>
      <w:r w:rsidR="006234CF">
        <w:rPr>
          <w:rFonts w:cs="Arial"/>
        </w:rPr>
        <w:t>17.501,25</w:t>
      </w:r>
      <w:r w:rsidRPr="00563F58">
        <w:rPr>
          <w:rFonts w:cs="Arial"/>
        </w:rPr>
        <w:t xml:space="preserve"> Kč bez DPH</w:t>
      </w:r>
    </w:p>
    <w:p w14:paraId="13313435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61ACA068" w14:textId="3B941E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Celkový vliv na cenu díla:</w:t>
      </w:r>
      <w:r w:rsidRPr="00563F58">
        <w:rPr>
          <w:rFonts w:cs="Arial"/>
        </w:rPr>
        <w:tab/>
      </w:r>
      <w:r w:rsidR="006234CF">
        <w:rPr>
          <w:rFonts w:cs="Arial"/>
        </w:rPr>
        <w:t>17.501,25</w:t>
      </w:r>
      <w:r w:rsidRPr="00563F58">
        <w:rPr>
          <w:rFonts w:cs="Arial"/>
        </w:rPr>
        <w:t xml:space="preserve"> Kč bez DPH</w:t>
      </w:r>
    </w:p>
    <w:p w14:paraId="3D6F6461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30ADAC26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46D47490" w14:textId="5E12091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  <w:u w:val="single"/>
        </w:rPr>
      </w:pPr>
      <w:r w:rsidRPr="00563F58">
        <w:rPr>
          <w:rFonts w:cs="Arial"/>
          <w:u w:val="single"/>
        </w:rPr>
        <w:t xml:space="preserve">Změnový list č. </w:t>
      </w:r>
      <w:r>
        <w:rPr>
          <w:rFonts w:cs="Arial"/>
          <w:u w:val="single"/>
        </w:rPr>
        <w:t>33</w:t>
      </w:r>
      <w:r w:rsidRPr="00563F58">
        <w:rPr>
          <w:rFonts w:cs="Arial"/>
          <w:u w:val="single"/>
        </w:rPr>
        <w:t>:</w:t>
      </w:r>
    </w:p>
    <w:p w14:paraId="5F888377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13284D31" w14:textId="6516BDA5" w:rsidR="009968F6" w:rsidRPr="00563F58" w:rsidRDefault="002F0C33" w:rsidP="009968F6">
      <w:pPr>
        <w:spacing w:after="0" w:line="240" w:lineRule="auto"/>
        <w:ind w:left="567"/>
        <w:jc w:val="both"/>
        <w:outlineLvl w:val="0"/>
        <w:rPr>
          <w:rFonts w:cs="Arial"/>
          <w:b/>
          <w:bCs/>
        </w:rPr>
      </w:pPr>
      <w:r w:rsidRPr="002F0C33">
        <w:rPr>
          <w:rFonts w:cs="Arial"/>
          <w:b/>
          <w:bCs/>
        </w:rPr>
        <w:t>U-I.D1.1 Dobetonávka schodišťových zdí v 1.PP</w:t>
      </w:r>
      <w:r w:rsidRPr="002F0C33">
        <w:rPr>
          <w:rFonts w:cs="Arial"/>
          <w:b/>
          <w:bCs/>
        </w:rPr>
        <w:tab/>
      </w:r>
      <w:r w:rsidRPr="002F0C33">
        <w:rPr>
          <w:rFonts w:cs="Arial"/>
          <w:b/>
          <w:bCs/>
        </w:rPr>
        <w:tab/>
      </w:r>
      <w:r w:rsidRPr="002F0C33">
        <w:rPr>
          <w:rFonts w:cs="Arial"/>
          <w:b/>
          <w:bCs/>
        </w:rPr>
        <w:tab/>
      </w:r>
      <w:r w:rsidRPr="002F0C33">
        <w:rPr>
          <w:rFonts w:cs="Arial"/>
          <w:b/>
          <w:bCs/>
        </w:rPr>
        <w:tab/>
      </w:r>
      <w:r w:rsidRPr="002F0C33">
        <w:rPr>
          <w:rFonts w:cs="Arial"/>
          <w:b/>
          <w:bCs/>
        </w:rPr>
        <w:tab/>
      </w:r>
    </w:p>
    <w:p w14:paraId="0C2605EE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1E248974" w14:textId="523A1B05" w:rsidR="000A2C35" w:rsidRDefault="00C63F8B" w:rsidP="000A2C35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>Předmětem změnového listu je provedení betonového základu pod parapetní zdí z plných cihel, které bylo vyvoláno</w:t>
      </w:r>
      <w:r w:rsidR="004E7999">
        <w:rPr>
          <w:rFonts w:cs="Arial"/>
        </w:rPr>
        <w:t xml:space="preserve"> předem</w:t>
      </w:r>
      <w:r>
        <w:rPr>
          <w:rFonts w:cs="Arial"/>
        </w:rPr>
        <w:t xml:space="preserve"> </w:t>
      </w:r>
      <w:r w:rsidR="000A2C35">
        <w:rPr>
          <w:rFonts w:cs="Arial"/>
        </w:rPr>
        <w:t xml:space="preserve">nepředvídatelnou absencí jakékoli historické konstrukce </w:t>
      </w:r>
      <w:r w:rsidR="00134FF6">
        <w:rPr>
          <w:rFonts w:cs="Arial"/>
        </w:rPr>
        <w:t>v místě budoucích parapetních zdí, na kterou by se daly parapetní zdi založit.</w:t>
      </w:r>
    </w:p>
    <w:p w14:paraId="02B88448" w14:textId="77777777" w:rsidR="004E7999" w:rsidRDefault="004E7999" w:rsidP="000A2C35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35CEF289" w14:textId="77777777" w:rsidR="004E7999" w:rsidRPr="00563F58" w:rsidRDefault="004E7999" w:rsidP="004E7999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>Tato změna závazku ze smlouvy představuje změnu závazku, která vznikla v důsledku okolností, které objednatel jednající s náležitou péčí nemohl předvídat a která zároveň nemění celkovou povahu díla (veřejné zakázky).</w:t>
      </w:r>
    </w:p>
    <w:p w14:paraId="7EDC6D36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6956AD72" w14:textId="41D6B3A8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 xml:space="preserve">Objem </w:t>
      </w:r>
      <w:proofErr w:type="spellStart"/>
      <w:r w:rsidRPr="00563F58">
        <w:rPr>
          <w:rFonts w:cs="Arial"/>
        </w:rPr>
        <w:t>méněprací</w:t>
      </w:r>
      <w:proofErr w:type="spellEnd"/>
      <w:r w:rsidRPr="00563F58">
        <w:rPr>
          <w:rFonts w:cs="Arial"/>
        </w:rPr>
        <w:t>:</w:t>
      </w:r>
      <w:r w:rsidRPr="00563F58">
        <w:rPr>
          <w:rFonts w:cs="Arial"/>
        </w:rPr>
        <w:tab/>
      </w:r>
      <w:r w:rsidRPr="00563F58">
        <w:rPr>
          <w:rFonts w:cs="Arial"/>
        </w:rPr>
        <w:tab/>
      </w:r>
      <w:r w:rsidR="002F0C33">
        <w:rPr>
          <w:rFonts w:cs="Arial"/>
        </w:rPr>
        <w:t>0,-</w:t>
      </w:r>
      <w:r w:rsidRPr="00563F58">
        <w:rPr>
          <w:rFonts w:cs="Arial"/>
        </w:rPr>
        <w:t xml:space="preserve"> Kč bez DPH</w:t>
      </w:r>
    </w:p>
    <w:p w14:paraId="3D48DFEE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2FC38E6B" w14:textId="11509C01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Objem víceprací:</w:t>
      </w:r>
      <w:r w:rsidRPr="00563F58">
        <w:rPr>
          <w:rFonts w:cs="Arial"/>
        </w:rPr>
        <w:tab/>
      </w:r>
      <w:r w:rsidRPr="00563F58">
        <w:rPr>
          <w:rFonts w:cs="Arial"/>
        </w:rPr>
        <w:tab/>
      </w:r>
      <w:r w:rsidR="002F0C33">
        <w:rPr>
          <w:rFonts w:cs="Arial"/>
        </w:rPr>
        <w:t>12.006,33</w:t>
      </w:r>
      <w:r w:rsidRPr="00563F58">
        <w:rPr>
          <w:rFonts w:cs="Arial"/>
        </w:rPr>
        <w:t xml:space="preserve"> Kč bez DPH</w:t>
      </w:r>
    </w:p>
    <w:p w14:paraId="7C3B7A5B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10D1ECF2" w14:textId="3D1E23E8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Celkový vliv na cenu díla:</w:t>
      </w:r>
      <w:r w:rsidRPr="00563F58">
        <w:rPr>
          <w:rFonts w:cs="Arial"/>
        </w:rPr>
        <w:tab/>
      </w:r>
      <w:r w:rsidR="002F0C33">
        <w:rPr>
          <w:rFonts w:cs="Arial"/>
        </w:rPr>
        <w:t>12.006,33</w:t>
      </w:r>
      <w:r w:rsidRPr="00563F58">
        <w:rPr>
          <w:rFonts w:cs="Arial"/>
        </w:rPr>
        <w:t xml:space="preserve"> Kč bez DPH</w:t>
      </w:r>
    </w:p>
    <w:p w14:paraId="749D04F7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0835AB9F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720C356A" w14:textId="438943BE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  <w:u w:val="single"/>
        </w:rPr>
      </w:pPr>
      <w:r w:rsidRPr="00563F58">
        <w:rPr>
          <w:rFonts w:cs="Arial"/>
          <w:u w:val="single"/>
        </w:rPr>
        <w:t xml:space="preserve">Změnový list č. </w:t>
      </w:r>
      <w:r>
        <w:rPr>
          <w:rFonts w:cs="Arial"/>
          <w:u w:val="single"/>
        </w:rPr>
        <w:t>34</w:t>
      </w:r>
      <w:r w:rsidRPr="00563F58">
        <w:rPr>
          <w:rFonts w:cs="Arial"/>
          <w:u w:val="single"/>
        </w:rPr>
        <w:t>:</w:t>
      </w:r>
    </w:p>
    <w:p w14:paraId="596A1AA5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568CFE96" w14:textId="59AF3B12" w:rsidR="009968F6" w:rsidRPr="00563F58" w:rsidRDefault="002F0C33" w:rsidP="009968F6">
      <w:pPr>
        <w:spacing w:after="0" w:line="240" w:lineRule="auto"/>
        <w:ind w:left="567"/>
        <w:jc w:val="both"/>
        <w:outlineLvl w:val="0"/>
        <w:rPr>
          <w:rFonts w:cs="Arial"/>
          <w:b/>
          <w:bCs/>
        </w:rPr>
      </w:pPr>
      <w:r w:rsidRPr="002F0C33">
        <w:rPr>
          <w:rFonts w:cs="Arial"/>
          <w:b/>
          <w:bCs/>
        </w:rPr>
        <w:t>U-I.D1.1 Doplnění omítek na SDK konstrukce</w:t>
      </w:r>
      <w:r w:rsidRPr="002F0C33">
        <w:rPr>
          <w:rFonts w:cs="Arial"/>
          <w:b/>
          <w:bCs/>
        </w:rPr>
        <w:tab/>
      </w:r>
      <w:r w:rsidRPr="002F0C33">
        <w:rPr>
          <w:rFonts w:cs="Arial"/>
          <w:b/>
          <w:bCs/>
        </w:rPr>
        <w:tab/>
      </w:r>
      <w:r w:rsidRPr="002F0C33">
        <w:rPr>
          <w:rFonts w:cs="Arial"/>
          <w:b/>
          <w:bCs/>
        </w:rPr>
        <w:tab/>
      </w:r>
      <w:r w:rsidRPr="002F0C33">
        <w:rPr>
          <w:rFonts w:cs="Arial"/>
          <w:b/>
          <w:bCs/>
        </w:rPr>
        <w:tab/>
      </w:r>
      <w:r w:rsidRPr="002F0C33">
        <w:rPr>
          <w:rFonts w:cs="Arial"/>
          <w:b/>
          <w:bCs/>
        </w:rPr>
        <w:tab/>
      </w:r>
      <w:r w:rsidRPr="002F0C33">
        <w:rPr>
          <w:rFonts w:cs="Arial"/>
          <w:b/>
          <w:bCs/>
        </w:rPr>
        <w:tab/>
      </w:r>
    </w:p>
    <w:p w14:paraId="7A0FA7BD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45A30967" w14:textId="14F8353A" w:rsidR="009968F6" w:rsidRDefault="007473ED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>Předmětem změnového listu je doplnění omítek na SKD konstrukce</w:t>
      </w:r>
      <w:r w:rsidR="00F3483B">
        <w:rPr>
          <w:rFonts w:cs="Arial"/>
        </w:rPr>
        <w:t xml:space="preserve"> z důvodu absence těchto </w:t>
      </w:r>
      <w:r w:rsidR="0000021A">
        <w:rPr>
          <w:rFonts w:cs="Arial"/>
        </w:rPr>
        <w:t xml:space="preserve">nezbytných </w:t>
      </w:r>
      <w:r w:rsidR="00F3483B">
        <w:rPr>
          <w:rFonts w:cs="Arial"/>
        </w:rPr>
        <w:t xml:space="preserve">stavebních prací v projektové dokumentaci </w:t>
      </w:r>
      <w:r w:rsidR="00AC4909">
        <w:rPr>
          <w:rFonts w:cs="Arial"/>
        </w:rPr>
        <w:t xml:space="preserve">díla. </w:t>
      </w:r>
    </w:p>
    <w:p w14:paraId="4C706C62" w14:textId="77777777" w:rsidR="00AC4909" w:rsidRDefault="00AC4909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4F87F448" w14:textId="77777777" w:rsidR="00AC4909" w:rsidRPr="00563F58" w:rsidRDefault="00AC4909" w:rsidP="00AC4909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>Tato změna závazku ze smlouvy představuje dodatečné stavební práce, které nebyly zahrnuty v původním závazku ze smlouvy, které jsou nezbytné, u nichž změna v osobě dodavatele není možná z ekonomických a technických důvodů a způsobila by objednateli značné obtíže a zřejmě i výrazné zvýšení nákladů na realizaci těchto stavebních prací.</w:t>
      </w:r>
    </w:p>
    <w:p w14:paraId="1AAC851E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677B9B6D" w14:textId="3D6BAA19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 xml:space="preserve">Objem </w:t>
      </w:r>
      <w:proofErr w:type="spellStart"/>
      <w:r w:rsidRPr="00563F58">
        <w:rPr>
          <w:rFonts w:cs="Arial"/>
        </w:rPr>
        <w:t>méněprací</w:t>
      </w:r>
      <w:proofErr w:type="spellEnd"/>
      <w:r w:rsidRPr="00563F58">
        <w:rPr>
          <w:rFonts w:cs="Arial"/>
        </w:rPr>
        <w:t>:</w:t>
      </w:r>
      <w:r w:rsidRPr="00563F58">
        <w:rPr>
          <w:rFonts w:cs="Arial"/>
        </w:rPr>
        <w:tab/>
      </w:r>
      <w:r w:rsidRPr="00563F58">
        <w:rPr>
          <w:rFonts w:cs="Arial"/>
        </w:rPr>
        <w:tab/>
      </w:r>
      <w:r w:rsidR="002F0C33">
        <w:rPr>
          <w:rFonts w:cs="Arial"/>
        </w:rPr>
        <w:t>0,-</w:t>
      </w:r>
      <w:r w:rsidRPr="00563F58">
        <w:rPr>
          <w:rFonts w:cs="Arial"/>
        </w:rPr>
        <w:t xml:space="preserve"> Kč bez DPH</w:t>
      </w:r>
    </w:p>
    <w:p w14:paraId="0C068209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70B75A26" w14:textId="6514DA29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Objem víceprací:</w:t>
      </w:r>
      <w:r w:rsidRPr="00563F58">
        <w:rPr>
          <w:rFonts w:cs="Arial"/>
        </w:rPr>
        <w:tab/>
      </w:r>
      <w:r w:rsidRPr="00563F58">
        <w:rPr>
          <w:rFonts w:cs="Arial"/>
        </w:rPr>
        <w:tab/>
      </w:r>
      <w:r w:rsidR="002F0C33">
        <w:rPr>
          <w:rFonts w:cs="Arial"/>
        </w:rPr>
        <w:t>68.853,42</w:t>
      </w:r>
      <w:r w:rsidRPr="00563F58">
        <w:rPr>
          <w:rFonts w:cs="Arial"/>
        </w:rPr>
        <w:t xml:space="preserve"> Kč bez DPH</w:t>
      </w:r>
    </w:p>
    <w:p w14:paraId="450A5D90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39B43D99" w14:textId="3B2EDE15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Celkový vliv na cenu díla:</w:t>
      </w:r>
      <w:r w:rsidRPr="00563F58">
        <w:rPr>
          <w:rFonts w:cs="Arial"/>
        </w:rPr>
        <w:tab/>
      </w:r>
      <w:r w:rsidR="002F0C33">
        <w:rPr>
          <w:rFonts w:cs="Arial"/>
        </w:rPr>
        <w:t>68.853,42</w:t>
      </w:r>
      <w:r w:rsidRPr="00563F58">
        <w:rPr>
          <w:rFonts w:cs="Arial"/>
        </w:rPr>
        <w:t xml:space="preserve"> Kč bez DPH</w:t>
      </w:r>
    </w:p>
    <w:p w14:paraId="078E1D71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25CC3818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57902210" w14:textId="225A2E81" w:rsidR="009968F6" w:rsidRPr="00563F58" w:rsidRDefault="009968F6" w:rsidP="0000021A">
      <w:pPr>
        <w:keepNext/>
        <w:keepLines/>
        <w:spacing w:after="0" w:line="240" w:lineRule="auto"/>
        <w:ind w:left="567"/>
        <w:jc w:val="both"/>
        <w:outlineLvl w:val="0"/>
        <w:rPr>
          <w:rFonts w:cs="Arial"/>
          <w:u w:val="single"/>
        </w:rPr>
      </w:pPr>
      <w:r w:rsidRPr="00563F58">
        <w:rPr>
          <w:rFonts w:cs="Arial"/>
          <w:u w:val="single"/>
        </w:rPr>
        <w:lastRenderedPageBreak/>
        <w:t xml:space="preserve">Změnový list č. </w:t>
      </w:r>
      <w:r>
        <w:rPr>
          <w:rFonts w:cs="Arial"/>
          <w:u w:val="single"/>
        </w:rPr>
        <w:t>35</w:t>
      </w:r>
      <w:r w:rsidRPr="00563F58">
        <w:rPr>
          <w:rFonts w:cs="Arial"/>
          <w:u w:val="single"/>
        </w:rPr>
        <w:t>:</w:t>
      </w:r>
    </w:p>
    <w:p w14:paraId="4F77A856" w14:textId="77777777" w:rsidR="009968F6" w:rsidRPr="00563F58" w:rsidRDefault="009968F6" w:rsidP="0000021A">
      <w:pPr>
        <w:keepNext/>
        <w:keepLines/>
        <w:spacing w:after="0" w:line="240" w:lineRule="auto"/>
        <w:ind w:left="567"/>
        <w:jc w:val="both"/>
        <w:outlineLvl w:val="0"/>
        <w:rPr>
          <w:rFonts w:cs="Arial"/>
        </w:rPr>
      </w:pPr>
    </w:p>
    <w:p w14:paraId="3C81D3FE" w14:textId="1C7064AB" w:rsidR="009968F6" w:rsidRPr="00563F58" w:rsidRDefault="00EC10B0" w:rsidP="0000021A">
      <w:pPr>
        <w:keepNext/>
        <w:keepLines/>
        <w:spacing w:after="0" w:line="240" w:lineRule="auto"/>
        <w:ind w:left="567"/>
        <w:jc w:val="both"/>
        <w:outlineLvl w:val="0"/>
        <w:rPr>
          <w:rFonts w:cs="Arial"/>
          <w:b/>
          <w:bCs/>
        </w:rPr>
      </w:pPr>
      <w:r w:rsidRPr="00EC10B0">
        <w:rPr>
          <w:rFonts w:cs="Arial"/>
          <w:b/>
          <w:bCs/>
        </w:rPr>
        <w:t xml:space="preserve">U-I.D1.1 </w:t>
      </w:r>
      <w:proofErr w:type="spellStart"/>
      <w:r w:rsidRPr="00EC10B0">
        <w:rPr>
          <w:rFonts w:cs="Arial"/>
          <w:b/>
          <w:bCs/>
        </w:rPr>
        <w:t>Méněpráce</w:t>
      </w:r>
      <w:proofErr w:type="spellEnd"/>
      <w:r w:rsidRPr="00EC10B0">
        <w:rPr>
          <w:rFonts w:cs="Arial"/>
          <w:b/>
          <w:bCs/>
        </w:rPr>
        <w:t xml:space="preserve"> a vícepráce související s podlahou 1.PP</w:t>
      </w:r>
      <w:r w:rsidRPr="00EC10B0">
        <w:rPr>
          <w:rFonts w:cs="Arial"/>
          <w:b/>
          <w:bCs/>
        </w:rPr>
        <w:tab/>
      </w:r>
      <w:r w:rsidRPr="00EC10B0">
        <w:rPr>
          <w:rFonts w:cs="Arial"/>
          <w:b/>
          <w:bCs/>
        </w:rPr>
        <w:tab/>
      </w:r>
      <w:r w:rsidRPr="00EC10B0">
        <w:rPr>
          <w:rFonts w:cs="Arial"/>
          <w:b/>
          <w:bCs/>
        </w:rPr>
        <w:tab/>
      </w:r>
      <w:r w:rsidRPr="00EC10B0">
        <w:rPr>
          <w:rFonts w:cs="Arial"/>
          <w:b/>
          <w:bCs/>
        </w:rPr>
        <w:tab/>
      </w:r>
    </w:p>
    <w:p w14:paraId="5BAE8E90" w14:textId="77777777" w:rsidR="009968F6" w:rsidRPr="00563F58" w:rsidRDefault="009968F6" w:rsidP="0000021A">
      <w:pPr>
        <w:keepNext/>
        <w:keepLines/>
        <w:spacing w:after="0" w:line="240" w:lineRule="auto"/>
        <w:ind w:left="567"/>
        <w:jc w:val="both"/>
        <w:outlineLvl w:val="0"/>
        <w:rPr>
          <w:rFonts w:cs="Arial"/>
        </w:rPr>
      </w:pPr>
    </w:p>
    <w:p w14:paraId="52A01B9A" w14:textId="11A30584" w:rsidR="009968F6" w:rsidRDefault="001E28ED" w:rsidP="0000021A">
      <w:pPr>
        <w:keepNext/>
        <w:keepLines/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 xml:space="preserve">Předmětem změnového listu </w:t>
      </w:r>
      <w:r w:rsidR="004A3E24">
        <w:rPr>
          <w:rFonts w:cs="Arial"/>
        </w:rPr>
        <w:t xml:space="preserve">je </w:t>
      </w:r>
      <w:r w:rsidR="00D579F2">
        <w:rPr>
          <w:rFonts w:cs="Arial"/>
        </w:rPr>
        <w:t xml:space="preserve">realizace </w:t>
      </w:r>
      <w:r w:rsidR="004A3E24">
        <w:rPr>
          <w:rFonts w:cs="Arial"/>
        </w:rPr>
        <w:t xml:space="preserve">nově </w:t>
      </w:r>
      <w:proofErr w:type="spellStart"/>
      <w:r w:rsidR="004A3E24">
        <w:rPr>
          <w:rFonts w:cs="Arial"/>
        </w:rPr>
        <w:t>naprojektované</w:t>
      </w:r>
      <w:r w:rsidR="00D579F2">
        <w:rPr>
          <w:rFonts w:cs="Arial"/>
        </w:rPr>
        <w:t>ho</w:t>
      </w:r>
      <w:proofErr w:type="spellEnd"/>
      <w:r w:rsidR="004A3E24">
        <w:rPr>
          <w:rFonts w:cs="Arial"/>
        </w:rPr>
        <w:t xml:space="preserve"> řešení podlah s ohledem na </w:t>
      </w:r>
      <w:r w:rsidR="00D579F2">
        <w:rPr>
          <w:rFonts w:cs="Arial"/>
        </w:rPr>
        <w:t xml:space="preserve">nově zjištěné </w:t>
      </w:r>
      <w:r w:rsidR="004A3E24">
        <w:rPr>
          <w:rFonts w:cs="Arial"/>
        </w:rPr>
        <w:t>výškové uspořádání prostor, kter</w:t>
      </w:r>
      <w:r w:rsidR="00113E98">
        <w:rPr>
          <w:rFonts w:cs="Arial"/>
        </w:rPr>
        <w:t xml:space="preserve">é bylo vyvoláno </w:t>
      </w:r>
      <w:r w:rsidR="00806602">
        <w:rPr>
          <w:rFonts w:cs="Arial"/>
        </w:rPr>
        <w:t xml:space="preserve">předem nepředvídatelným </w:t>
      </w:r>
      <w:r w:rsidR="0076653F">
        <w:rPr>
          <w:rFonts w:cs="Arial"/>
        </w:rPr>
        <w:t>nálezovým stavem betonových podlahových konstrukcí</w:t>
      </w:r>
      <w:r w:rsidR="00D579F2">
        <w:rPr>
          <w:rFonts w:cs="Arial"/>
        </w:rPr>
        <w:t>.</w:t>
      </w:r>
    </w:p>
    <w:p w14:paraId="3D65B0F6" w14:textId="77777777" w:rsidR="002A1744" w:rsidRDefault="002A1744" w:rsidP="0000021A">
      <w:pPr>
        <w:keepNext/>
        <w:keepLines/>
        <w:spacing w:after="0" w:line="240" w:lineRule="auto"/>
        <w:ind w:left="567"/>
        <w:jc w:val="both"/>
        <w:outlineLvl w:val="0"/>
        <w:rPr>
          <w:rFonts w:cs="Arial"/>
        </w:rPr>
      </w:pPr>
    </w:p>
    <w:p w14:paraId="732CC3E9" w14:textId="0B1DB0C8" w:rsidR="002A1744" w:rsidRPr="00563F58" w:rsidRDefault="002A1744" w:rsidP="0000021A">
      <w:pPr>
        <w:keepNext/>
        <w:keepLines/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>Tato změna závazku ze smlouvy představuje změnu závazku, která vznikla v důsledku okolností, které objednatel jednající s náležitou péčí nemohl předvídat a která zároveň nemění celkovou povahu díla (veřejné zakázky).</w:t>
      </w:r>
    </w:p>
    <w:p w14:paraId="634FD55C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08B91247" w14:textId="160BDB9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 xml:space="preserve">Objem </w:t>
      </w:r>
      <w:proofErr w:type="spellStart"/>
      <w:r w:rsidRPr="00563F58">
        <w:rPr>
          <w:rFonts w:cs="Arial"/>
        </w:rPr>
        <w:t>méněprací</w:t>
      </w:r>
      <w:proofErr w:type="spellEnd"/>
      <w:r w:rsidRPr="00563F58">
        <w:rPr>
          <w:rFonts w:cs="Arial"/>
        </w:rPr>
        <w:t>:</w:t>
      </w:r>
      <w:r w:rsidRPr="00563F58">
        <w:rPr>
          <w:rFonts w:cs="Arial"/>
        </w:rPr>
        <w:tab/>
      </w:r>
      <w:r w:rsidR="00686451">
        <w:rPr>
          <w:rFonts w:cs="Arial"/>
        </w:rPr>
        <w:t xml:space="preserve">         - </w:t>
      </w:r>
      <w:r w:rsidR="00EC10B0">
        <w:rPr>
          <w:rFonts w:cs="Arial"/>
        </w:rPr>
        <w:t>246.853,89</w:t>
      </w:r>
      <w:r w:rsidRPr="00563F58">
        <w:rPr>
          <w:rFonts w:cs="Arial"/>
        </w:rPr>
        <w:t xml:space="preserve"> Kč bez DPH</w:t>
      </w:r>
    </w:p>
    <w:p w14:paraId="3EFED7D4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51AAB608" w14:textId="43BE0B49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Objem víceprací:</w:t>
      </w:r>
      <w:r w:rsidRPr="00563F58">
        <w:rPr>
          <w:rFonts w:cs="Arial"/>
        </w:rPr>
        <w:tab/>
      </w:r>
      <w:r w:rsidRPr="00563F58">
        <w:rPr>
          <w:rFonts w:cs="Arial"/>
        </w:rPr>
        <w:tab/>
      </w:r>
      <w:r w:rsidR="00EC10B0">
        <w:rPr>
          <w:rFonts w:cs="Arial"/>
        </w:rPr>
        <w:t>160.633,-</w:t>
      </w:r>
      <w:r w:rsidRPr="00563F58">
        <w:rPr>
          <w:rFonts w:cs="Arial"/>
        </w:rPr>
        <w:t xml:space="preserve"> Kč bez DPH</w:t>
      </w:r>
    </w:p>
    <w:p w14:paraId="1D163ED4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79751065" w14:textId="4FE93742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Celkový vliv na</w:t>
      </w:r>
      <w:r w:rsidR="00686451">
        <w:rPr>
          <w:rFonts w:cs="Arial"/>
        </w:rPr>
        <w:t xml:space="preserve"> cenu díla:        </w:t>
      </w:r>
      <w:r w:rsidR="00CD07E9">
        <w:rPr>
          <w:rFonts w:cs="Arial"/>
        </w:rPr>
        <w:t>-</w:t>
      </w:r>
      <w:r w:rsidR="00686451">
        <w:rPr>
          <w:rFonts w:cs="Arial"/>
        </w:rPr>
        <w:t xml:space="preserve"> </w:t>
      </w:r>
      <w:r w:rsidR="00CD07E9">
        <w:rPr>
          <w:rFonts w:cs="Arial"/>
        </w:rPr>
        <w:t>86.220,89</w:t>
      </w:r>
      <w:r w:rsidRPr="00563F58">
        <w:rPr>
          <w:rFonts w:cs="Arial"/>
        </w:rPr>
        <w:t xml:space="preserve"> Kč bez DPH</w:t>
      </w:r>
    </w:p>
    <w:p w14:paraId="190E6046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5C523FBF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4BF8DE7F" w14:textId="61EF693C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  <w:u w:val="single"/>
        </w:rPr>
      </w:pPr>
      <w:r w:rsidRPr="00563F58">
        <w:rPr>
          <w:rFonts w:cs="Arial"/>
          <w:u w:val="single"/>
        </w:rPr>
        <w:t xml:space="preserve">Změnový list č. </w:t>
      </w:r>
      <w:r>
        <w:rPr>
          <w:rFonts w:cs="Arial"/>
          <w:u w:val="single"/>
        </w:rPr>
        <w:t>36</w:t>
      </w:r>
      <w:r w:rsidRPr="00563F58">
        <w:rPr>
          <w:rFonts w:cs="Arial"/>
          <w:u w:val="single"/>
        </w:rPr>
        <w:t>:</w:t>
      </w:r>
    </w:p>
    <w:p w14:paraId="257C7ED6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341AA345" w14:textId="12ED4AB3" w:rsidR="009968F6" w:rsidRPr="00563F58" w:rsidRDefault="001520DC" w:rsidP="009968F6">
      <w:pPr>
        <w:spacing w:after="0" w:line="240" w:lineRule="auto"/>
        <w:ind w:left="567"/>
        <w:jc w:val="both"/>
        <w:outlineLvl w:val="0"/>
        <w:rPr>
          <w:rFonts w:cs="Arial"/>
          <w:b/>
          <w:bCs/>
        </w:rPr>
      </w:pPr>
      <w:r w:rsidRPr="001520DC">
        <w:rPr>
          <w:rFonts w:cs="Arial"/>
          <w:b/>
          <w:bCs/>
        </w:rPr>
        <w:t>U-I.D1.1 Přezdívka záklenků ve schodišťovém prostoru a přezdění pilíře</w:t>
      </w:r>
      <w:r w:rsidRPr="001520DC">
        <w:rPr>
          <w:rFonts w:cs="Arial"/>
          <w:b/>
          <w:bCs/>
        </w:rPr>
        <w:tab/>
      </w:r>
      <w:r w:rsidRPr="001520DC">
        <w:rPr>
          <w:rFonts w:cs="Arial"/>
          <w:b/>
          <w:bCs/>
        </w:rPr>
        <w:tab/>
      </w:r>
    </w:p>
    <w:p w14:paraId="7CF66B80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1486FAC0" w14:textId="26AA32E8" w:rsidR="009968F6" w:rsidRDefault="00241A22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>Předmětem změnového listu je přezdívka záklenků ve schodišťovém prostoru a přezdění pilíře</w:t>
      </w:r>
      <w:r w:rsidR="00092233">
        <w:rPr>
          <w:rFonts w:cs="Arial"/>
        </w:rPr>
        <w:t xml:space="preserve">, které byly vyvolány předem nepředvídatelným nálezovým stavem </w:t>
      </w:r>
      <w:r w:rsidR="000868D0">
        <w:rPr>
          <w:rFonts w:cs="Arial"/>
        </w:rPr>
        <w:t>konstrukce záklenků a</w:t>
      </w:r>
      <w:r w:rsidR="00F17F9E">
        <w:rPr>
          <w:rFonts w:cs="Arial"/>
        </w:rPr>
        <w:t xml:space="preserve"> jeho vlivu na geometrii nového schodiště. Konstrukce záklenků vykazovala dílčí poruchy</w:t>
      </w:r>
      <w:r w:rsidR="002F79BC">
        <w:rPr>
          <w:rFonts w:cs="Arial"/>
        </w:rPr>
        <w:t xml:space="preserve"> a</w:t>
      </w:r>
      <w:r w:rsidR="007251FB">
        <w:rPr>
          <w:rFonts w:cs="Arial"/>
        </w:rPr>
        <w:t> </w:t>
      </w:r>
      <w:r w:rsidR="002F79BC">
        <w:rPr>
          <w:rFonts w:cs="Arial"/>
        </w:rPr>
        <w:t xml:space="preserve">zároveň s ohledem na geometrii nového schodiště bylo třeba provést jeho rozšíření až po pilíř, který </w:t>
      </w:r>
      <w:r w:rsidR="007251FB">
        <w:rPr>
          <w:rFonts w:cs="Arial"/>
        </w:rPr>
        <w:t>byl přezděn z důvodu zjevně nedostatečné pevnosti původní zdící malty.</w:t>
      </w:r>
    </w:p>
    <w:p w14:paraId="5A5501DA" w14:textId="77777777" w:rsidR="007251FB" w:rsidRDefault="007251FB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3F8F1992" w14:textId="77777777" w:rsidR="007251FB" w:rsidRPr="00563F58" w:rsidRDefault="007251FB" w:rsidP="007251FB">
      <w:pPr>
        <w:keepNext/>
        <w:keepLines/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>Tato změna závazku ze smlouvy představuje změnu závazku, která vznikla v důsledku okolností, které objednatel jednající s náležitou péčí nemohl předvídat a která zároveň nemění celkovou povahu díla (veřejné zakázky).</w:t>
      </w:r>
    </w:p>
    <w:p w14:paraId="194E44EF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6AB74C9A" w14:textId="1E74D2F8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 xml:space="preserve">Objem </w:t>
      </w:r>
      <w:proofErr w:type="spellStart"/>
      <w:r w:rsidRPr="00563F58">
        <w:rPr>
          <w:rFonts w:cs="Arial"/>
        </w:rPr>
        <w:t>méněprací</w:t>
      </w:r>
      <w:proofErr w:type="spellEnd"/>
      <w:r w:rsidRPr="00563F58">
        <w:rPr>
          <w:rFonts w:cs="Arial"/>
        </w:rPr>
        <w:t>:</w:t>
      </w:r>
      <w:r w:rsidRPr="00563F58">
        <w:rPr>
          <w:rFonts w:cs="Arial"/>
        </w:rPr>
        <w:tab/>
      </w:r>
      <w:r w:rsidRPr="00563F58">
        <w:rPr>
          <w:rFonts w:cs="Arial"/>
        </w:rPr>
        <w:tab/>
      </w:r>
      <w:r w:rsidR="001520DC">
        <w:rPr>
          <w:rFonts w:cs="Arial"/>
        </w:rPr>
        <w:t>0,-</w:t>
      </w:r>
      <w:r w:rsidRPr="00563F58">
        <w:rPr>
          <w:rFonts w:cs="Arial"/>
        </w:rPr>
        <w:t xml:space="preserve"> Kč bez DPH</w:t>
      </w:r>
    </w:p>
    <w:p w14:paraId="1502B09A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233DB2B4" w14:textId="5394884D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Objem víceprací:</w:t>
      </w:r>
      <w:r w:rsidRPr="00563F58">
        <w:rPr>
          <w:rFonts w:cs="Arial"/>
        </w:rPr>
        <w:tab/>
      </w:r>
      <w:r w:rsidRPr="00563F58">
        <w:rPr>
          <w:rFonts w:cs="Arial"/>
        </w:rPr>
        <w:tab/>
      </w:r>
      <w:r w:rsidR="001520DC">
        <w:rPr>
          <w:rFonts w:cs="Arial"/>
        </w:rPr>
        <w:t>11.162,49</w:t>
      </w:r>
      <w:r w:rsidRPr="00563F58">
        <w:rPr>
          <w:rFonts w:cs="Arial"/>
        </w:rPr>
        <w:t xml:space="preserve"> Kč bez DPH</w:t>
      </w:r>
    </w:p>
    <w:p w14:paraId="10FD640F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63F43D8F" w14:textId="7BE18FEF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Celkový vliv na cenu díla:</w:t>
      </w:r>
      <w:r w:rsidRPr="00563F58">
        <w:rPr>
          <w:rFonts w:cs="Arial"/>
        </w:rPr>
        <w:tab/>
      </w:r>
      <w:r w:rsidR="001520DC">
        <w:rPr>
          <w:rFonts w:cs="Arial"/>
        </w:rPr>
        <w:t>11.162,49</w:t>
      </w:r>
      <w:r w:rsidRPr="00563F58">
        <w:rPr>
          <w:rFonts w:cs="Arial"/>
        </w:rPr>
        <w:t xml:space="preserve"> Kč bez DPH</w:t>
      </w:r>
    </w:p>
    <w:p w14:paraId="586C40A5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5C6E819F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52BEFF1C" w14:textId="53F71C70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  <w:u w:val="single"/>
        </w:rPr>
      </w:pPr>
      <w:r w:rsidRPr="00563F58">
        <w:rPr>
          <w:rFonts w:cs="Arial"/>
          <w:u w:val="single"/>
        </w:rPr>
        <w:t xml:space="preserve">Změnový list č. </w:t>
      </w:r>
      <w:r>
        <w:rPr>
          <w:rFonts w:cs="Arial"/>
          <w:u w:val="single"/>
        </w:rPr>
        <w:t>37</w:t>
      </w:r>
      <w:r w:rsidRPr="00563F58">
        <w:rPr>
          <w:rFonts w:cs="Arial"/>
          <w:u w:val="single"/>
        </w:rPr>
        <w:t>:</w:t>
      </w:r>
    </w:p>
    <w:p w14:paraId="044DB216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5C8C22BF" w14:textId="4569E987" w:rsidR="009968F6" w:rsidRDefault="00B51D11" w:rsidP="009968F6">
      <w:pPr>
        <w:spacing w:after="0" w:line="240" w:lineRule="auto"/>
        <w:ind w:left="567"/>
        <w:jc w:val="both"/>
        <w:outlineLvl w:val="0"/>
        <w:rPr>
          <w:rFonts w:cs="Arial"/>
          <w:b/>
          <w:bCs/>
        </w:rPr>
      </w:pPr>
      <w:r w:rsidRPr="00B51D11">
        <w:rPr>
          <w:rFonts w:cs="Arial"/>
          <w:b/>
          <w:bCs/>
        </w:rPr>
        <w:t>U-I.D1.1 Příprava na sítě proti holubům</w:t>
      </w:r>
      <w:r w:rsidRPr="00B51D11">
        <w:rPr>
          <w:rFonts w:cs="Arial"/>
          <w:b/>
          <w:bCs/>
        </w:rPr>
        <w:tab/>
      </w:r>
      <w:r w:rsidRPr="00B51D11">
        <w:rPr>
          <w:rFonts w:cs="Arial"/>
          <w:b/>
          <w:bCs/>
        </w:rPr>
        <w:tab/>
      </w:r>
      <w:r w:rsidRPr="00B51D11">
        <w:rPr>
          <w:rFonts w:cs="Arial"/>
          <w:b/>
          <w:bCs/>
        </w:rPr>
        <w:tab/>
      </w:r>
      <w:r w:rsidRPr="00B51D11">
        <w:rPr>
          <w:rFonts w:cs="Arial"/>
          <w:b/>
          <w:bCs/>
        </w:rPr>
        <w:tab/>
      </w:r>
      <w:r w:rsidRPr="00B51D11">
        <w:rPr>
          <w:rFonts w:cs="Arial"/>
          <w:b/>
          <w:bCs/>
        </w:rPr>
        <w:tab/>
      </w:r>
      <w:r w:rsidRPr="00B51D11">
        <w:rPr>
          <w:rFonts w:cs="Arial"/>
          <w:b/>
          <w:bCs/>
        </w:rPr>
        <w:tab/>
      </w:r>
      <w:r w:rsidRPr="00B51D11">
        <w:rPr>
          <w:rFonts w:cs="Arial"/>
          <w:b/>
          <w:bCs/>
        </w:rPr>
        <w:tab/>
      </w:r>
    </w:p>
    <w:p w14:paraId="69185099" w14:textId="77777777" w:rsidR="00B51D11" w:rsidRPr="00563F58" w:rsidRDefault="00B51D11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071DD6FA" w14:textId="425C246A" w:rsidR="009968F6" w:rsidRDefault="007E179E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>Předmětem změnového listu je realizace přípravy pro instalaci sítí proti holubům na základě požadavku objednatele.</w:t>
      </w:r>
    </w:p>
    <w:p w14:paraId="3350AFAC" w14:textId="77777777" w:rsidR="007E179E" w:rsidRDefault="007E179E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79EB5F84" w14:textId="7E881F71" w:rsidR="007E179E" w:rsidRPr="00563F58" w:rsidRDefault="007E179E" w:rsidP="007E179E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 xml:space="preserve">Tato změna závazku ze smlouvy nemění celkovou povahu veřejné zakázky a hodnota všech provedených změn podle § 222 odst. 4 </w:t>
      </w:r>
      <w:r w:rsidR="00A03ED0">
        <w:rPr>
          <w:rFonts w:cs="Arial"/>
        </w:rPr>
        <w:t xml:space="preserve">ZZVZ </w:t>
      </w:r>
      <w:r>
        <w:rPr>
          <w:rFonts w:cs="Arial"/>
        </w:rPr>
        <w:t>nepřevyšuje zákonné finanční limity.</w:t>
      </w:r>
    </w:p>
    <w:p w14:paraId="1ECCE347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3537E5F2" w14:textId="59E6C8B6" w:rsidR="009968F6" w:rsidRPr="00563F58" w:rsidRDefault="009968F6" w:rsidP="007E179E">
      <w:pPr>
        <w:keepNext/>
        <w:keepLines/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 xml:space="preserve">Objem </w:t>
      </w:r>
      <w:proofErr w:type="spellStart"/>
      <w:r w:rsidRPr="00563F58">
        <w:rPr>
          <w:rFonts w:cs="Arial"/>
        </w:rPr>
        <w:t>méněprací</w:t>
      </w:r>
      <w:proofErr w:type="spellEnd"/>
      <w:r w:rsidRPr="00563F58">
        <w:rPr>
          <w:rFonts w:cs="Arial"/>
        </w:rPr>
        <w:t>:</w:t>
      </w:r>
      <w:r w:rsidRPr="00563F58">
        <w:rPr>
          <w:rFonts w:cs="Arial"/>
        </w:rPr>
        <w:tab/>
      </w:r>
      <w:r w:rsidRPr="00563F58">
        <w:rPr>
          <w:rFonts w:cs="Arial"/>
        </w:rPr>
        <w:tab/>
      </w:r>
      <w:r w:rsidR="00B51D11">
        <w:rPr>
          <w:rFonts w:cs="Arial"/>
        </w:rPr>
        <w:t>0,-</w:t>
      </w:r>
      <w:r w:rsidRPr="00563F58">
        <w:rPr>
          <w:rFonts w:cs="Arial"/>
        </w:rPr>
        <w:t xml:space="preserve"> Kč bez DPH</w:t>
      </w:r>
    </w:p>
    <w:p w14:paraId="3C7D55DF" w14:textId="77777777" w:rsidR="009968F6" w:rsidRPr="00563F58" w:rsidRDefault="009968F6" w:rsidP="007E179E">
      <w:pPr>
        <w:keepNext/>
        <w:keepLines/>
        <w:spacing w:after="0" w:line="240" w:lineRule="auto"/>
        <w:ind w:left="567"/>
        <w:jc w:val="both"/>
        <w:outlineLvl w:val="0"/>
        <w:rPr>
          <w:rFonts w:cs="Arial"/>
        </w:rPr>
      </w:pPr>
    </w:p>
    <w:p w14:paraId="2F542780" w14:textId="543700B2" w:rsidR="009968F6" w:rsidRPr="00563F58" w:rsidRDefault="009968F6" w:rsidP="007E179E">
      <w:pPr>
        <w:keepNext/>
        <w:keepLines/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Objem víceprací:</w:t>
      </w:r>
      <w:r w:rsidRPr="00563F58">
        <w:rPr>
          <w:rFonts w:cs="Arial"/>
        </w:rPr>
        <w:tab/>
      </w:r>
      <w:r w:rsidRPr="00563F58">
        <w:rPr>
          <w:rFonts w:cs="Arial"/>
        </w:rPr>
        <w:tab/>
      </w:r>
      <w:r w:rsidR="00B51D11">
        <w:rPr>
          <w:rFonts w:cs="Arial"/>
        </w:rPr>
        <w:t>96.450,-</w:t>
      </w:r>
      <w:r w:rsidRPr="00563F58">
        <w:rPr>
          <w:rFonts w:cs="Arial"/>
        </w:rPr>
        <w:t xml:space="preserve"> Kč bez DPH</w:t>
      </w:r>
    </w:p>
    <w:p w14:paraId="4A7C2B06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188B50A3" w14:textId="35F471E3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lastRenderedPageBreak/>
        <w:t>Celkový vliv na cenu díla:</w:t>
      </w:r>
      <w:r w:rsidRPr="00563F58">
        <w:rPr>
          <w:rFonts w:cs="Arial"/>
        </w:rPr>
        <w:tab/>
      </w:r>
      <w:r w:rsidR="00B51D11">
        <w:rPr>
          <w:rFonts w:cs="Arial"/>
        </w:rPr>
        <w:t>96.450,-</w:t>
      </w:r>
      <w:r w:rsidRPr="00563F58">
        <w:rPr>
          <w:rFonts w:cs="Arial"/>
        </w:rPr>
        <w:t xml:space="preserve"> Kč bez DPH</w:t>
      </w:r>
    </w:p>
    <w:p w14:paraId="52E26810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49546DCB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7DDE6A98" w14:textId="4E0F5BE3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  <w:u w:val="single"/>
        </w:rPr>
      </w:pPr>
      <w:r w:rsidRPr="00563F58">
        <w:rPr>
          <w:rFonts w:cs="Arial"/>
          <w:u w:val="single"/>
        </w:rPr>
        <w:t xml:space="preserve">Změnový list č. </w:t>
      </w:r>
      <w:r>
        <w:rPr>
          <w:rFonts w:cs="Arial"/>
          <w:u w:val="single"/>
        </w:rPr>
        <w:t>38</w:t>
      </w:r>
      <w:r w:rsidRPr="00563F58">
        <w:rPr>
          <w:rFonts w:cs="Arial"/>
          <w:u w:val="single"/>
        </w:rPr>
        <w:t>:</w:t>
      </w:r>
    </w:p>
    <w:p w14:paraId="58AC4214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636FD2A7" w14:textId="5BB782B3" w:rsidR="009968F6" w:rsidRPr="00563F58" w:rsidRDefault="00B51D11" w:rsidP="009968F6">
      <w:pPr>
        <w:spacing w:after="0" w:line="240" w:lineRule="auto"/>
        <w:ind w:left="567"/>
        <w:jc w:val="both"/>
        <w:outlineLvl w:val="0"/>
        <w:rPr>
          <w:rFonts w:cs="Arial"/>
          <w:b/>
          <w:bCs/>
        </w:rPr>
      </w:pPr>
      <w:r w:rsidRPr="00B51D11">
        <w:rPr>
          <w:rFonts w:cs="Arial"/>
          <w:b/>
          <w:bCs/>
        </w:rPr>
        <w:t xml:space="preserve">U-I.D1.1 Statické doplnění </w:t>
      </w:r>
      <w:proofErr w:type="spellStart"/>
      <w:r w:rsidRPr="00B51D11">
        <w:rPr>
          <w:rFonts w:cs="Arial"/>
          <w:b/>
          <w:bCs/>
        </w:rPr>
        <w:t>podlah.konstr.pod</w:t>
      </w:r>
      <w:proofErr w:type="spellEnd"/>
      <w:r w:rsidRPr="00B51D11">
        <w:rPr>
          <w:rFonts w:cs="Arial"/>
          <w:b/>
          <w:bCs/>
        </w:rPr>
        <w:t xml:space="preserve"> kachlová kamna</w:t>
      </w:r>
      <w:r w:rsidRPr="00B51D11">
        <w:rPr>
          <w:rFonts w:cs="Arial"/>
          <w:b/>
          <w:bCs/>
        </w:rPr>
        <w:tab/>
      </w:r>
      <w:r w:rsidRPr="00B51D11">
        <w:rPr>
          <w:rFonts w:cs="Arial"/>
          <w:b/>
          <w:bCs/>
        </w:rPr>
        <w:tab/>
      </w:r>
      <w:r w:rsidRPr="00B51D11">
        <w:rPr>
          <w:rFonts w:cs="Arial"/>
          <w:b/>
          <w:bCs/>
        </w:rPr>
        <w:tab/>
      </w:r>
      <w:r w:rsidRPr="00B51D11">
        <w:rPr>
          <w:rFonts w:cs="Arial"/>
          <w:b/>
          <w:bCs/>
        </w:rPr>
        <w:tab/>
      </w:r>
    </w:p>
    <w:p w14:paraId="53F14541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69FAC0BA" w14:textId="18AE986D" w:rsidR="009968F6" w:rsidRDefault="003855DE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 xml:space="preserve">Předmětem změnového listu je statické doplnění podlahových konstrukcí pod </w:t>
      </w:r>
      <w:r w:rsidR="005E2BE6">
        <w:rPr>
          <w:rFonts w:cs="Arial"/>
        </w:rPr>
        <w:t>kachlová kamna. V průběhu realizace díla bylo zjištěno, že s ohledem na hmotnost dodávaných kachlových kamen</w:t>
      </w:r>
      <w:r w:rsidR="00997C61">
        <w:rPr>
          <w:rFonts w:cs="Arial"/>
        </w:rPr>
        <w:t xml:space="preserve"> je nezbytné posílit nosné konstrukce stropu.</w:t>
      </w:r>
    </w:p>
    <w:p w14:paraId="7419BDBE" w14:textId="77777777" w:rsidR="00997C61" w:rsidRDefault="00997C61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77990EC7" w14:textId="77777777" w:rsidR="00997C61" w:rsidRPr="00563F58" w:rsidRDefault="00997C61" w:rsidP="00997C61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>Tato změna závazku ze smlouvy představuje dodatečné stavební práce, které nebyly zahrnuty v původním závazku ze smlouvy, které jsou nezbytné, u nichž změna v osobě dodavatele není možná z ekonomických a technických důvodů a způsobila by objednateli značné obtíže a zřejmě i výrazné zvýšení nákladů na realizaci těchto stavebních prací.</w:t>
      </w:r>
    </w:p>
    <w:p w14:paraId="53C091E9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1DAA7887" w14:textId="2390BC8A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 xml:space="preserve">Objem </w:t>
      </w:r>
      <w:proofErr w:type="spellStart"/>
      <w:r w:rsidRPr="00563F58">
        <w:rPr>
          <w:rFonts w:cs="Arial"/>
        </w:rPr>
        <w:t>méněprací</w:t>
      </w:r>
      <w:proofErr w:type="spellEnd"/>
      <w:r w:rsidRPr="00563F58">
        <w:rPr>
          <w:rFonts w:cs="Arial"/>
        </w:rPr>
        <w:t>:</w:t>
      </w:r>
      <w:r w:rsidRPr="00563F58">
        <w:rPr>
          <w:rFonts w:cs="Arial"/>
        </w:rPr>
        <w:tab/>
      </w:r>
      <w:r w:rsidRPr="00563F58">
        <w:rPr>
          <w:rFonts w:cs="Arial"/>
        </w:rPr>
        <w:tab/>
      </w:r>
      <w:r w:rsidR="00B51D11">
        <w:rPr>
          <w:rFonts w:cs="Arial"/>
        </w:rPr>
        <w:t>0,-</w:t>
      </w:r>
      <w:r w:rsidRPr="00563F58">
        <w:rPr>
          <w:rFonts w:cs="Arial"/>
        </w:rPr>
        <w:t xml:space="preserve"> Kč bez DPH</w:t>
      </w:r>
    </w:p>
    <w:p w14:paraId="2FDEA790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0BCF14F6" w14:textId="4314BF1F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Objem víceprací:</w:t>
      </w:r>
      <w:r w:rsidRPr="00563F58">
        <w:rPr>
          <w:rFonts w:cs="Arial"/>
        </w:rPr>
        <w:tab/>
      </w:r>
      <w:r w:rsidRPr="00563F58">
        <w:rPr>
          <w:rFonts w:cs="Arial"/>
        </w:rPr>
        <w:tab/>
      </w:r>
      <w:r w:rsidR="00B51D11">
        <w:rPr>
          <w:rFonts w:cs="Arial"/>
        </w:rPr>
        <w:t>15.911,78</w:t>
      </w:r>
      <w:r w:rsidRPr="00563F58">
        <w:rPr>
          <w:rFonts w:cs="Arial"/>
        </w:rPr>
        <w:t xml:space="preserve"> Kč bez DPH</w:t>
      </w:r>
    </w:p>
    <w:p w14:paraId="2263C616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68B2ED9E" w14:textId="489EFA7D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Celkový vliv na cenu díla:</w:t>
      </w:r>
      <w:r w:rsidRPr="00563F58">
        <w:rPr>
          <w:rFonts w:cs="Arial"/>
        </w:rPr>
        <w:tab/>
      </w:r>
      <w:r w:rsidR="00B51D11">
        <w:rPr>
          <w:rFonts w:cs="Arial"/>
        </w:rPr>
        <w:t>15.911,78</w:t>
      </w:r>
      <w:r w:rsidRPr="00563F58">
        <w:rPr>
          <w:rFonts w:cs="Arial"/>
        </w:rPr>
        <w:t xml:space="preserve"> Kč bez DPH</w:t>
      </w:r>
    </w:p>
    <w:p w14:paraId="1FD65DEF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04B76BE1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21C272EA" w14:textId="0C72846A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  <w:u w:val="single"/>
        </w:rPr>
      </w:pPr>
      <w:r w:rsidRPr="00563F58">
        <w:rPr>
          <w:rFonts w:cs="Arial"/>
          <w:u w:val="single"/>
        </w:rPr>
        <w:t xml:space="preserve">Změnový list č. </w:t>
      </w:r>
      <w:r>
        <w:rPr>
          <w:rFonts w:cs="Arial"/>
          <w:u w:val="single"/>
        </w:rPr>
        <w:t>39</w:t>
      </w:r>
      <w:r w:rsidRPr="00563F58">
        <w:rPr>
          <w:rFonts w:cs="Arial"/>
          <w:u w:val="single"/>
        </w:rPr>
        <w:t>:</w:t>
      </w:r>
    </w:p>
    <w:p w14:paraId="3BBF3946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32050A19" w14:textId="5BA82819" w:rsidR="009968F6" w:rsidRPr="00563F58" w:rsidRDefault="00690720" w:rsidP="009968F6">
      <w:pPr>
        <w:spacing w:after="0" w:line="240" w:lineRule="auto"/>
        <w:ind w:left="567"/>
        <w:jc w:val="both"/>
        <w:outlineLvl w:val="0"/>
        <w:rPr>
          <w:rFonts w:cs="Arial"/>
          <w:b/>
          <w:bCs/>
        </w:rPr>
      </w:pPr>
      <w:r w:rsidRPr="00690720">
        <w:rPr>
          <w:rFonts w:cs="Arial"/>
          <w:b/>
          <w:bCs/>
        </w:rPr>
        <w:t xml:space="preserve">U-I.D1.1 Statické </w:t>
      </w:r>
      <w:proofErr w:type="spellStart"/>
      <w:r w:rsidRPr="00690720">
        <w:rPr>
          <w:rFonts w:cs="Arial"/>
          <w:b/>
          <w:bCs/>
        </w:rPr>
        <w:t>podchycení+dozdění</w:t>
      </w:r>
      <w:proofErr w:type="spellEnd"/>
      <w:r w:rsidRPr="00690720">
        <w:rPr>
          <w:rFonts w:cs="Arial"/>
          <w:b/>
          <w:bCs/>
        </w:rPr>
        <w:t xml:space="preserve"> klenby vchodu D-0/03</w:t>
      </w:r>
      <w:r w:rsidRPr="00690720">
        <w:rPr>
          <w:rFonts w:cs="Arial"/>
          <w:b/>
          <w:bCs/>
        </w:rPr>
        <w:tab/>
      </w:r>
      <w:r w:rsidRPr="00690720">
        <w:rPr>
          <w:rFonts w:cs="Arial"/>
          <w:b/>
          <w:bCs/>
        </w:rPr>
        <w:tab/>
      </w:r>
      <w:r w:rsidRPr="00690720">
        <w:rPr>
          <w:rFonts w:cs="Arial"/>
          <w:b/>
          <w:bCs/>
        </w:rPr>
        <w:tab/>
      </w:r>
      <w:r w:rsidRPr="00690720">
        <w:rPr>
          <w:rFonts w:cs="Arial"/>
          <w:b/>
          <w:bCs/>
        </w:rPr>
        <w:tab/>
      </w:r>
    </w:p>
    <w:p w14:paraId="0661287E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585B2138" w14:textId="2702972C" w:rsidR="009968F6" w:rsidRDefault="003C313B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>Předmětem změnového listu je statické zajištění rohové části obvodového zdiva a s tím související zmenšení dveřního otvoru D-0/03</w:t>
      </w:r>
      <w:r w:rsidR="00F65B08">
        <w:rPr>
          <w:rFonts w:cs="Arial"/>
        </w:rPr>
        <w:t>.</w:t>
      </w:r>
      <w:r w:rsidR="00DC55C8">
        <w:rPr>
          <w:rFonts w:cs="Arial"/>
        </w:rPr>
        <w:t xml:space="preserve"> Po částečném odstranění nehodnotných a</w:t>
      </w:r>
      <w:r w:rsidR="00970491">
        <w:rPr>
          <w:rFonts w:cs="Arial"/>
        </w:rPr>
        <w:t> </w:t>
      </w:r>
      <w:proofErr w:type="spellStart"/>
      <w:r w:rsidR="00DC55C8">
        <w:rPr>
          <w:rFonts w:cs="Arial"/>
        </w:rPr>
        <w:t>neosudržených</w:t>
      </w:r>
      <w:proofErr w:type="spellEnd"/>
      <w:r w:rsidR="00DC55C8">
        <w:rPr>
          <w:rFonts w:cs="Arial"/>
        </w:rPr>
        <w:t xml:space="preserve"> omítek a provedení přípravných prací k realizaci otvoru dle projektové dokumentace, byl</w:t>
      </w:r>
      <w:r w:rsidR="00EB7AB1">
        <w:rPr>
          <w:rFonts w:cs="Arial"/>
        </w:rPr>
        <w:t>y zcela</w:t>
      </w:r>
      <w:r w:rsidR="00DC55C8">
        <w:rPr>
          <w:rFonts w:cs="Arial"/>
        </w:rPr>
        <w:t xml:space="preserve"> nepře</w:t>
      </w:r>
      <w:r w:rsidR="00EB7AB1">
        <w:rPr>
          <w:rFonts w:cs="Arial"/>
        </w:rPr>
        <w:t>dvídatelně zjištěny nové statické poruchy, které bylo třeba zajisti</w:t>
      </w:r>
      <w:r w:rsidR="00970491">
        <w:rPr>
          <w:rFonts w:cs="Arial"/>
        </w:rPr>
        <w:t>t.</w:t>
      </w:r>
    </w:p>
    <w:p w14:paraId="26050433" w14:textId="77777777" w:rsidR="00970491" w:rsidRDefault="00970491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0A6C386F" w14:textId="77777777" w:rsidR="00970491" w:rsidRPr="00563F58" w:rsidRDefault="00970491" w:rsidP="00970491">
      <w:pPr>
        <w:keepNext/>
        <w:keepLines/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>Tato změna závazku ze smlouvy představuje změnu závazku, která vznikla v důsledku okolností, které objednatel jednající s náležitou péčí nemohl předvídat a která zároveň nemění celkovou povahu díla (veřejné zakázky).</w:t>
      </w:r>
    </w:p>
    <w:p w14:paraId="3B164B11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614AB054" w14:textId="2C931473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 xml:space="preserve">Objem </w:t>
      </w:r>
      <w:proofErr w:type="spellStart"/>
      <w:r w:rsidRPr="00563F58">
        <w:rPr>
          <w:rFonts w:cs="Arial"/>
        </w:rPr>
        <w:t>méněprací</w:t>
      </w:r>
      <w:proofErr w:type="spellEnd"/>
      <w:r w:rsidRPr="00563F58">
        <w:rPr>
          <w:rFonts w:cs="Arial"/>
        </w:rPr>
        <w:t>:</w:t>
      </w:r>
      <w:r w:rsidRPr="00563F58">
        <w:rPr>
          <w:rFonts w:cs="Arial"/>
        </w:rPr>
        <w:tab/>
      </w:r>
      <w:r w:rsidRPr="00563F58">
        <w:rPr>
          <w:rFonts w:cs="Arial"/>
        </w:rPr>
        <w:tab/>
      </w:r>
      <w:r w:rsidR="00690720">
        <w:rPr>
          <w:rFonts w:cs="Arial"/>
        </w:rPr>
        <w:t>0,-</w:t>
      </w:r>
      <w:r w:rsidRPr="00563F58">
        <w:rPr>
          <w:rFonts w:cs="Arial"/>
        </w:rPr>
        <w:t xml:space="preserve"> Kč bez DPH</w:t>
      </w:r>
    </w:p>
    <w:p w14:paraId="095B689A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12C88682" w14:textId="48BB64B9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Objem víceprací:</w:t>
      </w:r>
      <w:r w:rsidRPr="00563F58">
        <w:rPr>
          <w:rFonts w:cs="Arial"/>
        </w:rPr>
        <w:tab/>
      </w:r>
      <w:r w:rsidRPr="00563F58">
        <w:rPr>
          <w:rFonts w:cs="Arial"/>
        </w:rPr>
        <w:tab/>
      </w:r>
      <w:r w:rsidR="00690720">
        <w:rPr>
          <w:rFonts w:cs="Arial"/>
        </w:rPr>
        <w:t>51.687,94</w:t>
      </w:r>
      <w:r w:rsidRPr="00563F58">
        <w:rPr>
          <w:rFonts w:cs="Arial"/>
        </w:rPr>
        <w:t xml:space="preserve"> Kč bez DPH</w:t>
      </w:r>
    </w:p>
    <w:p w14:paraId="31DCE34C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0208ABB0" w14:textId="2FC74F46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Celkový vliv na cenu díla:</w:t>
      </w:r>
      <w:r w:rsidRPr="00563F58">
        <w:rPr>
          <w:rFonts w:cs="Arial"/>
        </w:rPr>
        <w:tab/>
      </w:r>
      <w:r w:rsidR="00690720">
        <w:rPr>
          <w:rFonts w:cs="Arial"/>
        </w:rPr>
        <w:t>51.687,94</w:t>
      </w:r>
      <w:r w:rsidRPr="00563F58">
        <w:rPr>
          <w:rFonts w:cs="Arial"/>
        </w:rPr>
        <w:t xml:space="preserve"> Kč bez DPH</w:t>
      </w:r>
    </w:p>
    <w:p w14:paraId="50352467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5681BCF6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24CDDFDA" w14:textId="76B8A76B" w:rsidR="009968F6" w:rsidRPr="00563F58" w:rsidRDefault="009968F6" w:rsidP="00970491">
      <w:pPr>
        <w:keepNext/>
        <w:keepLines/>
        <w:spacing w:after="0" w:line="240" w:lineRule="auto"/>
        <w:ind w:left="567"/>
        <w:jc w:val="both"/>
        <w:outlineLvl w:val="0"/>
        <w:rPr>
          <w:rFonts w:cs="Arial"/>
          <w:u w:val="single"/>
        </w:rPr>
      </w:pPr>
      <w:r w:rsidRPr="00563F58">
        <w:rPr>
          <w:rFonts w:cs="Arial"/>
          <w:u w:val="single"/>
        </w:rPr>
        <w:lastRenderedPageBreak/>
        <w:t xml:space="preserve">Změnový list č. </w:t>
      </w:r>
      <w:r>
        <w:rPr>
          <w:rFonts w:cs="Arial"/>
          <w:u w:val="single"/>
        </w:rPr>
        <w:t>40</w:t>
      </w:r>
      <w:r w:rsidRPr="00563F58">
        <w:rPr>
          <w:rFonts w:cs="Arial"/>
          <w:u w:val="single"/>
        </w:rPr>
        <w:t>:</w:t>
      </w:r>
    </w:p>
    <w:p w14:paraId="091173A8" w14:textId="77777777" w:rsidR="009968F6" w:rsidRPr="00563F58" w:rsidRDefault="009968F6" w:rsidP="00970491">
      <w:pPr>
        <w:keepNext/>
        <w:keepLines/>
        <w:spacing w:after="0" w:line="240" w:lineRule="auto"/>
        <w:ind w:left="567"/>
        <w:jc w:val="both"/>
        <w:outlineLvl w:val="0"/>
        <w:rPr>
          <w:rFonts w:cs="Arial"/>
        </w:rPr>
      </w:pPr>
    </w:p>
    <w:p w14:paraId="7D8EB61D" w14:textId="5052ACFB" w:rsidR="009968F6" w:rsidRPr="00563F58" w:rsidRDefault="00DB4B4C" w:rsidP="00970491">
      <w:pPr>
        <w:keepNext/>
        <w:keepLines/>
        <w:spacing w:after="0" w:line="240" w:lineRule="auto"/>
        <w:ind w:left="567"/>
        <w:jc w:val="both"/>
        <w:outlineLvl w:val="0"/>
        <w:rPr>
          <w:rFonts w:cs="Arial"/>
          <w:b/>
          <w:bCs/>
        </w:rPr>
      </w:pPr>
      <w:r w:rsidRPr="00DB4B4C">
        <w:rPr>
          <w:rFonts w:cs="Arial"/>
          <w:b/>
          <w:bCs/>
        </w:rPr>
        <w:t>U-I.D1.1 Vybourání dveřního otvoru z m.č.203 do m.č.204</w:t>
      </w:r>
      <w:r w:rsidRPr="00DB4B4C">
        <w:rPr>
          <w:rFonts w:cs="Arial"/>
          <w:b/>
          <w:bCs/>
        </w:rPr>
        <w:tab/>
      </w:r>
      <w:r w:rsidRPr="00DB4B4C">
        <w:rPr>
          <w:rFonts w:cs="Arial"/>
          <w:b/>
          <w:bCs/>
        </w:rPr>
        <w:tab/>
      </w:r>
      <w:r w:rsidRPr="00DB4B4C">
        <w:rPr>
          <w:rFonts w:cs="Arial"/>
          <w:b/>
          <w:bCs/>
        </w:rPr>
        <w:tab/>
      </w:r>
      <w:r w:rsidRPr="00DB4B4C">
        <w:rPr>
          <w:rFonts w:cs="Arial"/>
          <w:b/>
          <w:bCs/>
        </w:rPr>
        <w:tab/>
      </w:r>
    </w:p>
    <w:p w14:paraId="66ED7EAE" w14:textId="77777777" w:rsidR="009968F6" w:rsidRPr="00563F58" w:rsidRDefault="009968F6" w:rsidP="00970491">
      <w:pPr>
        <w:keepNext/>
        <w:keepLines/>
        <w:spacing w:after="0" w:line="240" w:lineRule="auto"/>
        <w:ind w:left="567"/>
        <w:jc w:val="both"/>
        <w:outlineLvl w:val="0"/>
        <w:rPr>
          <w:rFonts w:cs="Arial"/>
        </w:rPr>
      </w:pPr>
    </w:p>
    <w:p w14:paraId="4021B4B3" w14:textId="6977297F" w:rsidR="009968F6" w:rsidRDefault="00CA6AB0" w:rsidP="00970491">
      <w:pPr>
        <w:keepNext/>
        <w:keepLines/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 xml:space="preserve">Předmětem změnového listu je vybourání </w:t>
      </w:r>
      <w:r w:rsidR="00EE1C8C">
        <w:rPr>
          <w:rFonts w:cs="Arial"/>
        </w:rPr>
        <w:t>historicky</w:t>
      </w:r>
      <w:r>
        <w:rPr>
          <w:rFonts w:cs="Arial"/>
        </w:rPr>
        <w:t xml:space="preserve"> zazděného dveřního otvoru mezi místnostmi</w:t>
      </w:r>
      <w:r w:rsidR="00A0350E">
        <w:rPr>
          <w:rFonts w:cs="Arial"/>
        </w:rPr>
        <w:t xml:space="preserve"> č. 203 a 204</w:t>
      </w:r>
      <w:r w:rsidR="003140C2">
        <w:rPr>
          <w:rFonts w:cs="Arial"/>
        </w:rPr>
        <w:t xml:space="preserve"> vyvolané předem nepředvídatelným nálezem </w:t>
      </w:r>
      <w:r w:rsidR="00C65950">
        <w:rPr>
          <w:rFonts w:cs="Arial"/>
        </w:rPr>
        <w:t>historicky významné tesařské zárubně, která pod omítkovým souvrstvím nebyla před zahájením plošného odkryvu nehodno</w:t>
      </w:r>
      <w:r w:rsidR="00EE1C8C">
        <w:rPr>
          <w:rFonts w:cs="Arial"/>
        </w:rPr>
        <w:t>tných malovaných a omítkových vrstev patrná.</w:t>
      </w:r>
      <w:r w:rsidR="002D1556">
        <w:rPr>
          <w:rFonts w:cs="Arial"/>
        </w:rPr>
        <w:t xml:space="preserve"> V zájmu zajištění ochrany tohoto historicky významného nálezu objednatel rozhodl o vybourání výše uvedeného dveřního prostoru.</w:t>
      </w:r>
    </w:p>
    <w:p w14:paraId="118DE4A6" w14:textId="77777777" w:rsidR="002D1556" w:rsidRDefault="002D1556" w:rsidP="00970491">
      <w:pPr>
        <w:keepNext/>
        <w:keepLines/>
        <w:spacing w:after="0" w:line="240" w:lineRule="auto"/>
        <w:ind w:left="567"/>
        <w:jc w:val="both"/>
        <w:outlineLvl w:val="0"/>
        <w:rPr>
          <w:rFonts w:cs="Arial"/>
        </w:rPr>
      </w:pPr>
    </w:p>
    <w:p w14:paraId="3250AA77" w14:textId="1E0A2BFA" w:rsidR="002D1556" w:rsidRPr="00563F58" w:rsidRDefault="002D1556" w:rsidP="00970491">
      <w:pPr>
        <w:keepNext/>
        <w:keepLines/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>Tato změna závazku ze smlouvy představuje změnu závazku, která vznikla v důsledku okolností, které objednatel jednající s náležitou péčí nemohl předvídat a která zároveň nemění celkovou povahu díla (veřejné zakázky).</w:t>
      </w:r>
    </w:p>
    <w:p w14:paraId="681E088C" w14:textId="77777777" w:rsidR="009968F6" w:rsidRPr="00563F58" w:rsidRDefault="009968F6" w:rsidP="00970491">
      <w:pPr>
        <w:keepNext/>
        <w:keepLines/>
        <w:spacing w:after="0" w:line="240" w:lineRule="auto"/>
        <w:ind w:left="567"/>
        <w:jc w:val="both"/>
        <w:outlineLvl w:val="0"/>
        <w:rPr>
          <w:rFonts w:cs="Arial"/>
        </w:rPr>
      </w:pPr>
    </w:p>
    <w:p w14:paraId="633AD4AC" w14:textId="54D2D74E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 xml:space="preserve">Objem </w:t>
      </w:r>
      <w:proofErr w:type="spellStart"/>
      <w:r w:rsidRPr="00563F58">
        <w:rPr>
          <w:rFonts w:cs="Arial"/>
        </w:rPr>
        <w:t>méněprací</w:t>
      </w:r>
      <w:proofErr w:type="spellEnd"/>
      <w:r w:rsidRPr="00563F58">
        <w:rPr>
          <w:rFonts w:cs="Arial"/>
        </w:rPr>
        <w:t>:</w:t>
      </w:r>
      <w:r w:rsidRPr="00563F58">
        <w:rPr>
          <w:rFonts w:cs="Arial"/>
        </w:rPr>
        <w:tab/>
      </w:r>
      <w:r w:rsidRPr="00563F58">
        <w:rPr>
          <w:rFonts w:cs="Arial"/>
        </w:rPr>
        <w:tab/>
      </w:r>
      <w:r w:rsidR="00DB4B4C">
        <w:rPr>
          <w:rFonts w:cs="Arial"/>
        </w:rPr>
        <w:t>0,-</w:t>
      </w:r>
      <w:r w:rsidRPr="00563F58">
        <w:rPr>
          <w:rFonts w:cs="Arial"/>
        </w:rPr>
        <w:t xml:space="preserve"> Kč bez DPH</w:t>
      </w:r>
    </w:p>
    <w:p w14:paraId="62FDC750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3CD4396E" w14:textId="420EDDDA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Objem víceprací:</w:t>
      </w:r>
      <w:r w:rsidRPr="00563F58">
        <w:rPr>
          <w:rFonts w:cs="Arial"/>
        </w:rPr>
        <w:tab/>
      </w:r>
      <w:r w:rsidRPr="00563F58">
        <w:rPr>
          <w:rFonts w:cs="Arial"/>
        </w:rPr>
        <w:tab/>
      </w:r>
      <w:r w:rsidR="00DB4B4C">
        <w:rPr>
          <w:rFonts w:cs="Arial"/>
        </w:rPr>
        <w:t>28.968,74</w:t>
      </w:r>
      <w:r w:rsidRPr="00563F58">
        <w:rPr>
          <w:rFonts w:cs="Arial"/>
        </w:rPr>
        <w:t xml:space="preserve"> Kč bez DPH</w:t>
      </w:r>
    </w:p>
    <w:p w14:paraId="34AC03FC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462197EA" w14:textId="51DEAFDB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Celkový vliv na cenu díla:</w:t>
      </w:r>
      <w:r w:rsidRPr="00563F58">
        <w:rPr>
          <w:rFonts w:cs="Arial"/>
        </w:rPr>
        <w:tab/>
      </w:r>
      <w:r w:rsidR="00DB4B4C">
        <w:rPr>
          <w:rFonts w:cs="Arial"/>
        </w:rPr>
        <w:t>28.968,74</w:t>
      </w:r>
      <w:r w:rsidRPr="00563F58">
        <w:rPr>
          <w:rFonts w:cs="Arial"/>
        </w:rPr>
        <w:t xml:space="preserve"> Kč bez DPH</w:t>
      </w:r>
    </w:p>
    <w:p w14:paraId="55D9EFB5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1CD01728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51875849" w14:textId="652446A6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  <w:u w:val="single"/>
        </w:rPr>
      </w:pPr>
      <w:r w:rsidRPr="00563F58">
        <w:rPr>
          <w:rFonts w:cs="Arial"/>
          <w:u w:val="single"/>
        </w:rPr>
        <w:t xml:space="preserve">Změnový list č. </w:t>
      </w:r>
      <w:r>
        <w:rPr>
          <w:rFonts w:cs="Arial"/>
          <w:u w:val="single"/>
        </w:rPr>
        <w:t>4</w:t>
      </w:r>
      <w:r w:rsidRPr="00563F58">
        <w:rPr>
          <w:rFonts w:cs="Arial"/>
          <w:u w:val="single"/>
        </w:rPr>
        <w:t>1:</w:t>
      </w:r>
    </w:p>
    <w:p w14:paraId="5052BB17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10E041A4" w14:textId="1D748C6E" w:rsidR="009968F6" w:rsidRPr="00563F58" w:rsidRDefault="005C09C2" w:rsidP="009968F6">
      <w:pPr>
        <w:spacing w:after="0" w:line="240" w:lineRule="auto"/>
        <w:ind w:left="567"/>
        <w:jc w:val="both"/>
        <w:outlineLvl w:val="0"/>
        <w:rPr>
          <w:rFonts w:cs="Arial"/>
          <w:b/>
          <w:bCs/>
        </w:rPr>
      </w:pPr>
      <w:r w:rsidRPr="005C09C2">
        <w:rPr>
          <w:rFonts w:cs="Arial"/>
          <w:b/>
          <w:bCs/>
        </w:rPr>
        <w:t>U-I.D1.1 Změna druhu omítky 1.NP</w:t>
      </w:r>
      <w:r w:rsidRPr="005C09C2">
        <w:rPr>
          <w:rFonts w:cs="Arial"/>
          <w:b/>
          <w:bCs/>
        </w:rPr>
        <w:tab/>
      </w:r>
      <w:r w:rsidRPr="005C09C2">
        <w:rPr>
          <w:rFonts w:cs="Arial"/>
          <w:b/>
          <w:bCs/>
        </w:rPr>
        <w:tab/>
      </w:r>
      <w:r w:rsidRPr="005C09C2">
        <w:rPr>
          <w:rFonts w:cs="Arial"/>
          <w:b/>
          <w:bCs/>
        </w:rPr>
        <w:tab/>
      </w:r>
      <w:r w:rsidRPr="005C09C2">
        <w:rPr>
          <w:rFonts w:cs="Arial"/>
          <w:b/>
          <w:bCs/>
        </w:rPr>
        <w:tab/>
      </w:r>
      <w:r w:rsidRPr="005C09C2">
        <w:rPr>
          <w:rFonts w:cs="Arial"/>
          <w:b/>
          <w:bCs/>
        </w:rPr>
        <w:tab/>
      </w:r>
      <w:r w:rsidRPr="005C09C2">
        <w:rPr>
          <w:rFonts w:cs="Arial"/>
          <w:b/>
          <w:bCs/>
        </w:rPr>
        <w:tab/>
      </w:r>
      <w:r w:rsidRPr="005C09C2">
        <w:rPr>
          <w:rFonts w:cs="Arial"/>
          <w:b/>
          <w:bCs/>
        </w:rPr>
        <w:tab/>
      </w:r>
    </w:p>
    <w:p w14:paraId="0642F3B8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518C83BA" w14:textId="3415A17A" w:rsidR="009968F6" w:rsidRDefault="00821B0D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 xml:space="preserve">Předmětem změnového listu je </w:t>
      </w:r>
      <w:r w:rsidR="00B8601E">
        <w:rPr>
          <w:rFonts w:cs="Arial"/>
        </w:rPr>
        <w:t xml:space="preserve">změna druhu omítky v 1. NP, která byla vyvolána </w:t>
      </w:r>
      <w:r w:rsidR="007D4A95">
        <w:rPr>
          <w:rFonts w:cs="Arial"/>
        </w:rPr>
        <w:t xml:space="preserve">nepředvídatelným nálezem velkého rozsahu hodnotných historických </w:t>
      </w:r>
      <w:r w:rsidR="00430C2B">
        <w:rPr>
          <w:rFonts w:cs="Arial"/>
        </w:rPr>
        <w:t>konstrukcí. V zájmu minimalizace zásahů do těchto konstrukcí a v zájmu ochra</w:t>
      </w:r>
      <w:r w:rsidR="0094452B">
        <w:rPr>
          <w:rFonts w:cs="Arial"/>
        </w:rPr>
        <w:t>ny těchto konstrukcí objednatel přistoupil k</w:t>
      </w:r>
      <w:r w:rsidR="00837F71">
        <w:rPr>
          <w:rFonts w:cs="Arial"/>
        </w:rPr>
        <w:t> aplikaci nového technologického složení malty</w:t>
      </w:r>
      <w:r w:rsidR="00E21245">
        <w:rPr>
          <w:rFonts w:cs="Arial"/>
        </w:rPr>
        <w:t xml:space="preserve"> s cílem minimalizovat obsah cementu</w:t>
      </w:r>
      <w:r w:rsidR="00EB68F3">
        <w:rPr>
          <w:rFonts w:cs="Arial"/>
        </w:rPr>
        <w:t xml:space="preserve"> a vyloučit </w:t>
      </w:r>
      <w:proofErr w:type="spellStart"/>
      <w:r w:rsidR="00EB68F3">
        <w:rPr>
          <w:rFonts w:cs="Arial"/>
        </w:rPr>
        <w:t>paropropustnost</w:t>
      </w:r>
      <w:proofErr w:type="spellEnd"/>
      <w:r w:rsidR="00EB68F3">
        <w:rPr>
          <w:rFonts w:cs="Arial"/>
        </w:rPr>
        <w:t xml:space="preserve"> </w:t>
      </w:r>
      <w:r w:rsidR="00855C5B">
        <w:rPr>
          <w:rFonts w:cs="Arial"/>
        </w:rPr>
        <w:t xml:space="preserve">použitého </w:t>
      </w:r>
      <w:r w:rsidR="00EB68F3">
        <w:rPr>
          <w:rFonts w:cs="Arial"/>
        </w:rPr>
        <w:t>technologického řešení.</w:t>
      </w:r>
    </w:p>
    <w:p w14:paraId="5B330A2B" w14:textId="77777777" w:rsidR="00EB68F3" w:rsidRDefault="00EB68F3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78272F58" w14:textId="77777777" w:rsidR="00EB68F3" w:rsidRPr="00563F58" w:rsidRDefault="00EB68F3" w:rsidP="00EB68F3">
      <w:pPr>
        <w:keepNext/>
        <w:keepLines/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>Tato změna závazku ze smlouvy představuje změnu závazku, která vznikla v důsledku okolností, které objednatel jednající s náležitou péčí nemohl předvídat a která zároveň nemění celkovou povahu díla (veřejné zakázky).</w:t>
      </w:r>
    </w:p>
    <w:p w14:paraId="16A66504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087E1A41" w14:textId="2084F3EB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 xml:space="preserve">Objem </w:t>
      </w:r>
      <w:proofErr w:type="spellStart"/>
      <w:r w:rsidRPr="00563F58">
        <w:rPr>
          <w:rFonts w:cs="Arial"/>
        </w:rPr>
        <w:t>méněprací</w:t>
      </w:r>
      <w:proofErr w:type="spellEnd"/>
      <w:r w:rsidRPr="00563F58">
        <w:rPr>
          <w:rFonts w:cs="Arial"/>
        </w:rPr>
        <w:t>:</w:t>
      </w:r>
      <w:r w:rsidRPr="00563F58">
        <w:rPr>
          <w:rFonts w:cs="Arial"/>
        </w:rPr>
        <w:tab/>
      </w:r>
      <w:r w:rsidR="00686451">
        <w:rPr>
          <w:rFonts w:cs="Arial"/>
        </w:rPr>
        <w:t xml:space="preserve">          - </w:t>
      </w:r>
      <w:r w:rsidR="005C09C2">
        <w:rPr>
          <w:rFonts w:cs="Arial"/>
        </w:rPr>
        <w:t>220.440,-</w:t>
      </w:r>
      <w:r w:rsidRPr="00563F58">
        <w:rPr>
          <w:rFonts w:cs="Arial"/>
        </w:rPr>
        <w:t xml:space="preserve"> Kč bez DPH</w:t>
      </w:r>
    </w:p>
    <w:p w14:paraId="68C1F43F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73C3FD69" w14:textId="4F7EDF8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Objem víceprací:</w:t>
      </w:r>
      <w:r w:rsidRPr="00563F58">
        <w:rPr>
          <w:rFonts w:cs="Arial"/>
        </w:rPr>
        <w:tab/>
      </w:r>
      <w:r w:rsidRPr="00563F58">
        <w:rPr>
          <w:rFonts w:cs="Arial"/>
        </w:rPr>
        <w:tab/>
      </w:r>
      <w:r w:rsidR="005C09C2">
        <w:rPr>
          <w:rFonts w:cs="Arial"/>
        </w:rPr>
        <w:t>118.806,50</w:t>
      </w:r>
      <w:r w:rsidRPr="00563F58">
        <w:rPr>
          <w:rFonts w:cs="Arial"/>
        </w:rPr>
        <w:t xml:space="preserve"> Kč bez DPH</w:t>
      </w:r>
    </w:p>
    <w:p w14:paraId="40DD8DE5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0E9961A3" w14:textId="547B37E4" w:rsidR="009968F6" w:rsidRPr="00563F58" w:rsidRDefault="00686451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 xml:space="preserve">Celkový vliv na cenu díla:      </w:t>
      </w:r>
      <w:r w:rsidR="009D4ADC">
        <w:rPr>
          <w:rFonts w:cs="Arial"/>
        </w:rPr>
        <w:t>-</w:t>
      </w:r>
      <w:r>
        <w:rPr>
          <w:rFonts w:cs="Arial"/>
        </w:rPr>
        <w:t xml:space="preserve"> </w:t>
      </w:r>
      <w:r w:rsidR="009D4ADC">
        <w:rPr>
          <w:rFonts w:cs="Arial"/>
        </w:rPr>
        <w:t>101.633,50</w:t>
      </w:r>
      <w:r w:rsidR="009968F6" w:rsidRPr="00563F58">
        <w:rPr>
          <w:rFonts w:cs="Arial"/>
        </w:rPr>
        <w:t xml:space="preserve"> Kč bez DPH</w:t>
      </w:r>
    </w:p>
    <w:p w14:paraId="208CB84E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0C48C2A8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7F7B1367" w14:textId="65E4F3A4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  <w:u w:val="single"/>
        </w:rPr>
      </w:pPr>
      <w:r w:rsidRPr="00563F58">
        <w:rPr>
          <w:rFonts w:cs="Arial"/>
          <w:u w:val="single"/>
        </w:rPr>
        <w:t xml:space="preserve">Změnový list č. </w:t>
      </w:r>
      <w:r>
        <w:rPr>
          <w:rFonts w:cs="Arial"/>
          <w:u w:val="single"/>
        </w:rPr>
        <w:t>42</w:t>
      </w:r>
      <w:r w:rsidRPr="00563F58">
        <w:rPr>
          <w:rFonts w:cs="Arial"/>
          <w:u w:val="single"/>
        </w:rPr>
        <w:t>:</w:t>
      </w:r>
    </w:p>
    <w:p w14:paraId="2FA44816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4C6E3C99" w14:textId="3597C5AA" w:rsidR="009968F6" w:rsidRPr="00563F58" w:rsidRDefault="00037FB1" w:rsidP="009968F6">
      <w:pPr>
        <w:spacing w:after="0" w:line="240" w:lineRule="auto"/>
        <w:ind w:left="567"/>
        <w:jc w:val="both"/>
        <w:outlineLvl w:val="0"/>
        <w:rPr>
          <w:rFonts w:cs="Arial"/>
          <w:b/>
          <w:bCs/>
        </w:rPr>
      </w:pPr>
      <w:r w:rsidRPr="00037FB1">
        <w:rPr>
          <w:rFonts w:cs="Arial"/>
          <w:b/>
          <w:bCs/>
        </w:rPr>
        <w:t>U-I.D1.1 Změna zdiva výtah.</w:t>
      </w:r>
      <w:r w:rsidR="009905CC">
        <w:rPr>
          <w:rFonts w:cs="Arial"/>
          <w:b/>
          <w:bCs/>
        </w:rPr>
        <w:t xml:space="preserve"> </w:t>
      </w:r>
      <w:r w:rsidRPr="00037FB1">
        <w:rPr>
          <w:rFonts w:cs="Arial"/>
          <w:b/>
          <w:bCs/>
        </w:rPr>
        <w:t>šachty ve 4.NP</w:t>
      </w:r>
      <w:r w:rsidRPr="00037FB1">
        <w:rPr>
          <w:rFonts w:cs="Arial"/>
          <w:b/>
          <w:bCs/>
        </w:rPr>
        <w:tab/>
      </w:r>
      <w:r w:rsidRPr="00037FB1">
        <w:rPr>
          <w:rFonts w:cs="Arial"/>
          <w:b/>
          <w:bCs/>
        </w:rPr>
        <w:tab/>
      </w:r>
      <w:r w:rsidRPr="00037FB1">
        <w:rPr>
          <w:rFonts w:cs="Arial"/>
          <w:b/>
          <w:bCs/>
        </w:rPr>
        <w:tab/>
      </w:r>
      <w:r w:rsidRPr="00037FB1">
        <w:rPr>
          <w:rFonts w:cs="Arial"/>
          <w:b/>
          <w:bCs/>
        </w:rPr>
        <w:tab/>
      </w:r>
      <w:r w:rsidRPr="00037FB1">
        <w:rPr>
          <w:rFonts w:cs="Arial"/>
          <w:b/>
          <w:bCs/>
        </w:rPr>
        <w:tab/>
      </w:r>
    </w:p>
    <w:p w14:paraId="3C1793CC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6F8DC742" w14:textId="135B2448" w:rsidR="009968F6" w:rsidRDefault="004C08F8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 xml:space="preserve">Předmětem změnového listu je </w:t>
      </w:r>
      <w:r w:rsidR="002D6817">
        <w:rPr>
          <w:rFonts w:cs="Arial"/>
        </w:rPr>
        <w:t xml:space="preserve">změna zdiva výtahové šachty ve 4. NP vyvolaná předem nepředvídatelným nálezovým stavem </w:t>
      </w:r>
      <w:r w:rsidR="00D4427F">
        <w:rPr>
          <w:rFonts w:cs="Arial"/>
        </w:rPr>
        <w:t>zjištěným</w:t>
      </w:r>
      <w:r w:rsidR="00413AF8">
        <w:rPr>
          <w:rFonts w:cs="Arial"/>
        </w:rPr>
        <w:t xml:space="preserve"> v průběhu realizace díla. V průběhu realizace díla vyšlo najevo, že </w:t>
      </w:r>
      <w:r w:rsidR="00A731C3">
        <w:rPr>
          <w:rFonts w:cs="Arial"/>
        </w:rPr>
        <w:t xml:space="preserve">pro ukotvení technologie výtahu není (s ohledem na místní poměry na stavbě) </w:t>
      </w:r>
      <w:r w:rsidR="00483A24">
        <w:rPr>
          <w:rFonts w:cs="Arial"/>
        </w:rPr>
        <w:t>možné použít zdivo předvídané projektovou dokumentací, ale je třeba použít zdivo s</w:t>
      </w:r>
      <w:r w:rsidR="00D4427F">
        <w:rPr>
          <w:rFonts w:cs="Arial"/>
        </w:rPr>
        <w:t> vyšší tuhostí.</w:t>
      </w:r>
    </w:p>
    <w:p w14:paraId="4829AF52" w14:textId="77777777" w:rsidR="00D4427F" w:rsidRDefault="00D4427F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2DEA75B9" w14:textId="77777777" w:rsidR="00D4427F" w:rsidRPr="00563F58" w:rsidRDefault="00D4427F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5E59D1AD" w14:textId="77777777" w:rsidR="0067571D" w:rsidRPr="00563F58" w:rsidRDefault="0067571D" w:rsidP="0067571D">
      <w:pPr>
        <w:keepNext/>
        <w:keepLines/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lastRenderedPageBreak/>
        <w:t>Tato změna závazku ze smlouvy představuje změnu závazku, která vznikla v důsledku okolností, které objednatel jednající s náležitou péčí nemohl předvídat a která zároveň nemění celkovou povahu díla (veřejné zakázky).</w:t>
      </w:r>
    </w:p>
    <w:p w14:paraId="2D221A20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10510DE0" w14:textId="7CD7EC61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 xml:space="preserve">Objem </w:t>
      </w:r>
      <w:proofErr w:type="spellStart"/>
      <w:r w:rsidRPr="00563F58">
        <w:rPr>
          <w:rFonts w:cs="Arial"/>
        </w:rPr>
        <w:t>méněprací</w:t>
      </w:r>
      <w:proofErr w:type="spellEnd"/>
      <w:r w:rsidRPr="00563F58">
        <w:rPr>
          <w:rFonts w:cs="Arial"/>
        </w:rPr>
        <w:t>:</w:t>
      </w:r>
      <w:r w:rsidRPr="00563F58">
        <w:rPr>
          <w:rFonts w:cs="Arial"/>
        </w:rPr>
        <w:tab/>
      </w:r>
      <w:r w:rsidR="00686451">
        <w:rPr>
          <w:rFonts w:cs="Arial"/>
        </w:rPr>
        <w:t xml:space="preserve">         - </w:t>
      </w:r>
      <w:r w:rsidR="00037FB1">
        <w:rPr>
          <w:rFonts w:cs="Arial"/>
        </w:rPr>
        <w:t>30.373,53</w:t>
      </w:r>
      <w:r w:rsidRPr="00563F58">
        <w:rPr>
          <w:rFonts w:cs="Arial"/>
        </w:rPr>
        <w:t xml:space="preserve"> Kč bez DPH</w:t>
      </w:r>
    </w:p>
    <w:p w14:paraId="108E1276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3566E24E" w14:textId="6B0036DD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Objem víceprací:</w:t>
      </w:r>
      <w:r w:rsidRPr="00563F58">
        <w:rPr>
          <w:rFonts w:cs="Arial"/>
        </w:rPr>
        <w:tab/>
      </w:r>
      <w:r w:rsidRPr="00563F58">
        <w:rPr>
          <w:rFonts w:cs="Arial"/>
        </w:rPr>
        <w:tab/>
      </w:r>
      <w:r w:rsidR="00037FB1">
        <w:rPr>
          <w:rFonts w:cs="Arial"/>
        </w:rPr>
        <w:t>32.849,90</w:t>
      </w:r>
      <w:r w:rsidRPr="00563F58">
        <w:rPr>
          <w:rFonts w:cs="Arial"/>
        </w:rPr>
        <w:t xml:space="preserve"> Kč bez DPH</w:t>
      </w:r>
    </w:p>
    <w:p w14:paraId="47048EF8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14EDA89F" w14:textId="27DAD2A1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Celkový vliv na cenu díla:</w:t>
      </w:r>
      <w:r w:rsidRPr="00563F58">
        <w:rPr>
          <w:rFonts w:cs="Arial"/>
        </w:rPr>
        <w:tab/>
      </w:r>
      <w:r w:rsidR="00686451">
        <w:rPr>
          <w:rFonts w:cs="Arial"/>
        </w:rPr>
        <w:t xml:space="preserve">  </w:t>
      </w:r>
      <w:r w:rsidR="009905CC">
        <w:rPr>
          <w:rFonts w:cs="Arial"/>
        </w:rPr>
        <w:t>2.476,37</w:t>
      </w:r>
      <w:r w:rsidRPr="00563F58">
        <w:rPr>
          <w:rFonts w:cs="Arial"/>
        </w:rPr>
        <w:t xml:space="preserve"> Kč bez DPH</w:t>
      </w:r>
    </w:p>
    <w:p w14:paraId="33B3456C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2141EF19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66629ED1" w14:textId="7CE49198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  <w:u w:val="single"/>
        </w:rPr>
      </w:pPr>
      <w:r w:rsidRPr="00563F58">
        <w:rPr>
          <w:rFonts w:cs="Arial"/>
          <w:u w:val="single"/>
        </w:rPr>
        <w:t xml:space="preserve">Změnový list č. </w:t>
      </w:r>
      <w:r>
        <w:rPr>
          <w:rFonts w:cs="Arial"/>
          <w:u w:val="single"/>
        </w:rPr>
        <w:t>43</w:t>
      </w:r>
      <w:r w:rsidRPr="00563F58">
        <w:rPr>
          <w:rFonts w:cs="Arial"/>
          <w:u w:val="single"/>
        </w:rPr>
        <w:t>:</w:t>
      </w:r>
    </w:p>
    <w:p w14:paraId="7073AF22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2112AB2E" w14:textId="2F24BA12" w:rsidR="009968F6" w:rsidRPr="00563F58" w:rsidRDefault="00FD7EB4" w:rsidP="009968F6">
      <w:pPr>
        <w:spacing w:after="0" w:line="240" w:lineRule="auto"/>
        <w:ind w:left="567"/>
        <w:jc w:val="both"/>
        <w:outlineLvl w:val="0"/>
        <w:rPr>
          <w:rFonts w:cs="Arial"/>
          <w:b/>
          <w:bCs/>
        </w:rPr>
      </w:pPr>
      <w:r w:rsidRPr="00FD7EB4">
        <w:rPr>
          <w:rFonts w:cs="Arial"/>
          <w:b/>
          <w:bCs/>
        </w:rPr>
        <w:t>U-I.D1.1 Záměna střešních oken v částečně chráněné únikové cesty</w:t>
      </w:r>
      <w:r w:rsidRPr="00FD7EB4">
        <w:rPr>
          <w:rFonts w:cs="Arial"/>
          <w:b/>
          <w:bCs/>
        </w:rPr>
        <w:tab/>
      </w:r>
      <w:r w:rsidRPr="00FD7EB4">
        <w:rPr>
          <w:rFonts w:cs="Arial"/>
          <w:b/>
          <w:bCs/>
        </w:rPr>
        <w:tab/>
      </w:r>
      <w:r w:rsidRPr="00FD7EB4">
        <w:rPr>
          <w:rFonts w:cs="Arial"/>
          <w:b/>
          <w:bCs/>
        </w:rPr>
        <w:tab/>
      </w:r>
    </w:p>
    <w:p w14:paraId="643DD90D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33BCC3A8" w14:textId="3371DC0E" w:rsidR="009968F6" w:rsidRDefault="0067571D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 xml:space="preserve">Předmětem změnového listu je </w:t>
      </w:r>
      <w:r w:rsidR="006C607B">
        <w:rPr>
          <w:rFonts w:cs="Arial"/>
        </w:rPr>
        <w:t>záměna střešních oken v</w:t>
      </w:r>
      <w:r w:rsidR="00F2791B">
        <w:rPr>
          <w:rFonts w:cs="Arial"/>
        </w:rPr>
        <w:t> </w:t>
      </w:r>
      <w:r w:rsidR="006C607B">
        <w:rPr>
          <w:rFonts w:cs="Arial"/>
        </w:rPr>
        <w:t>částe</w:t>
      </w:r>
      <w:r w:rsidR="00F2791B">
        <w:rPr>
          <w:rFonts w:cs="Arial"/>
        </w:rPr>
        <w:t xml:space="preserve">čně chráněné únikové cesty tak, aby střešní okna odpovídala </w:t>
      </w:r>
      <w:r w:rsidR="00D12851">
        <w:rPr>
          <w:rFonts w:cs="Arial"/>
        </w:rPr>
        <w:t xml:space="preserve">požadavkům na požárně bezpečnostní řešení stavby a aby střešní okna odpovídala </w:t>
      </w:r>
      <w:r w:rsidR="00A03ED0">
        <w:rPr>
          <w:rFonts w:cs="Arial"/>
        </w:rPr>
        <w:t>požadavkům orgánu státní památkové péče.</w:t>
      </w:r>
    </w:p>
    <w:p w14:paraId="3CAFDA8D" w14:textId="77777777" w:rsidR="00A03ED0" w:rsidRDefault="00A03ED0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1F1E2DF9" w14:textId="1BC40CCA" w:rsidR="00A03ED0" w:rsidRPr="00563F58" w:rsidRDefault="00A03ED0" w:rsidP="00A03ED0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>Tato změna závazku ze smlouvy nemění celkovou povahu veřejné zakázky a hodnota všech provedených změn podle § 222 odst. 4 ZZVZ nepřevyšuje zákonné finanční limity.</w:t>
      </w:r>
    </w:p>
    <w:p w14:paraId="6BAAC824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11CCEB31" w14:textId="65F2875E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 xml:space="preserve">Objem </w:t>
      </w:r>
      <w:proofErr w:type="spellStart"/>
      <w:r w:rsidRPr="00563F58">
        <w:rPr>
          <w:rFonts w:cs="Arial"/>
        </w:rPr>
        <w:t>méněprací</w:t>
      </w:r>
      <w:proofErr w:type="spellEnd"/>
      <w:r w:rsidRPr="00563F58">
        <w:rPr>
          <w:rFonts w:cs="Arial"/>
        </w:rPr>
        <w:t>:</w:t>
      </w:r>
      <w:r w:rsidRPr="00563F58">
        <w:rPr>
          <w:rFonts w:cs="Arial"/>
        </w:rPr>
        <w:tab/>
      </w:r>
      <w:r w:rsidR="00686451">
        <w:rPr>
          <w:rFonts w:cs="Arial"/>
        </w:rPr>
        <w:t xml:space="preserve">               - </w:t>
      </w:r>
      <w:r w:rsidR="00FD7EB4">
        <w:rPr>
          <w:rFonts w:cs="Arial"/>
        </w:rPr>
        <w:t>85.360,-</w:t>
      </w:r>
      <w:r w:rsidRPr="00563F58">
        <w:rPr>
          <w:rFonts w:cs="Arial"/>
        </w:rPr>
        <w:t xml:space="preserve"> Kč bez DPH</w:t>
      </w:r>
    </w:p>
    <w:p w14:paraId="7D676FAB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0433EE28" w14:textId="04381EE1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Objem víceprací:</w:t>
      </w:r>
      <w:r w:rsidRPr="00563F58">
        <w:rPr>
          <w:rFonts w:cs="Arial"/>
        </w:rPr>
        <w:tab/>
      </w:r>
      <w:r w:rsidRPr="00563F58">
        <w:rPr>
          <w:rFonts w:cs="Arial"/>
        </w:rPr>
        <w:tab/>
      </w:r>
      <w:r w:rsidR="00FD7EB4">
        <w:rPr>
          <w:rFonts w:cs="Arial"/>
        </w:rPr>
        <w:t>1.291.929,99</w:t>
      </w:r>
      <w:r w:rsidRPr="00563F58">
        <w:rPr>
          <w:rFonts w:cs="Arial"/>
        </w:rPr>
        <w:t xml:space="preserve"> Kč bez DPH</w:t>
      </w:r>
    </w:p>
    <w:p w14:paraId="574431E5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6E3B1553" w14:textId="4DEF6070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Celkový vliv na cenu díla:</w:t>
      </w:r>
      <w:r w:rsidRPr="00563F58">
        <w:rPr>
          <w:rFonts w:cs="Arial"/>
        </w:rPr>
        <w:tab/>
      </w:r>
      <w:r w:rsidR="00404735">
        <w:rPr>
          <w:rFonts w:cs="Arial"/>
        </w:rPr>
        <w:t>1.206.569,99</w:t>
      </w:r>
      <w:r w:rsidRPr="00563F58">
        <w:rPr>
          <w:rFonts w:cs="Arial"/>
        </w:rPr>
        <w:t xml:space="preserve"> Kč bez DPH</w:t>
      </w:r>
    </w:p>
    <w:p w14:paraId="7FC5E802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0EC2EE7C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5B4C5EEC" w14:textId="17411148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  <w:u w:val="single"/>
        </w:rPr>
      </w:pPr>
      <w:r w:rsidRPr="00563F58">
        <w:rPr>
          <w:rFonts w:cs="Arial"/>
          <w:u w:val="single"/>
        </w:rPr>
        <w:t xml:space="preserve">Změnový list č. </w:t>
      </w:r>
      <w:r>
        <w:rPr>
          <w:rFonts w:cs="Arial"/>
          <w:u w:val="single"/>
        </w:rPr>
        <w:t>44</w:t>
      </w:r>
      <w:r w:rsidRPr="00563F58">
        <w:rPr>
          <w:rFonts w:cs="Arial"/>
          <w:u w:val="single"/>
        </w:rPr>
        <w:t>:</w:t>
      </w:r>
    </w:p>
    <w:p w14:paraId="1BE264FE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57493545" w14:textId="675F1F8B" w:rsidR="009968F6" w:rsidRPr="00563F58" w:rsidRDefault="00FD7EB4" w:rsidP="009968F6">
      <w:pPr>
        <w:spacing w:after="0" w:line="240" w:lineRule="auto"/>
        <w:ind w:left="567"/>
        <w:jc w:val="both"/>
        <w:outlineLvl w:val="0"/>
        <w:rPr>
          <w:rFonts w:cs="Arial"/>
          <w:b/>
          <w:bCs/>
        </w:rPr>
      </w:pPr>
      <w:r w:rsidRPr="00FD7EB4">
        <w:rPr>
          <w:rFonts w:cs="Arial"/>
          <w:b/>
          <w:bCs/>
        </w:rPr>
        <w:t>U-I.D1.1 Úprava povrchů-doplnění fabionů a římsy</w:t>
      </w:r>
      <w:r w:rsidRPr="00FD7EB4">
        <w:rPr>
          <w:rFonts w:cs="Arial"/>
          <w:b/>
          <w:bCs/>
        </w:rPr>
        <w:tab/>
      </w:r>
      <w:r w:rsidRPr="00FD7EB4">
        <w:rPr>
          <w:rFonts w:cs="Arial"/>
          <w:b/>
          <w:bCs/>
        </w:rPr>
        <w:tab/>
      </w:r>
      <w:r w:rsidRPr="00FD7EB4">
        <w:rPr>
          <w:rFonts w:cs="Arial"/>
          <w:b/>
          <w:bCs/>
        </w:rPr>
        <w:tab/>
      </w:r>
      <w:r w:rsidRPr="00FD7EB4">
        <w:rPr>
          <w:rFonts w:cs="Arial"/>
          <w:b/>
          <w:bCs/>
        </w:rPr>
        <w:tab/>
      </w:r>
      <w:r w:rsidRPr="00FD7EB4">
        <w:rPr>
          <w:rFonts w:cs="Arial"/>
          <w:b/>
          <w:bCs/>
        </w:rPr>
        <w:tab/>
      </w:r>
    </w:p>
    <w:p w14:paraId="2E8D7F78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5034F9FA" w14:textId="6D92B33D" w:rsidR="00CA18E5" w:rsidRDefault="00B71B28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>Předmětem změnového listu je úprava povrchů – doplnění fabionů a římsy</w:t>
      </w:r>
      <w:r w:rsidR="00CA18E5">
        <w:rPr>
          <w:rFonts w:cs="Arial"/>
        </w:rPr>
        <w:t xml:space="preserve"> pod fabionem</w:t>
      </w:r>
      <w:r>
        <w:rPr>
          <w:rFonts w:cs="Arial"/>
        </w:rPr>
        <w:t xml:space="preserve"> v místnosti </w:t>
      </w:r>
      <w:r w:rsidR="00CA18E5">
        <w:rPr>
          <w:rFonts w:cs="Arial"/>
        </w:rPr>
        <w:t>301 na základě požadavku orgánu státní památkové péče.</w:t>
      </w:r>
    </w:p>
    <w:p w14:paraId="52324520" w14:textId="77777777" w:rsidR="00CA18E5" w:rsidRDefault="00CA18E5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341D9783" w14:textId="627F277C" w:rsidR="00CA18E5" w:rsidRPr="00563F58" w:rsidRDefault="00CA18E5" w:rsidP="00CA18E5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>Tato změna závazku ze smlouvy nemění celkovou povahu veřejné zakázky a hodnota všech provedených změn podle § 222 odst. 4 ZZVZ nepřevyšuje zákonné finanční limity.</w:t>
      </w:r>
    </w:p>
    <w:p w14:paraId="4BDC223D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571A69D5" w14:textId="71E73A3E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 xml:space="preserve">Objem </w:t>
      </w:r>
      <w:proofErr w:type="spellStart"/>
      <w:r w:rsidRPr="00563F58">
        <w:rPr>
          <w:rFonts w:cs="Arial"/>
        </w:rPr>
        <w:t>méněprací</w:t>
      </w:r>
      <w:proofErr w:type="spellEnd"/>
      <w:r w:rsidRPr="00563F58">
        <w:rPr>
          <w:rFonts w:cs="Arial"/>
        </w:rPr>
        <w:t>:</w:t>
      </w:r>
      <w:r w:rsidRPr="00563F58">
        <w:rPr>
          <w:rFonts w:cs="Arial"/>
        </w:rPr>
        <w:tab/>
      </w:r>
      <w:r w:rsidRPr="00563F58">
        <w:rPr>
          <w:rFonts w:cs="Arial"/>
        </w:rPr>
        <w:tab/>
      </w:r>
      <w:r w:rsidR="00686451">
        <w:rPr>
          <w:rFonts w:cs="Arial"/>
        </w:rPr>
        <w:t xml:space="preserve"> </w:t>
      </w:r>
      <w:r w:rsidR="00FD7EB4">
        <w:rPr>
          <w:rFonts w:cs="Arial"/>
        </w:rPr>
        <w:t>0,-</w:t>
      </w:r>
      <w:r w:rsidRPr="00563F58">
        <w:rPr>
          <w:rFonts w:cs="Arial"/>
        </w:rPr>
        <w:t xml:space="preserve"> Kč bez DPH</w:t>
      </w:r>
    </w:p>
    <w:p w14:paraId="2B5AEAE5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59F216DA" w14:textId="4F07020B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Objem víceprací:</w:t>
      </w:r>
      <w:r w:rsidRPr="00563F58">
        <w:rPr>
          <w:rFonts w:cs="Arial"/>
        </w:rPr>
        <w:tab/>
      </w:r>
      <w:r w:rsidRPr="00563F58">
        <w:rPr>
          <w:rFonts w:cs="Arial"/>
        </w:rPr>
        <w:tab/>
      </w:r>
      <w:r w:rsidR="00FD7EB4">
        <w:rPr>
          <w:rFonts w:cs="Arial"/>
        </w:rPr>
        <w:t>30.065,16</w:t>
      </w:r>
      <w:r w:rsidRPr="00563F58">
        <w:rPr>
          <w:rFonts w:cs="Arial"/>
        </w:rPr>
        <w:t xml:space="preserve"> Kč bez DPH</w:t>
      </w:r>
    </w:p>
    <w:p w14:paraId="376383DC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7FC66084" w14:textId="7700D801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Celkový vliv na cenu díla:</w:t>
      </w:r>
      <w:r w:rsidRPr="00563F58">
        <w:rPr>
          <w:rFonts w:cs="Arial"/>
        </w:rPr>
        <w:tab/>
      </w:r>
      <w:r w:rsidR="00FD7EB4">
        <w:rPr>
          <w:rFonts w:cs="Arial"/>
        </w:rPr>
        <w:t>30.065,16</w:t>
      </w:r>
      <w:r w:rsidRPr="00563F58">
        <w:rPr>
          <w:rFonts w:cs="Arial"/>
        </w:rPr>
        <w:t xml:space="preserve"> Kč bez DPH</w:t>
      </w:r>
    </w:p>
    <w:p w14:paraId="2B364045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3A304502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66D9CFB6" w14:textId="204CB845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  <w:u w:val="single"/>
        </w:rPr>
      </w:pPr>
      <w:r w:rsidRPr="00563F58">
        <w:rPr>
          <w:rFonts w:cs="Arial"/>
          <w:u w:val="single"/>
        </w:rPr>
        <w:t xml:space="preserve">Změnový list č. </w:t>
      </w:r>
      <w:r>
        <w:rPr>
          <w:rFonts w:cs="Arial"/>
          <w:u w:val="single"/>
        </w:rPr>
        <w:t>45</w:t>
      </w:r>
      <w:r w:rsidRPr="00563F58">
        <w:rPr>
          <w:rFonts w:cs="Arial"/>
          <w:u w:val="single"/>
        </w:rPr>
        <w:t>:</w:t>
      </w:r>
    </w:p>
    <w:p w14:paraId="4D027280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71EF7C3A" w14:textId="21BC8F17" w:rsidR="009968F6" w:rsidRPr="00563F58" w:rsidRDefault="002D3124" w:rsidP="009968F6">
      <w:pPr>
        <w:spacing w:after="0" w:line="240" w:lineRule="auto"/>
        <w:ind w:left="567"/>
        <w:jc w:val="both"/>
        <w:outlineLvl w:val="0"/>
        <w:rPr>
          <w:rFonts w:cs="Arial"/>
          <w:b/>
          <w:bCs/>
        </w:rPr>
      </w:pPr>
      <w:r w:rsidRPr="002D3124">
        <w:rPr>
          <w:rFonts w:cs="Arial"/>
          <w:b/>
          <w:bCs/>
        </w:rPr>
        <w:t>U-P.D1.1 Stavební část-odpočet injektáží trhlin</w:t>
      </w:r>
      <w:r w:rsidRPr="002D3124">
        <w:rPr>
          <w:rFonts w:cs="Arial"/>
          <w:b/>
          <w:bCs/>
        </w:rPr>
        <w:tab/>
      </w:r>
      <w:r w:rsidRPr="002D3124">
        <w:rPr>
          <w:rFonts w:cs="Arial"/>
          <w:b/>
          <w:bCs/>
        </w:rPr>
        <w:tab/>
      </w:r>
      <w:r w:rsidRPr="002D3124">
        <w:rPr>
          <w:rFonts w:cs="Arial"/>
          <w:b/>
          <w:bCs/>
        </w:rPr>
        <w:tab/>
      </w:r>
      <w:r w:rsidRPr="002D3124">
        <w:rPr>
          <w:rFonts w:cs="Arial"/>
          <w:b/>
          <w:bCs/>
        </w:rPr>
        <w:tab/>
      </w:r>
      <w:r w:rsidRPr="002D3124">
        <w:rPr>
          <w:rFonts w:cs="Arial"/>
          <w:b/>
          <w:bCs/>
        </w:rPr>
        <w:tab/>
      </w:r>
      <w:r w:rsidRPr="002D3124">
        <w:rPr>
          <w:rFonts w:cs="Arial"/>
          <w:b/>
          <w:bCs/>
        </w:rPr>
        <w:tab/>
      </w:r>
    </w:p>
    <w:p w14:paraId="0B7DB436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707727E6" w14:textId="69E27285" w:rsidR="009968F6" w:rsidRDefault="003F51F0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 xml:space="preserve">Předmětem změnového listu je </w:t>
      </w:r>
      <w:r w:rsidR="004F0196">
        <w:rPr>
          <w:rFonts w:cs="Arial"/>
        </w:rPr>
        <w:t xml:space="preserve">předem nepředvídatelné zmenšení množství </w:t>
      </w:r>
      <w:proofErr w:type="spellStart"/>
      <w:r w:rsidR="004F0196">
        <w:rPr>
          <w:rFonts w:cs="Arial"/>
        </w:rPr>
        <w:t>helikální</w:t>
      </w:r>
      <w:proofErr w:type="spellEnd"/>
      <w:r w:rsidR="004F0196">
        <w:rPr>
          <w:rFonts w:cs="Arial"/>
        </w:rPr>
        <w:t xml:space="preserve"> výztuže potřebného pro plánované sešití trhli</w:t>
      </w:r>
      <w:r w:rsidR="009566C4">
        <w:rPr>
          <w:rFonts w:cs="Arial"/>
        </w:rPr>
        <w:t>n v rámci realizace stavby. K této změně závazku došlo na základě nálezové situace v průběhu realizace stavby, z</w:t>
      </w:r>
      <w:r w:rsidR="00961D47">
        <w:rPr>
          <w:rFonts w:cs="Arial"/>
        </w:rPr>
        <w:t> </w:t>
      </w:r>
      <w:r w:rsidR="009566C4">
        <w:rPr>
          <w:rFonts w:cs="Arial"/>
        </w:rPr>
        <w:t>níž</w:t>
      </w:r>
      <w:r w:rsidR="00961D47">
        <w:rPr>
          <w:rFonts w:cs="Arial"/>
        </w:rPr>
        <w:t xml:space="preserve"> vyplynul předem nepředvídatelný rozsah </w:t>
      </w:r>
      <w:r w:rsidR="0045395F">
        <w:rPr>
          <w:rFonts w:cs="Arial"/>
        </w:rPr>
        <w:t>nutného injektování.</w:t>
      </w:r>
    </w:p>
    <w:p w14:paraId="1E6CA8D9" w14:textId="77777777" w:rsidR="0045395F" w:rsidRPr="00563F58" w:rsidRDefault="0045395F" w:rsidP="0045395F">
      <w:pPr>
        <w:keepNext/>
        <w:keepLines/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lastRenderedPageBreak/>
        <w:t>Tato změna závazku ze smlouvy představuje změnu závazku, která vznikla v důsledku okolností, které objednatel jednající s náležitou péčí nemohl předvídat a která zároveň nemění celkovou povahu díla (veřejné zakázky).</w:t>
      </w:r>
    </w:p>
    <w:p w14:paraId="264289CF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61AD895D" w14:textId="577E088B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 xml:space="preserve">Objem </w:t>
      </w:r>
      <w:proofErr w:type="spellStart"/>
      <w:r w:rsidRPr="00563F58">
        <w:rPr>
          <w:rFonts w:cs="Arial"/>
        </w:rPr>
        <w:t>méněprací</w:t>
      </w:r>
      <w:proofErr w:type="spellEnd"/>
      <w:r w:rsidRPr="00563F58">
        <w:rPr>
          <w:rFonts w:cs="Arial"/>
        </w:rPr>
        <w:t>:</w:t>
      </w:r>
      <w:r w:rsidRPr="00563F58">
        <w:rPr>
          <w:rFonts w:cs="Arial"/>
        </w:rPr>
        <w:tab/>
      </w:r>
      <w:r w:rsidR="00686451">
        <w:rPr>
          <w:rFonts w:cs="Arial"/>
        </w:rPr>
        <w:t xml:space="preserve">           - </w:t>
      </w:r>
      <w:r w:rsidR="002D3124">
        <w:rPr>
          <w:rFonts w:cs="Arial"/>
        </w:rPr>
        <w:t>148.922,45</w:t>
      </w:r>
      <w:r w:rsidRPr="00563F58">
        <w:rPr>
          <w:rFonts w:cs="Arial"/>
        </w:rPr>
        <w:t xml:space="preserve"> Kč bez DPH</w:t>
      </w:r>
    </w:p>
    <w:p w14:paraId="597B9358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74D079A5" w14:textId="46376B13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Objem víceprací:</w:t>
      </w:r>
      <w:r w:rsidRPr="00563F58">
        <w:rPr>
          <w:rFonts w:cs="Arial"/>
        </w:rPr>
        <w:tab/>
      </w:r>
      <w:r w:rsidRPr="00563F58">
        <w:rPr>
          <w:rFonts w:cs="Arial"/>
        </w:rPr>
        <w:tab/>
      </w:r>
      <w:r w:rsidR="00686451">
        <w:rPr>
          <w:rFonts w:cs="Arial"/>
        </w:rPr>
        <w:t xml:space="preserve">  </w:t>
      </w:r>
      <w:r w:rsidR="002D3124">
        <w:rPr>
          <w:rFonts w:cs="Arial"/>
        </w:rPr>
        <w:t>0,-</w:t>
      </w:r>
      <w:r w:rsidRPr="00563F58">
        <w:rPr>
          <w:rFonts w:cs="Arial"/>
        </w:rPr>
        <w:t xml:space="preserve"> Kč bez DPH</w:t>
      </w:r>
    </w:p>
    <w:p w14:paraId="7CD7B79B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7AABC17F" w14:textId="51A5128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Celkový vliv na cenu díla:</w:t>
      </w:r>
      <w:r w:rsidRPr="00563F58">
        <w:rPr>
          <w:rFonts w:cs="Arial"/>
        </w:rPr>
        <w:tab/>
      </w:r>
      <w:r w:rsidR="002D3124">
        <w:rPr>
          <w:rFonts w:cs="Arial"/>
        </w:rPr>
        <w:t xml:space="preserve">- 148.922,45 </w:t>
      </w:r>
      <w:r w:rsidRPr="00563F58">
        <w:rPr>
          <w:rFonts w:cs="Arial"/>
        </w:rPr>
        <w:t>Kč bez DPH</w:t>
      </w:r>
    </w:p>
    <w:p w14:paraId="2E3CA02E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5369D62E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73802BE2" w14:textId="089BE1D5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  <w:u w:val="single"/>
        </w:rPr>
      </w:pPr>
      <w:r w:rsidRPr="00563F58">
        <w:rPr>
          <w:rFonts w:cs="Arial"/>
          <w:u w:val="single"/>
        </w:rPr>
        <w:t xml:space="preserve">Změnový list č. </w:t>
      </w:r>
      <w:r>
        <w:rPr>
          <w:rFonts w:cs="Arial"/>
          <w:u w:val="single"/>
        </w:rPr>
        <w:t>46:</w:t>
      </w:r>
    </w:p>
    <w:p w14:paraId="17206508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50D094FC" w14:textId="0FBD8333" w:rsidR="009968F6" w:rsidRPr="00563F58" w:rsidRDefault="00B41D4D" w:rsidP="009968F6">
      <w:pPr>
        <w:spacing w:after="0" w:line="240" w:lineRule="auto"/>
        <w:ind w:left="567"/>
        <w:jc w:val="both"/>
        <w:outlineLvl w:val="0"/>
        <w:rPr>
          <w:rFonts w:cs="Arial"/>
          <w:b/>
          <w:bCs/>
        </w:rPr>
      </w:pPr>
      <w:r w:rsidRPr="00B41D4D">
        <w:rPr>
          <w:rFonts w:cs="Arial"/>
          <w:b/>
          <w:bCs/>
        </w:rPr>
        <w:t>U-P.D1.1 Stavební část-restaurátorské opravy stropu</w:t>
      </w:r>
      <w:r w:rsidRPr="00B41D4D">
        <w:rPr>
          <w:rFonts w:cs="Arial"/>
          <w:b/>
          <w:bCs/>
        </w:rPr>
        <w:tab/>
      </w:r>
      <w:r w:rsidRPr="00B41D4D">
        <w:rPr>
          <w:rFonts w:cs="Arial"/>
          <w:b/>
          <w:bCs/>
        </w:rPr>
        <w:tab/>
      </w:r>
      <w:r w:rsidRPr="00B41D4D">
        <w:rPr>
          <w:rFonts w:cs="Arial"/>
          <w:b/>
          <w:bCs/>
        </w:rPr>
        <w:tab/>
      </w:r>
      <w:r w:rsidRPr="00B41D4D">
        <w:rPr>
          <w:rFonts w:cs="Arial"/>
          <w:b/>
          <w:bCs/>
        </w:rPr>
        <w:tab/>
      </w:r>
      <w:r w:rsidRPr="00B41D4D">
        <w:rPr>
          <w:rFonts w:cs="Arial"/>
          <w:b/>
          <w:bCs/>
        </w:rPr>
        <w:tab/>
      </w:r>
    </w:p>
    <w:p w14:paraId="6CF06069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5CAF8651" w14:textId="6C035187" w:rsidR="009968F6" w:rsidRDefault="00E0289A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 xml:space="preserve">Předmětem změnového listu </w:t>
      </w:r>
      <w:r w:rsidR="00630569">
        <w:rPr>
          <w:rFonts w:cs="Arial"/>
        </w:rPr>
        <w:t xml:space="preserve">jsou předem nepředvídatelné restaurátorské opravy stropu, které byly </w:t>
      </w:r>
      <w:r w:rsidR="00547377">
        <w:rPr>
          <w:rFonts w:cs="Arial"/>
        </w:rPr>
        <w:t xml:space="preserve">vyvolány na základě nálezové situace v průběhu realizace stavby. K této změně závazku došlo </w:t>
      </w:r>
      <w:r w:rsidR="00C27059">
        <w:rPr>
          <w:rFonts w:cs="Arial"/>
        </w:rPr>
        <w:t>v důsledku nepředvídatelného zjištění poškození stropu po plošném odstranění násypů</w:t>
      </w:r>
      <w:r w:rsidR="009F5284">
        <w:rPr>
          <w:rFonts w:cs="Arial"/>
        </w:rPr>
        <w:t>.</w:t>
      </w:r>
    </w:p>
    <w:p w14:paraId="146C54FC" w14:textId="77777777" w:rsidR="009F5284" w:rsidRDefault="009F5284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6042EA2E" w14:textId="77777777" w:rsidR="009F5284" w:rsidRPr="00563F58" w:rsidRDefault="009F5284" w:rsidP="009F5284">
      <w:pPr>
        <w:keepNext/>
        <w:keepLines/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>Tato změna závazku ze smlouvy představuje změnu závazku, která vznikla v důsledku okolností, které objednatel jednající s náležitou péčí nemohl předvídat a která zároveň nemění celkovou povahu díla (veřejné zakázky).</w:t>
      </w:r>
    </w:p>
    <w:p w14:paraId="54C0BA1A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00B047C6" w14:textId="3B252D95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 xml:space="preserve">Objem </w:t>
      </w:r>
      <w:proofErr w:type="spellStart"/>
      <w:r w:rsidRPr="00563F58">
        <w:rPr>
          <w:rFonts w:cs="Arial"/>
        </w:rPr>
        <w:t>méněprací</w:t>
      </w:r>
      <w:proofErr w:type="spellEnd"/>
      <w:r w:rsidRPr="00563F58">
        <w:rPr>
          <w:rFonts w:cs="Arial"/>
        </w:rPr>
        <w:t>:</w:t>
      </w:r>
      <w:r w:rsidRPr="00563F58">
        <w:rPr>
          <w:rFonts w:cs="Arial"/>
        </w:rPr>
        <w:tab/>
      </w:r>
      <w:r w:rsidRPr="00563F58">
        <w:rPr>
          <w:rFonts w:cs="Arial"/>
        </w:rPr>
        <w:tab/>
      </w:r>
      <w:r w:rsidR="00B41D4D">
        <w:rPr>
          <w:rFonts w:cs="Arial"/>
        </w:rPr>
        <w:t>0,-</w:t>
      </w:r>
      <w:r w:rsidRPr="00563F58">
        <w:rPr>
          <w:rFonts w:cs="Arial"/>
        </w:rPr>
        <w:t xml:space="preserve"> Kč bez DPH</w:t>
      </w:r>
    </w:p>
    <w:p w14:paraId="05BE1F9F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69CFBC13" w14:textId="3BB1E042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Objem víceprací:</w:t>
      </w:r>
      <w:r w:rsidRPr="00563F58">
        <w:rPr>
          <w:rFonts w:cs="Arial"/>
        </w:rPr>
        <w:tab/>
      </w:r>
      <w:r w:rsidRPr="00563F58">
        <w:rPr>
          <w:rFonts w:cs="Arial"/>
        </w:rPr>
        <w:tab/>
      </w:r>
      <w:r w:rsidR="00B41D4D">
        <w:rPr>
          <w:rFonts w:cs="Arial"/>
        </w:rPr>
        <w:t>141.225,-</w:t>
      </w:r>
      <w:r w:rsidRPr="00563F58">
        <w:rPr>
          <w:rFonts w:cs="Arial"/>
        </w:rPr>
        <w:t xml:space="preserve"> Kč bez DPH</w:t>
      </w:r>
    </w:p>
    <w:p w14:paraId="616F1BC5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7E89409C" w14:textId="3652E20C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Celkový vliv na cenu díla:</w:t>
      </w:r>
      <w:r w:rsidRPr="00563F58">
        <w:rPr>
          <w:rFonts w:cs="Arial"/>
        </w:rPr>
        <w:tab/>
      </w:r>
      <w:r w:rsidR="00B41D4D">
        <w:rPr>
          <w:rFonts w:cs="Arial"/>
        </w:rPr>
        <w:t>141.225,-</w:t>
      </w:r>
      <w:r w:rsidRPr="00563F58">
        <w:rPr>
          <w:rFonts w:cs="Arial"/>
        </w:rPr>
        <w:t xml:space="preserve"> Kč bez DPH</w:t>
      </w:r>
    </w:p>
    <w:p w14:paraId="2C8488C8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4B3B4809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5DC487A5" w14:textId="4A3AC2B2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  <w:u w:val="single"/>
        </w:rPr>
      </w:pPr>
      <w:r w:rsidRPr="00563F58">
        <w:rPr>
          <w:rFonts w:cs="Arial"/>
          <w:u w:val="single"/>
        </w:rPr>
        <w:t xml:space="preserve">Změnový list č. </w:t>
      </w:r>
      <w:r>
        <w:rPr>
          <w:rFonts w:cs="Arial"/>
          <w:u w:val="single"/>
        </w:rPr>
        <w:t>47:</w:t>
      </w:r>
    </w:p>
    <w:p w14:paraId="57949D81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7B6B5286" w14:textId="251E66E0" w:rsidR="009968F6" w:rsidRPr="00563F58" w:rsidRDefault="009D05D6" w:rsidP="009968F6">
      <w:pPr>
        <w:spacing w:after="0" w:line="240" w:lineRule="auto"/>
        <w:ind w:left="567"/>
        <w:jc w:val="both"/>
        <w:outlineLvl w:val="0"/>
        <w:rPr>
          <w:rFonts w:cs="Arial"/>
          <w:b/>
          <w:bCs/>
        </w:rPr>
      </w:pPr>
      <w:r w:rsidRPr="009D05D6">
        <w:rPr>
          <w:rFonts w:cs="Arial"/>
          <w:b/>
          <w:bCs/>
        </w:rPr>
        <w:t>U-I.D1.1 Dřevěné vnitřní dveře</w:t>
      </w:r>
      <w:r w:rsidRPr="009D05D6">
        <w:rPr>
          <w:rFonts w:cs="Arial"/>
          <w:b/>
          <w:bCs/>
        </w:rPr>
        <w:tab/>
      </w:r>
      <w:r w:rsidRPr="009D05D6">
        <w:rPr>
          <w:rFonts w:cs="Arial"/>
          <w:b/>
          <w:bCs/>
        </w:rPr>
        <w:tab/>
      </w:r>
      <w:r w:rsidRPr="009D05D6">
        <w:rPr>
          <w:rFonts w:cs="Arial"/>
          <w:b/>
          <w:bCs/>
        </w:rPr>
        <w:tab/>
      </w:r>
      <w:r w:rsidRPr="009D05D6">
        <w:rPr>
          <w:rFonts w:cs="Arial"/>
          <w:b/>
          <w:bCs/>
        </w:rPr>
        <w:tab/>
      </w:r>
      <w:r w:rsidRPr="009D05D6">
        <w:rPr>
          <w:rFonts w:cs="Arial"/>
          <w:b/>
          <w:bCs/>
        </w:rPr>
        <w:tab/>
      </w:r>
      <w:r w:rsidRPr="009D05D6">
        <w:rPr>
          <w:rFonts w:cs="Arial"/>
          <w:b/>
          <w:bCs/>
        </w:rPr>
        <w:tab/>
      </w:r>
      <w:r w:rsidRPr="009D05D6">
        <w:rPr>
          <w:rFonts w:cs="Arial"/>
          <w:b/>
          <w:bCs/>
        </w:rPr>
        <w:tab/>
      </w:r>
    </w:p>
    <w:p w14:paraId="5F49D7C3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2EE74210" w14:textId="578CB1D4" w:rsidR="009968F6" w:rsidRDefault="006C53A9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 xml:space="preserve">Předmětem změnového listu jsou </w:t>
      </w:r>
      <w:r w:rsidR="002A4C1D">
        <w:rPr>
          <w:rFonts w:cs="Arial"/>
        </w:rPr>
        <w:t xml:space="preserve">úpravy konstrukcí </w:t>
      </w:r>
      <w:r w:rsidR="00EA0540">
        <w:rPr>
          <w:rFonts w:cs="Arial"/>
        </w:rPr>
        <w:t xml:space="preserve">vnitřních dveří v rámci realizace díla. Tato změna závazku byla vyvolána z důvodu toho, že </w:t>
      </w:r>
      <w:r w:rsidR="00517806">
        <w:rPr>
          <w:rFonts w:cs="Arial"/>
        </w:rPr>
        <w:t xml:space="preserve">bylo v průběhu realizace díla zjištěno, že původně navržené dveře nesplňují požadavky na </w:t>
      </w:r>
      <w:r w:rsidR="002662DB">
        <w:rPr>
          <w:rFonts w:cs="Arial"/>
        </w:rPr>
        <w:t xml:space="preserve">předepsanou </w:t>
      </w:r>
      <w:r w:rsidR="00517806">
        <w:rPr>
          <w:rFonts w:cs="Arial"/>
        </w:rPr>
        <w:t>pož</w:t>
      </w:r>
      <w:r w:rsidR="002662DB">
        <w:rPr>
          <w:rFonts w:cs="Arial"/>
        </w:rPr>
        <w:t>ární odolnost dveří</w:t>
      </w:r>
      <w:r w:rsidR="00C07242">
        <w:rPr>
          <w:rFonts w:cs="Arial"/>
        </w:rPr>
        <w:t>. Z tohoto důvodu objednatel rozhodl o</w:t>
      </w:r>
      <w:r w:rsidR="00565CDF">
        <w:rPr>
          <w:rFonts w:cs="Arial"/>
        </w:rPr>
        <w:t xml:space="preserve"> provedení úpravy konstrukce dveří</w:t>
      </w:r>
      <w:r w:rsidR="007926BF">
        <w:rPr>
          <w:rFonts w:cs="Arial"/>
        </w:rPr>
        <w:t xml:space="preserve"> (zejména </w:t>
      </w:r>
      <w:r w:rsidR="00565CDF">
        <w:rPr>
          <w:rFonts w:cs="Arial"/>
        </w:rPr>
        <w:t xml:space="preserve">zesílení </w:t>
      </w:r>
      <w:proofErr w:type="spellStart"/>
      <w:r w:rsidR="00565CDF">
        <w:rPr>
          <w:rFonts w:cs="Arial"/>
        </w:rPr>
        <w:t>kontrukce</w:t>
      </w:r>
      <w:proofErr w:type="spellEnd"/>
      <w:r w:rsidR="00565CDF">
        <w:rPr>
          <w:rFonts w:cs="Arial"/>
        </w:rPr>
        <w:t xml:space="preserve"> dveří</w:t>
      </w:r>
      <w:r w:rsidR="007926BF">
        <w:rPr>
          <w:rFonts w:cs="Arial"/>
        </w:rPr>
        <w:t xml:space="preserve">). Nutno zdůraznit, že objednatel nemohl </w:t>
      </w:r>
      <w:r w:rsidR="003446C4">
        <w:rPr>
          <w:rFonts w:cs="Arial"/>
        </w:rPr>
        <w:t xml:space="preserve">výše uvedené skutečnosti (zejména skutečnost, že </w:t>
      </w:r>
      <w:r w:rsidR="00BC4E21">
        <w:rPr>
          <w:rFonts w:cs="Arial"/>
        </w:rPr>
        <w:t>navržené dveře nesplňují požadavky na požární odolnost)</w:t>
      </w:r>
      <w:r w:rsidR="003446C4">
        <w:rPr>
          <w:rFonts w:cs="Arial"/>
        </w:rPr>
        <w:t xml:space="preserve"> předvídat.</w:t>
      </w:r>
    </w:p>
    <w:p w14:paraId="46009676" w14:textId="77777777" w:rsidR="00BC4E21" w:rsidRDefault="00BC4E21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6C14EB3C" w14:textId="77777777" w:rsidR="00BC4E21" w:rsidRPr="00563F58" w:rsidRDefault="00BC4E21" w:rsidP="00BC4E21">
      <w:pPr>
        <w:keepNext/>
        <w:keepLines/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>Tato změna závazku ze smlouvy představuje změnu závazku, která vznikla v důsledku okolností, které objednatel jednající s náležitou péčí nemohl předvídat a která zároveň nemění celkovou povahu díla (veřejné zakázky).</w:t>
      </w:r>
    </w:p>
    <w:p w14:paraId="78DE1AB4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7BB362C0" w14:textId="12BF8430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 xml:space="preserve">Objem </w:t>
      </w:r>
      <w:proofErr w:type="spellStart"/>
      <w:r w:rsidRPr="00563F58">
        <w:rPr>
          <w:rFonts w:cs="Arial"/>
        </w:rPr>
        <w:t>méněprací</w:t>
      </w:r>
      <w:proofErr w:type="spellEnd"/>
      <w:r w:rsidRPr="00563F58">
        <w:rPr>
          <w:rFonts w:cs="Arial"/>
        </w:rPr>
        <w:t>:</w:t>
      </w:r>
      <w:r w:rsidRPr="00563F58">
        <w:rPr>
          <w:rFonts w:cs="Arial"/>
        </w:rPr>
        <w:tab/>
      </w:r>
      <w:r w:rsidR="00686451">
        <w:rPr>
          <w:rFonts w:cs="Arial"/>
        </w:rPr>
        <w:t xml:space="preserve">          - </w:t>
      </w:r>
      <w:r w:rsidR="009D05D6">
        <w:rPr>
          <w:rFonts w:cs="Arial"/>
        </w:rPr>
        <w:t>36.277,-</w:t>
      </w:r>
      <w:r w:rsidRPr="00563F58">
        <w:rPr>
          <w:rFonts w:cs="Arial"/>
        </w:rPr>
        <w:t xml:space="preserve"> Kč bez DPH</w:t>
      </w:r>
    </w:p>
    <w:p w14:paraId="2BE0473A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56195010" w14:textId="06B2EE93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Objem víceprací:</w:t>
      </w:r>
      <w:r w:rsidRPr="00563F58">
        <w:rPr>
          <w:rFonts w:cs="Arial"/>
        </w:rPr>
        <w:tab/>
      </w:r>
      <w:r w:rsidRPr="00563F58">
        <w:rPr>
          <w:rFonts w:cs="Arial"/>
        </w:rPr>
        <w:tab/>
      </w:r>
      <w:r w:rsidR="009D05D6">
        <w:rPr>
          <w:rFonts w:cs="Arial"/>
        </w:rPr>
        <w:t>1.107.404,55</w:t>
      </w:r>
      <w:r w:rsidRPr="00563F58">
        <w:rPr>
          <w:rFonts w:cs="Arial"/>
        </w:rPr>
        <w:t xml:space="preserve"> Kč bez DPH</w:t>
      </w:r>
    </w:p>
    <w:p w14:paraId="24216768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3088C258" w14:textId="11E29302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Celkový vliv na cenu díla:</w:t>
      </w:r>
      <w:r w:rsidRPr="00563F58">
        <w:rPr>
          <w:rFonts w:cs="Arial"/>
        </w:rPr>
        <w:tab/>
      </w:r>
      <w:r w:rsidR="0048543F">
        <w:rPr>
          <w:rFonts w:cs="Arial"/>
        </w:rPr>
        <w:t>1.071.127,55</w:t>
      </w:r>
      <w:r w:rsidRPr="00563F58">
        <w:rPr>
          <w:rFonts w:cs="Arial"/>
        </w:rPr>
        <w:t xml:space="preserve"> Kč bez DPH</w:t>
      </w:r>
    </w:p>
    <w:p w14:paraId="19F4C209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21329224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22407085" w14:textId="46D12764" w:rsidR="009968F6" w:rsidRPr="00563F58" w:rsidRDefault="009968F6" w:rsidP="00BC4E21">
      <w:pPr>
        <w:keepNext/>
        <w:keepLines/>
        <w:spacing w:after="0" w:line="240" w:lineRule="auto"/>
        <w:ind w:left="567"/>
        <w:jc w:val="both"/>
        <w:outlineLvl w:val="0"/>
        <w:rPr>
          <w:rFonts w:cs="Arial"/>
          <w:u w:val="single"/>
        </w:rPr>
      </w:pPr>
      <w:r w:rsidRPr="00563F58">
        <w:rPr>
          <w:rFonts w:cs="Arial"/>
          <w:u w:val="single"/>
        </w:rPr>
        <w:lastRenderedPageBreak/>
        <w:t xml:space="preserve">Změnový list č. </w:t>
      </w:r>
      <w:r>
        <w:rPr>
          <w:rFonts w:cs="Arial"/>
          <w:u w:val="single"/>
        </w:rPr>
        <w:t>48</w:t>
      </w:r>
      <w:r w:rsidRPr="00563F58">
        <w:rPr>
          <w:rFonts w:cs="Arial"/>
          <w:u w:val="single"/>
        </w:rPr>
        <w:t>:</w:t>
      </w:r>
    </w:p>
    <w:p w14:paraId="1D295FE2" w14:textId="77777777" w:rsidR="009968F6" w:rsidRPr="00563F58" w:rsidRDefault="009968F6" w:rsidP="00BC4E21">
      <w:pPr>
        <w:keepNext/>
        <w:keepLines/>
        <w:spacing w:after="0" w:line="240" w:lineRule="auto"/>
        <w:ind w:left="567"/>
        <w:jc w:val="both"/>
        <w:outlineLvl w:val="0"/>
        <w:rPr>
          <w:rFonts w:cs="Arial"/>
        </w:rPr>
      </w:pPr>
    </w:p>
    <w:p w14:paraId="5750121B" w14:textId="3E9B1A9F" w:rsidR="009968F6" w:rsidRPr="00563F58" w:rsidRDefault="009D05D6" w:rsidP="009968F6">
      <w:pPr>
        <w:spacing w:after="0" w:line="240" w:lineRule="auto"/>
        <w:ind w:left="567"/>
        <w:jc w:val="both"/>
        <w:outlineLvl w:val="0"/>
        <w:rPr>
          <w:rFonts w:cs="Arial"/>
          <w:b/>
          <w:bCs/>
        </w:rPr>
      </w:pPr>
      <w:r w:rsidRPr="009D05D6">
        <w:rPr>
          <w:rFonts w:cs="Arial"/>
          <w:b/>
          <w:bCs/>
        </w:rPr>
        <w:t>U-P.D1.1 Sanace stropních dřevěných konstrukcí pomocí prozáření</w:t>
      </w:r>
      <w:r w:rsidRPr="009D05D6">
        <w:rPr>
          <w:rFonts w:cs="Arial"/>
          <w:b/>
          <w:bCs/>
        </w:rPr>
        <w:tab/>
      </w:r>
      <w:r w:rsidRPr="009D05D6">
        <w:rPr>
          <w:rFonts w:cs="Arial"/>
          <w:b/>
          <w:bCs/>
        </w:rPr>
        <w:tab/>
      </w:r>
      <w:r w:rsidRPr="009D05D6">
        <w:rPr>
          <w:rFonts w:cs="Arial"/>
          <w:b/>
          <w:bCs/>
        </w:rPr>
        <w:tab/>
      </w:r>
    </w:p>
    <w:p w14:paraId="35D367B5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0A3E52B0" w14:textId="3819B266" w:rsidR="009968F6" w:rsidRDefault="00A15D5A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>Předmětem změnového listu je sanace stropních dřevěných konstrukcí pomocí prozáření</w:t>
      </w:r>
      <w:r w:rsidR="00633B4C">
        <w:rPr>
          <w:rFonts w:cs="Arial"/>
        </w:rPr>
        <w:t xml:space="preserve"> vyvolaná nepředvídatelnou nálezovou situací v průběhu realizace díla.</w:t>
      </w:r>
      <w:r w:rsidR="002F7CD5">
        <w:rPr>
          <w:rFonts w:cs="Arial"/>
        </w:rPr>
        <w:t xml:space="preserve"> V průběhu realizace díla byl</w:t>
      </w:r>
      <w:r w:rsidR="00A33950">
        <w:rPr>
          <w:rFonts w:cs="Arial"/>
        </w:rPr>
        <w:t>a</w:t>
      </w:r>
      <w:r w:rsidR="002F7CD5">
        <w:rPr>
          <w:rFonts w:cs="Arial"/>
        </w:rPr>
        <w:t xml:space="preserve"> po plošném odhalení celých stropních konstrukcí zjištěna historická poškození dřevěných kon</w:t>
      </w:r>
      <w:r w:rsidR="00A33950">
        <w:rPr>
          <w:rFonts w:cs="Arial"/>
        </w:rPr>
        <w:t>strukcí, které objednatel nemohl před odhalením konstrukcí předvídat.</w:t>
      </w:r>
      <w:r w:rsidR="00C401DB">
        <w:rPr>
          <w:rFonts w:cs="Arial"/>
        </w:rPr>
        <w:t xml:space="preserve"> Z tohoto důvodu objednatel rozhodl o provedení sanace těchto dřevěných konstrukcí.</w:t>
      </w:r>
    </w:p>
    <w:p w14:paraId="7021EBDE" w14:textId="77777777" w:rsidR="00C401DB" w:rsidRDefault="00C401DB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55144775" w14:textId="77777777" w:rsidR="00C401DB" w:rsidRPr="00563F58" w:rsidRDefault="00C401DB" w:rsidP="00C401DB">
      <w:pPr>
        <w:keepNext/>
        <w:keepLines/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>Tato změna závazku ze smlouvy představuje změnu závazku, která vznikla v důsledku okolností, které objednatel jednající s náležitou péčí nemohl předvídat a která zároveň nemění celkovou povahu díla (veřejné zakázky).</w:t>
      </w:r>
    </w:p>
    <w:p w14:paraId="13F6EBCD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02C0E45A" w14:textId="1190C143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 xml:space="preserve">Objem </w:t>
      </w:r>
      <w:proofErr w:type="spellStart"/>
      <w:r w:rsidRPr="00563F58">
        <w:rPr>
          <w:rFonts w:cs="Arial"/>
        </w:rPr>
        <w:t>méněprací</w:t>
      </w:r>
      <w:proofErr w:type="spellEnd"/>
      <w:r w:rsidRPr="00563F58">
        <w:rPr>
          <w:rFonts w:cs="Arial"/>
        </w:rPr>
        <w:t>:</w:t>
      </w:r>
      <w:r w:rsidRPr="00563F58">
        <w:rPr>
          <w:rFonts w:cs="Arial"/>
        </w:rPr>
        <w:tab/>
      </w:r>
      <w:r w:rsidRPr="00563F58">
        <w:rPr>
          <w:rFonts w:cs="Arial"/>
        </w:rPr>
        <w:tab/>
      </w:r>
      <w:r w:rsidR="009D05D6">
        <w:rPr>
          <w:rFonts w:cs="Arial"/>
        </w:rPr>
        <w:t>0,-</w:t>
      </w:r>
      <w:r w:rsidRPr="00563F58">
        <w:rPr>
          <w:rFonts w:cs="Arial"/>
        </w:rPr>
        <w:t xml:space="preserve"> Kč bez DPH</w:t>
      </w:r>
    </w:p>
    <w:p w14:paraId="3D05121C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0694859C" w14:textId="005250DD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Objem víceprací:</w:t>
      </w:r>
      <w:r w:rsidRPr="00563F58">
        <w:rPr>
          <w:rFonts w:cs="Arial"/>
        </w:rPr>
        <w:tab/>
      </w:r>
      <w:r w:rsidRPr="00563F58">
        <w:rPr>
          <w:rFonts w:cs="Arial"/>
        </w:rPr>
        <w:tab/>
      </w:r>
      <w:r w:rsidR="009D05D6">
        <w:rPr>
          <w:rFonts w:cs="Arial"/>
        </w:rPr>
        <w:t>68.964,-</w:t>
      </w:r>
      <w:r w:rsidRPr="00563F58">
        <w:rPr>
          <w:rFonts w:cs="Arial"/>
        </w:rPr>
        <w:t xml:space="preserve"> Kč bez DPH</w:t>
      </w:r>
    </w:p>
    <w:p w14:paraId="0AD65617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5BB16E78" w14:textId="65527873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Celkový vliv na cenu díla:</w:t>
      </w:r>
      <w:r w:rsidRPr="00563F58">
        <w:rPr>
          <w:rFonts w:cs="Arial"/>
        </w:rPr>
        <w:tab/>
      </w:r>
      <w:r w:rsidR="009D05D6">
        <w:rPr>
          <w:rFonts w:cs="Arial"/>
        </w:rPr>
        <w:t>68.964,-</w:t>
      </w:r>
      <w:r w:rsidRPr="00563F58">
        <w:rPr>
          <w:rFonts w:cs="Arial"/>
        </w:rPr>
        <w:t xml:space="preserve"> Kč bez DPH</w:t>
      </w:r>
    </w:p>
    <w:p w14:paraId="77D42FF3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1AC9EC97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1E64E9EA" w14:textId="24B52B4E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  <w:u w:val="single"/>
        </w:rPr>
      </w:pPr>
      <w:r w:rsidRPr="00563F58">
        <w:rPr>
          <w:rFonts w:cs="Arial"/>
          <w:u w:val="single"/>
        </w:rPr>
        <w:t xml:space="preserve">Změnový list č. </w:t>
      </w:r>
      <w:r>
        <w:rPr>
          <w:rFonts w:cs="Arial"/>
          <w:u w:val="single"/>
        </w:rPr>
        <w:t>49</w:t>
      </w:r>
      <w:r w:rsidRPr="00563F58">
        <w:rPr>
          <w:rFonts w:cs="Arial"/>
          <w:u w:val="single"/>
        </w:rPr>
        <w:t>:</w:t>
      </w:r>
    </w:p>
    <w:p w14:paraId="206E6DFB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477E03F6" w14:textId="43C03D1C" w:rsidR="009968F6" w:rsidRPr="00563F58" w:rsidRDefault="001D6E61" w:rsidP="009968F6">
      <w:pPr>
        <w:spacing w:after="0" w:line="240" w:lineRule="auto"/>
        <w:ind w:left="567"/>
        <w:jc w:val="both"/>
        <w:outlineLvl w:val="0"/>
        <w:rPr>
          <w:rFonts w:cs="Arial"/>
          <w:b/>
          <w:bCs/>
        </w:rPr>
      </w:pPr>
      <w:r w:rsidRPr="001D6E61">
        <w:rPr>
          <w:rFonts w:cs="Arial"/>
          <w:b/>
          <w:bCs/>
        </w:rPr>
        <w:t xml:space="preserve">U-I.D1.1 Separační vrstva z </w:t>
      </w:r>
      <w:proofErr w:type="spellStart"/>
      <w:r w:rsidRPr="001D6E61">
        <w:rPr>
          <w:rFonts w:cs="Arial"/>
          <w:b/>
          <w:bCs/>
        </w:rPr>
        <w:t>modifik</w:t>
      </w:r>
      <w:proofErr w:type="spellEnd"/>
      <w:r w:rsidRPr="001D6E61">
        <w:rPr>
          <w:rFonts w:cs="Arial"/>
          <w:b/>
          <w:bCs/>
        </w:rPr>
        <w:t>. pásu</w:t>
      </w:r>
    </w:p>
    <w:p w14:paraId="486ABCAC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41D4F730" w14:textId="062CD2AD" w:rsidR="009968F6" w:rsidRDefault="00E643BB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 xml:space="preserve">Předmětem změnového listu je </w:t>
      </w:r>
      <w:r w:rsidR="00291D91">
        <w:rPr>
          <w:rFonts w:cs="Arial"/>
        </w:rPr>
        <w:t>doplnění chybějící položky pro separační vrstvu modifikovaného asfaltového pásu do výkazu výměr</w:t>
      </w:r>
      <w:r w:rsidR="00DE768B">
        <w:rPr>
          <w:rFonts w:cs="Arial"/>
        </w:rPr>
        <w:t>. Tato položka byla zahrnuta v projektové dokumentaci ve skladbě St.2, ale nebyla zahrnuta do výkazu výměr. T</w:t>
      </w:r>
      <w:r w:rsidR="008E26B1">
        <w:rPr>
          <w:rFonts w:cs="Arial"/>
        </w:rPr>
        <w:t>ento nedostatek výkazu výměr nemohl objednatel předem předvídat.</w:t>
      </w:r>
    </w:p>
    <w:p w14:paraId="4F7E81F5" w14:textId="77777777" w:rsidR="008E26B1" w:rsidRDefault="008E26B1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6638B370" w14:textId="2C0EC411" w:rsidR="008E26B1" w:rsidRPr="00563F58" w:rsidRDefault="008E26B1" w:rsidP="008E26B1">
      <w:pPr>
        <w:keepNext/>
        <w:keepLines/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>Tato změna závazku ze smlouvy představuje změnu závazku, která vznikla v důsledku okolností, které objednatel jednající s náležitou péčí nemohl předvídat a která zároveň nemění celkovou povahu díla (veřejné zakázky).</w:t>
      </w:r>
    </w:p>
    <w:p w14:paraId="221BCB13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1F4A5B31" w14:textId="24B66669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 xml:space="preserve">Objem </w:t>
      </w:r>
      <w:proofErr w:type="spellStart"/>
      <w:r w:rsidRPr="00563F58">
        <w:rPr>
          <w:rFonts w:cs="Arial"/>
        </w:rPr>
        <w:t>méněprací</w:t>
      </w:r>
      <w:proofErr w:type="spellEnd"/>
      <w:r w:rsidRPr="00563F58">
        <w:rPr>
          <w:rFonts w:cs="Arial"/>
        </w:rPr>
        <w:t>:</w:t>
      </w:r>
      <w:r w:rsidRPr="00563F58">
        <w:rPr>
          <w:rFonts w:cs="Arial"/>
        </w:rPr>
        <w:tab/>
      </w:r>
      <w:r w:rsidRPr="00563F58">
        <w:rPr>
          <w:rFonts w:cs="Arial"/>
        </w:rPr>
        <w:tab/>
      </w:r>
      <w:r w:rsidR="001D6E61">
        <w:rPr>
          <w:rFonts w:cs="Arial"/>
        </w:rPr>
        <w:t>0,-</w:t>
      </w:r>
      <w:r w:rsidRPr="00563F58">
        <w:rPr>
          <w:rFonts w:cs="Arial"/>
        </w:rPr>
        <w:t xml:space="preserve"> Kč bez DPH</w:t>
      </w:r>
    </w:p>
    <w:p w14:paraId="02991EA0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47389FF7" w14:textId="2F4E3C1E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Objem víceprací:</w:t>
      </w:r>
      <w:r w:rsidRPr="00563F58">
        <w:rPr>
          <w:rFonts w:cs="Arial"/>
        </w:rPr>
        <w:tab/>
      </w:r>
      <w:r w:rsidRPr="00563F58">
        <w:rPr>
          <w:rFonts w:cs="Arial"/>
        </w:rPr>
        <w:tab/>
      </w:r>
      <w:r w:rsidR="001D6E61">
        <w:rPr>
          <w:rFonts w:cs="Arial"/>
        </w:rPr>
        <w:t>140.287,75</w:t>
      </w:r>
      <w:r w:rsidRPr="00563F58">
        <w:rPr>
          <w:rFonts w:cs="Arial"/>
        </w:rPr>
        <w:t xml:space="preserve"> Kč bez DPH</w:t>
      </w:r>
    </w:p>
    <w:p w14:paraId="625D9747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3B8179C0" w14:textId="7A1A088A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Celkový vliv na cenu díla:</w:t>
      </w:r>
      <w:r w:rsidRPr="00563F58">
        <w:rPr>
          <w:rFonts w:cs="Arial"/>
        </w:rPr>
        <w:tab/>
      </w:r>
      <w:r w:rsidR="001D6E61">
        <w:rPr>
          <w:rFonts w:cs="Arial"/>
        </w:rPr>
        <w:t>140.287,75</w:t>
      </w:r>
      <w:r w:rsidRPr="00563F58">
        <w:rPr>
          <w:rFonts w:cs="Arial"/>
        </w:rPr>
        <w:t xml:space="preserve"> Kč bez DPH</w:t>
      </w:r>
    </w:p>
    <w:p w14:paraId="65A8F8FD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3D4391BE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4023E985" w14:textId="2B7B5918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  <w:u w:val="single"/>
        </w:rPr>
      </w:pPr>
      <w:r w:rsidRPr="00563F58">
        <w:rPr>
          <w:rFonts w:cs="Arial"/>
          <w:u w:val="single"/>
        </w:rPr>
        <w:t xml:space="preserve">Změnový list č. </w:t>
      </w:r>
      <w:r>
        <w:rPr>
          <w:rFonts w:cs="Arial"/>
          <w:u w:val="single"/>
        </w:rPr>
        <w:t>50</w:t>
      </w:r>
      <w:r w:rsidRPr="00563F58">
        <w:rPr>
          <w:rFonts w:cs="Arial"/>
          <w:u w:val="single"/>
        </w:rPr>
        <w:t>:</w:t>
      </w:r>
    </w:p>
    <w:p w14:paraId="3CC2648A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0897D814" w14:textId="4D1BFC47" w:rsidR="009968F6" w:rsidRPr="00563F58" w:rsidRDefault="00E12670" w:rsidP="009968F6">
      <w:pPr>
        <w:spacing w:after="0" w:line="240" w:lineRule="auto"/>
        <w:ind w:left="567"/>
        <w:jc w:val="both"/>
        <w:outlineLvl w:val="0"/>
        <w:rPr>
          <w:rFonts w:cs="Arial"/>
          <w:b/>
          <w:bCs/>
        </w:rPr>
      </w:pPr>
      <w:r w:rsidRPr="00E12670">
        <w:rPr>
          <w:rFonts w:cs="Arial"/>
          <w:b/>
          <w:bCs/>
        </w:rPr>
        <w:t>U-I.D1. - Skleněná koupelna v apartmánu</w:t>
      </w:r>
      <w:r w:rsidRPr="00E12670">
        <w:rPr>
          <w:rFonts w:cs="Arial"/>
          <w:b/>
          <w:bCs/>
        </w:rPr>
        <w:tab/>
      </w:r>
      <w:r w:rsidRPr="00E12670">
        <w:rPr>
          <w:rFonts w:cs="Arial"/>
          <w:b/>
          <w:bCs/>
        </w:rPr>
        <w:tab/>
      </w:r>
      <w:r w:rsidRPr="00E12670">
        <w:rPr>
          <w:rFonts w:cs="Arial"/>
          <w:b/>
          <w:bCs/>
        </w:rPr>
        <w:tab/>
      </w:r>
      <w:r w:rsidRPr="00E12670">
        <w:rPr>
          <w:rFonts w:cs="Arial"/>
          <w:b/>
          <w:bCs/>
        </w:rPr>
        <w:tab/>
      </w:r>
      <w:r w:rsidRPr="00E12670">
        <w:rPr>
          <w:rFonts w:cs="Arial"/>
          <w:b/>
          <w:bCs/>
        </w:rPr>
        <w:tab/>
      </w:r>
      <w:r w:rsidRPr="00E12670">
        <w:rPr>
          <w:rFonts w:cs="Arial"/>
          <w:b/>
          <w:bCs/>
        </w:rPr>
        <w:tab/>
      </w:r>
      <w:r w:rsidRPr="00E12670">
        <w:rPr>
          <w:rFonts w:cs="Arial"/>
          <w:b/>
          <w:bCs/>
        </w:rPr>
        <w:tab/>
      </w:r>
    </w:p>
    <w:p w14:paraId="444937DB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47F09610" w14:textId="25B12CA0" w:rsidR="009968F6" w:rsidRDefault="007A37F7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 xml:space="preserve">Předmětem změnového listu je </w:t>
      </w:r>
      <w:r w:rsidR="00F16615">
        <w:rPr>
          <w:rFonts w:cs="Arial"/>
        </w:rPr>
        <w:t>změna typu konstrukce zastropení koupelny v apartmánu a</w:t>
      </w:r>
      <w:r w:rsidR="009C4A4C">
        <w:rPr>
          <w:rFonts w:cs="Arial"/>
        </w:rPr>
        <w:t> </w:t>
      </w:r>
      <w:r w:rsidR="00F16615">
        <w:rPr>
          <w:rFonts w:cs="Arial"/>
        </w:rPr>
        <w:t>změna konstrukce svislé severní stěny koupel</w:t>
      </w:r>
      <w:r w:rsidR="009C4A4C">
        <w:rPr>
          <w:rFonts w:cs="Arial"/>
        </w:rPr>
        <w:t>ny, a to na základě požadavku objednatele.</w:t>
      </w:r>
    </w:p>
    <w:p w14:paraId="469C86AD" w14:textId="77777777" w:rsidR="009C4A4C" w:rsidRDefault="009C4A4C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24DE720C" w14:textId="77777777" w:rsidR="009C4A4C" w:rsidRPr="00563F58" w:rsidRDefault="009C4A4C" w:rsidP="009C4A4C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>Tato změna závazku ze smlouvy nemění celkovou povahu veřejné zakázky a hodnota všech provedených změn podle § 222 odst. 4 ZZVZ nepřevyšuje zákonné finanční limity.</w:t>
      </w:r>
    </w:p>
    <w:p w14:paraId="73B9C4EB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38C454CC" w14:textId="4B124E75" w:rsidR="009968F6" w:rsidRPr="00563F58" w:rsidRDefault="009968F6" w:rsidP="009C4A4C">
      <w:pPr>
        <w:keepNext/>
        <w:keepLines/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lastRenderedPageBreak/>
        <w:t xml:space="preserve">Objem </w:t>
      </w:r>
      <w:proofErr w:type="spellStart"/>
      <w:r w:rsidRPr="00563F58">
        <w:rPr>
          <w:rFonts w:cs="Arial"/>
        </w:rPr>
        <w:t>méněprací</w:t>
      </w:r>
      <w:proofErr w:type="spellEnd"/>
      <w:r w:rsidRPr="00563F58">
        <w:rPr>
          <w:rFonts w:cs="Arial"/>
        </w:rPr>
        <w:t>:</w:t>
      </w:r>
      <w:r w:rsidRPr="00563F58">
        <w:rPr>
          <w:rFonts w:cs="Arial"/>
        </w:rPr>
        <w:tab/>
      </w:r>
      <w:r w:rsidRPr="00563F58">
        <w:rPr>
          <w:rFonts w:cs="Arial"/>
        </w:rPr>
        <w:tab/>
      </w:r>
      <w:r w:rsidR="00E12670">
        <w:rPr>
          <w:rFonts w:cs="Arial"/>
        </w:rPr>
        <w:t>0,-</w:t>
      </w:r>
      <w:r w:rsidRPr="00563F58">
        <w:rPr>
          <w:rFonts w:cs="Arial"/>
        </w:rPr>
        <w:t xml:space="preserve"> Kč bez DPH</w:t>
      </w:r>
    </w:p>
    <w:p w14:paraId="5EF5DF76" w14:textId="77777777" w:rsidR="009968F6" w:rsidRPr="00563F58" w:rsidRDefault="009968F6" w:rsidP="009C4A4C">
      <w:pPr>
        <w:keepNext/>
        <w:keepLines/>
        <w:spacing w:after="0" w:line="240" w:lineRule="auto"/>
        <w:ind w:left="567"/>
        <w:jc w:val="both"/>
        <w:outlineLvl w:val="0"/>
        <w:rPr>
          <w:rFonts w:cs="Arial"/>
        </w:rPr>
      </w:pPr>
    </w:p>
    <w:p w14:paraId="198AAB67" w14:textId="22E8592A" w:rsidR="009968F6" w:rsidRPr="00563F58" w:rsidRDefault="009968F6" w:rsidP="009C4A4C">
      <w:pPr>
        <w:keepNext/>
        <w:keepLines/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Objem víceprací:</w:t>
      </w:r>
      <w:r w:rsidRPr="00563F58">
        <w:rPr>
          <w:rFonts w:cs="Arial"/>
        </w:rPr>
        <w:tab/>
      </w:r>
      <w:r w:rsidRPr="00563F58">
        <w:rPr>
          <w:rFonts w:cs="Arial"/>
        </w:rPr>
        <w:tab/>
      </w:r>
      <w:r w:rsidR="00E12670">
        <w:rPr>
          <w:rFonts w:cs="Arial"/>
        </w:rPr>
        <w:t>305.424,69</w:t>
      </w:r>
      <w:r w:rsidRPr="00563F58">
        <w:rPr>
          <w:rFonts w:cs="Arial"/>
        </w:rPr>
        <w:t xml:space="preserve"> Kč bez DPH</w:t>
      </w:r>
    </w:p>
    <w:p w14:paraId="77DE59B8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2824D6BD" w14:textId="21A1F69B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Celkový vliv na cenu díla:</w:t>
      </w:r>
      <w:r w:rsidRPr="00563F58">
        <w:rPr>
          <w:rFonts w:cs="Arial"/>
        </w:rPr>
        <w:tab/>
      </w:r>
      <w:r w:rsidR="00E12670">
        <w:rPr>
          <w:rFonts w:cs="Arial"/>
        </w:rPr>
        <w:t>305.424,69</w:t>
      </w:r>
      <w:r w:rsidRPr="00563F58">
        <w:rPr>
          <w:rFonts w:cs="Arial"/>
        </w:rPr>
        <w:t xml:space="preserve"> Kč bez DPH</w:t>
      </w:r>
    </w:p>
    <w:p w14:paraId="468D91EC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758A0D8D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11D4189A" w14:textId="7928D210" w:rsidR="009968F6" w:rsidRPr="00563F58" w:rsidRDefault="009968F6" w:rsidP="00E12670">
      <w:pPr>
        <w:keepNext/>
        <w:keepLines/>
        <w:spacing w:after="0" w:line="240" w:lineRule="auto"/>
        <w:ind w:left="567"/>
        <w:jc w:val="both"/>
        <w:outlineLvl w:val="0"/>
        <w:rPr>
          <w:rFonts w:cs="Arial"/>
          <w:u w:val="single"/>
        </w:rPr>
      </w:pPr>
      <w:r w:rsidRPr="00563F58">
        <w:rPr>
          <w:rFonts w:cs="Arial"/>
          <w:u w:val="single"/>
        </w:rPr>
        <w:t xml:space="preserve">Změnový list č. </w:t>
      </w:r>
      <w:r>
        <w:rPr>
          <w:rFonts w:cs="Arial"/>
          <w:u w:val="single"/>
        </w:rPr>
        <w:t>5</w:t>
      </w:r>
      <w:r w:rsidRPr="00563F58">
        <w:rPr>
          <w:rFonts w:cs="Arial"/>
          <w:u w:val="single"/>
        </w:rPr>
        <w:t>1:</w:t>
      </w:r>
    </w:p>
    <w:p w14:paraId="10C077A2" w14:textId="77777777" w:rsidR="009968F6" w:rsidRPr="00563F58" w:rsidRDefault="009968F6" w:rsidP="00E12670">
      <w:pPr>
        <w:keepNext/>
        <w:keepLines/>
        <w:spacing w:after="0" w:line="240" w:lineRule="auto"/>
        <w:ind w:left="567"/>
        <w:jc w:val="both"/>
        <w:outlineLvl w:val="0"/>
        <w:rPr>
          <w:rFonts w:cs="Arial"/>
        </w:rPr>
      </w:pPr>
    </w:p>
    <w:p w14:paraId="42BA315B" w14:textId="2B8C6153" w:rsidR="009968F6" w:rsidRPr="00563F58" w:rsidRDefault="005E1621" w:rsidP="009968F6">
      <w:pPr>
        <w:spacing w:after="0" w:line="240" w:lineRule="auto"/>
        <w:ind w:left="567"/>
        <w:jc w:val="both"/>
        <w:outlineLvl w:val="0"/>
        <w:rPr>
          <w:rFonts w:cs="Arial"/>
          <w:b/>
          <w:bCs/>
        </w:rPr>
      </w:pPr>
      <w:r w:rsidRPr="005E1621">
        <w:rPr>
          <w:rFonts w:cs="Arial"/>
          <w:b/>
          <w:bCs/>
        </w:rPr>
        <w:t>U-I.D1.1 Parapety v 2. NP a 3. NP</w:t>
      </w:r>
      <w:r w:rsidRPr="005E1621">
        <w:rPr>
          <w:rFonts w:cs="Arial"/>
          <w:b/>
          <w:bCs/>
        </w:rPr>
        <w:tab/>
      </w:r>
      <w:r w:rsidRPr="005E1621">
        <w:rPr>
          <w:rFonts w:cs="Arial"/>
          <w:b/>
          <w:bCs/>
        </w:rPr>
        <w:tab/>
      </w:r>
      <w:r w:rsidRPr="005E1621">
        <w:rPr>
          <w:rFonts w:cs="Arial"/>
          <w:b/>
          <w:bCs/>
        </w:rPr>
        <w:tab/>
      </w:r>
      <w:r w:rsidRPr="005E1621">
        <w:rPr>
          <w:rFonts w:cs="Arial"/>
          <w:b/>
          <w:bCs/>
        </w:rPr>
        <w:tab/>
      </w:r>
      <w:r w:rsidRPr="005E1621">
        <w:rPr>
          <w:rFonts w:cs="Arial"/>
          <w:b/>
          <w:bCs/>
        </w:rPr>
        <w:tab/>
      </w:r>
      <w:r w:rsidRPr="005E1621">
        <w:rPr>
          <w:rFonts w:cs="Arial"/>
          <w:b/>
          <w:bCs/>
        </w:rPr>
        <w:tab/>
      </w:r>
    </w:p>
    <w:p w14:paraId="7C04500A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4C7F839F" w14:textId="78F09480" w:rsidR="009968F6" w:rsidRDefault="00192DB8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 xml:space="preserve">Předmětem změnového listu je </w:t>
      </w:r>
      <w:r w:rsidR="00816305">
        <w:rPr>
          <w:rFonts w:cs="Arial"/>
        </w:rPr>
        <w:t>osazení dřevěných parapetů v 2. NP a 3. NP, a to na základě požadavku objednatele.</w:t>
      </w:r>
    </w:p>
    <w:p w14:paraId="3A8438C2" w14:textId="77777777" w:rsidR="00816305" w:rsidRDefault="00816305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4E02A199" w14:textId="77777777" w:rsidR="00816305" w:rsidRPr="00563F58" w:rsidRDefault="00816305" w:rsidP="00816305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>Tato změna závazku ze smlouvy nemění celkovou povahu veřejné zakázky a hodnota všech provedených změn podle § 222 odst. 4 ZZVZ nepřevyšuje zákonné finanční limity.</w:t>
      </w:r>
    </w:p>
    <w:p w14:paraId="52E94B7E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5B020DB8" w14:textId="10D35D20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 xml:space="preserve">Objem </w:t>
      </w:r>
      <w:proofErr w:type="spellStart"/>
      <w:r w:rsidRPr="00563F58">
        <w:rPr>
          <w:rFonts w:cs="Arial"/>
        </w:rPr>
        <w:t>méněprací</w:t>
      </w:r>
      <w:proofErr w:type="spellEnd"/>
      <w:r w:rsidRPr="00563F58">
        <w:rPr>
          <w:rFonts w:cs="Arial"/>
        </w:rPr>
        <w:t>:</w:t>
      </w:r>
      <w:r w:rsidRPr="00563F58">
        <w:rPr>
          <w:rFonts w:cs="Arial"/>
        </w:rPr>
        <w:tab/>
      </w:r>
      <w:r w:rsidRPr="00563F58">
        <w:rPr>
          <w:rFonts w:cs="Arial"/>
        </w:rPr>
        <w:tab/>
      </w:r>
      <w:r w:rsidR="005E1621">
        <w:rPr>
          <w:rFonts w:cs="Arial"/>
        </w:rPr>
        <w:t>0,-</w:t>
      </w:r>
      <w:r w:rsidRPr="00563F58">
        <w:rPr>
          <w:rFonts w:cs="Arial"/>
        </w:rPr>
        <w:t xml:space="preserve"> Kč bez DPH</w:t>
      </w:r>
    </w:p>
    <w:p w14:paraId="78D529BA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24AEB544" w14:textId="6E88A1BB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Objem víceprací:</w:t>
      </w:r>
      <w:r w:rsidRPr="00563F58">
        <w:rPr>
          <w:rFonts w:cs="Arial"/>
        </w:rPr>
        <w:tab/>
      </w:r>
      <w:r w:rsidRPr="00563F58">
        <w:rPr>
          <w:rFonts w:cs="Arial"/>
        </w:rPr>
        <w:tab/>
      </w:r>
      <w:r w:rsidR="005E1621">
        <w:rPr>
          <w:rFonts w:cs="Arial"/>
        </w:rPr>
        <w:t>50.937,42</w:t>
      </w:r>
      <w:r w:rsidRPr="00563F58">
        <w:rPr>
          <w:rFonts w:cs="Arial"/>
        </w:rPr>
        <w:t xml:space="preserve"> Kč bez DPH</w:t>
      </w:r>
    </w:p>
    <w:p w14:paraId="5D6CAC5F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2D1D9AF8" w14:textId="226CB55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Celkový vliv na cenu díla:</w:t>
      </w:r>
      <w:r w:rsidRPr="00563F58">
        <w:rPr>
          <w:rFonts w:cs="Arial"/>
        </w:rPr>
        <w:tab/>
      </w:r>
      <w:r w:rsidR="005E1621">
        <w:rPr>
          <w:rFonts w:cs="Arial"/>
        </w:rPr>
        <w:t>50.937,42</w:t>
      </w:r>
      <w:r w:rsidRPr="00563F58">
        <w:rPr>
          <w:rFonts w:cs="Arial"/>
        </w:rPr>
        <w:t xml:space="preserve"> Kč bez DPH</w:t>
      </w:r>
    </w:p>
    <w:p w14:paraId="6C303E54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735DAF6C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3E3C9B54" w14:textId="44EA43FA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  <w:u w:val="single"/>
        </w:rPr>
      </w:pPr>
      <w:r w:rsidRPr="00563F58">
        <w:rPr>
          <w:rFonts w:cs="Arial"/>
          <w:u w:val="single"/>
        </w:rPr>
        <w:t xml:space="preserve">Změnový list č. </w:t>
      </w:r>
      <w:r>
        <w:rPr>
          <w:rFonts w:cs="Arial"/>
          <w:u w:val="single"/>
        </w:rPr>
        <w:t>5</w:t>
      </w:r>
      <w:r w:rsidR="0048370D">
        <w:rPr>
          <w:rFonts w:cs="Arial"/>
          <w:u w:val="single"/>
        </w:rPr>
        <w:t>2</w:t>
      </w:r>
      <w:r>
        <w:rPr>
          <w:rFonts w:cs="Arial"/>
          <w:u w:val="single"/>
        </w:rPr>
        <w:t>:</w:t>
      </w:r>
    </w:p>
    <w:p w14:paraId="361FB7CA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79DA84CA" w14:textId="04A47E97" w:rsidR="009968F6" w:rsidRPr="00563F58" w:rsidRDefault="00B56C97" w:rsidP="009968F6">
      <w:pPr>
        <w:spacing w:after="0" w:line="240" w:lineRule="auto"/>
        <w:ind w:left="567"/>
        <w:jc w:val="both"/>
        <w:outlineLvl w:val="0"/>
        <w:rPr>
          <w:rFonts w:cs="Arial"/>
          <w:b/>
          <w:bCs/>
        </w:rPr>
      </w:pPr>
      <w:r w:rsidRPr="00B56C97">
        <w:rPr>
          <w:rFonts w:cs="Arial"/>
          <w:b/>
          <w:bCs/>
        </w:rPr>
        <w:t>U-I.D1.1 Stavební část-</w:t>
      </w:r>
      <w:proofErr w:type="spellStart"/>
      <w:r w:rsidRPr="00B56C97">
        <w:rPr>
          <w:rFonts w:cs="Arial"/>
          <w:b/>
          <w:bCs/>
        </w:rPr>
        <w:t>MNP_ostat</w:t>
      </w:r>
      <w:proofErr w:type="spellEnd"/>
      <w:r w:rsidRPr="00B56C97">
        <w:rPr>
          <w:rFonts w:cs="Arial"/>
          <w:b/>
          <w:bCs/>
        </w:rPr>
        <w:tab/>
      </w:r>
      <w:r w:rsidRPr="00B56C97">
        <w:rPr>
          <w:rFonts w:cs="Arial"/>
          <w:b/>
          <w:bCs/>
        </w:rPr>
        <w:tab/>
      </w:r>
      <w:r w:rsidRPr="00B56C97">
        <w:rPr>
          <w:rFonts w:cs="Arial"/>
          <w:b/>
          <w:bCs/>
        </w:rPr>
        <w:tab/>
      </w:r>
      <w:r w:rsidRPr="00B56C97">
        <w:rPr>
          <w:rFonts w:cs="Arial"/>
          <w:b/>
          <w:bCs/>
        </w:rPr>
        <w:tab/>
      </w:r>
      <w:r w:rsidRPr="00B56C97">
        <w:rPr>
          <w:rFonts w:cs="Arial"/>
          <w:b/>
          <w:bCs/>
        </w:rPr>
        <w:tab/>
      </w:r>
      <w:r w:rsidRPr="00B56C97">
        <w:rPr>
          <w:rFonts w:cs="Arial"/>
          <w:b/>
          <w:bCs/>
        </w:rPr>
        <w:tab/>
      </w:r>
      <w:r w:rsidRPr="00B56C97">
        <w:rPr>
          <w:rFonts w:cs="Arial"/>
          <w:b/>
          <w:bCs/>
        </w:rPr>
        <w:tab/>
      </w:r>
    </w:p>
    <w:p w14:paraId="4F25335E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61306BE5" w14:textId="7088D034" w:rsidR="009968F6" w:rsidRDefault="00FB7FEB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 xml:space="preserve">Předmětem změnového listu je </w:t>
      </w:r>
      <w:r w:rsidR="00443DFA">
        <w:rPr>
          <w:rFonts w:cs="Arial"/>
        </w:rPr>
        <w:t xml:space="preserve">zúžení díla o </w:t>
      </w:r>
      <w:r w:rsidR="009A3C5E">
        <w:rPr>
          <w:rFonts w:cs="Arial"/>
        </w:rPr>
        <w:t xml:space="preserve">práce a dodávky, které není nutné realizovat </w:t>
      </w:r>
      <w:r w:rsidR="003B1C79">
        <w:rPr>
          <w:rFonts w:cs="Arial"/>
        </w:rPr>
        <w:t xml:space="preserve">vyvolané nálezovou situací v průběhu realizace díla. </w:t>
      </w:r>
      <w:r w:rsidR="009A3C5E" w:rsidRPr="009A3C5E">
        <w:rPr>
          <w:rFonts w:cs="Arial"/>
        </w:rPr>
        <w:t>Jedná se o dveře s obložkami, které měly tvořit vestavěnou skříň v místnosti 203</w:t>
      </w:r>
      <w:r w:rsidR="009A3C5E">
        <w:rPr>
          <w:rFonts w:cs="Arial"/>
        </w:rPr>
        <w:t xml:space="preserve">. </w:t>
      </w:r>
      <w:r w:rsidR="003B1C79">
        <w:rPr>
          <w:rFonts w:cs="Arial"/>
        </w:rPr>
        <w:t xml:space="preserve">V průběhu realizace díla bylo zjištěno, že </w:t>
      </w:r>
      <w:r w:rsidR="00023B6B">
        <w:rPr>
          <w:rFonts w:cs="Arial"/>
        </w:rPr>
        <w:t>hloubka prostoru</w:t>
      </w:r>
      <w:r w:rsidR="009A3C5E" w:rsidRPr="009A3C5E">
        <w:rPr>
          <w:rFonts w:cs="Arial"/>
        </w:rPr>
        <w:t xml:space="preserve"> je tak malá, že nemá pro potřeby fungování provozu v předmětné místnosti věcné využití</w:t>
      </w:r>
      <w:r w:rsidR="003B1C79" w:rsidRPr="009A3C5E">
        <w:rPr>
          <w:rFonts w:cs="Arial"/>
        </w:rPr>
        <w:t>.</w:t>
      </w:r>
      <w:r w:rsidR="003B1C79">
        <w:rPr>
          <w:rFonts w:cs="Arial"/>
        </w:rPr>
        <w:t xml:space="preserve"> Z tohoto důvodu objednatel rozhodl o zúžení díla o výše uvedené práce a dodávky. Nutno zdůraznit, že </w:t>
      </w:r>
      <w:r w:rsidR="00E06838">
        <w:rPr>
          <w:rFonts w:cs="Arial"/>
        </w:rPr>
        <w:t>výše uvedenou nálezovou situaci objednatel nemohl předem předvídat.</w:t>
      </w:r>
    </w:p>
    <w:p w14:paraId="25AB4C16" w14:textId="77777777" w:rsidR="00E06838" w:rsidRDefault="00E06838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69EA0EC0" w14:textId="77777777" w:rsidR="00E06838" w:rsidRPr="00563F58" w:rsidRDefault="00E06838" w:rsidP="00E06838">
      <w:pPr>
        <w:keepNext/>
        <w:keepLines/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>Tato změna závazku ze smlouvy představuje změnu závazku, která vznikla v důsledku okolností, které objednatel jednající s náležitou péčí nemohl předvídat a která zároveň nemění celkovou povahu díla (veřejné zakázky).</w:t>
      </w:r>
    </w:p>
    <w:p w14:paraId="19A82CBA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63C88AB3" w14:textId="49941222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 xml:space="preserve">Objem </w:t>
      </w:r>
      <w:proofErr w:type="spellStart"/>
      <w:r w:rsidRPr="00563F58">
        <w:rPr>
          <w:rFonts w:cs="Arial"/>
        </w:rPr>
        <w:t>méněprací</w:t>
      </w:r>
      <w:proofErr w:type="spellEnd"/>
      <w:r w:rsidRPr="00563F58">
        <w:rPr>
          <w:rFonts w:cs="Arial"/>
        </w:rPr>
        <w:t>:</w:t>
      </w:r>
      <w:r w:rsidRPr="00563F58">
        <w:rPr>
          <w:rFonts w:cs="Arial"/>
        </w:rPr>
        <w:tab/>
      </w:r>
      <w:r w:rsidR="00686451">
        <w:rPr>
          <w:rFonts w:cs="Arial"/>
        </w:rPr>
        <w:t xml:space="preserve">         - </w:t>
      </w:r>
      <w:r w:rsidR="00B56C97">
        <w:rPr>
          <w:rFonts w:cs="Arial"/>
        </w:rPr>
        <w:t>32.800,-</w:t>
      </w:r>
      <w:r w:rsidRPr="00563F58">
        <w:rPr>
          <w:rFonts w:cs="Arial"/>
        </w:rPr>
        <w:t xml:space="preserve"> Kč bez DPH</w:t>
      </w:r>
    </w:p>
    <w:p w14:paraId="1F7DD889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39E8BBA3" w14:textId="2C0F844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Objem víceprací:</w:t>
      </w:r>
      <w:r w:rsidRPr="00563F58">
        <w:rPr>
          <w:rFonts w:cs="Arial"/>
        </w:rPr>
        <w:tab/>
      </w:r>
      <w:r w:rsidRPr="00563F58">
        <w:rPr>
          <w:rFonts w:cs="Arial"/>
        </w:rPr>
        <w:tab/>
      </w:r>
      <w:r w:rsidR="00B56C97">
        <w:rPr>
          <w:rFonts w:cs="Arial"/>
        </w:rPr>
        <w:t>0,-</w:t>
      </w:r>
      <w:r w:rsidRPr="00563F58">
        <w:rPr>
          <w:rFonts w:cs="Arial"/>
        </w:rPr>
        <w:t xml:space="preserve"> Kč bez DPH</w:t>
      </w:r>
    </w:p>
    <w:p w14:paraId="30733B13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4FAE2018" w14:textId="3B603A73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Celkový vliv na cenu díla:</w:t>
      </w:r>
      <w:r w:rsidR="00686451">
        <w:rPr>
          <w:rFonts w:cs="Arial"/>
        </w:rPr>
        <w:t xml:space="preserve">      </w:t>
      </w:r>
      <w:r w:rsidR="00B56C97">
        <w:rPr>
          <w:rFonts w:cs="Arial"/>
        </w:rPr>
        <w:t>-</w:t>
      </w:r>
      <w:r w:rsidR="00686451">
        <w:rPr>
          <w:rFonts w:cs="Arial"/>
        </w:rPr>
        <w:t xml:space="preserve"> </w:t>
      </w:r>
      <w:r w:rsidR="00B56C97">
        <w:rPr>
          <w:rFonts w:cs="Arial"/>
        </w:rPr>
        <w:t>32.800,-</w:t>
      </w:r>
      <w:r w:rsidRPr="00563F58">
        <w:rPr>
          <w:rFonts w:cs="Arial"/>
        </w:rPr>
        <w:t xml:space="preserve"> Kč bez DPH</w:t>
      </w:r>
    </w:p>
    <w:p w14:paraId="15E99D1A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5D2B3775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76B2F9F5" w14:textId="027D4885" w:rsidR="009968F6" w:rsidRPr="00563F58" w:rsidRDefault="009968F6" w:rsidP="00E06838">
      <w:pPr>
        <w:keepNext/>
        <w:keepLines/>
        <w:spacing w:after="0" w:line="240" w:lineRule="auto"/>
        <w:ind w:left="567"/>
        <w:jc w:val="both"/>
        <w:outlineLvl w:val="0"/>
        <w:rPr>
          <w:rFonts w:cs="Arial"/>
          <w:u w:val="single"/>
        </w:rPr>
      </w:pPr>
      <w:r w:rsidRPr="00563F58">
        <w:rPr>
          <w:rFonts w:cs="Arial"/>
          <w:u w:val="single"/>
        </w:rPr>
        <w:lastRenderedPageBreak/>
        <w:t xml:space="preserve">Změnový list č. </w:t>
      </w:r>
      <w:r>
        <w:rPr>
          <w:rFonts w:cs="Arial"/>
          <w:u w:val="single"/>
        </w:rPr>
        <w:t>5</w:t>
      </w:r>
      <w:r w:rsidR="00686451">
        <w:rPr>
          <w:rFonts w:cs="Arial"/>
          <w:u w:val="single"/>
        </w:rPr>
        <w:t>3</w:t>
      </w:r>
      <w:r w:rsidRPr="00563F58">
        <w:rPr>
          <w:rFonts w:cs="Arial"/>
          <w:u w:val="single"/>
        </w:rPr>
        <w:t>:</w:t>
      </w:r>
    </w:p>
    <w:p w14:paraId="4B2C3067" w14:textId="77777777" w:rsidR="009968F6" w:rsidRPr="00563F58" w:rsidRDefault="009968F6" w:rsidP="00E06838">
      <w:pPr>
        <w:keepNext/>
        <w:keepLines/>
        <w:spacing w:after="0" w:line="240" w:lineRule="auto"/>
        <w:ind w:left="567"/>
        <w:jc w:val="both"/>
        <w:outlineLvl w:val="0"/>
        <w:rPr>
          <w:rFonts w:cs="Arial"/>
        </w:rPr>
      </w:pPr>
    </w:p>
    <w:p w14:paraId="7949B7C1" w14:textId="3D814618" w:rsidR="009968F6" w:rsidRPr="00563F58" w:rsidRDefault="00A42C97" w:rsidP="00E06838">
      <w:pPr>
        <w:keepNext/>
        <w:keepLines/>
        <w:spacing w:after="0" w:line="240" w:lineRule="auto"/>
        <w:ind w:left="567"/>
        <w:jc w:val="both"/>
        <w:outlineLvl w:val="0"/>
        <w:rPr>
          <w:rFonts w:cs="Arial"/>
          <w:b/>
          <w:bCs/>
        </w:rPr>
      </w:pPr>
      <w:r w:rsidRPr="00A42C97">
        <w:rPr>
          <w:rFonts w:cs="Arial"/>
          <w:b/>
          <w:bCs/>
        </w:rPr>
        <w:t>U-P.D1.1 Stavební část-restaurátorské opravy stropu</w:t>
      </w:r>
      <w:r w:rsidRPr="00A42C97">
        <w:rPr>
          <w:rFonts w:cs="Arial"/>
          <w:b/>
          <w:bCs/>
        </w:rPr>
        <w:tab/>
      </w:r>
      <w:r w:rsidRPr="00A42C97">
        <w:rPr>
          <w:rFonts w:cs="Arial"/>
          <w:b/>
          <w:bCs/>
        </w:rPr>
        <w:tab/>
      </w:r>
      <w:r w:rsidRPr="00A42C97">
        <w:rPr>
          <w:rFonts w:cs="Arial"/>
          <w:b/>
          <w:bCs/>
        </w:rPr>
        <w:tab/>
      </w:r>
      <w:r w:rsidRPr="00A42C97">
        <w:rPr>
          <w:rFonts w:cs="Arial"/>
          <w:b/>
          <w:bCs/>
        </w:rPr>
        <w:tab/>
      </w:r>
      <w:r w:rsidRPr="00A42C97">
        <w:rPr>
          <w:rFonts w:cs="Arial"/>
          <w:b/>
          <w:bCs/>
        </w:rPr>
        <w:tab/>
      </w:r>
    </w:p>
    <w:p w14:paraId="1C1B6D3D" w14:textId="77777777" w:rsidR="009968F6" w:rsidRPr="00563F58" w:rsidRDefault="009968F6" w:rsidP="00E06838">
      <w:pPr>
        <w:keepNext/>
        <w:keepLines/>
        <w:spacing w:after="0" w:line="240" w:lineRule="auto"/>
        <w:ind w:left="567"/>
        <w:jc w:val="both"/>
        <w:outlineLvl w:val="0"/>
        <w:rPr>
          <w:rFonts w:cs="Arial"/>
        </w:rPr>
      </w:pPr>
    </w:p>
    <w:p w14:paraId="633A7607" w14:textId="5D176BAD" w:rsidR="009968F6" w:rsidRDefault="008E1A71" w:rsidP="00E06838">
      <w:pPr>
        <w:keepNext/>
        <w:keepLines/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 xml:space="preserve">Předmětem změnového listu je zúžení předmětu dílo o </w:t>
      </w:r>
      <w:r w:rsidR="00364664">
        <w:rPr>
          <w:rFonts w:cs="Arial"/>
        </w:rPr>
        <w:t>restaurátorské opravy stropu, které se objednatel rozhodl v průběhu realizace díla nerealizovat.</w:t>
      </w:r>
    </w:p>
    <w:p w14:paraId="71BAEED2" w14:textId="77777777" w:rsidR="00364664" w:rsidRDefault="00364664" w:rsidP="00E06838">
      <w:pPr>
        <w:keepNext/>
        <w:keepLines/>
        <w:spacing w:after="0" w:line="240" w:lineRule="auto"/>
        <w:ind w:left="567"/>
        <w:jc w:val="both"/>
        <w:outlineLvl w:val="0"/>
        <w:rPr>
          <w:rFonts w:cs="Arial"/>
        </w:rPr>
      </w:pPr>
    </w:p>
    <w:p w14:paraId="784695CA" w14:textId="77777777" w:rsidR="00364664" w:rsidRPr="00563F58" w:rsidRDefault="00364664" w:rsidP="00364664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>Tato změna závazku ze smlouvy nemění celkovou povahu veřejné zakázky a hodnota všech provedených změn podle § 222 odst. 4 ZZVZ nepřevyšuje zákonné finanční limity.</w:t>
      </w:r>
    </w:p>
    <w:p w14:paraId="54CEE593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204A1BFC" w14:textId="4EC86E3A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 xml:space="preserve">Objem </w:t>
      </w:r>
      <w:proofErr w:type="spellStart"/>
      <w:r w:rsidRPr="00563F58">
        <w:rPr>
          <w:rFonts w:cs="Arial"/>
        </w:rPr>
        <w:t>méněprací</w:t>
      </w:r>
      <w:proofErr w:type="spellEnd"/>
      <w:r w:rsidRPr="00563F58">
        <w:rPr>
          <w:rFonts w:cs="Arial"/>
        </w:rPr>
        <w:t>:</w:t>
      </w:r>
      <w:r w:rsidRPr="00563F58">
        <w:rPr>
          <w:rFonts w:cs="Arial"/>
        </w:rPr>
        <w:tab/>
      </w:r>
      <w:r w:rsidR="00686451">
        <w:rPr>
          <w:rFonts w:cs="Arial"/>
        </w:rPr>
        <w:t xml:space="preserve">         - </w:t>
      </w:r>
      <w:r w:rsidR="00A42C97">
        <w:rPr>
          <w:rFonts w:cs="Arial"/>
        </w:rPr>
        <w:t>463.694,-</w:t>
      </w:r>
      <w:r w:rsidRPr="00563F58">
        <w:rPr>
          <w:rFonts w:cs="Arial"/>
        </w:rPr>
        <w:t xml:space="preserve"> Kč bez DPH</w:t>
      </w:r>
    </w:p>
    <w:p w14:paraId="56205562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31786B57" w14:textId="4456C495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Objem víceprací:</w:t>
      </w:r>
      <w:r w:rsidRPr="00563F58">
        <w:rPr>
          <w:rFonts w:cs="Arial"/>
        </w:rPr>
        <w:tab/>
      </w:r>
      <w:r w:rsidRPr="00563F58">
        <w:rPr>
          <w:rFonts w:cs="Arial"/>
        </w:rPr>
        <w:tab/>
      </w:r>
      <w:r w:rsidR="00A42C97">
        <w:rPr>
          <w:rFonts w:cs="Arial"/>
        </w:rPr>
        <w:t>0,-</w:t>
      </w:r>
      <w:r w:rsidRPr="00563F58">
        <w:rPr>
          <w:rFonts w:cs="Arial"/>
        </w:rPr>
        <w:t xml:space="preserve"> Kč bez DPH</w:t>
      </w:r>
    </w:p>
    <w:p w14:paraId="73BAC12B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5E918348" w14:textId="72B967E6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Celkový vliv na cenu díla:</w:t>
      </w:r>
      <w:r w:rsidR="00686451">
        <w:rPr>
          <w:rFonts w:cs="Arial"/>
        </w:rPr>
        <w:t xml:space="preserve">      </w:t>
      </w:r>
      <w:r w:rsidR="00A42C97">
        <w:rPr>
          <w:rFonts w:cs="Arial"/>
        </w:rPr>
        <w:t>-</w:t>
      </w:r>
      <w:r w:rsidR="00686451">
        <w:rPr>
          <w:rFonts w:cs="Arial"/>
        </w:rPr>
        <w:t xml:space="preserve"> </w:t>
      </w:r>
      <w:r w:rsidR="00A42C97">
        <w:rPr>
          <w:rFonts w:cs="Arial"/>
        </w:rPr>
        <w:t>463.694,-</w:t>
      </w:r>
      <w:r w:rsidRPr="00563F58">
        <w:rPr>
          <w:rFonts w:cs="Arial"/>
        </w:rPr>
        <w:t xml:space="preserve"> Kč bez DPH</w:t>
      </w:r>
    </w:p>
    <w:p w14:paraId="11FECAB3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64A3A440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6E86BA45" w14:textId="43274A7E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  <w:u w:val="single"/>
        </w:rPr>
      </w:pPr>
      <w:r w:rsidRPr="00563F58">
        <w:rPr>
          <w:rFonts w:cs="Arial"/>
          <w:u w:val="single"/>
        </w:rPr>
        <w:t xml:space="preserve">Změnový list č. </w:t>
      </w:r>
      <w:r>
        <w:rPr>
          <w:rFonts w:cs="Arial"/>
          <w:u w:val="single"/>
        </w:rPr>
        <w:t>5</w:t>
      </w:r>
      <w:r w:rsidR="00686451">
        <w:rPr>
          <w:rFonts w:cs="Arial"/>
          <w:u w:val="single"/>
        </w:rPr>
        <w:t>4</w:t>
      </w:r>
      <w:r w:rsidRPr="00563F58">
        <w:rPr>
          <w:rFonts w:cs="Arial"/>
          <w:u w:val="single"/>
        </w:rPr>
        <w:t>:</w:t>
      </w:r>
    </w:p>
    <w:p w14:paraId="41A4D5CA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6BAA6F70" w14:textId="1F791096" w:rsidR="009968F6" w:rsidRPr="00563F58" w:rsidRDefault="00EC67F6" w:rsidP="009968F6">
      <w:pPr>
        <w:spacing w:after="0" w:line="240" w:lineRule="auto"/>
        <w:ind w:left="567"/>
        <w:jc w:val="both"/>
        <w:outlineLvl w:val="0"/>
        <w:rPr>
          <w:rFonts w:cs="Arial"/>
          <w:b/>
          <w:bCs/>
        </w:rPr>
      </w:pPr>
      <w:r w:rsidRPr="00EC67F6">
        <w:rPr>
          <w:rFonts w:cs="Arial"/>
          <w:b/>
          <w:bCs/>
        </w:rPr>
        <w:t>U-I.D1.1 Stavební část-</w:t>
      </w:r>
      <w:proofErr w:type="spellStart"/>
      <w:r w:rsidRPr="00EC67F6">
        <w:rPr>
          <w:rFonts w:cs="Arial"/>
          <w:b/>
          <w:bCs/>
        </w:rPr>
        <w:t>MNP_ostat</w:t>
      </w:r>
      <w:proofErr w:type="spellEnd"/>
      <w:r w:rsidRPr="00EC67F6">
        <w:rPr>
          <w:rFonts w:cs="Arial"/>
          <w:b/>
          <w:bCs/>
        </w:rPr>
        <w:tab/>
      </w:r>
      <w:r w:rsidRPr="00EC67F6">
        <w:rPr>
          <w:rFonts w:cs="Arial"/>
          <w:b/>
          <w:bCs/>
        </w:rPr>
        <w:tab/>
      </w:r>
      <w:r w:rsidRPr="00EC67F6">
        <w:rPr>
          <w:rFonts w:cs="Arial"/>
          <w:b/>
          <w:bCs/>
        </w:rPr>
        <w:tab/>
      </w:r>
      <w:r w:rsidRPr="00EC67F6">
        <w:rPr>
          <w:rFonts w:cs="Arial"/>
          <w:b/>
          <w:bCs/>
        </w:rPr>
        <w:tab/>
      </w:r>
      <w:r w:rsidRPr="00EC67F6">
        <w:rPr>
          <w:rFonts w:cs="Arial"/>
          <w:b/>
          <w:bCs/>
        </w:rPr>
        <w:tab/>
      </w:r>
      <w:r w:rsidRPr="00EC67F6">
        <w:rPr>
          <w:rFonts w:cs="Arial"/>
          <w:b/>
          <w:bCs/>
        </w:rPr>
        <w:tab/>
      </w:r>
      <w:r w:rsidRPr="00EC67F6">
        <w:rPr>
          <w:rFonts w:cs="Arial"/>
          <w:b/>
          <w:bCs/>
        </w:rPr>
        <w:tab/>
      </w:r>
    </w:p>
    <w:p w14:paraId="0481F95A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08532B60" w14:textId="77777777" w:rsidR="000D03AC" w:rsidRDefault="000D03AC" w:rsidP="000D03AC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 xml:space="preserve">Předmětem změnového listu je předem nepředvídatelné zmenšení množství </w:t>
      </w:r>
      <w:proofErr w:type="spellStart"/>
      <w:r>
        <w:rPr>
          <w:rFonts w:cs="Arial"/>
        </w:rPr>
        <w:t>helikální</w:t>
      </w:r>
      <w:proofErr w:type="spellEnd"/>
      <w:r>
        <w:rPr>
          <w:rFonts w:cs="Arial"/>
        </w:rPr>
        <w:t xml:space="preserve"> výztuže potřebného pro plánované sešití trhlin v rámci realizace stavby. K této změně závazku došlo na základě nálezové situace v průběhu realizace stavby, z níž vyplynul předem nepředvídatelný rozsah nutného injektování.</w:t>
      </w:r>
    </w:p>
    <w:p w14:paraId="4D335BAD" w14:textId="77777777" w:rsidR="000D03AC" w:rsidRDefault="000D03AC" w:rsidP="000D03AC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79B3B74C" w14:textId="77777777" w:rsidR="000D03AC" w:rsidRPr="00563F58" w:rsidRDefault="000D03AC" w:rsidP="000D03AC">
      <w:pPr>
        <w:keepNext/>
        <w:keepLines/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>Tato změna závazku ze smlouvy představuje změnu závazku, která vznikla v důsledku okolností, které objednatel jednající s náležitou péčí nemohl předvídat a která zároveň nemění celkovou povahu díla (veřejné zakázky).</w:t>
      </w:r>
    </w:p>
    <w:p w14:paraId="1CE8D70A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2B8E4D5C" w14:textId="088ACC81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 xml:space="preserve">Objem </w:t>
      </w:r>
      <w:proofErr w:type="spellStart"/>
      <w:r w:rsidRPr="00563F58">
        <w:rPr>
          <w:rFonts w:cs="Arial"/>
        </w:rPr>
        <w:t>méněprací</w:t>
      </w:r>
      <w:proofErr w:type="spellEnd"/>
      <w:r w:rsidRPr="00563F58">
        <w:rPr>
          <w:rFonts w:cs="Arial"/>
        </w:rPr>
        <w:t>:</w:t>
      </w:r>
      <w:r w:rsidRPr="00563F58">
        <w:rPr>
          <w:rFonts w:cs="Arial"/>
        </w:rPr>
        <w:tab/>
      </w:r>
      <w:r w:rsidR="00686451">
        <w:rPr>
          <w:rFonts w:cs="Arial"/>
        </w:rPr>
        <w:t xml:space="preserve">         - </w:t>
      </w:r>
      <w:r w:rsidR="00EC67F6">
        <w:rPr>
          <w:rFonts w:cs="Arial"/>
        </w:rPr>
        <w:t>461.600,-</w:t>
      </w:r>
      <w:r w:rsidRPr="00563F58">
        <w:rPr>
          <w:rFonts w:cs="Arial"/>
        </w:rPr>
        <w:t xml:space="preserve"> Kč bez DPH</w:t>
      </w:r>
    </w:p>
    <w:p w14:paraId="0D3A9B24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1C5E69F4" w14:textId="6CF326B6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Objem víceprací:</w:t>
      </w:r>
      <w:r w:rsidRPr="00563F58">
        <w:rPr>
          <w:rFonts w:cs="Arial"/>
        </w:rPr>
        <w:tab/>
      </w:r>
      <w:r w:rsidRPr="00563F58">
        <w:rPr>
          <w:rFonts w:cs="Arial"/>
        </w:rPr>
        <w:tab/>
      </w:r>
      <w:r w:rsidR="00686451">
        <w:rPr>
          <w:rFonts w:cs="Arial"/>
        </w:rPr>
        <w:t xml:space="preserve"> </w:t>
      </w:r>
      <w:r w:rsidR="00EC67F6">
        <w:rPr>
          <w:rFonts w:cs="Arial"/>
        </w:rPr>
        <w:t>0,-</w:t>
      </w:r>
      <w:r w:rsidRPr="00563F58">
        <w:rPr>
          <w:rFonts w:cs="Arial"/>
        </w:rPr>
        <w:t xml:space="preserve"> Kč bez DPH</w:t>
      </w:r>
    </w:p>
    <w:p w14:paraId="6D13801E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2026EDDF" w14:textId="773172F8" w:rsidR="009968F6" w:rsidRPr="00563F58" w:rsidRDefault="00686451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 xml:space="preserve">Celkový vliv na cenu díla:      </w:t>
      </w:r>
      <w:r w:rsidR="00EC67F6">
        <w:rPr>
          <w:rFonts w:cs="Arial"/>
        </w:rPr>
        <w:t>-</w:t>
      </w:r>
      <w:r>
        <w:rPr>
          <w:rFonts w:cs="Arial"/>
        </w:rPr>
        <w:t xml:space="preserve"> </w:t>
      </w:r>
      <w:r w:rsidR="00EC67F6">
        <w:rPr>
          <w:rFonts w:cs="Arial"/>
        </w:rPr>
        <w:t>461.600,-</w:t>
      </w:r>
      <w:r w:rsidR="009968F6" w:rsidRPr="00563F58">
        <w:rPr>
          <w:rFonts w:cs="Arial"/>
        </w:rPr>
        <w:t xml:space="preserve"> Kč bez DPH</w:t>
      </w:r>
    </w:p>
    <w:p w14:paraId="780B8F55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21EEC74F" w14:textId="77777777" w:rsidR="009968F6" w:rsidRDefault="009968F6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3D39F2F7" w14:textId="5FA785FA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  <w:u w:val="single"/>
        </w:rPr>
      </w:pPr>
      <w:r w:rsidRPr="00563F58">
        <w:rPr>
          <w:rFonts w:cs="Arial"/>
          <w:u w:val="single"/>
        </w:rPr>
        <w:t xml:space="preserve">Změnový list č. </w:t>
      </w:r>
      <w:r>
        <w:rPr>
          <w:rFonts w:cs="Arial"/>
          <w:u w:val="single"/>
        </w:rPr>
        <w:t>5</w:t>
      </w:r>
      <w:r w:rsidR="00686451">
        <w:rPr>
          <w:rFonts w:cs="Arial"/>
          <w:u w:val="single"/>
        </w:rPr>
        <w:t>5</w:t>
      </w:r>
      <w:r w:rsidRPr="00563F58">
        <w:rPr>
          <w:rFonts w:cs="Arial"/>
          <w:u w:val="single"/>
        </w:rPr>
        <w:t>:</w:t>
      </w:r>
    </w:p>
    <w:p w14:paraId="732AB13D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47DE6440" w14:textId="25A5916F" w:rsidR="009968F6" w:rsidRPr="00563F58" w:rsidRDefault="00364EE2" w:rsidP="009968F6">
      <w:pPr>
        <w:spacing w:after="0" w:line="240" w:lineRule="auto"/>
        <w:ind w:left="567"/>
        <w:jc w:val="both"/>
        <w:outlineLvl w:val="0"/>
        <w:rPr>
          <w:rFonts w:cs="Arial"/>
          <w:b/>
          <w:bCs/>
        </w:rPr>
      </w:pPr>
      <w:r w:rsidRPr="00364EE2">
        <w:rPr>
          <w:rFonts w:cs="Arial"/>
          <w:b/>
          <w:bCs/>
        </w:rPr>
        <w:t xml:space="preserve">Altán  </w:t>
      </w:r>
      <w:r w:rsidRPr="00364EE2">
        <w:rPr>
          <w:rFonts w:cs="Arial"/>
          <w:b/>
          <w:bCs/>
        </w:rPr>
        <w:tab/>
      </w:r>
      <w:r w:rsidRPr="00364EE2">
        <w:rPr>
          <w:rFonts w:cs="Arial"/>
          <w:b/>
          <w:bCs/>
        </w:rPr>
        <w:tab/>
      </w:r>
      <w:r w:rsidRPr="00364EE2">
        <w:rPr>
          <w:rFonts w:cs="Arial"/>
          <w:b/>
          <w:bCs/>
        </w:rPr>
        <w:tab/>
      </w:r>
      <w:r w:rsidRPr="00364EE2">
        <w:rPr>
          <w:rFonts w:cs="Arial"/>
          <w:b/>
          <w:bCs/>
        </w:rPr>
        <w:tab/>
      </w:r>
      <w:r w:rsidRPr="00364EE2">
        <w:rPr>
          <w:rFonts w:cs="Arial"/>
          <w:b/>
          <w:bCs/>
        </w:rPr>
        <w:tab/>
      </w:r>
      <w:r w:rsidRPr="00364EE2">
        <w:rPr>
          <w:rFonts w:cs="Arial"/>
          <w:b/>
          <w:bCs/>
        </w:rPr>
        <w:tab/>
      </w:r>
      <w:r w:rsidRPr="00364EE2">
        <w:rPr>
          <w:rFonts w:cs="Arial"/>
          <w:b/>
          <w:bCs/>
        </w:rPr>
        <w:tab/>
      </w:r>
    </w:p>
    <w:p w14:paraId="39B8C517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006DD508" w14:textId="265E94A3" w:rsidR="009968F6" w:rsidRDefault="00561EFA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>Předmětem změnového listu je zúžení předmětu díla o altán, který se objednatel v průběhu provádění díla rozhodl nerealizovat.</w:t>
      </w:r>
    </w:p>
    <w:p w14:paraId="5CC72AFE" w14:textId="77777777" w:rsidR="00561EFA" w:rsidRDefault="00561EFA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05644E04" w14:textId="77777777" w:rsidR="00561EFA" w:rsidRPr="00563F58" w:rsidRDefault="00561EFA" w:rsidP="00561EFA">
      <w:pPr>
        <w:spacing w:after="0" w:line="240" w:lineRule="auto"/>
        <w:ind w:left="567"/>
        <w:jc w:val="both"/>
        <w:outlineLvl w:val="0"/>
        <w:rPr>
          <w:rFonts w:cs="Arial"/>
        </w:rPr>
      </w:pPr>
      <w:r>
        <w:rPr>
          <w:rFonts w:cs="Arial"/>
        </w:rPr>
        <w:t>Tato změna závazku ze smlouvy nemění celkovou povahu veřejné zakázky a hodnota všech provedených změn podle § 222 odst. 4 ZZVZ nepřevyšuje zákonné finanční limity.</w:t>
      </w:r>
    </w:p>
    <w:p w14:paraId="109246F0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56B80D0D" w14:textId="41AF2E94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 xml:space="preserve">Objem </w:t>
      </w:r>
      <w:proofErr w:type="spellStart"/>
      <w:r w:rsidRPr="00563F58">
        <w:rPr>
          <w:rFonts w:cs="Arial"/>
        </w:rPr>
        <w:t>méněprací</w:t>
      </w:r>
      <w:proofErr w:type="spellEnd"/>
      <w:r w:rsidRPr="00563F58">
        <w:rPr>
          <w:rFonts w:cs="Arial"/>
        </w:rPr>
        <w:t>:</w:t>
      </w:r>
      <w:r w:rsidRPr="00563F58">
        <w:rPr>
          <w:rFonts w:cs="Arial"/>
        </w:rPr>
        <w:tab/>
      </w:r>
      <w:r w:rsidR="00686451">
        <w:rPr>
          <w:rFonts w:cs="Arial"/>
        </w:rPr>
        <w:t xml:space="preserve">           - </w:t>
      </w:r>
      <w:r w:rsidR="00364EE2">
        <w:rPr>
          <w:rFonts w:cs="Arial"/>
        </w:rPr>
        <w:t>100.000,-</w:t>
      </w:r>
      <w:r w:rsidRPr="00563F58">
        <w:rPr>
          <w:rFonts w:cs="Arial"/>
        </w:rPr>
        <w:t xml:space="preserve"> Kč bez DPH</w:t>
      </w:r>
    </w:p>
    <w:p w14:paraId="6DD982F9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4C828B7C" w14:textId="084A2D24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Objem víceprací:</w:t>
      </w:r>
      <w:r w:rsidRPr="00563F58">
        <w:rPr>
          <w:rFonts w:cs="Arial"/>
        </w:rPr>
        <w:tab/>
      </w:r>
      <w:r w:rsidRPr="00563F58">
        <w:rPr>
          <w:rFonts w:cs="Arial"/>
        </w:rPr>
        <w:tab/>
      </w:r>
      <w:r w:rsidR="00686451">
        <w:rPr>
          <w:rFonts w:cs="Arial"/>
        </w:rPr>
        <w:t xml:space="preserve">   </w:t>
      </w:r>
      <w:r w:rsidR="00364EE2">
        <w:rPr>
          <w:rFonts w:cs="Arial"/>
        </w:rPr>
        <w:t>0,-</w:t>
      </w:r>
      <w:r w:rsidRPr="00563F58">
        <w:rPr>
          <w:rFonts w:cs="Arial"/>
        </w:rPr>
        <w:t xml:space="preserve"> Kč bez DPH</w:t>
      </w:r>
    </w:p>
    <w:p w14:paraId="472DE5CB" w14:textId="77777777" w:rsidR="009968F6" w:rsidRPr="00563F58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46D57D1B" w14:textId="2C249641" w:rsidR="009968F6" w:rsidRDefault="009968F6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  <w:r w:rsidRPr="00563F58">
        <w:rPr>
          <w:rFonts w:cs="Arial"/>
        </w:rPr>
        <w:t>Celkový vliv na cenu díla:</w:t>
      </w:r>
      <w:r w:rsidR="00686451">
        <w:rPr>
          <w:rFonts w:cs="Arial"/>
        </w:rPr>
        <w:t xml:space="preserve">        - </w:t>
      </w:r>
      <w:r w:rsidR="00364EE2">
        <w:rPr>
          <w:rFonts w:cs="Arial"/>
        </w:rPr>
        <w:t>100.000,-</w:t>
      </w:r>
      <w:r w:rsidRPr="00563F58">
        <w:rPr>
          <w:rFonts w:cs="Arial"/>
        </w:rPr>
        <w:t xml:space="preserve"> Kč bez DPH</w:t>
      </w:r>
    </w:p>
    <w:p w14:paraId="12A503B3" w14:textId="77777777" w:rsidR="00686451" w:rsidRPr="00563F58" w:rsidRDefault="00686451" w:rsidP="009968F6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4D75EC56" w14:textId="77777777" w:rsidR="00784571" w:rsidRDefault="00784571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4E168E31" w14:textId="01BA93B7" w:rsidR="009601CD" w:rsidRPr="00200D7B" w:rsidRDefault="009601CD" w:rsidP="00784571">
      <w:pPr>
        <w:spacing w:after="0" w:line="240" w:lineRule="auto"/>
        <w:ind w:left="567"/>
        <w:jc w:val="both"/>
        <w:outlineLvl w:val="0"/>
        <w:rPr>
          <w:rFonts w:cs="Arial"/>
          <w:b/>
          <w:bCs/>
        </w:rPr>
      </w:pPr>
      <w:r w:rsidRPr="00200D7B">
        <w:rPr>
          <w:rFonts w:cs="Arial"/>
          <w:b/>
          <w:bCs/>
        </w:rPr>
        <w:lastRenderedPageBreak/>
        <w:t>Dodatek č. 3 ke smlouvě celkem:</w:t>
      </w:r>
    </w:p>
    <w:p w14:paraId="31389B26" w14:textId="77777777" w:rsidR="009601CD" w:rsidRPr="00200D7B" w:rsidRDefault="009601CD" w:rsidP="00784571">
      <w:pPr>
        <w:spacing w:after="0" w:line="240" w:lineRule="auto"/>
        <w:ind w:left="567"/>
        <w:jc w:val="both"/>
        <w:outlineLvl w:val="0"/>
        <w:rPr>
          <w:rFonts w:cs="Arial"/>
          <w:b/>
          <w:bCs/>
        </w:rPr>
      </w:pPr>
    </w:p>
    <w:p w14:paraId="45B8455F" w14:textId="044C0FCF" w:rsidR="009601CD" w:rsidRPr="00200D7B" w:rsidRDefault="009601CD" w:rsidP="00784571">
      <w:pPr>
        <w:spacing w:after="0" w:line="240" w:lineRule="auto"/>
        <w:ind w:left="567"/>
        <w:jc w:val="both"/>
        <w:outlineLvl w:val="0"/>
        <w:rPr>
          <w:rFonts w:cs="Arial"/>
          <w:b/>
          <w:bCs/>
        </w:rPr>
      </w:pPr>
      <w:r w:rsidRPr="00200D7B">
        <w:rPr>
          <w:rFonts w:cs="Arial"/>
          <w:b/>
          <w:bCs/>
        </w:rPr>
        <w:t xml:space="preserve">Souhrnný objem </w:t>
      </w:r>
      <w:proofErr w:type="spellStart"/>
      <w:r w:rsidRPr="00200D7B">
        <w:rPr>
          <w:rFonts w:cs="Arial"/>
          <w:b/>
          <w:bCs/>
        </w:rPr>
        <w:t>méněprací</w:t>
      </w:r>
      <w:proofErr w:type="spellEnd"/>
      <w:r w:rsidRPr="00200D7B">
        <w:rPr>
          <w:rFonts w:cs="Arial"/>
          <w:b/>
          <w:bCs/>
        </w:rPr>
        <w:t>:</w:t>
      </w:r>
      <w:r w:rsidRPr="00200D7B">
        <w:rPr>
          <w:rFonts w:cs="Arial"/>
          <w:b/>
          <w:bCs/>
        </w:rPr>
        <w:tab/>
      </w:r>
      <w:r w:rsidR="00BE4BA1">
        <w:rPr>
          <w:rFonts w:cs="Arial"/>
          <w:b/>
          <w:bCs/>
        </w:rPr>
        <w:t xml:space="preserve">            - </w:t>
      </w:r>
      <w:r w:rsidR="00594467">
        <w:rPr>
          <w:rFonts w:cs="Arial"/>
          <w:b/>
          <w:bCs/>
        </w:rPr>
        <w:t>3.155.322,87</w:t>
      </w:r>
      <w:r w:rsidRPr="00200D7B">
        <w:rPr>
          <w:rFonts w:cs="Arial"/>
          <w:b/>
          <w:bCs/>
        </w:rPr>
        <w:t xml:space="preserve"> Kč bez DPH</w:t>
      </w:r>
    </w:p>
    <w:p w14:paraId="58267020" w14:textId="77777777" w:rsidR="009601CD" w:rsidRPr="00200D7B" w:rsidRDefault="009601CD" w:rsidP="00784571">
      <w:pPr>
        <w:spacing w:after="0" w:line="240" w:lineRule="auto"/>
        <w:ind w:left="567"/>
        <w:jc w:val="both"/>
        <w:outlineLvl w:val="0"/>
        <w:rPr>
          <w:rFonts w:cs="Arial"/>
          <w:b/>
          <w:bCs/>
        </w:rPr>
      </w:pPr>
    </w:p>
    <w:p w14:paraId="39F41916" w14:textId="32E85212" w:rsidR="009601CD" w:rsidRPr="00200D7B" w:rsidRDefault="009601CD" w:rsidP="00784571">
      <w:pPr>
        <w:spacing w:after="0" w:line="240" w:lineRule="auto"/>
        <w:ind w:left="567"/>
        <w:jc w:val="both"/>
        <w:outlineLvl w:val="0"/>
        <w:rPr>
          <w:rFonts w:cs="Arial"/>
          <w:b/>
          <w:bCs/>
        </w:rPr>
      </w:pPr>
      <w:r w:rsidRPr="00200D7B">
        <w:rPr>
          <w:rFonts w:cs="Arial"/>
          <w:b/>
          <w:bCs/>
        </w:rPr>
        <w:t>Souhrnný objem víceprací:</w:t>
      </w:r>
      <w:r w:rsidRPr="00200D7B">
        <w:rPr>
          <w:rFonts w:cs="Arial"/>
          <w:b/>
          <w:bCs/>
        </w:rPr>
        <w:tab/>
      </w:r>
      <w:r w:rsidR="00200D7B">
        <w:rPr>
          <w:rFonts w:cs="Arial"/>
          <w:b/>
          <w:bCs/>
        </w:rPr>
        <w:tab/>
      </w:r>
      <w:r w:rsidR="00B46C58">
        <w:rPr>
          <w:rFonts w:cs="Arial"/>
          <w:b/>
          <w:bCs/>
        </w:rPr>
        <w:t xml:space="preserve">   </w:t>
      </w:r>
      <w:r w:rsidR="00643E60">
        <w:rPr>
          <w:rFonts w:cs="Arial"/>
          <w:b/>
          <w:bCs/>
        </w:rPr>
        <w:t>5.</w:t>
      </w:r>
      <w:r w:rsidR="00BE4BA1">
        <w:rPr>
          <w:rFonts w:cs="Arial"/>
          <w:b/>
          <w:bCs/>
        </w:rPr>
        <w:t>380.059,16</w:t>
      </w:r>
      <w:r w:rsidR="00643E60">
        <w:rPr>
          <w:rFonts w:cs="Arial"/>
          <w:b/>
          <w:bCs/>
        </w:rPr>
        <w:t xml:space="preserve"> </w:t>
      </w:r>
      <w:r w:rsidRPr="00200D7B">
        <w:rPr>
          <w:rFonts w:cs="Arial"/>
          <w:b/>
          <w:bCs/>
        </w:rPr>
        <w:t>Kč bez DPH</w:t>
      </w:r>
    </w:p>
    <w:p w14:paraId="382C3C96" w14:textId="77777777" w:rsidR="009601CD" w:rsidRPr="00200D7B" w:rsidRDefault="009601CD" w:rsidP="00784571">
      <w:pPr>
        <w:spacing w:after="0" w:line="240" w:lineRule="auto"/>
        <w:ind w:left="567"/>
        <w:jc w:val="both"/>
        <w:outlineLvl w:val="0"/>
        <w:rPr>
          <w:rFonts w:cs="Arial"/>
          <w:b/>
          <w:bCs/>
        </w:rPr>
      </w:pPr>
    </w:p>
    <w:p w14:paraId="3A9F635F" w14:textId="4432572E" w:rsidR="009601CD" w:rsidRPr="00200D7B" w:rsidRDefault="009601CD" w:rsidP="00784571">
      <w:pPr>
        <w:spacing w:after="0" w:line="240" w:lineRule="auto"/>
        <w:ind w:left="567"/>
        <w:jc w:val="both"/>
        <w:outlineLvl w:val="0"/>
        <w:rPr>
          <w:rFonts w:cs="Arial"/>
          <w:b/>
          <w:bCs/>
        </w:rPr>
      </w:pPr>
      <w:r w:rsidRPr="00200D7B">
        <w:rPr>
          <w:rFonts w:cs="Arial"/>
          <w:b/>
          <w:bCs/>
        </w:rPr>
        <w:t xml:space="preserve">Souhrnný vliv na cenu </w:t>
      </w:r>
      <w:r w:rsidR="00200D7B" w:rsidRPr="00200D7B">
        <w:rPr>
          <w:rFonts w:cs="Arial"/>
          <w:b/>
          <w:bCs/>
        </w:rPr>
        <w:t>díla:</w:t>
      </w:r>
      <w:r w:rsidR="00200D7B" w:rsidRPr="00200D7B">
        <w:rPr>
          <w:rFonts w:cs="Arial"/>
          <w:b/>
          <w:bCs/>
        </w:rPr>
        <w:tab/>
      </w:r>
      <w:r w:rsidR="00200D7B">
        <w:rPr>
          <w:rFonts w:cs="Arial"/>
          <w:b/>
          <w:bCs/>
        </w:rPr>
        <w:tab/>
      </w:r>
      <w:r w:rsidR="00B46C58">
        <w:rPr>
          <w:rFonts w:cs="Arial"/>
          <w:b/>
          <w:bCs/>
        </w:rPr>
        <w:t xml:space="preserve">   </w:t>
      </w:r>
      <w:r w:rsidR="00594467">
        <w:rPr>
          <w:rFonts w:cs="Arial"/>
          <w:b/>
          <w:bCs/>
        </w:rPr>
        <w:t>2.</w:t>
      </w:r>
      <w:r w:rsidR="00BE4BA1">
        <w:rPr>
          <w:rFonts w:cs="Arial"/>
          <w:b/>
          <w:bCs/>
        </w:rPr>
        <w:t>224.736,29</w:t>
      </w:r>
      <w:r w:rsidR="00200D7B" w:rsidRPr="00200D7B">
        <w:rPr>
          <w:rFonts w:cs="Arial"/>
          <w:b/>
          <w:bCs/>
        </w:rPr>
        <w:t xml:space="preserve"> Kč bez DPH</w:t>
      </w:r>
    </w:p>
    <w:p w14:paraId="07B07C4E" w14:textId="77777777" w:rsidR="00200D7B" w:rsidRPr="00200D7B" w:rsidRDefault="00200D7B" w:rsidP="00784571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5CDBE741" w14:textId="77777777" w:rsidR="009601CD" w:rsidRDefault="009601CD" w:rsidP="00784571">
      <w:pPr>
        <w:spacing w:after="0" w:line="240" w:lineRule="auto"/>
        <w:ind w:left="567"/>
        <w:jc w:val="both"/>
        <w:outlineLvl w:val="0"/>
        <w:rPr>
          <w:rFonts w:cs="Arial"/>
          <w:highlight w:val="yellow"/>
        </w:rPr>
      </w:pPr>
    </w:p>
    <w:p w14:paraId="6C2512CA" w14:textId="089D8242" w:rsidR="00B26D97" w:rsidRPr="00F37F36" w:rsidRDefault="00200D7B" w:rsidP="006B2D89">
      <w:pPr>
        <w:numPr>
          <w:ilvl w:val="0"/>
          <w:numId w:val="9"/>
        </w:numPr>
        <w:spacing w:after="0" w:line="240" w:lineRule="auto"/>
        <w:ind w:left="567" w:hanging="567"/>
        <w:jc w:val="both"/>
        <w:outlineLvl w:val="0"/>
        <w:rPr>
          <w:rFonts w:cs="Arial"/>
        </w:rPr>
      </w:pPr>
      <w:r w:rsidRPr="00F37F36">
        <w:rPr>
          <w:rFonts w:cs="Arial"/>
        </w:rPr>
        <w:t xml:space="preserve">S ohledem na výše uvedené </w:t>
      </w:r>
      <w:r w:rsidR="00C95643" w:rsidRPr="00F37F36">
        <w:rPr>
          <w:rFonts w:cs="Arial"/>
        </w:rPr>
        <w:t>skutečnosti se smluvní strany dohody na změně čl. 6 odst. 6.2 smlouvy tak, že se původní textace tohoto ustanovení ruší a je nahrazena níže uvedeným zněním:</w:t>
      </w:r>
    </w:p>
    <w:p w14:paraId="549785C5" w14:textId="77777777" w:rsidR="00544A91" w:rsidRPr="00F37F36" w:rsidRDefault="00544A91" w:rsidP="00544A91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46E01629" w14:textId="7BE57611" w:rsidR="00544A91" w:rsidRPr="00F37F36" w:rsidRDefault="00544A91" w:rsidP="00544A91">
      <w:pPr>
        <w:spacing w:after="0" w:line="240" w:lineRule="auto"/>
        <w:ind w:left="567"/>
        <w:jc w:val="both"/>
        <w:outlineLvl w:val="0"/>
        <w:rPr>
          <w:rFonts w:cs="Arial"/>
          <w:i/>
          <w:iCs/>
        </w:rPr>
      </w:pPr>
      <w:r w:rsidRPr="00F37F36">
        <w:rPr>
          <w:rFonts w:cs="Arial"/>
        </w:rPr>
        <w:t>„</w:t>
      </w:r>
      <w:r w:rsidRPr="00F37F36">
        <w:rPr>
          <w:rFonts w:cs="Arial"/>
          <w:i/>
          <w:iCs/>
        </w:rPr>
        <w:t>6.2.</w:t>
      </w:r>
      <w:r w:rsidRPr="00F37F36">
        <w:rPr>
          <w:rFonts w:cs="Arial"/>
          <w:i/>
          <w:iCs/>
        </w:rPr>
        <w:tab/>
        <w:t>Cena díla je stanovena na základě nabídky zhotovitele na plnění veřejné zakázky uvedené v této smlouvě:</w:t>
      </w:r>
    </w:p>
    <w:p w14:paraId="7461448E" w14:textId="77777777" w:rsidR="00544A91" w:rsidRPr="00F37F36" w:rsidRDefault="00544A91" w:rsidP="00544A91">
      <w:pPr>
        <w:spacing w:after="0" w:line="240" w:lineRule="auto"/>
        <w:ind w:left="567"/>
        <w:jc w:val="both"/>
        <w:outlineLvl w:val="0"/>
        <w:rPr>
          <w:rFonts w:cs="Arial"/>
          <w:i/>
          <w:iCs/>
        </w:rPr>
      </w:pPr>
    </w:p>
    <w:p w14:paraId="78F7A356" w14:textId="0ADCB99E" w:rsidR="00544A91" w:rsidRPr="00F37F36" w:rsidRDefault="00544A91" w:rsidP="00544A91">
      <w:pPr>
        <w:spacing w:after="0" w:line="240" w:lineRule="auto"/>
        <w:ind w:left="567"/>
        <w:jc w:val="both"/>
        <w:outlineLvl w:val="0"/>
        <w:rPr>
          <w:rFonts w:cs="Arial"/>
          <w:b/>
          <w:bCs/>
          <w:i/>
          <w:iCs/>
        </w:rPr>
      </w:pPr>
      <w:r w:rsidRPr="00F37F36">
        <w:rPr>
          <w:rFonts w:cs="Arial"/>
          <w:b/>
          <w:bCs/>
          <w:i/>
          <w:iCs/>
        </w:rPr>
        <w:t xml:space="preserve">Cena díla </w:t>
      </w:r>
      <w:r w:rsidR="00EE742B">
        <w:rPr>
          <w:rFonts w:cs="Arial"/>
          <w:b/>
          <w:bCs/>
          <w:i/>
          <w:iCs/>
        </w:rPr>
        <w:t xml:space="preserve">dle SOD </w:t>
      </w:r>
      <w:r w:rsidRPr="00F37F36">
        <w:rPr>
          <w:rFonts w:cs="Arial"/>
          <w:b/>
          <w:bCs/>
          <w:i/>
          <w:iCs/>
        </w:rPr>
        <w:t>celkem</w:t>
      </w:r>
      <w:r w:rsidRPr="00F37F36">
        <w:rPr>
          <w:rFonts w:cs="Arial"/>
          <w:b/>
          <w:bCs/>
          <w:i/>
          <w:iCs/>
        </w:rPr>
        <w:tab/>
      </w:r>
      <w:r w:rsidRPr="00F37F36">
        <w:rPr>
          <w:rFonts w:cs="Arial"/>
          <w:b/>
          <w:bCs/>
          <w:i/>
          <w:iCs/>
        </w:rPr>
        <w:tab/>
      </w:r>
      <w:r w:rsidR="00EE742B">
        <w:rPr>
          <w:rFonts w:cs="Arial"/>
          <w:b/>
          <w:bCs/>
          <w:i/>
          <w:iCs/>
        </w:rPr>
        <w:tab/>
      </w:r>
      <w:r w:rsidR="00EE742B">
        <w:rPr>
          <w:rFonts w:cs="Arial"/>
          <w:b/>
          <w:bCs/>
          <w:i/>
          <w:iCs/>
        </w:rPr>
        <w:tab/>
      </w:r>
      <w:r w:rsidR="00EE742B">
        <w:rPr>
          <w:rFonts w:cs="Arial"/>
          <w:b/>
          <w:bCs/>
          <w:i/>
          <w:iCs/>
        </w:rPr>
        <w:tab/>
      </w:r>
      <w:r w:rsidR="008E457C">
        <w:rPr>
          <w:rFonts w:cs="Arial"/>
          <w:b/>
          <w:bCs/>
          <w:i/>
          <w:iCs/>
        </w:rPr>
        <w:t>65.733.736,25</w:t>
      </w:r>
      <w:r w:rsidR="00722CE4" w:rsidRPr="00F37F36">
        <w:rPr>
          <w:rFonts w:cs="Arial"/>
          <w:b/>
          <w:bCs/>
          <w:i/>
          <w:iCs/>
        </w:rPr>
        <w:t xml:space="preserve"> Kč bez DPH</w:t>
      </w:r>
    </w:p>
    <w:p w14:paraId="103C088E" w14:textId="77777777" w:rsidR="00722CE4" w:rsidRPr="00F37F36" w:rsidRDefault="00722CE4" w:rsidP="00544A91">
      <w:pPr>
        <w:spacing w:after="0" w:line="240" w:lineRule="auto"/>
        <w:ind w:left="567"/>
        <w:jc w:val="both"/>
        <w:outlineLvl w:val="0"/>
        <w:rPr>
          <w:rFonts w:cs="Arial"/>
          <w:i/>
          <w:iCs/>
        </w:rPr>
      </w:pPr>
    </w:p>
    <w:p w14:paraId="0A26D4D3" w14:textId="02B3BB9A" w:rsidR="00722CE4" w:rsidRPr="00F37F36" w:rsidRDefault="00722CE4" w:rsidP="00544A91">
      <w:pPr>
        <w:spacing w:after="0" w:line="240" w:lineRule="auto"/>
        <w:ind w:left="567"/>
        <w:jc w:val="both"/>
        <w:outlineLvl w:val="0"/>
        <w:rPr>
          <w:rFonts w:cs="Arial"/>
          <w:i/>
          <w:iCs/>
        </w:rPr>
      </w:pPr>
      <w:r w:rsidRPr="00F37F36">
        <w:rPr>
          <w:rFonts w:cs="Arial"/>
          <w:i/>
          <w:iCs/>
        </w:rPr>
        <w:t>Dodatek č. 1 ke smlouvě:</w:t>
      </w:r>
      <w:r w:rsidRPr="00F37F36">
        <w:rPr>
          <w:rFonts w:cs="Arial"/>
          <w:i/>
          <w:iCs/>
        </w:rPr>
        <w:tab/>
      </w:r>
      <w:r w:rsidRPr="00F37F36">
        <w:rPr>
          <w:rFonts w:cs="Arial"/>
          <w:i/>
          <w:iCs/>
        </w:rPr>
        <w:tab/>
      </w:r>
      <w:r w:rsidR="008418C7">
        <w:rPr>
          <w:rFonts w:cs="Arial"/>
          <w:i/>
          <w:iCs/>
        </w:rPr>
        <w:t xml:space="preserve">Objem </w:t>
      </w:r>
      <w:proofErr w:type="spellStart"/>
      <w:r w:rsidR="008418C7">
        <w:rPr>
          <w:rFonts w:cs="Arial"/>
          <w:i/>
          <w:iCs/>
        </w:rPr>
        <w:t>méněprací</w:t>
      </w:r>
      <w:proofErr w:type="spellEnd"/>
      <w:r w:rsidR="008418C7">
        <w:rPr>
          <w:rFonts w:cs="Arial"/>
          <w:i/>
          <w:iCs/>
        </w:rPr>
        <w:t>:</w:t>
      </w:r>
      <w:r w:rsidR="008418C7">
        <w:rPr>
          <w:rFonts w:cs="Arial"/>
          <w:i/>
          <w:iCs/>
        </w:rPr>
        <w:tab/>
        <w:t xml:space="preserve">- </w:t>
      </w:r>
      <w:r w:rsidR="008E457C">
        <w:rPr>
          <w:rFonts w:cs="Arial"/>
          <w:i/>
          <w:iCs/>
        </w:rPr>
        <w:t>3.895.255,37</w:t>
      </w:r>
      <w:r w:rsidR="00367215" w:rsidRPr="00F37F36">
        <w:rPr>
          <w:rFonts w:cs="Arial"/>
          <w:i/>
          <w:iCs/>
        </w:rPr>
        <w:t xml:space="preserve"> Kč bez DPH</w:t>
      </w:r>
    </w:p>
    <w:p w14:paraId="79A69B79" w14:textId="77777777" w:rsidR="00367215" w:rsidRPr="00F37F36" w:rsidRDefault="00367215" w:rsidP="00544A91">
      <w:pPr>
        <w:spacing w:after="0" w:line="240" w:lineRule="auto"/>
        <w:ind w:left="567"/>
        <w:jc w:val="both"/>
        <w:outlineLvl w:val="0"/>
        <w:rPr>
          <w:rFonts w:cs="Arial"/>
          <w:i/>
          <w:iCs/>
        </w:rPr>
      </w:pPr>
    </w:p>
    <w:p w14:paraId="3D036B32" w14:textId="5B2E39AD" w:rsidR="00367215" w:rsidRPr="00F37F36" w:rsidRDefault="00367215" w:rsidP="00544A91">
      <w:pPr>
        <w:spacing w:after="0" w:line="240" w:lineRule="auto"/>
        <w:ind w:left="567"/>
        <w:jc w:val="both"/>
        <w:outlineLvl w:val="0"/>
        <w:rPr>
          <w:rFonts w:cs="Arial"/>
          <w:i/>
          <w:iCs/>
        </w:rPr>
      </w:pPr>
      <w:r w:rsidRPr="00F37F36">
        <w:rPr>
          <w:rFonts w:cs="Arial"/>
          <w:i/>
          <w:iCs/>
        </w:rPr>
        <w:tab/>
      </w:r>
      <w:r w:rsidRPr="00F37F36">
        <w:rPr>
          <w:rFonts w:cs="Arial"/>
          <w:i/>
          <w:iCs/>
        </w:rPr>
        <w:tab/>
      </w:r>
      <w:r w:rsidRPr="00F37F36">
        <w:rPr>
          <w:rFonts w:cs="Arial"/>
          <w:i/>
          <w:iCs/>
        </w:rPr>
        <w:tab/>
      </w:r>
      <w:r w:rsidRPr="00F37F36">
        <w:rPr>
          <w:rFonts w:cs="Arial"/>
          <w:i/>
          <w:iCs/>
        </w:rPr>
        <w:tab/>
      </w:r>
      <w:r w:rsidRPr="00F37F36">
        <w:rPr>
          <w:rFonts w:cs="Arial"/>
          <w:i/>
          <w:iCs/>
        </w:rPr>
        <w:tab/>
      </w:r>
      <w:r w:rsidRPr="00F37F36">
        <w:rPr>
          <w:rFonts w:cs="Arial"/>
          <w:i/>
          <w:iCs/>
        </w:rPr>
        <w:tab/>
        <w:t>Objem v</w:t>
      </w:r>
      <w:r w:rsidR="008418C7">
        <w:rPr>
          <w:rFonts w:cs="Arial"/>
          <w:i/>
          <w:iCs/>
        </w:rPr>
        <w:t>íceprací:</w:t>
      </w:r>
      <w:r w:rsidRPr="00F37F36">
        <w:rPr>
          <w:rFonts w:cs="Arial"/>
          <w:i/>
          <w:iCs/>
        </w:rPr>
        <w:tab/>
      </w:r>
      <w:r w:rsidR="008418C7">
        <w:rPr>
          <w:rFonts w:cs="Arial"/>
          <w:i/>
          <w:iCs/>
        </w:rPr>
        <w:t xml:space="preserve">  </w:t>
      </w:r>
      <w:r w:rsidR="008E457C">
        <w:rPr>
          <w:rFonts w:cs="Arial"/>
          <w:i/>
          <w:iCs/>
        </w:rPr>
        <w:t>5.143.800,56</w:t>
      </w:r>
      <w:r w:rsidRPr="00F37F36">
        <w:rPr>
          <w:rFonts w:cs="Arial"/>
          <w:i/>
          <w:iCs/>
        </w:rPr>
        <w:t xml:space="preserve"> Kč bez DPH</w:t>
      </w:r>
    </w:p>
    <w:p w14:paraId="1DD562FF" w14:textId="77777777" w:rsidR="00367215" w:rsidRPr="00F37F36" w:rsidRDefault="00367215" w:rsidP="00544A91">
      <w:pPr>
        <w:spacing w:after="0" w:line="240" w:lineRule="auto"/>
        <w:ind w:left="567"/>
        <w:jc w:val="both"/>
        <w:outlineLvl w:val="0"/>
        <w:rPr>
          <w:rFonts w:cs="Arial"/>
          <w:i/>
          <w:iCs/>
        </w:rPr>
      </w:pPr>
    </w:p>
    <w:p w14:paraId="20D98B12" w14:textId="0B63EBE0" w:rsidR="00367215" w:rsidRPr="00F37F36" w:rsidRDefault="00367215" w:rsidP="00544A91">
      <w:pPr>
        <w:spacing w:after="0" w:line="240" w:lineRule="auto"/>
        <w:ind w:left="567"/>
        <w:jc w:val="both"/>
        <w:outlineLvl w:val="0"/>
        <w:rPr>
          <w:rFonts w:cs="Arial"/>
          <w:i/>
          <w:iCs/>
        </w:rPr>
      </w:pPr>
      <w:r w:rsidRPr="00F37F36">
        <w:rPr>
          <w:rFonts w:cs="Arial"/>
          <w:i/>
          <w:iCs/>
        </w:rPr>
        <w:t>Dodatek č. 3 ke smlouvě:</w:t>
      </w:r>
      <w:r w:rsidRPr="00F37F36">
        <w:rPr>
          <w:rFonts w:cs="Arial"/>
          <w:i/>
          <w:iCs/>
        </w:rPr>
        <w:tab/>
      </w:r>
      <w:r w:rsidRPr="00F37F36">
        <w:rPr>
          <w:rFonts w:cs="Arial"/>
          <w:i/>
          <w:iCs/>
        </w:rPr>
        <w:tab/>
        <w:t xml:space="preserve">Objem </w:t>
      </w:r>
      <w:proofErr w:type="spellStart"/>
      <w:r w:rsidRPr="00F37F36">
        <w:rPr>
          <w:rFonts w:cs="Arial"/>
          <w:i/>
          <w:iCs/>
        </w:rPr>
        <w:t>méněprací</w:t>
      </w:r>
      <w:proofErr w:type="spellEnd"/>
      <w:r w:rsidRPr="00F37F36">
        <w:rPr>
          <w:rFonts w:cs="Arial"/>
          <w:i/>
          <w:iCs/>
        </w:rPr>
        <w:t>:</w:t>
      </w:r>
      <w:r w:rsidRPr="00F37F36">
        <w:rPr>
          <w:rFonts w:cs="Arial"/>
          <w:i/>
          <w:iCs/>
        </w:rPr>
        <w:tab/>
      </w:r>
      <w:r w:rsidR="008418C7">
        <w:rPr>
          <w:rFonts w:cs="Arial"/>
          <w:i/>
          <w:iCs/>
        </w:rPr>
        <w:t xml:space="preserve">- </w:t>
      </w:r>
      <w:r w:rsidR="00E531BF">
        <w:rPr>
          <w:rFonts w:cs="Arial"/>
          <w:i/>
          <w:iCs/>
        </w:rPr>
        <w:t>3.155.322,87</w:t>
      </w:r>
      <w:r w:rsidRPr="00F37F36">
        <w:rPr>
          <w:rFonts w:cs="Arial"/>
          <w:i/>
          <w:iCs/>
        </w:rPr>
        <w:t xml:space="preserve"> Kč bez DPH</w:t>
      </w:r>
    </w:p>
    <w:p w14:paraId="197A640F" w14:textId="77777777" w:rsidR="00367215" w:rsidRPr="00F37F36" w:rsidRDefault="00367215" w:rsidP="00544A91">
      <w:pPr>
        <w:spacing w:after="0" w:line="240" w:lineRule="auto"/>
        <w:ind w:left="567"/>
        <w:jc w:val="both"/>
        <w:outlineLvl w:val="0"/>
        <w:rPr>
          <w:rFonts w:cs="Arial"/>
          <w:i/>
          <w:iCs/>
        </w:rPr>
      </w:pPr>
    </w:p>
    <w:p w14:paraId="02D5F7A7" w14:textId="22BCC890" w:rsidR="00367215" w:rsidRPr="00F37F36" w:rsidRDefault="008418C7" w:rsidP="00544A91">
      <w:pPr>
        <w:spacing w:after="0" w:line="240" w:lineRule="auto"/>
        <w:ind w:left="567"/>
        <w:jc w:val="both"/>
        <w:outlineLvl w:val="0"/>
        <w:rPr>
          <w:rFonts w:cs="Arial"/>
          <w:i/>
          <w:iCs/>
        </w:rPr>
      </w:pP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  <w:t>Objem víceprací:</w:t>
      </w:r>
      <w:r w:rsidR="00367215" w:rsidRPr="00F37F36">
        <w:rPr>
          <w:rFonts w:cs="Arial"/>
          <w:i/>
          <w:iCs/>
        </w:rPr>
        <w:tab/>
      </w:r>
      <w:r>
        <w:rPr>
          <w:rFonts w:cs="Arial"/>
          <w:i/>
          <w:iCs/>
        </w:rPr>
        <w:t xml:space="preserve">  </w:t>
      </w:r>
      <w:r w:rsidR="00E531BF">
        <w:rPr>
          <w:rFonts w:cs="Arial"/>
          <w:i/>
          <w:iCs/>
        </w:rPr>
        <w:t>5.</w:t>
      </w:r>
      <w:r w:rsidR="00B66D95">
        <w:rPr>
          <w:rFonts w:cs="Arial"/>
          <w:i/>
          <w:iCs/>
        </w:rPr>
        <w:t>380.059,16</w:t>
      </w:r>
      <w:r w:rsidR="00367215" w:rsidRPr="00F37F36">
        <w:rPr>
          <w:rFonts w:cs="Arial"/>
          <w:i/>
          <w:iCs/>
        </w:rPr>
        <w:t xml:space="preserve"> Kč bez DPH</w:t>
      </w:r>
    </w:p>
    <w:p w14:paraId="7DBE13E0" w14:textId="77777777" w:rsidR="000D5C6E" w:rsidRPr="00F37F36" w:rsidRDefault="000D5C6E" w:rsidP="00544A91">
      <w:pPr>
        <w:spacing w:after="0" w:line="240" w:lineRule="auto"/>
        <w:ind w:left="567"/>
        <w:jc w:val="both"/>
        <w:outlineLvl w:val="0"/>
        <w:rPr>
          <w:rFonts w:cs="Arial"/>
          <w:i/>
          <w:iCs/>
        </w:rPr>
      </w:pPr>
    </w:p>
    <w:p w14:paraId="21D7407F" w14:textId="736913AD" w:rsidR="000D5C6E" w:rsidRPr="00F37F36" w:rsidRDefault="000D5C6E" w:rsidP="00C337EA">
      <w:pPr>
        <w:spacing w:after="0" w:line="240" w:lineRule="auto"/>
        <w:ind w:left="567" w:right="-142"/>
        <w:jc w:val="both"/>
        <w:outlineLvl w:val="0"/>
        <w:rPr>
          <w:rFonts w:cs="Arial"/>
          <w:b/>
          <w:bCs/>
          <w:i/>
          <w:iCs/>
        </w:rPr>
      </w:pPr>
      <w:r w:rsidRPr="00F37F36">
        <w:rPr>
          <w:rFonts w:cs="Arial"/>
          <w:b/>
          <w:bCs/>
          <w:i/>
          <w:iCs/>
        </w:rPr>
        <w:t>Cena díla celkem vč. dodatků č. 1 a 3 ke smlouvě:</w:t>
      </w:r>
      <w:r w:rsidRPr="00F37F36">
        <w:rPr>
          <w:rFonts w:cs="Arial"/>
          <w:b/>
          <w:bCs/>
          <w:i/>
          <w:iCs/>
        </w:rPr>
        <w:tab/>
      </w:r>
      <w:r w:rsidR="00C337EA">
        <w:rPr>
          <w:rFonts w:cs="Arial"/>
          <w:b/>
          <w:bCs/>
          <w:i/>
          <w:iCs/>
        </w:rPr>
        <w:t>69.</w:t>
      </w:r>
      <w:r w:rsidR="008418C7">
        <w:rPr>
          <w:rFonts w:cs="Arial"/>
          <w:b/>
          <w:bCs/>
          <w:i/>
          <w:iCs/>
        </w:rPr>
        <w:t>207.017,</w:t>
      </w:r>
      <w:r w:rsidR="00A27532">
        <w:rPr>
          <w:rFonts w:cs="Arial"/>
          <w:b/>
          <w:bCs/>
          <w:i/>
          <w:iCs/>
        </w:rPr>
        <w:t>73</w:t>
      </w:r>
      <w:r w:rsidR="008418C7">
        <w:rPr>
          <w:rFonts w:cs="Arial"/>
          <w:b/>
          <w:bCs/>
          <w:i/>
          <w:iCs/>
        </w:rPr>
        <w:t xml:space="preserve"> </w:t>
      </w:r>
      <w:r w:rsidRPr="00F37F36">
        <w:rPr>
          <w:rFonts w:cs="Arial"/>
          <w:b/>
          <w:bCs/>
          <w:i/>
          <w:iCs/>
        </w:rPr>
        <w:t>Kč bez DPH</w:t>
      </w:r>
    </w:p>
    <w:p w14:paraId="42AC1864" w14:textId="63D68449" w:rsidR="000D5C6E" w:rsidRPr="00F37F36" w:rsidRDefault="000D5C6E" w:rsidP="00544A91">
      <w:pPr>
        <w:spacing w:after="0" w:line="240" w:lineRule="auto"/>
        <w:ind w:left="567"/>
        <w:jc w:val="both"/>
        <w:outlineLvl w:val="0"/>
        <w:rPr>
          <w:rFonts w:cs="Arial"/>
          <w:i/>
          <w:iCs/>
        </w:rPr>
      </w:pPr>
    </w:p>
    <w:p w14:paraId="3A4BF935" w14:textId="1ACE196B" w:rsidR="000D5C6E" w:rsidRPr="00F37F36" w:rsidRDefault="000D5C6E" w:rsidP="00544A91">
      <w:pPr>
        <w:spacing w:after="0" w:line="240" w:lineRule="auto"/>
        <w:ind w:left="567"/>
        <w:jc w:val="both"/>
        <w:outlineLvl w:val="0"/>
        <w:rPr>
          <w:rFonts w:cs="Arial"/>
          <w:i/>
          <w:iCs/>
        </w:rPr>
      </w:pPr>
      <w:r w:rsidRPr="00F37F36">
        <w:rPr>
          <w:rFonts w:cs="Arial"/>
          <w:i/>
          <w:iCs/>
        </w:rPr>
        <w:tab/>
      </w:r>
      <w:r w:rsidRPr="00F37F36">
        <w:rPr>
          <w:rFonts w:cs="Arial"/>
          <w:i/>
          <w:iCs/>
        </w:rPr>
        <w:tab/>
      </w:r>
      <w:r w:rsidRPr="00F37F36">
        <w:rPr>
          <w:rFonts w:cs="Arial"/>
          <w:i/>
          <w:iCs/>
        </w:rPr>
        <w:tab/>
      </w:r>
      <w:r w:rsidRPr="00F37F36">
        <w:rPr>
          <w:rFonts w:cs="Arial"/>
          <w:i/>
          <w:iCs/>
        </w:rPr>
        <w:tab/>
      </w:r>
      <w:r w:rsidRPr="00F37F36">
        <w:rPr>
          <w:rFonts w:cs="Arial"/>
          <w:i/>
          <w:iCs/>
        </w:rPr>
        <w:tab/>
      </w:r>
      <w:r w:rsidRPr="00F37F36">
        <w:rPr>
          <w:rFonts w:cs="Arial"/>
          <w:i/>
          <w:iCs/>
        </w:rPr>
        <w:tab/>
      </w:r>
      <w:r w:rsidRPr="00F37F36">
        <w:rPr>
          <w:rFonts w:cs="Arial"/>
          <w:i/>
          <w:iCs/>
        </w:rPr>
        <w:tab/>
      </w:r>
      <w:r w:rsidRPr="00F37F36">
        <w:rPr>
          <w:rFonts w:cs="Arial"/>
          <w:i/>
          <w:iCs/>
        </w:rPr>
        <w:tab/>
      </w:r>
      <w:r w:rsidRPr="00F37F36">
        <w:rPr>
          <w:rFonts w:cs="Arial"/>
          <w:i/>
          <w:iCs/>
        </w:rPr>
        <w:tab/>
        <w:t>(dále též jako „cena díla“)</w:t>
      </w:r>
    </w:p>
    <w:p w14:paraId="521B8552" w14:textId="77777777" w:rsidR="009D54E0" w:rsidRPr="00F37F36" w:rsidRDefault="009D54E0" w:rsidP="00544A91">
      <w:pPr>
        <w:spacing w:after="0" w:line="240" w:lineRule="auto"/>
        <w:ind w:left="567"/>
        <w:jc w:val="both"/>
        <w:outlineLvl w:val="0"/>
        <w:rPr>
          <w:rFonts w:cs="Arial"/>
          <w:i/>
          <w:iCs/>
        </w:rPr>
      </w:pPr>
    </w:p>
    <w:p w14:paraId="32A11206" w14:textId="45A8A1C8" w:rsidR="009D54E0" w:rsidRPr="00F37F36" w:rsidRDefault="009D54E0" w:rsidP="00544A91">
      <w:pPr>
        <w:spacing w:after="0" w:line="240" w:lineRule="auto"/>
        <w:ind w:left="567"/>
        <w:jc w:val="both"/>
        <w:outlineLvl w:val="0"/>
        <w:rPr>
          <w:rFonts w:cs="Arial"/>
          <w:i/>
          <w:iCs/>
        </w:rPr>
      </w:pPr>
      <w:r w:rsidRPr="00F37F36">
        <w:rPr>
          <w:rFonts w:cs="Arial"/>
          <w:i/>
          <w:iCs/>
        </w:rPr>
        <w:t>+ příslušná sazba DPH dle zákona č. 235/2004 Sb., ve znění platném ke dni zdanitelného plnění.“</w:t>
      </w:r>
    </w:p>
    <w:p w14:paraId="4E35B02D" w14:textId="77777777" w:rsidR="008C4352" w:rsidRDefault="008C4352" w:rsidP="008C4352">
      <w:pPr>
        <w:spacing w:after="0" w:line="240" w:lineRule="auto"/>
        <w:jc w:val="both"/>
        <w:outlineLvl w:val="0"/>
        <w:rPr>
          <w:rFonts w:cs="Arial"/>
        </w:rPr>
      </w:pPr>
    </w:p>
    <w:p w14:paraId="33DF64BF" w14:textId="77777777" w:rsidR="008C4352" w:rsidRDefault="008C4352" w:rsidP="008C4352">
      <w:pPr>
        <w:spacing w:after="0" w:line="240" w:lineRule="auto"/>
        <w:jc w:val="both"/>
        <w:outlineLvl w:val="0"/>
        <w:rPr>
          <w:rFonts w:cs="Arial"/>
        </w:rPr>
      </w:pPr>
    </w:p>
    <w:p w14:paraId="658C6DC6" w14:textId="7F34B6FC" w:rsidR="008C4352" w:rsidRPr="00EF5085" w:rsidRDefault="008C4352" w:rsidP="008C4352">
      <w:pPr>
        <w:spacing w:after="0" w:line="240" w:lineRule="auto"/>
        <w:jc w:val="both"/>
        <w:outlineLvl w:val="0"/>
        <w:rPr>
          <w:rFonts w:cs="Arial"/>
          <w:b/>
          <w:bCs/>
        </w:rPr>
      </w:pPr>
      <w:r w:rsidRPr="00EF5085">
        <w:rPr>
          <w:rFonts w:cs="Arial"/>
          <w:b/>
          <w:bCs/>
        </w:rPr>
        <w:t xml:space="preserve">PRODLOUŽENÍ </w:t>
      </w:r>
      <w:r w:rsidR="00EF5085" w:rsidRPr="00EF5085">
        <w:rPr>
          <w:rFonts w:cs="Arial"/>
          <w:b/>
          <w:bCs/>
        </w:rPr>
        <w:t>LHŮTY K PROVEDENÍ DÍLA</w:t>
      </w:r>
    </w:p>
    <w:p w14:paraId="064E63A3" w14:textId="77777777" w:rsidR="008C4352" w:rsidRPr="008C4352" w:rsidRDefault="008C4352" w:rsidP="008C4352">
      <w:pPr>
        <w:spacing w:after="0" w:line="240" w:lineRule="auto"/>
        <w:jc w:val="both"/>
        <w:outlineLvl w:val="0"/>
        <w:rPr>
          <w:rFonts w:cs="Arial"/>
        </w:rPr>
      </w:pPr>
    </w:p>
    <w:p w14:paraId="655320C8" w14:textId="01825E4C" w:rsidR="007C76EF" w:rsidRPr="00A93592" w:rsidRDefault="007C76EF" w:rsidP="006B2D89">
      <w:pPr>
        <w:numPr>
          <w:ilvl w:val="0"/>
          <w:numId w:val="9"/>
        </w:numPr>
        <w:spacing w:after="0" w:line="240" w:lineRule="auto"/>
        <w:ind w:left="567" w:hanging="567"/>
        <w:jc w:val="both"/>
        <w:outlineLvl w:val="0"/>
        <w:rPr>
          <w:rFonts w:cs="Arial"/>
        </w:rPr>
      </w:pPr>
      <w:r>
        <w:t xml:space="preserve">Smluvní strany </w:t>
      </w:r>
      <w:r w:rsidR="00A93592">
        <w:t>se dohodly na z</w:t>
      </w:r>
      <w:r w:rsidRPr="00A93592">
        <w:rPr>
          <w:rFonts w:cs="Arial"/>
        </w:rPr>
        <w:t>měn</w:t>
      </w:r>
      <w:r w:rsidR="00A93592">
        <w:rPr>
          <w:rFonts w:cs="Arial"/>
        </w:rPr>
        <w:t>ě</w:t>
      </w:r>
      <w:r w:rsidRPr="00A93592">
        <w:rPr>
          <w:rFonts w:cs="Arial"/>
        </w:rPr>
        <w:t xml:space="preserve"> čl. 4 odst. 4.1. smlouvy tak, že se původní textace tohoto ustanovení ruší a </w:t>
      </w:r>
      <w:r w:rsidR="00EF01F3">
        <w:rPr>
          <w:rFonts w:cs="Arial"/>
        </w:rPr>
        <w:t>je nahrazena</w:t>
      </w:r>
      <w:r w:rsidRPr="00A93592">
        <w:rPr>
          <w:rFonts w:cs="Arial"/>
        </w:rPr>
        <w:t xml:space="preserve"> níže uvedeným zněním:</w:t>
      </w:r>
    </w:p>
    <w:p w14:paraId="014BDC96" w14:textId="3F284A92" w:rsidR="00BC3238" w:rsidRDefault="00BC3238" w:rsidP="00572474">
      <w:pPr>
        <w:spacing w:after="0" w:line="240" w:lineRule="auto"/>
        <w:jc w:val="both"/>
        <w:outlineLvl w:val="0"/>
        <w:rPr>
          <w:rFonts w:cs="Arial"/>
        </w:rPr>
      </w:pPr>
    </w:p>
    <w:p w14:paraId="0CBD6DC2" w14:textId="77777777" w:rsidR="00BC3238" w:rsidRPr="00644984" w:rsidRDefault="00BC3238" w:rsidP="00BC3238">
      <w:pPr>
        <w:pStyle w:val="Odstavec"/>
        <w:spacing w:after="120"/>
        <w:ind w:left="709" w:firstLine="0"/>
        <w:rPr>
          <w:rFonts w:ascii="Arial" w:hAnsi="Arial" w:cs="Arial"/>
          <w:i/>
          <w:sz w:val="22"/>
          <w:szCs w:val="22"/>
        </w:rPr>
      </w:pPr>
      <w:r w:rsidRPr="00337128">
        <w:rPr>
          <w:rFonts w:ascii="Arial" w:hAnsi="Arial" w:cs="Arial"/>
          <w:i/>
          <w:sz w:val="22"/>
          <w:szCs w:val="22"/>
        </w:rPr>
        <w:t xml:space="preserve">„4.1. Zhotovitel </w:t>
      </w:r>
      <w:r w:rsidRPr="00644984">
        <w:rPr>
          <w:rFonts w:ascii="Arial" w:hAnsi="Arial" w:cs="Arial"/>
          <w:i/>
          <w:sz w:val="22"/>
          <w:szCs w:val="22"/>
        </w:rPr>
        <w:t>se zavazuje dílo řádně dokončit a předat objednateli v následující lhůt</w:t>
      </w:r>
      <w:r>
        <w:rPr>
          <w:rFonts w:ascii="Arial" w:hAnsi="Arial" w:cs="Arial"/>
          <w:i/>
          <w:sz w:val="22"/>
          <w:szCs w:val="22"/>
        </w:rPr>
        <w:t>ě</w:t>
      </w:r>
      <w:r w:rsidRPr="00644984">
        <w:rPr>
          <w:rFonts w:ascii="Arial" w:hAnsi="Arial" w:cs="Arial"/>
          <w:i/>
          <w:sz w:val="22"/>
          <w:szCs w:val="22"/>
        </w:rPr>
        <w:t xml:space="preserve"> plnění:</w:t>
      </w:r>
    </w:p>
    <w:p w14:paraId="5A2856A2" w14:textId="77777777" w:rsidR="00BC3238" w:rsidRPr="00644984" w:rsidRDefault="00BC3238" w:rsidP="00BC3238">
      <w:pPr>
        <w:pStyle w:val="Odstavec"/>
        <w:spacing w:after="120" w:line="240" w:lineRule="auto"/>
        <w:rPr>
          <w:rFonts w:ascii="Arial" w:hAnsi="Arial" w:cs="Arial"/>
          <w:i/>
          <w:sz w:val="22"/>
          <w:szCs w:val="22"/>
        </w:rPr>
      </w:pPr>
      <w:r w:rsidRPr="00644984">
        <w:rPr>
          <w:rFonts w:ascii="Arial" w:hAnsi="Arial" w:cs="Arial"/>
          <w:i/>
          <w:sz w:val="22"/>
          <w:szCs w:val="22"/>
        </w:rPr>
        <w:t xml:space="preserve">   </w:t>
      </w:r>
      <w:r>
        <w:rPr>
          <w:rFonts w:ascii="Arial" w:hAnsi="Arial" w:cs="Arial"/>
          <w:i/>
          <w:sz w:val="22"/>
          <w:szCs w:val="22"/>
        </w:rPr>
        <w:t>Lhůta k provedení díla:</w:t>
      </w:r>
    </w:p>
    <w:p w14:paraId="589076AB" w14:textId="7B5A296C" w:rsidR="00BC3238" w:rsidRPr="005C1BB0" w:rsidRDefault="00BC3238" w:rsidP="00BC3238">
      <w:pPr>
        <w:pStyle w:val="Odstavec"/>
        <w:spacing w:after="120" w:line="240" w:lineRule="auto"/>
        <w:ind w:left="2832" w:firstLine="0"/>
        <w:rPr>
          <w:rFonts w:ascii="Arial" w:hAnsi="Arial" w:cs="Arial"/>
          <w:b/>
          <w:i/>
          <w:sz w:val="22"/>
          <w:szCs w:val="22"/>
        </w:rPr>
      </w:pPr>
      <w:r w:rsidRPr="005C1BB0">
        <w:rPr>
          <w:rFonts w:ascii="Arial" w:hAnsi="Arial" w:cs="Arial"/>
          <w:b/>
          <w:i/>
          <w:sz w:val="22"/>
          <w:szCs w:val="22"/>
        </w:rPr>
        <w:t xml:space="preserve">do </w:t>
      </w:r>
      <w:r w:rsidR="00DA1389">
        <w:rPr>
          <w:rFonts w:ascii="Arial" w:hAnsi="Arial" w:cs="Arial"/>
          <w:b/>
          <w:i/>
          <w:sz w:val="22"/>
          <w:szCs w:val="22"/>
        </w:rPr>
        <w:t>797</w:t>
      </w:r>
      <w:r w:rsidRPr="005C1BB0">
        <w:rPr>
          <w:rFonts w:ascii="Arial" w:hAnsi="Arial" w:cs="Arial"/>
          <w:b/>
          <w:i/>
          <w:sz w:val="22"/>
          <w:szCs w:val="22"/>
        </w:rPr>
        <w:t xml:space="preserve"> dnů ode dne předání staveniště zhotoviteli stavby</w:t>
      </w:r>
    </w:p>
    <w:p w14:paraId="39255497" w14:textId="344745B4" w:rsidR="00BC3238" w:rsidRDefault="00BC3238" w:rsidP="00BC3238">
      <w:pPr>
        <w:pStyle w:val="Odstavec"/>
        <w:spacing w:after="120" w:line="240" w:lineRule="auto"/>
        <w:ind w:firstLine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(dále též jako „termín dokončení“ či „lhůta plnění“)</w:t>
      </w:r>
      <w:r w:rsidR="00EF01F3">
        <w:rPr>
          <w:rFonts w:ascii="Arial" w:hAnsi="Arial" w:cs="Arial"/>
          <w:i/>
          <w:sz w:val="22"/>
          <w:szCs w:val="22"/>
        </w:rPr>
        <w:t>“</w:t>
      </w:r>
    </w:p>
    <w:p w14:paraId="0B47A0E1" w14:textId="77777777" w:rsidR="00DA1389" w:rsidRDefault="00DA1389" w:rsidP="00BC3238">
      <w:pPr>
        <w:pStyle w:val="Odstavec"/>
        <w:spacing w:after="120" w:line="240" w:lineRule="auto"/>
        <w:ind w:firstLine="0"/>
        <w:rPr>
          <w:rFonts w:ascii="Arial" w:hAnsi="Arial" w:cs="Arial"/>
          <w:i/>
          <w:sz w:val="22"/>
          <w:szCs w:val="22"/>
        </w:rPr>
      </w:pPr>
    </w:p>
    <w:p w14:paraId="76A3EC33" w14:textId="1DBE890B" w:rsidR="00DA1389" w:rsidRPr="00C30F7C" w:rsidRDefault="00DA1389" w:rsidP="00DA1389">
      <w:pPr>
        <w:numPr>
          <w:ilvl w:val="0"/>
          <w:numId w:val="9"/>
        </w:numPr>
        <w:spacing w:after="0" w:line="240" w:lineRule="auto"/>
        <w:ind w:left="567" w:hanging="567"/>
        <w:jc w:val="both"/>
        <w:outlineLvl w:val="0"/>
        <w:rPr>
          <w:rFonts w:cs="Arial"/>
        </w:rPr>
      </w:pPr>
      <w:r>
        <w:t xml:space="preserve">Smluvní strany se dohodly </w:t>
      </w:r>
      <w:r w:rsidR="00AA1667">
        <w:t>n</w:t>
      </w:r>
      <w:r w:rsidR="00DF754F">
        <w:t>a prodloužení lhůty pro provedení díla o 50 kalendářních dnů, tedy do 19.</w:t>
      </w:r>
      <w:r w:rsidR="0054667B">
        <w:t xml:space="preserve"> </w:t>
      </w:r>
      <w:r w:rsidR="00DF754F">
        <w:t>02.</w:t>
      </w:r>
      <w:r w:rsidR="0054667B">
        <w:t xml:space="preserve"> </w:t>
      </w:r>
      <w:r w:rsidR="00DF754F">
        <w:t>2024</w:t>
      </w:r>
      <w:r w:rsidR="00C30F7C">
        <w:t>.</w:t>
      </w:r>
    </w:p>
    <w:p w14:paraId="2E58FB48" w14:textId="77777777" w:rsidR="00C30F7C" w:rsidRPr="00C30F7C" w:rsidRDefault="00C30F7C" w:rsidP="00C30F7C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7ED470C1" w14:textId="579B8C27" w:rsidR="00C30F7C" w:rsidRPr="00AA3A10" w:rsidRDefault="00C30F7C" w:rsidP="00AA1667">
      <w:pPr>
        <w:keepNext/>
        <w:keepLines/>
        <w:numPr>
          <w:ilvl w:val="0"/>
          <w:numId w:val="9"/>
        </w:numPr>
        <w:spacing w:after="0" w:line="240" w:lineRule="auto"/>
        <w:ind w:left="567" w:hanging="567"/>
        <w:jc w:val="both"/>
        <w:outlineLvl w:val="0"/>
        <w:rPr>
          <w:rFonts w:cs="Arial"/>
        </w:rPr>
      </w:pPr>
      <w:r>
        <w:rPr>
          <w:rFonts w:cs="Arial"/>
        </w:rPr>
        <w:lastRenderedPageBreak/>
        <w:t xml:space="preserve">Smluvní strany </w:t>
      </w:r>
      <w:r w:rsidRPr="00AA3A10">
        <w:rPr>
          <w:rFonts w:cs="Arial"/>
        </w:rPr>
        <w:t>zároveň shodně prohlašují, že</w:t>
      </w:r>
      <w:r w:rsidR="00AA3A10" w:rsidRPr="00AA3A10">
        <w:rPr>
          <w:rFonts w:cs="Arial"/>
        </w:rPr>
        <w:t xml:space="preserve"> výše uvedené prodloužení lhůty je zcela přiměřené okolnostem daného případu a že</w:t>
      </w:r>
      <w:r w:rsidRPr="00AA3A10">
        <w:rPr>
          <w:rFonts w:cs="Arial"/>
        </w:rPr>
        <w:t xml:space="preserve"> k prodloužení lhůty k provedení díla </w:t>
      </w:r>
      <w:r w:rsidR="009D7A4A" w:rsidRPr="00AA3A10">
        <w:rPr>
          <w:rFonts w:cs="Arial"/>
        </w:rPr>
        <w:t>došlo na základě</w:t>
      </w:r>
      <w:r w:rsidR="00ED03F2" w:rsidRPr="00AA3A10">
        <w:rPr>
          <w:rFonts w:cs="Arial"/>
        </w:rPr>
        <w:t xml:space="preserve"> skutečností uvedených výše u jednotlivých změnových listů, a to zejména z důvodu</w:t>
      </w:r>
      <w:r w:rsidR="009D7A4A" w:rsidRPr="00AA3A10">
        <w:rPr>
          <w:rFonts w:cs="Arial"/>
        </w:rPr>
        <w:t>:</w:t>
      </w:r>
    </w:p>
    <w:p w14:paraId="488F01CE" w14:textId="77777777" w:rsidR="009D7A4A" w:rsidRPr="00AA3A10" w:rsidRDefault="009D7A4A" w:rsidP="00AA1667">
      <w:pPr>
        <w:keepNext/>
        <w:keepLines/>
        <w:spacing w:after="0" w:line="240" w:lineRule="auto"/>
        <w:ind w:left="567"/>
        <w:jc w:val="both"/>
        <w:outlineLvl w:val="0"/>
        <w:rPr>
          <w:rFonts w:cs="Arial"/>
        </w:rPr>
      </w:pPr>
    </w:p>
    <w:p w14:paraId="0490A585" w14:textId="07278B04" w:rsidR="009D7A4A" w:rsidRPr="00AA3A10" w:rsidRDefault="00C37A49" w:rsidP="009D7A4A">
      <w:pPr>
        <w:numPr>
          <w:ilvl w:val="1"/>
          <w:numId w:val="9"/>
        </w:numPr>
        <w:spacing w:after="0" w:line="240" w:lineRule="auto"/>
        <w:jc w:val="both"/>
        <w:outlineLvl w:val="0"/>
        <w:rPr>
          <w:rFonts w:cs="Arial"/>
        </w:rPr>
      </w:pPr>
      <w:r w:rsidRPr="00AA3A10">
        <w:rPr>
          <w:rFonts w:cs="Arial"/>
        </w:rPr>
        <w:t>p</w:t>
      </w:r>
      <w:r w:rsidR="00741E71" w:rsidRPr="00AA3A10">
        <w:rPr>
          <w:rFonts w:cs="Arial"/>
        </w:rPr>
        <w:t>ředem nepředvídatelných nálezových situací v průběhu realizace díla (zejména objevení nových historických maleb</w:t>
      </w:r>
      <w:r w:rsidRPr="00AA3A10">
        <w:rPr>
          <w:rFonts w:cs="Arial"/>
        </w:rPr>
        <w:t xml:space="preserve">, </w:t>
      </w:r>
      <w:r w:rsidR="00741E71" w:rsidRPr="00AA3A10">
        <w:rPr>
          <w:rFonts w:cs="Arial"/>
        </w:rPr>
        <w:t>povrchových úprav</w:t>
      </w:r>
      <w:r w:rsidRPr="00AA3A10">
        <w:rPr>
          <w:rFonts w:cs="Arial"/>
        </w:rPr>
        <w:t xml:space="preserve"> a kleneb a naopak neobjevení některých předpokládaných stavebních konstrukcí),</w:t>
      </w:r>
    </w:p>
    <w:p w14:paraId="08574D91" w14:textId="03AE4044" w:rsidR="00C37A49" w:rsidRPr="00AA3A10" w:rsidRDefault="00AB03F1" w:rsidP="009D7A4A">
      <w:pPr>
        <w:numPr>
          <w:ilvl w:val="1"/>
          <w:numId w:val="9"/>
        </w:numPr>
        <w:spacing w:after="0" w:line="240" w:lineRule="auto"/>
        <w:jc w:val="both"/>
        <w:outlineLvl w:val="0"/>
        <w:rPr>
          <w:rFonts w:cs="Arial"/>
        </w:rPr>
      </w:pPr>
      <w:r w:rsidRPr="00AA3A10">
        <w:rPr>
          <w:rFonts w:cs="Arial"/>
        </w:rPr>
        <w:t xml:space="preserve">nepředvídatelné nedostupnosti některých komponentů (zejména střešních oken) a </w:t>
      </w:r>
    </w:p>
    <w:p w14:paraId="211BEC95" w14:textId="2408B2E3" w:rsidR="00AB03F1" w:rsidRPr="00AA3A10" w:rsidRDefault="00AA1667" w:rsidP="009D7A4A">
      <w:pPr>
        <w:numPr>
          <w:ilvl w:val="1"/>
          <w:numId w:val="9"/>
        </w:numPr>
        <w:spacing w:after="0" w:line="240" w:lineRule="auto"/>
        <w:jc w:val="both"/>
        <w:outlineLvl w:val="0"/>
        <w:rPr>
          <w:rFonts w:cs="Arial"/>
        </w:rPr>
      </w:pPr>
      <w:r w:rsidRPr="00AA3A10">
        <w:rPr>
          <w:rFonts w:cs="Arial"/>
        </w:rPr>
        <w:t>dodatečných požadavků objednatele na předmět plnění smlouvy.</w:t>
      </w:r>
    </w:p>
    <w:p w14:paraId="2289DCB6" w14:textId="77777777" w:rsidR="00DA1389" w:rsidRDefault="00DA1389" w:rsidP="00BC3238">
      <w:pPr>
        <w:pStyle w:val="Odstavec"/>
        <w:spacing w:after="120" w:line="240" w:lineRule="auto"/>
        <w:ind w:firstLine="0"/>
        <w:rPr>
          <w:rFonts w:ascii="Arial" w:hAnsi="Arial" w:cs="Arial"/>
          <w:i/>
          <w:sz w:val="22"/>
          <w:szCs w:val="22"/>
        </w:rPr>
      </w:pPr>
    </w:p>
    <w:p w14:paraId="0A91644D" w14:textId="3B0ADA53" w:rsidR="00E638C9" w:rsidRDefault="00E638C9" w:rsidP="00E638C9">
      <w:pPr>
        <w:pStyle w:val="Nadpis1"/>
        <w:numPr>
          <w:ilvl w:val="0"/>
          <w:numId w:val="1"/>
        </w:numPr>
        <w:ind w:left="284" w:hanging="284"/>
        <w:jc w:val="center"/>
        <w:rPr>
          <w:sz w:val="22"/>
          <w:szCs w:val="22"/>
        </w:rPr>
      </w:pPr>
      <w:r>
        <w:rPr>
          <w:sz w:val="22"/>
          <w:szCs w:val="22"/>
        </w:rPr>
        <w:t>ZÁVĚREČNÁ UJEDNÁNÍ</w:t>
      </w:r>
    </w:p>
    <w:p w14:paraId="06C193A0" w14:textId="77777777" w:rsidR="00E638C9" w:rsidRDefault="00E638C9" w:rsidP="00E638C9">
      <w:pPr>
        <w:pStyle w:val="Odstavec"/>
        <w:tabs>
          <w:tab w:val="left" w:pos="284"/>
        </w:tabs>
        <w:ind w:left="284" w:hanging="284"/>
        <w:jc w:val="left"/>
        <w:rPr>
          <w:rFonts w:ascii="Arial" w:eastAsia="Calibri" w:hAnsi="Arial"/>
          <w:sz w:val="22"/>
          <w:szCs w:val="22"/>
          <w:lang w:eastAsia="en-US"/>
        </w:rPr>
      </w:pPr>
    </w:p>
    <w:p w14:paraId="7D69E8DF" w14:textId="4A64AA76" w:rsidR="00BC3238" w:rsidRDefault="00BC3238" w:rsidP="00E638C9">
      <w:pPr>
        <w:numPr>
          <w:ilvl w:val="0"/>
          <w:numId w:val="10"/>
        </w:numPr>
        <w:spacing w:after="0" w:line="240" w:lineRule="auto"/>
        <w:ind w:left="567" w:hanging="567"/>
        <w:jc w:val="both"/>
        <w:outlineLvl w:val="0"/>
        <w:rPr>
          <w:rFonts w:cs="Arial"/>
        </w:rPr>
      </w:pPr>
      <w:r>
        <w:rPr>
          <w:rFonts w:cs="Arial"/>
        </w:rPr>
        <w:t xml:space="preserve">Ostatní ustanovení smlouvy nedotčené ustanoveními tohoto dodatku č. </w:t>
      </w:r>
      <w:r w:rsidR="006C689C">
        <w:rPr>
          <w:rFonts w:cs="Arial"/>
        </w:rPr>
        <w:t>3</w:t>
      </w:r>
      <w:r>
        <w:rPr>
          <w:rFonts w:cs="Arial"/>
        </w:rPr>
        <w:t xml:space="preserve"> se nemění a</w:t>
      </w:r>
      <w:r w:rsidR="006C689C">
        <w:rPr>
          <w:rFonts w:cs="Arial"/>
        </w:rPr>
        <w:t> </w:t>
      </w:r>
      <w:r>
        <w:rPr>
          <w:rFonts w:cs="Arial"/>
        </w:rPr>
        <w:t>zůstávají v platnosti a účinnosti.</w:t>
      </w:r>
    </w:p>
    <w:p w14:paraId="08988D7B" w14:textId="77777777" w:rsidR="00BC3238" w:rsidRDefault="00BC3238" w:rsidP="00572474">
      <w:pPr>
        <w:spacing w:after="0" w:line="240" w:lineRule="auto"/>
        <w:jc w:val="both"/>
        <w:outlineLvl w:val="0"/>
        <w:rPr>
          <w:rFonts w:cs="Arial"/>
        </w:rPr>
      </w:pPr>
    </w:p>
    <w:p w14:paraId="62C378FB" w14:textId="281BF2DB" w:rsidR="00BC3238" w:rsidRDefault="00BC3238" w:rsidP="00E638C9">
      <w:pPr>
        <w:numPr>
          <w:ilvl w:val="0"/>
          <w:numId w:val="10"/>
        </w:numPr>
        <w:spacing w:after="0" w:line="240" w:lineRule="auto"/>
        <w:ind w:left="567" w:hanging="567"/>
        <w:jc w:val="both"/>
        <w:outlineLvl w:val="0"/>
        <w:rPr>
          <w:rFonts w:cs="Arial"/>
        </w:rPr>
      </w:pPr>
      <w:r>
        <w:rPr>
          <w:rFonts w:cs="Arial"/>
        </w:rPr>
        <w:t xml:space="preserve">Uzavřením tohoto </w:t>
      </w:r>
      <w:r w:rsidRPr="00407DF3">
        <w:rPr>
          <w:rFonts w:cs="Arial"/>
        </w:rPr>
        <w:t xml:space="preserve">dodatku č. </w:t>
      </w:r>
      <w:r w:rsidR="006C689C">
        <w:rPr>
          <w:rFonts w:cs="Arial"/>
        </w:rPr>
        <w:t>3</w:t>
      </w:r>
      <w:r w:rsidRPr="00407DF3">
        <w:rPr>
          <w:rFonts w:cs="Arial"/>
        </w:rPr>
        <w:t xml:space="preserve"> se tento dodatek</w:t>
      </w:r>
      <w:r>
        <w:rPr>
          <w:rFonts w:cs="Arial"/>
        </w:rPr>
        <w:t xml:space="preserve"> č. </w:t>
      </w:r>
      <w:r w:rsidR="006C689C">
        <w:rPr>
          <w:rFonts w:cs="Arial"/>
        </w:rPr>
        <w:t>3</w:t>
      </w:r>
      <w:r w:rsidRPr="00407DF3">
        <w:rPr>
          <w:rFonts w:cs="Arial"/>
        </w:rPr>
        <w:t xml:space="preserve"> stává nedílnou součástí smlouv</w:t>
      </w:r>
      <w:r>
        <w:rPr>
          <w:rFonts w:cs="Arial"/>
        </w:rPr>
        <w:t xml:space="preserve">y. Tento dodatek č. </w:t>
      </w:r>
      <w:r w:rsidR="006C689C">
        <w:rPr>
          <w:rFonts w:cs="Arial"/>
        </w:rPr>
        <w:t>3</w:t>
      </w:r>
      <w:r>
        <w:rPr>
          <w:rFonts w:cs="Arial"/>
        </w:rPr>
        <w:t xml:space="preserve"> je vyhotoven ve čtyřech</w:t>
      </w:r>
      <w:r w:rsidRPr="00407DF3">
        <w:rPr>
          <w:rFonts w:cs="Arial"/>
        </w:rPr>
        <w:t xml:space="preserve"> stejnopisech, </w:t>
      </w:r>
      <w:r>
        <w:rPr>
          <w:rFonts w:cs="Arial"/>
        </w:rPr>
        <w:t>objednatel obdrží tři vyhotovení, zhotovitel jedno vyhotovení.</w:t>
      </w:r>
    </w:p>
    <w:p w14:paraId="6F4F1CC6" w14:textId="77777777" w:rsidR="00BC3238" w:rsidRDefault="00BC3238" w:rsidP="00572474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3AAC4CA5" w14:textId="4A9F7700" w:rsidR="00BC3238" w:rsidRDefault="00BC3238" w:rsidP="00E638C9">
      <w:pPr>
        <w:numPr>
          <w:ilvl w:val="0"/>
          <w:numId w:val="10"/>
        </w:numPr>
        <w:spacing w:after="0" w:line="240" w:lineRule="auto"/>
        <w:ind w:left="567" w:hanging="567"/>
        <w:jc w:val="both"/>
        <w:outlineLvl w:val="0"/>
        <w:rPr>
          <w:rFonts w:cs="Arial"/>
        </w:rPr>
      </w:pPr>
      <w:r>
        <w:rPr>
          <w:rFonts w:cs="Arial"/>
        </w:rPr>
        <w:t xml:space="preserve">Tento </w:t>
      </w:r>
      <w:r w:rsidRPr="00407DF3">
        <w:rPr>
          <w:rFonts w:cs="Arial"/>
        </w:rPr>
        <w:t xml:space="preserve">dodatek </w:t>
      </w:r>
      <w:r w:rsidR="00A93592">
        <w:rPr>
          <w:rFonts w:cs="Arial"/>
        </w:rPr>
        <w:t xml:space="preserve">č. </w:t>
      </w:r>
      <w:r w:rsidR="006C689C">
        <w:rPr>
          <w:rFonts w:cs="Arial"/>
        </w:rPr>
        <w:t>3</w:t>
      </w:r>
      <w:r>
        <w:rPr>
          <w:rFonts w:cs="Arial"/>
        </w:rPr>
        <w:t xml:space="preserve"> </w:t>
      </w:r>
      <w:r w:rsidRPr="00407DF3">
        <w:rPr>
          <w:rFonts w:cs="Arial"/>
        </w:rPr>
        <w:t>bude uveřejněn dle zákona č. 340/2015 Sb., o registru smluv, v platném znění (dále též jako „zákon o registru smluv“). Smluvní strany souhlasí s</w:t>
      </w:r>
      <w:r>
        <w:rPr>
          <w:rFonts w:cs="Arial"/>
        </w:rPr>
        <w:t xml:space="preserve"> jeho </w:t>
      </w:r>
      <w:r w:rsidRPr="00407DF3">
        <w:rPr>
          <w:rFonts w:cs="Arial"/>
        </w:rPr>
        <w:t xml:space="preserve">uveřejněním. Uveřejnění </w:t>
      </w:r>
      <w:r>
        <w:rPr>
          <w:rFonts w:cs="Arial"/>
        </w:rPr>
        <w:t>tohoto dodatku</w:t>
      </w:r>
      <w:r w:rsidRPr="00407DF3">
        <w:rPr>
          <w:rFonts w:cs="Arial"/>
        </w:rPr>
        <w:t xml:space="preserve"> </w:t>
      </w:r>
      <w:r>
        <w:rPr>
          <w:rFonts w:cs="Arial"/>
        </w:rPr>
        <w:t xml:space="preserve">č. </w:t>
      </w:r>
      <w:r w:rsidR="006C689C">
        <w:rPr>
          <w:rFonts w:cs="Arial"/>
        </w:rPr>
        <w:t>3</w:t>
      </w:r>
      <w:r>
        <w:rPr>
          <w:rFonts w:cs="Arial"/>
        </w:rPr>
        <w:t xml:space="preserve"> </w:t>
      </w:r>
      <w:r w:rsidRPr="00407DF3">
        <w:rPr>
          <w:rFonts w:cs="Arial"/>
        </w:rPr>
        <w:t>v souladu se zákonem o registru smluv pak zajistí Statutární město Jihlava</w:t>
      </w:r>
      <w:r>
        <w:rPr>
          <w:rFonts w:cs="Arial"/>
        </w:rPr>
        <w:t>.</w:t>
      </w:r>
    </w:p>
    <w:p w14:paraId="5216ABC5" w14:textId="77777777" w:rsidR="00BC3238" w:rsidRDefault="00BC3238" w:rsidP="00572474">
      <w:pPr>
        <w:spacing w:after="0" w:line="240" w:lineRule="auto"/>
        <w:ind w:left="567"/>
        <w:jc w:val="both"/>
        <w:outlineLvl w:val="0"/>
        <w:rPr>
          <w:rFonts w:cs="Arial"/>
        </w:rPr>
      </w:pPr>
    </w:p>
    <w:p w14:paraId="5377C3AF" w14:textId="1ABDA64A" w:rsidR="00BC3238" w:rsidRDefault="00BC3238" w:rsidP="00E638C9">
      <w:pPr>
        <w:numPr>
          <w:ilvl w:val="0"/>
          <w:numId w:val="10"/>
        </w:numPr>
        <w:spacing w:after="0" w:line="240" w:lineRule="auto"/>
        <w:ind w:left="567" w:hanging="567"/>
        <w:jc w:val="both"/>
        <w:outlineLvl w:val="0"/>
        <w:rPr>
          <w:rFonts w:cs="Arial"/>
        </w:rPr>
      </w:pPr>
      <w:r>
        <w:rPr>
          <w:rFonts w:cs="Arial"/>
        </w:rPr>
        <w:t xml:space="preserve">Platnost </w:t>
      </w:r>
      <w:r w:rsidRPr="00306167">
        <w:rPr>
          <w:rFonts w:cs="Arial"/>
        </w:rPr>
        <w:t xml:space="preserve">tohoto dodatku </w:t>
      </w:r>
      <w:r>
        <w:rPr>
          <w:rFonts w:cs="Arial"/>
        </w:rPr>
        <w:t xml:space="preserve">č. </w:t>
      </w:r>
      <w:r w:rsidR="006C689C">
        <w:rPr>
          <w:rFonts w:cs="Arial"/>
        </w:rPr>
        <w:t>3</w:t>
      </w:r>
      <w:r>
        <w:rPr>
          <w:rFonts w:cs="Arial"/>
        </w:rPr>
        <w:t xml:space="preserve"> </w:t>
      </w:r>
      <w:r w:rsidRPr="00306167">
        <w:rPr>
          <w:rFonts w:cs="Arial"/>
        </w:rPr>
        <w:t xml:space="preserve">nabývá dnem jeho podpisu poslední ze smluvních stran. Účinnosti tento dodatek </w:t>
      </w:r>
      <w:r>
        <w:rPr>
          <w:rFonts w:cs="Arial"/>
        </w:rPr>
        <w:t xml:space="preserve">č. </w:t>
      </w:r>
      <w:r w:rsidR="006C689C">
        <w:rPr>
          <w:rFonts w:cs="Arial"/>
        </w:rPr>
        <w:t>3</w:t>
      </w:r>
      <w:r>
        <w:rPr>
          <w:rFonts w:cs="Arial"/>
        </w:rPr>
        <w:t xml:space="preserve"> </w:t>
      </w:r>
      <w:r w:rsidRPr="00306167">
        <w:rPr>
          <w:rFonts w:cs="Arial"/>
        </w:rPr>
        <w:t xml:space="preserve">nabývá okamžikem jeho </w:t>
      </w:r>
      <w:r>
        <w:rPr>
          <w:rFonts w:cs="Arial"/>
        </w:rPr>
        <w:t>u</w:t>
      </w:r>
      <w:r w:rsidRPr="00306167">
        <w:rPr>
          <w:rFonts w:cs="Arial"/>
        </w:rPr>
        <w:t>veřejnění v registru smluv v souladu se zákonem o</w:t>
      </w:r>
      <w:r>
        <w:rPr>
          <w:rFonts w:cs="Arial"/>
        </w:rPr>
        <w:t> </w:t>
      </w:r>
      <w:r w:rsidRPr="00306167">
        <w:rPr>
          <w:rFonts w:cs="Arial"/>
        </w:rPr>
        <w:t>registru smluv</w:t>
      </w:r>
      <w:r>
        <w:rPr>
          <w:rFonts w:cs="Arial"/>
        </w:rPr>
        <w:t>.</w:t>
      </w:r>
    </w:p>
    <w:p w14:paraId="40C65274" w14:textId="77777777" w:rsidR="0041791C" w:rsidRDefault="0041791C" w:rsidP="0041791C">
      <w:pPr>
        <w:spacing w:after="0" w:line="240" w:lineRule="auto"/>
        <w:jc w:val="both"/>
        <w:outlineLvl w:val="0"/>
        <w:rPr>
          <w:rFonts w:cs="Arial"/>
        </w:rPr>
      </w:pPr>
    </w:p>
    <w:p w14:paraId="4890A2F0" w14:textId="64D3B1A4" w:rsidR="00597E39" w:rsidRDefault="00597E39" w:rsidP="00572474">
      <w:pPr>
        <w:jc w:val="both"/>
        <w:rPr>
          <w:rFonts w:cs="Arial"/>
          <w:szCs w:val="20"/>
        </w:rPr>
      </w:pPr>
    </w:p>
    <w:p w14:paraId="0FB3E39D" w14:textId="21DAD0F3" w:rsidR="00053747" w:rsidRDefault="00053747" w:rsidP="006C689C">
      <w:pPr>
        <w:keepNext/>
        <w:keepLines/>
        <w:ind w:left="502"/>
        <w:jc w:val="both"/>
        <w:rPr>
          <w:rFonts w:cs="Arial"/>
          <w:szCs w:val="20"/>
        </w:rPr>
      </w:pPr>
      <w:r>
        <w:rPr>
          <w:rFonts w:cs="Arial"/>
          <w:szCs w:val="20"/>
        </w:rPr>
        <w:t>Za objednatele: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597E39">
        <w:rPr>
          <w:rFonts w:cs="Arial"/>
          <w:szCs w:val="20"/>
        </w:rPr>
        <w:t xml:space="preserve">  </w:t>
      </w:r>
      <w:r>
        <w:rPr>
          <w:rFonts w:cs="Arial"/>
          <w:szCs w:val="20"/>
        </w:rPr>
        <w:tab/>
        <w:t xml:space="preserve">       </w:t>
      </w:r>
      <w:r w:rsidR="00597E39">
        <w:rPr>
          <w:rFonts w:cs="Arial"/>
          <w:szCs w:val="20"/>
        </w:rPr>
        <w:t xml:space="preserve">  </w:t>
      </w:r>
      <w:r>
        <w:rPr>
          <w:rFonts w:cs="Arial"/>
          <w:szCs w:val="20"/>
        </w:rPr>
        <w:t>Za zhotovitele:</w:t>
      </w:r>
    </w:p>
    <w:p w14:paraId="032FA4A1" w14:textId="160CAC65" w:rsidR="00053747" w:rsidRDefault="00053747" w:rsidP="006C689C">
      <w:pPr>
        <w:keepNext/>
        <w:keepLines/>
        <w:ind w:firstLine="502"/>
        <w:jc w:val="both"/>
        <w:rPr>
          <w:rFonts w:cs="Arial"/>
          <w:szCs w:val="20"/>
        </w:rPr>
      </w:pPr>
      <w:r w:rsidRPr="00D61E25">
        <w:rPr>
          <w:rFonts w:cs="Arial"/>
          <w:szCs w:val="20"/>
        </w:rPr>
        <w:t xml:space="preserve">V </w:t>
      </w:r>
      <w:r>
        <w:rPr>
          <w:rFonts w:cs="Arial"/>
          <w:szCs w:val="20"/>
        </w:rPr>
        <w:t>Jihlavě</w:t>
      </w:r>
      <w:r w:rsidRPr="00D61E25">
        <w:rPr>
          <w:rFonts w:cs="Arial"/>
          <w:szCs w:val="20"/>
        </w:rPr>
        <w:t xml:space="preserve"> dne</w:t>
      </w:r>
      <w:r w:rsidR="004D4BB1">
        <w:rPr>
          <w:rFonts w:cs="Arial"/>
          <w:szCs w:val="20"/>
        </w:rPr>
        <w:t xml:space="preserve"> 22. 12. 2023</w:t>
      </w:r>
      <w:r w:rsidR="006C689C">
        <w:rPr>
          <w:rFonts w:cs="Arial"/>
          <w:szCs w:val="20"/>
        </w:rPr>
        <w:tab/>
      </w:r>
      <w:r w:rsidR="006C689C"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</w:t>
      </w:r>
      <w:r w:rsidR="00597E39">
        <w:rPr>
          <w:rFonts w:cs="Arial"/>
          <w:szCs w:val="20"/>
        </w:rPr>
        <w:t xml:space="preserve">  </w:t>
      </w:r>
      <w:r>
        <w:rPr>
          <w:rFonts w:cs="Arial"/>
          <w:szCs w:val="20"/>
        </w:rPr>
        <w:t xml:space="preserve">  V Jihlavě dne </w:t>
      </w:r>
      <w:r w:rsidR="004D4BB1">
        <w:rPr>
          <w:rFonts w:cs="Arial"/>
          <w:szCs w:val="20"/>
        </w:rPr>
        <w:t>22. 12. 2023</w:t>
      </w:r>
      <w:bookmarkStart w:id="0" w:name="_GoBack"/>
      <w:bookmarkEnd w:id="0"/>
    </w:p>
    <w:p w14:paraId="647D3F49" w14:textId="6B30DAF0" w:rsidR="00053747" w:rsidRDefault="00053747" w:rsidP="00053747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4C4C1250" w14:textId="77217E17" w:rsidR="004C7E6C" w:rsidRDefault="004C7E6C" w:rsidP="00053747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5AEF206E" w14:textId="77777777" w:rsidR="004C7E6C" w:rsidRDefault="004C7E6C" w:rsidP="00053747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2A7C5470" w14:textId="4971F9E2" w:rsidR="00F0707B" w:rsidRDefault="00F0707B" w:rsidP="00053747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348C3974" w14:textId="77777777" w:rsidR="00F0707B" w:rsidRDefault="00F0707B" w:rsidP="00053747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099E4B9E" w14:textId="3E57C72A" w:rsidR="00053747" w:rsidRPr="00F655C8" w:rsidRDefault="00242E02" w:rsidP="00053747">
      <w:pPr>
        <w:spacing w:after="0"/>
        <w:ind w:firstLine="397"/>
        <w:jc w:val="both"/>
        <w:rPr>
          <w:rFonts w:cs="Arial"/>
        </w:rPr>
      </w:pPr>
      <w:r>
        <w:rPr>
          <w:rFonts w:cs="Arial"/>
        </w:rPr>
        <w:t xml:space="preserve"> </w:t>
      </w:r>
      <w:r w:rsidR="00053747">
        <w:rPr>
          <w:rFonts w:cs="Arial"/>
        </w:rPr>
        <w:t>…………………………………</w:t>
      </w:r>
      <w:r w:rsidR="00053747" w:rsidRPr="00D47124">
        <w:rPr>
          <w:rFonts w:cs="Arial"/>
        </w:rPr>
        <w:tab/>
      </w:r>
      <w:r w:rsidR="00053747">
        <w:rPr>
          <w:rFonts w:cs="Arial"/>
        </w:rPr>
        <w:t xml:space="preserve">                            </w:t>
      </w:r>
      <w:r w:rsidR="00597E39">
        <w:rPr>
          <w:rFonts w:cs="Arial"/>
        </w:rPr>
        <w:t xml:space="preserve">    </w:t>
      </w:r>
      <w:r w:rsidR="00053747">
        <w:rPr>
          <w:rFonts w:cs="Arial"/>
        </w:rPr>
        <w:t xml:space="preserve"> ……………………………….</w:t>
      </w:r>
    </w:p>
    <w:p w14:paraId="18C791DE" w14:textId="1744BF08" w:rsidR="00053747" w:rsidRDefault="00053747" w:rsidP="00053747">
      <w:pPr>
        <w:pStyle w:val="Nadpis2"/>
        <w:jc w:val="both"/>
        <w:rPr>
          <w:rFonts w:cs="Arial"/>
          <w:sz w:val="22"/>
          <w:szCs w:val="22"/>
        </w:rPr>
      </w:pPr>
      <w:r w:rsidRPr="00F655C8">
        <w:rPr>
          <w:rFonts w:cs="Arial"/>
          <w:sz w:val="22"/>
          <w:szCs w:val="22"/>
        </w:rPr>
        <w:tab/>
      </w:r>
      <w:r w:rsidRPr="00F655C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t>Mgr. Petr Ryška</w:t>
      </w:r>
      <w:r w:rsidRPr="00F655C8">
        <w:rPr>
          <w:rFonts w:cs="Arial"/>
          <w:sz w:val="22"/>
          <w:szCs w:val="22"/>
        </w:rPr>
        <w:t xml:space="preserve"> </w:t>
      </w:r>
      <w:r w:rsidRPr="00F655C8">
        <w:rPr>
          <w:rFonts w:cs="Arial"/>
          <w:sz w:val="22"/>
          <w:szCs w:val="22"/>
        </w:rPr>
        <w:tab/>
      </w:r>
      <w:r w:rsidRPr="00F655C8">
        <w:rPr>
          <w:rFonts w:cs="Arial"/>
          <w:sz w:val="22"/>
          <w:szCs w:val="22"/>
        </w:rPr>
        <w:tab/>
      </w:r>
      <w:r w:rsidRPr="00F655C8">
        <w:rPr>
          <w:rFonts w:cs="Arial"/>
          <w:sz w:val="22"/>
          <w:szCs w:val="22"/>
        </w:rPr>
        <w:tab/>
      </w:r>
      <w:r w:rsidRPr="00F655C8">
        <w:rPr>
          <w:rFonts w:cs="Arial"/>
          <w:sz w:val="22"/>
          <w:szCs w:val="22"/>
        </w:rPr>
        <w:tab/>
      </w:r>
      <w:r w:rsidRPr="00F655C8">
        <w:rPr>
          <w:rFonts w:cs="Arial"/>
          <w:sz w:val="22"/>
          <w:szCs w:val="22"/>
        </w:rPr>
        <w:tab/>
        <w:t xml:space="preserve"> </w:t>
      </w:r>
      <w:r w:rsidR="00597E39">
        <w:rPr>
          <w:rFonts w:cs="Arial"/>
          <w:sz w:val="22"/>
          <w:szCs w:val="22"/>
        </w:rPr>
        <w:t xml:space="preserve">   </w:t>
      </w:r>
      <w:r w:rsidR="00AB3978">
        <w:rPr>
          <w:rFonts w:cs="Arial"/>
          <w:sz w:val="22"/>
          <w:szCs w:val="22"/>
        </w:rPr>
        <w:t>Ing. Roman Kapoun</w:t>
      </w:r>
    </w:p>
    <w:p w14:paraId="3B339E3B" w14:textId="57E79B8C" w:rsidR="00053747" w:rsidRDefault="00053747" w:rsidP="00053747">
      <w:r>
        <w:tab/>
      </w:r>
      <w:r w:rsidR="009D14A0">
        <w:tab/>
        <w:t>primátor</w:t>
      </w:r>
      <w:r>
        <w:tab/>
      </w:r>
      <w:r>
        <w:tab/>
      </w:r>
      <w:r w:rsidR="00AB3978">
        <w:tab/>
      </w:r>
      <w:r w:rsidR="00AB3978">
        <w:tab/>
      </w:r>
      <w:r w:rsidR="00AB3978">
        <w:tab/>
      </w:r>
      <w:r w:rsidR="009D14A0">
        <w:tab/>
      </w:r>
      <w:r w:rsidR="00AB3978">
        <w:t xml:space="preserve">  jednatel</w:t>
      </w:r>
    </w:p>
    <w:p w14:paraId="3C64AD5A" w14:textId="1904581F" w:rsidR="00E4163C" w:rsidRPr="004E5A51" w:rsidRDefault="00E4163C" w:rsidP="00053747"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sectPr w:rsidR="00E4163C" w:rsidRPr="004E5A51" w:rsidSect="00295B4B">
      <w:headerReference w:type="default" r:id="rId8"/>
      <w:footerReference w:type="default" r:id="rId9"/>
      <w:headerReference w:type="first" r:id="rId10"/>
      <w:pgSz w:w="11906" w:h="16838"/>
      <w:pgMar w:top="1608" w:right="1133" w:bottom="1417" w:left="1134" w:header="426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45E93" w14:textId="77777777" w:rsidR="008241B1" w:rsidRDefault="008241B1" w:rsidP="006B125D">
      <w:pPr>
        <w:spacing w:after="0" w:line="240" w:lineRule="auto"/>
      </w:pPr>
      <w:r>
        <w:separator/>
      </w:r>
    </w:p>
  </w:endnote>
  <w:endnote w:type="continuationSeparator" w:id="0">
    <w:p w14:paraId="550109EA" w14:textId="77777777" w:rsidR="008241B1" w:rsidRDefault="008241B1" w:rsidP="006B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Segoe UI Symbol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29280"/>
      <w:docPartObj>
        <w:docPartGallery w:val="Page Numbers (Bottom of Page)"/>
        <w:docPartUnique/>
      </w:docPartObj>
    </w:sdtPr>
    <w:sdtEndPr/>
    <w:sdtContent>
      <w:p w14:paraId="55F5058E" w14:textId="697AE662" w:rsidR="00F75EC5" w:rsidRDefault="00F75EC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BB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73089" w14:textId="77777777" w:rsidR="008241B1" w:rsidRDefault="008241B1" w:rsidP="006B125D">
      <w:pPr>
        <w:spacing w:after="0" w:line="240" w:lineRule="auto"/>
      </w:pPr>
      <w:r>
        <w:separator/>
      </w:r>
    </w:p>
  </w:footnote>
  <w:footnote w:type="continuationSeparator" w:id="0">
    <w:p w14:paraId="59C74293" w14:textId="77777777" w:rsidR="008241B1" w:rsidRDefault="008241B1" w:rsidP="006B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2570F" w14:textId="7D84EA14" w:rsidR="00F75EC5" w:rsidRDefault="00F75EC5" w:rsidP="000A1BA0">
    <w:pPr>
      <w:pStyle w:val="Zhlav"/>
      <w:tabs>
        <w:tab w:val="clear" w:pos="4536"/>
        <w:tab w:val="clear" w:pos="9072"/>
        <w:tab w:val="right" w:pos="9639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ab/>
    </w:r>
  </w:p>
  <w:p w14:paraId="5352FD02" w14:textId="6CA2DC23" w:rsidR="00F75EC5" w:rsidRPr="000A1BA0" w:rsidRDefault="00F75EC5" w:rsidP="00295B4B">
    <w:pPr>
      <w:pStyle w:val="Zhlav"/>
      <w:tabs>
        <w:tab w:val="clear" w:pos="4536"/>
        <w:tab w:val="clear" w:pos="9072"/>
        <w:tab w:val="right" w:pos="9639"/>
      </w:tabs>
      <w:spacing w:after="0" w:line="240" w:lineRule="auto"/>
      <w:rPr>
        <w:rFonts w:cs="Arial"/>
        <w:sz w:val="18"/>
      </w:rPr>
    </w:pPr>
    <w:r>
      <w:rPr>
        <w:rFonts w:cs="Arial"/>
        <w:sz w:val="18"/>
      </w:rPr>
      <w:tab/>
    </w:r>
  </w:p>
  <w:p w14:paraId="073CBB0A" w14:textId="1145A1DF" w:rsidR="00F75EC5" w:rsidRPr="000A1BA0" w:rsidRDefault="00F75EC5" w:rsidP="000A1BA0">
    <w:pPr>
      <w:pStyle w:val="Zhlav"/>
      <w:tabs>
        <w:tab w:val="clear" w:pos="4536"/>
        <w:tab w:val="clear" w:pos="9072"/>
        <w:tab w:val="right" w:pos="9639"/>
      </w:tabs>
      <w:spacing w:after="0" w:line="240" w:lineRule="auto"/>
      <w:rPr>
        <w:rFonts w:cs="Arial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FDB1E" w14:textId="77777777" w:rsidR="00F75EC5" w:rsidRDefault="00F75EC5" w:rsidP="00295B4B">
    <w:pPr>
      <w:pStyle w:val="Zhlav"/>
      <w:tabs>
        <w:tab w:val="clear" w:pos="4536"/>
        <w:tab w:val="clear" w:pos="9072"/>
        <w:tab w:val="right" w:pos="9639"/>
      </w:tabs>
      <w:spacing w:after="0" w:line="240" w:lineRule="auto"/>
      <w:rPr>
        <w:sz w:val="16"/>
        <w:szCs w:val="16"/>
      </w:rPr>
    </w:pPr>
    <w:r w:rsidRPr="00AB5254">
      <w:rPr>
        <w:rFonts w:cs="Arial"/>
        <w:noProof/>
        <w:sz w:val="18"/>
        <w:lang w:eastAsia="cs-CZ"/>
      </w:rPr>
      <w:drawing>
        <wp:anchor distT="0" distB="0" distL="114300" distR="114300" simplePos="0" relativeHeight="251661312" behindDoc="0" locked="0" layoutInCell="1" allowOverlap="1" wp14:anchorId="2FE2D8C5" wp14:editId="2CA2D2FC">
          <wp:simplePos x="0" y="0"/>
          <wp:positionH relativeFrom="column">
            <wp:posOffset>-57150</wp:posOffset>
          </wp:positionH>
          <wp:positionV relativeFrom="paragraph">
            <wp:posOffset>28575</wp:posOffset>
          </wp:positionV>
          <wp:extent cx="1038225" cy="728707"/>
          <wp:effectExtent l="0" t="0" r="0" b="0"/>
          <wp:wrapNone/>
          <wp:docPr id="755535735" name="Obrázek 755535735" descr="C:\Users\benacek.adam\AppData\Local\Temp\Temp1_EHP-fondy_Logo-EEAgrants.zip\EEA_grants\PNG\EEA_gran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nacek.adam\AppData\Local\Temp\Temp1_EHP-fondy_Logo-EEAgrants.zip\EEA_grants\PNG\EEA_gran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28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ab/>
    </w:r>
  </w:p>
  <w:p w14:paraId="792616A4" w14:textId="77777777" w:rsidR="00F75EC5" w:rsidRDefault="00F75EC5" w:rsidP="00295B4B">
    <w:pPr>
      <w:pStyle w:val="Zhlav"/>
      <w:tabs>
        <w:tab w:val="clear" w:pos="4536"/>
        <w:tab w:val="clear" w:pos="9072"/>
        <w:tab w:val="right" w:pos="9639"/>
      </w:tabs>
      <w:spacing w:after="0" w:line="240" w:lineRule="auto"/>
      <w:rPr>
        <w:rFonts w:cs="Arial"/>
        <w:sz w:val="18"/>
      </w:rPr>
    </w:pPr>
    <w:r>
      <w:rPr>
        <w:rFonts w:cs="Arial"/>
        <w:sz w:val="18"/>
      </w:rPr>
      <w:tab/>
    </w:r>
    <w:r w:rsidRPr="007D410B">
      <w:rPr>
        <w:rFonts w:cs="Arial"/>
        <w:sz w:val="18"/>
      </w:rPr>
      <w:t>Podlimitní</w:t>
    </w:r>
    <w:r w:rsidRPr="00A92B73">
      <w:rPr>
        <w:rFonts w:cs="Arial"/>
        <w:sz w:val="18"/>
      </w:rPr>
      <w:t xml:space="preserve"> veřejná zakázka</w:t>
    </w:r>
    <w:r>
      <w:rPr>
        <w:rFonts w:cs="Arial"/>
        <w:sz w:val="18"/>
      </w:rPr>
      <w:t>, stavební práce</w:t>
    </w:r>
  </w:p>
  <w:p w14:paraId="453F7E73" w14:textId="77777777" w:rsidR="00F75EC5" w:rsidRPr="000A1BA0" w:rsidRDefault="00F75EC5" w:rsidP="00295B4B">
    <w:pPr>
      <w:pStyle w:val="Zhlav"/>
      <w:tabs>
        <w:tab w:val="clear" w:pos="4536"/>
        <w:tab w:val="clear" w:pos="9072"/>
        <w:tab w:val="right" w:pos="9639"/>
      </w:tabs>
      <w:spacing w:after="0" w:line="240" w:lineRule="auto"/>
      <w:rPr>
        <w:rFonts w:cs="Arial"/>
        <w:sz w:val="18"/>
      </w:rPr>
    </w:pPr>
    <w:r>
      <w:rPr>
        <w:rFonts w:cs="Arial"/>
        <w:sz w:val="18"/>
      </w:rPr>
      <w:tab/>
      <w:t>„Obnova domu Masarykovo náměstí 21, Jihlava“, dotační</w:t>
    </w:r>
  </w:p>
  <w:p w14:paraId="00ACF95E" w14:textId="77777777" w:rsidR="00F75EC5" w:rsidRPr="008B5970" w:rsidRDefault="00F75EC5" w:rsidP="006715D6">
    <w:pPr>
      <w:pStyle w:val="Zhlav"/>
      <w:tabs>
        <w:tab w:val="clear" w:pos="9072"/>
      </w:tabs>
      <w:spacing w:after="0"/>
      <w:rPr>
        <w:sz w:val="16"/>
        <w:szCs w:val="16"/>
      </w:rPr>
    </w:pPr>
    <w:r w:rsidRPr="008B5970">
      <w:rPr>
        <w:sz w:val="16"/>
        <w:szCs w:val="16"/>
      </w:rPr>
      <w:tab/>
      <w:t xml:space="preserve">                                                         </w:t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51E9"/>
    <w:multiLevelType w:val="hybridMultilevel"/>
    <w:tmpl w:val="D76CE2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329F4"/>
    <w:multiLevelType w:val="multilevel"/>
    <w:tmpl w:val="6274605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1800"/>
      </w:pPr>
      <w:rPr>
        <w:rFonts w:hint="default"/>
      </w:rPr>
    </w:lvl>
  </w:abstractNum>
  <w:abstractNum w:abstractNumId="2" w15:restartNumberingAfterBreak="0">
    <w:nsid w:val="263E647E"/>
    <w:multiLevelType w:val="multilevel"/>
    <w:tmpl w:val="2D14D4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2F910B2A"/>
    <w:multiLevelType w:val="hybridMultilevel"/>
    <w:tmpl w:val="F2E4D77A"/>
    <w:lvl w:ilvl="0" w:tplc="3E801A6A">
      <w:start w:val="1"/>
      <w:numFmt w:val="decimal"/>
      <w:lvlText w:val="1.4.%1."/>
      <w:lvlJc w:val="left"/>
      <w:pPr>
        <w:ind w:left="1005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2FCB3014"/>
    <w:multiLevelType w:val="multilevel"/>
    <w:tmpl w:val="DAE8B8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3E9E78A7"/>
    <w:multiLevelType w:val="multilevel"/>
    <w:tmpl w:val="9604BB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521E15F3"/>
    <w:multiLevelType w:val="hybridMultilevel"/>
    <w:tmpl w:val="B198C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3E801A6A">
      <w:start w:val="1"/>
      <w:numFmt w:val="decimal"/>
      <w:lvlText w:val="1.4.%2."/>
      <w:lvlJc w:val="left"/>
      <w:pPr>
        <w:ind w:left="1353" w:hanging="360"/>
      </w:pPr>
      <w:rPr>
        <w:rFonts w:hint="default"/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B7B53"/>
    <w:multiLevelType w:val="hybridMultilevel"/>
    <w:tmpl w:val="B09CFCE6"/>
    <w:lvl w:ilvl="0" w:tplc="D3D64DCC">
      <w:start w:val="1"/>
      <w:numFmt w:val="decimal"/>
      <w:lvlText w:val="%1."/>
      <w:lvlJc w:val="left"/>
      <w:pPr>
        <w:ind w:left="2138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366049"/>
    <w:multiLevelType w:val="hybridMultilevel"/>
    <w:tmpl w:val="3D9851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B13CA"/>
    <w:multiLevelType w:val="hybridMultilevel"/>
    <w:tmpl w:val="67F6AA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57F82"/>
    <w:multiLevelType w:val="hybridMultilevel"/>
    <w:tmpl w:val="C46046B6"/>
    <w:lvl w:ilvl="0" w:tplc="27BEF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9"/>
  </w:num>
  <w:num w:numId="10">
    <w:abstractNumId w:val="0"/>
  </w:num>
  <w:num w:numId="1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22"/>
    <w:rsid w:val="0000021A"/>
    <w:rsid w:val="00002F50"/>
    <w:rsid w:val="00003797"/>
    <w:rsid w:val="00004B71"/>
    <w:rsid w:val="00004EEF"/>
    <w:rsid w:val="00006377"/>
    <w:rsid w:val="00015617"/>
    <w:rsid w:val="00015A1C"/>
    <w:rsid w:val="000219CE"/>
    <w:rsid w:val="00022497"/>
    <w:rsid w:val="00022F21"/>
    <w:rsid w:val="00023B6B"/>
    <w:rsid w:val="000246EA"/>
    <w:rsid w:val="00025795"/>
    <w:rsid w:val="0002650D"/>
    <w:rsid w:val="000266EF"/>
    <w:rsid w:val="0003013E"/>
    <w:rsid w:val="0003027C"/>
    <w:rsid w:val="00031FB7"/>
    <w:rsid w:val="00032F0F"/>
    <w:rsid w:val="0003406A"/>
    <w:rsid w:val="00035360"/>
    <w:rsid w:val="00037155"/>
    <w:rsid w:val="00037C14"/>
    <w:rsid w:val="00037FB1"/>
    <w:rsid w:val="000402AA"/>
    <w:rsid w:val="00041D4B"/>
    <w:rsid w:val="00041E7D"/>
    <w:rsid w:val="00042535"/>
    <w:rsid w:val="00043840"/>
    <w:rsid w:val="00043DD3"/>
    <w:rsid w:val="0004460E"/>
    <w:rsid w:val="00044B0C"/>
    <w:rsid w:val="0005014E"/>
    <w:rsid w:val="000503C8"/>
    <w:rsid w:val="00051B6A"/>
    <w:rsid w:val="0005256E"/>
    <w:rsid w:val="000529D2"/>
    <w:rsid w:val="00053747"/>
    <w:rsid w:val="00053A43"/>
    <w:rsid w:val="000549A4"/>
    <w:rsid w:val="00055A0B"/>
    <w:rsid w:val="00055C02"/>
    <w:rsid w:val="00060B82"/>
    <w:rsid w:val="0006142C"/>
    <w:rsid w:val="000626DB"/>
    <w:rsid w:val="00062DFE"/>
    <w:rsid w:val="00063E27"/>
    <w:rsid w:val="00063E65"/>
    <w:rsid w:val="00064344"/>
    <w:rsid w:val="00066F1A"/>
    <w:rsid w:val="00067EF2"/>
    <w:rsid w:val="0007140C"/>
    <w:rsid w:val="000735C7"/>
    <w:rsid w:val="0007507B"/>
    <w:rsid w:val="000763CE"/>
    <w:rsid w:val="000765BA"/>
    <w:rsid w:val="0007783D"/>
    <w:rsid w:val="000800C9"/>
    <w:rsid w:val="00080B85"/>
    <w:rsid w:val="00080D28"/>
    <w:rsid w:val="00080D48"/>
    <w:rsid w:val="00084811"/>
    <w:rsid w:val="00084990"/>
    <w:rsid w:val="00084A4C"/>
    <w:rsid w:val="0008531C"/>
    <w:rsid w:val="00085637"/>
    <w:rsid w:val="000862FB"/>
    <w:rsid w:val="000868D0"/>
    <w:rsid w:val="00090927"/>
    <w:rsid w:val="00090B5A"/>
    <w:rsid w:val="00091013"/>
    <w:rsid w:val="00092233"/>
    <w:rsid w:val="0009286B"/>
    <w:rsid w:val="00094AE6"/>
    <w:rsid w:val="000A011C"/>
    <w:rsid w:val="000A0253"/>
    <w:rsid w:val="000A030A"/>
    <w:rsid w:val="000A09F4"/>
    <w:rsid w:val="000A1BA0"/>
    <w:rsid w:val="000A2245"/>
    <w:rsid w:val="000A2C35"/>
    <w:rsid w:val="000A3BC3"/>
    <w:rsid w:val="000A3E59"/>
    <w:rsid w:val="000A577D"/>
    <w:rsid w:val="000B268B"/>
    <w:rsid w:val="000B3545"/>
    <w:rsid w:val="000B3714"/>
    <w:rsid w:val="000B3FAC"/>
    <w:rsid w:val="000B5B00"/>
    <w:rsid w:val="000B7349"/>
    <w:rsid w:val="000C0002"/>
    <w:rsid w:val="000C0C24"/>
    <w:rsid w:val="000C77F9"/>
    <w:rsid w:val="000D03AC"/>
    <w:rsid w:val="000D269C"/>
    <w:rsid w:val="000D3418"/>
    <w:rsid w:val="000D3899"/>
    <w:rsid w:val="000D5C6E"/>
    <w:rsid w:val="000D62BE"/>
    <w:rsid w:val="000E1415"/>
    <w:rsid w:val="000E379B"/>
    <w:rsid w:val="000E3C46"/>
    <w:rsid w:val="000E7F70"/>
    <w:rsid w:val="000F251A"/>
    <w:rsid w:val="000F3AC0"/>
    <w:rsid w:val="000F3FEC"/>
    <w:rsid w:val="000F7CC2"/>
    <w:rsid w:val="000F7CED"/>
    <w:rsid w:val="00100CCB"/>
    <w:rsid w:val="00100DD5"/>
    <w:rsid w:val="001034C7"/>
    <w:rsid w:val="00103BF4"/>
    <w:rsid w:val="00103F0B"/>
    <w:rsid w:val="00104F77"/>
    <w:rsid w:val="00113E98"/>
    <w:rsid w:val="00116C73"/>
    <w:rsid w:val="001229EE"/>
    <w:rsid w:val="0013102A"/>
    <w:rsid w:val="001318EC"/>
    <w:rsid w:val="00131C68"/>
    <w:rsid w:val="00131EF8"/>
    <w:rsid w:val="0013225C"/>
    <w:rsid w:val="00132A80"/>
    <w:rsid w:val="00133139"/>
    <w:rsid w:val="0013415A"/>
    <w:rsid w:val="00134636"/>
    <w:rsid w:val="00134FF6"/>
    <w:rsid w:val="00136AC3"/>
    <w:rsid w:val="00137CF7"/>
    <w:rsid w:val="00142075"/>
    <w:rsid w:val="00145A93"/>
    <w:rsid w:val="0015105F"/>
    <w:rsid w:val="001520DC"/>
    <w:rsid w:val="0015242D"/>
    <w:rsid w:val="00156505"/>
    <w:rsid w:val="00160B22"/>
    <w:rsid w:val="001626AF"/>
    <w:rsid w:val="00162D3E"/>
    <w:rsid w:val="00167B2D"/>
    <w:rsid w:val="00171159"/>
    <w:rsid w:val="0017310B"/>
    <w:rsid w:val="0017386F"/>
    <w:rsid w:val="0017463B"/>
    <w:rsid w:val="00180AB3"/>
    <w:rsid w:val="00180AF0"/>
    <w:rsid w:val="0018114A"/>
    <w:rsid w:val="00181636"/>
    <w:rsid w:val="00182654"/>
    <w:rsid w:val="00182922"/>
    <w:rsid w:val="00183E22"/>
    <w:rsid w:val="00190232"/>
    <w:rsid w:val="00192DB8"/>
    <w:rsid w:val="0019311B"/>
    <w:rsid w:val="00193654"/>
    <w:rsid w:val="00196DEF"/>
    <w:rsid w:val="001A02F7"/>
    <w:rsid w:val="001A05C7"/>
    <w:rsid w:val="001A3880"/>
    <w:rsid w:val="001B0130"/>
    <w:rsid w:val="001B0907"/>
    <w:rsid w:val="001B45F6"/>
    <w:rsid w:val="001B4B64"/>
    <w:rsid w:val="001B4CB8"/>
    <w:rsid w:val="001C15A2"/>
    <w:rsid w:val="001C1D44"/>
    <w:rsid w:val="001C274F"/>
    <w:rsid w:val="001C44DA"/>
    <w:rsid w:val="001C5A94"/>
    <w:rsid w:val="001C5C78"/>
    <w:rsid w:val="001C62C3"/>
    <w:rsid w:val="001C6D0F"/>
    <w:rsid w:val="001C6FA3"/>
    <w:rsid w:val="001D005C"/>
    <w:rsid w:val="001D208C"/>
    <w:rsid w:val="001D486A"/>
    <w:rsid w:val="001D5742"/>
    <w:rsid w:val="001D5FD9"/>
    <w:rsid w:val="001D603E"/>
    <w:rsid w:val="001D6E61"/>
    <w:rsid w:val="001E0CC4"/>
    <w:rsid w:val="001E28ED"/>
    <w:rsid w:val="001E3F67"/>
    <w:rsid w:val="001E4B72"/>
    <w:rsid w:val="001E4CF4"/>
    <w:rsid w:val="001E589C"/>
    <w:rsid w:val="001F0674"/>
    <w:rsid w:val="001F0711"/>
    <w:rsid w:val="001F2771"/>
    <w:rsid w:val="001F3CB8"/>
    <w:rsid w:val="001F3D19"/>
    <w:rsid w:val="001F4AE1"/>
    <w:rsid w:val="001F6C52"/>
    <w:rsid w:val="001F7647"/>
    <w:rsid w:val="00200D5F"/>
    <w:rsid w:val="00200D7B"/>
    <w:rsid w:val="002032D2"/>
    <w:rsid w:val="00205B2D"/>
    <w:rsid w:val="00205EA6"/>
    <w:rsid w:val="00207706"/>
    <w:rsid w:val="00210A32"/>
    <w:rsid w:val="00210D2B"/>
    <w:rsid w:val="00212E8D"/>
    <w:rsid w:val="00212EB3"/>
    <w:rsid w:val="00214AB2"/>
    <w:rsid w:val="002160F7"/>
    <w:rsid w:val="002176A5"/>
    <w:rsid w:val="00220149"/>
    <w:rsid w:val="00221422"/>
    <w:rsid w:val="00226131"/>
    <w:rsid w:val="00226AEB"/>
    <w:rsid w:val="00226C4A"/>
    <w:rsid w:val="002270C8"/>
    <w:rsid w:val="0022781C"/>
    <w:rsid w:val="00232638"/>
    <w:rsid w:val="002346B2"/>
    <w:rsid w:val="002363E3"/>
    <w:rsid w:val="00236DA5"/>
    <w:rsid w:val="0024082F"/>
    <w:rsid w:val="00240E68"/>
    <w:rsid w:val="00241A22"/>
    <w:rsid w:val="00242E02"/>
    <w:rsid w:val="00244F15"/>
    <w:rsid w:val="0024593B"/>
    <w:rsid w:val="00245A18"/>
    <w:rsid w:val="00245A92"/>
    <w:rsid w:val="002461CB"/>
    <w:rsid w:val="002509BC"/>
    <w:rsid w:val="002521EB"/>
    <w:rsid w:val="00254914"/>
    <w:rsid w:val="0025623F"/>
    <w:rsid w:val="00257E95"/>
    <w:rsid w:val="00261BDE"/>
    <w:rsid w:val="002622D5"/>
    <w:rsid w:val="002636E6"/>
    <w:rsid w:val="002653DC"/>
    <w:rsid w:val="002662DB"/>
    <w:rsid w:val="002707AC"/>
    <w:rsid w:val="00273255"/>
    <w:rsid w:val="00274AC2"/>
    <w:rsid w:val="00275825"/>
    <w:rsid w:val="0027743C"/>
    <w:rsid w:val="00280E0F"/>
    <w:rsid w:val="00284711"/>
    <w:rsid w:val="00286974"/>
    <w:rsid w:val="00287D98"/>
    <w:rsid w:val="0029074D"/>
    <w:rsid w:val="00291D91"/>
    <w:rsid w:val="002921A9"/>
    <w:rsid w:val="002933DB"/>
    <w:rsid w:val="002958AC"/>
    <w:rsid w:val="00295B4B"/>
    <w:rsid w:val="00296E90"/>
    <w:rsid w:val="00297456"/>
    <w:rsid w:val="002A044C"/>
    <w:rsid w:val="002A0CF0"/>
    <w:rsid w:val="002A1744"/>
    <w:rsid w:val="002A1D24"/>
    <w:rsid w:val="002A4C1D"/>
    <w:rsid w:val="002A6CFE"/>
    <w:rsid w:val="002A74E7"/>
    <w:rsid w:val="002A7695"/>
    <w:rsid w:val="002B0A1B"/>
    <w:rsid w:val="002B107E"/>
    <w:rsid w:val="002B1AAD"/>
    <w:rsid w:val="002B277C"/>
    <w:rsid w:val="002B4A17"/>
    <w:rsid w:val="002B58A7"/>
    <w:rsid w:val="002B65E2"/>
    <w:rsid w:val="002B7EE6"/>
    <w:rsid w:val="002C2291"/>
    <w:rsid w:val="002C5103"/>
    <w:rsid w:val="002D0B92"/>
    <w:rsid w:val="002D1556"/>
    <w:rsid w:val="002D18F4"/>
    <w:rsid w:val="002D2B32"/>
    <w:rsid w:val="002D3124"/>
    <w:rsid w:val="002D3669"/>
    <w:rsid w:val="002D52C9"/>
    <w:rsid w:val="002D5A19"/>
    <w:rsid w:val="002D636B"/>
    <w:rsid w:val="002D6817"/>
    <w:rsid w:val="002D7C03"/>
    <w:rsid w:val="002E25E9"/>
    <w:rsid w:val="002E56C9"/>
    <w:rsid w:val="002F0C33"/>
    <w:rsid w:val="002F1761"/>
    <w:rsid w:val="002F4819"/>
    <w:rsid w:val="002F79BC"/>
    <w:rsid w:val="002F7CD5"/>
    <w:rsid w:val="0030088A"/>
    <w:rsid w:val="003009E7"/>
    <w:rsid w:val="00303ED1"/>
    <w:rsid w:val="00305C8B"/>
    <w:rsid w:val="00306FAC"/>
    <w:rsid w:val="00311606"/>
    <w:rsid w:val="00312155"/>
    <w:rsid w:val="00312A88"/>
    <w:rsid w:val="003140C2"/>
    <w:rsid w:val="003155A2"/>
    <w:rsid w:val="003161A3"/>
    <w:rsid w:val="00316648"/>
    <w:rsid w:val="0032055D"/>
    <w:rsid w:val="003207DD"/>
    <w:rsid w:val="00324A64"/>
    <w:rsid w:val="00324DF6"/>
    <w:rsid w:val="00325E65"/>
    <w:rsid w:val="00326AB2"/>
    <w:rsid w:val="0033013A"/>
    <w:rsid w:val="00332EB3"/>
    <w:rsid w:val="00337696"/>
    <w:rsid w:val="00340FCC"/>
    <w:rsid w:val="0034273D"/>
    <w:rsid w:val="00343170"/>
    <w:rsid w:val="00343465"/>
    <w:rsid w:val="003446C4"/>
    <w:rsid w:val="0034573C"/>
    <w:rsid w:val="00350D7C"/>
    <w:rsid w:val="00351641"/>
    <w:rsid w:val="00352081"/>
    <w:rsid w:val="00352145"/>
    <w:rsid w:val="00356FC2"/>
    <w:rsid w:val="00360FA4"/>
    <w:rsid w:val="00362473"/>
    <w:rsid w:val="003626E7"/>
    <w:rsid w:val="003635C1"/>
    <w:rsid w:val="00364664"/>
    <w:rsid w:val="003646FB"/>
    <w:rsid w:val="00364EE2"/>
    <w:rsid w:val="00366114"/>
    <w:rsid w:val="00367215"/>
    <w:rsid w:val="00367B5C"/>
    <w:rsid w:val="00370FC9"/>
    <w:rsid w:val="00372D9D"/>
    <w:rsid w:val="00373846"/>
    <w:rsid w:val="00373E87"/>
    <w:rsid w:val="00375AD0"/>
    <w:rsid w:val="00375C13"/>
    <w:rsid w:val="00380101"/>
    <w:rsid w:val="003805FF"/>
    <w:rsid w:val="003810A0"/>
    <w:rsid w:val="003816AB"/>
    <w:rsid w:val="0038264B"/>
    <w:rsid w:val="00383A49"/>
    <w:rsid w:val="00384938"/>
    <w:rsid w:val="003855DE"/>
    <w:rsid w:val="003872E7"/>
    <w:rsid w:val="003873F8"/>
    <w:rsid w:val="00390F79"/>
    <w:rsid w:val="00391E6F"/>
    <w:rsid w:val="00393264"/>
    <w:rsid w:val="00393EF1"/>
    <w:rsid w:val="00396012"/>
    <w:rsid w:val="00397F53"/>
    <w:rsid w:val="003A14E8"/>
    <w:rsid w:val="003A1729"/>
    <w:rsid w:val="003A1D74"/>
    <w:rsid w:val="003A6325"/>
    <w:rsid w:val="003A6E75"/>
    <w:rsid w:val="003B1003"/>
    <w:rsid w:val="003B1C79"/>
    <w:rsid w:val="003B21E2"/>
    <w:rsid w:val="003B6110"/>
    <w:rsid w:val="003B74AF"/>
    <w:rsid w:val="003B75FC"/>
    <w:rsid w:val="003B77A3"/>
    <w:rsid w:val="003C01A4"/>
    <w:rsid w:val="003C313B"/>
    <w:rsid w:val="003C3736"/>
    <w:rsid w:val="003C68D9"/>
    <w:rsid w:val="003D03C3"/>
    <w:rsid w:val="003D235D"/>
    <w:rsid w:val="003D28EE"/>
    <w:rsid w:val="003D3634"/>
    <w:rsid w:val="003D6268"/>
    <w:rsid w:val="003E0744"/>
    <w:rsid w:val="003E0D10"/>
    <w:rsid w:val="003E1415"/>
    <w:rsid w:val="003E249E"/>
    <w:rsid w:val="003E2939"/>
    <w:rsid w:val="003E78FF"/>
    <w:rsid w:val="003F02A1"/>
    <w:rsid w:val="003F07C3"/>
    <w:rsid w:val="003F0CA4"/>
    <w:rsid w:val="003F0F84"/>
    <w:rsid w:val="003F2ACC"/>
    <w:rsid w:val="003F3074"/>
    <w:rsid w:val="003F3191"/>
    <w:rsid w:val="003F3C8C"/>
    <w:rsid w:val="003F3DA2"/>
    <w:rsid w:val="003F51F0"/>
    <w:rsid w:val="003F7930"/>
    <w:rsid w:val="0040009A"/>
    <w:rsid w:val="00400312"/>
    <w:rsid w:val="00401717"/>
    <w:rsid w:val="00401FE6"/>
    <w:rsid w:val="00402FEF"/>
    <w:rsid w:val="00404735"/>
    <w:rsid w:val="004049CA"/>
    <w:rsid w:val="00405BB1"/>
    <w:rsid w:val="00410810"/>
    <w:rsid w:val="00413AF8"/>
    <w:rsid w:val="00413C1D"/>
    <w:rsid w:val="00415320"/>
    <w:rsid w:val="00416141"/>
    <w:rsid w:val="004161EA"/>
    <w:rsid w:val="00417166"/>
    <w:rsid w:val="004173EE"/>
    <w:rsid w:val="00417860"/>
    <w:rsid w:val="0041791C"/>
    <w:rsid w:val="00417E14"/>
    <w:rsid w:val="0042488A"/>
    <w:rsid w:val="0042502F"/>
    <w:rsid w:val="00426DAF"/>
    <w:rsid w:val="00430C2B"/>
    <w:rsid w:val="00430CD6"/>
    <w:rsid w:val="00434584"/>
    <w:rsid w:val="0043549A"/>
    <w:rsid w:val="0043635B"/>
    <w:rsid w:val="004401E2"/>
    <w:rsid w:val="004407CE"/>
    <w:rsid w:val="00440A88"/>
    <w:rsid w:val="00443002"/>
    <w:rsid w:val="0044370F"/>
    <w:rsid w:val="00443DFA"/>
    <w:rsid w:val="004458C6"/>
    <w:rsid w:val="00451192"/>
    <w:rsid w:val="00451590"/>
    <w:rsid w:val="00451D61"/>
    <w:rsid w:val="004528AB"/>
    <w:rsid w:val="0045395F"/>
    <w:rsid w:val="004574BD"/>
    <w:rsid w:val="00460283"/>
    <w:rsid w:val="00460B6A"/>
    <w:rsid w:val="004629AF"/>
    <w:rsid w:val="004654D2"/>
    <w:rsid w:val="00466220"/>
    <w:rsid w:val="0046663A"/>
    <w:rsid w:val="004706CD"/>
    <w:rsid w:val="00470F73"/>
    <w:rsid w:val="00474861"/>
    <w:rsid w:val="00476308"/>
    <w:rsid w:val="004766CA"/>
    <w:rsid w:val="004767AA"/>
    <w:rsid w:val="00480E74"/>
    <w:rsid w:val="00481C1A"/>
    <w:rsid w:val="0048370D"/>
    <w:rsid w:val="00483941"/>
    <w:rsid w:val="00483A24"/>
    <w:rsid w:val="0048543F"/>
    <w:rsid w:val="00485926"/>
    <w:rsid w:val="00490E66"/>
    <w:rsid w:val="00494D69"/>
    <w:rsid w:val="00496C30"/>
    <w:rsid w:val="004A196E"/>
    <w:rsid w:val="004A3271"/>
    <w:rsid w:val="004A3E24"/>
    <w:rsid w:val="004A478B"/>
    <w:rsid w:val="004A4BFD"/>
    <w:rsid w:val="004A5AA4"/>
    <w:rsid w:val="004A77AF"/>
    <w:rsid w:val="004A7CEB"/>
    <w:rsid w:val="004B002B"/>
    <w:rsid w:val="004B0F79"/>
    <w:rsid w:val="004B1590"/>
    <w:rsid w:val="004B2075"/>
    <w:rsid w:val="004B3656"/>
    <w:rsid w:val="004B3EBF"/>
    <w:rsid w:val="004B7441"/>
    <w:rsid w:val="004C015E"/>
    <w:rsid w:val="004C08F8"/>
    <w:rsid w:val="004C0E51"/>
    <w:rsid w:val="004C2CCA"/>
    <w:rsid w:val="004C3DA8"/>
    <w:rsid w:val="004C4B41"/>
    <w:rsid w:val="004C4ED1"/>
    <w:rsid w:val="004C7AF4"/>
    <w:rsid w:val="004C7E6C"/>
    <w:rsid w:val="004D00DF"/>
    <w:rsid w:val="004D082C"/>
    <w:rsid w:val="004D18B1"/>
    <w:rsid w:val="004D2F12"/>
    <w:rsid w:val="004D30B6"/>
    <w:rsid w:val="004D321E"/>
    <w:rsid w:val="004D4BB1"/>
    <w:rsid w:val="004D5126"/>
    <w:rsid w:val="004D5B13"/>
    <w:rsid w:val="004D5F16"/>
    <w:rsid w:val="004D64F7"/>
    <w:rsid w:val="004D74B0"/>
    <w:rsid w:val="004D7640"/>
    <w:rsid w:val="004D76CF"/>
    <w:rsid w:val="004E2F7A"/>
    <w:rsid w:val="004E3094"/>
    <w:rsid w:val="004E541F"/>
    <w:rsid w:val="004E559D"/>
    <w:rsid w:val="004E7999"/>
    <w:rsid w:val="004F0196"/>
    <w:rsid w:val="004F17FA"/>
    <w:rsid w:val="004F44D2"/>
    <w:rsid w:val="004F48FB"/>
    <w:rsid w:val="004F4F40"/>
    <w:rsid w:val="004F7697"/>
    <w:rsid w:val="005005B3"/>
    <w:rsid w:val="00500F00"/>
    <w:rsid w:val="005027EF"/>
    <w:rsid w:val="00502824"/>
    <w:rsid w:val="005035CA"/>
    <w:rsid w:val="0050481D"/>
    <w:rsid w:val="0050550A"/>
    <w:rsid w:val="005078A8"/>
    <w:rsid w:val="0051073F"/>
    <w:rsid w:val="00513B44"/>
    <w:rsid w:val="00513B5E"/>
    <w:rsid w:val="00513BE5"/>
    <w:rsid w:val="0051461C"/>
    <w:rsid w:val="00514F1C"/>
    <w:rsid w:val="005154F1"/>
    <w:rsid w:val="00515C1D"/>
    <w:rsid w:val="00517806"/>
    <w:rsid w:val="00517CD7"/>
    <w:rsid w:val="00520547"/>
    <w:rsid w:val="00520735"/>
    <w:rsid w:val="00520F1E"/>
    <w:rsid w:val="005226B5"/>
    <w:rsid w:val="005271CA"/>
    <w:rsid w:val="00530744"/>
    <w:rsid w:val="005313F1"/>
    <w:rsid w:val="00531672"/>
    <w:rsid w:val="00532799"/>
    <w:rsid w:val="005351E3"/>
    <w:rsid w:val="00536D0D"/>
    <w:rsid w:val="00540FE3"/>
    <w:rsid w:val="00541135"/>
    <w:rsid w:val="00543CD2"/>
    <w:rsid w:val="00544A91"/>
    <w:rsid w:val="00545612"/>
    <w:rsid w:val="0054667B"/>
    <w:rsid w:val="00547377"/>
    <w:rsid w:val="00547B78"/>
    <w:rsid w:val="005517BA"/>
    <w:rsid w:val="00551F11"/>
    <w:rsid w:val="00552792"/>
    <w:rsid w:val="005528F4"/>
    <w:rsid w:val="00552DDB"/>
    <w:rsid w:val="005533D7"/>
    <w:rsid w:val="005534F2"/>
    <w:rsid w:val="005550C7"/>
    <w:rsid w:val="00557EB2"/>
    <w:rsid w:val="00557F76"/>
    <w:rsid w:val="00560A05"/>
    <w:rsid w:val="005618DF"/>
    <w:rsid w:val="00561BE0"/>
    <w:rsid w:val="00561EFA"/>
    <w:rsid w:val="00562E23"/>
    <w:rsid w:val="00563F58"/>
    <w:rsid w:val="005651BB"/>
    <w:rsid w:val="005651D8"/>
    <w:rsid w:val="00565CDF"/>
    <w:rsid w:val="00565D3D"/>
    <w:rsid w:val="00567439"/>
    <w:rsid w:val="00572474"/>
    <w:rsid w:val="0057469F"/>
    <w:rsid w:val="00575543"/>
    <w:rsid w:val="005762F3"/>
    <w:rsid w:val="0057645B"/>
    <w:rsid w:val="0058006C"/>
    <w:rsid w:val="0058218C"/>
    <w:rsid w:val="00582D0B"/>
    <w:rsid w:val="00582EED"/>
    <w:rsid w:val="00584C11"/>
    <w:rsid w:val="00587528"/>
    <w:rsid w:val="00591C98"/>
    <w:rsid w:val="00592386"/>
    <w:rsid w:val="00592E06"/>
    <w:rsid w:val="005937C0"/>
    <w:rsid w:val="00594467"/>
    <w:rsid w:val="005947E5"/>
    <w:rsid w:val="00596EFA"/>
    <w:rsid w:val="005975A1"/>
    <w:rsid w:val="00597E39"/>
    <w:rsid w:val="005A0190"/>
    <w:rsid w:val="005A5458"/>
    <w:rsid w:val="005A69BA"/>
    <w:rsid w:val="005A72F0"/>
    <w:rsid w:val="005B146A"/>
    <w:rsid w:val="005B6BD2"/>
    <w:rsid w:val="005C09C2"/>
    <w:rsid w:val="005C3F33"/>
    <w:rsid w:val="005C3F6C"/>
    <w:rsid w:val="005C44C1"/>
    <w:rsid w:val="005C518C"/>
    <w:rsid w:val="005C58A1"/>
    <w:rsid w:val="005C5BEC"/>
    <w:rsid w:val="005D1F7B"/>
    <w:rsid w:val="005D26F2"/>
    <w:rsid w:val="005D2E1A"/>
    <w:rsid w:val="005D4722"/>
    <w:rsid w:val="005D7290"/>
    <w:rsid w:val="005E1621"/>
    <w:rsid w:val="005E2BE6"/>
    <w:rsid w:val="005E3569"/>
    <w:rsid w:val="005F1CE5"/>
    <w:rsid w:val="005F4068"/>
    <w:rsid w:val="005F432E"/>
    <w:rsid w:val="005F5A33"/>
    <w:rsid w:val="005F5F50"/>
    <w:rsid w:val="005F7D72"/>
    <w:rsid w:val="006017E2"/>
    <w:rsid w:val="006032E1"/>
    <w:rsid w:val="00604254"/>
    <w:rsid w:val="00604ACB"/>
    <w:rsid w:val="00607FD9"/>
    <w:rsid w:val="00607FEE"/>
    <w:rsid w:val="00610B54"/>
    <w:rsid w:val="00610CB4"/>
    <w:rsid w:val="00611E02"/>
    <w:rsid w:val="00612325"/>
    <w:rsid w:val="00612595"/>
    <w:rsid w:val="00612662"/>
    <w:rsid w:val="00616982"/>
    <w:rsid w:val="00621148"/>
    <w:rsid w:val="00623145"/>
    <w:rsid w:val="006234CF"/>
    <w:rsid w:val="00623E0F"/>
    <w:rsid w:val="00624A1A"/>
    <w:rsid w:val="006256C0"/>
    <w:rsid w:val="006266FB"/>
    <w:rsid w:val="00626796"/>
    <w:rsid w:val="00630569"/>
    <w:rsid w:val="006305FA"/>
    <w:rsid w:val="006316FD"/>
    <w:rsid w:val="00633B4C"/>
    <w:rsid w:val="0063446A"/>
    <w:rsid w:val="006351F2"/>
    <w:rsid w:val="00635829"/>
    <w:rsid w:val="00635D7A"/>
    <w:rsid w:val="00637C86"/>
    <w:rsid w:val="0064029A"/>
    <w:rsid w:val="00643B4F"/>
    <w:rsid w:val="00643E60"/>
    <w:rsid w:val="00644492"/>
    <w:rsid w:val="00646352"/>
    <w:rsid w:val="00646BF9"/>
    <w:rsid w:val="0065097A"/>
    <w:rsid w:val="006571FE"/>
    <w:rsid w:val="00657BCC"/>
    <w:rsid w:val="00657DAC"/>
    <w:rsid w:val="0066010A"/>
    <w:rsid w:val="00662D85"/>
    <w:rsid w:val="00663305"/>
    <w:rsid w:val="00664348"/>
    <w:rsid w:val="00664928"/>
    <w:rsid w:val="00666211"/>
    <w:rsid w:val="00666A0D"/>
    <w:rsid w:val="006675FE"/>
    <w:rsid w:val="006715D6"/>
    <w:rsid w:val="00671CAF"/>
    <w:rsid w:val="00672436"/>
    <w:rsid w:val="00673DC8"/>
    <w:rsid w:val="00673F48"/>
    <w:rsid w:val="0067523D"/>
    <w:rsid w:val="0067571D"/>
    <w:rsid w:val="00676CD8"/>
    <w:rsid w:val="00677776"/>
    <w:rsid w:val="006807BA"/>
    <w:rsid w:val="0068390A"/>
    <w:rsid w:val="00683983"/>
    <w:rsid w:val="006839FB"/>
    <w:rsid w:val="00686451"/>
    <w:rsid w:val="0069025B"/>
    <w:rsid w:val="00690720"/>
    <w:rsid w:val="0069252A"/>
    <w:rsid w:val="006925B1"/>
    <w:rsid w:val="0069398C"/>
    <w:rsid w:val="00695CB6"/>
    <w:rsid w:val="006A083A"/>
    <w:rsid w:val="006A2608"/>
    <w:rsid w:val="006A33B9"/>
    <w:rsid w:val="006A3688"/>
    <w:rsid w:val="006A6062"/>
    <w:rsid w:val="006B0464"/>
    <w:rsid w:val="006B1194"/>
    <w:rsid w:val="006B125D"/>
    <w:rsid w:val="006B2D89"/>
    <w:rsid w:val="006B3F86"/>
    <w:rsid w:val="006B471B"/>
    <w:rsid w:val="006B5CB6"/>
    <w:rsid w:val="006B6143"/>
    <w:rsid w:val="006C28A6"/>
    <w:rsid w:val="006C3A17"/>
    <w:rsid w:val="006C53A9"/>
    <w:rsid w:val="006C575D"/>
    <w:rsid w:val="006C606B"/>
    <w:rsid w:val="006C607B"/>
    <w:rsid w:val="006C689C"/>
    <w:rsid w:val="006D2012"/>
    <w:rsid w:val="006D27CC"/>
    <w:rsid w:val="006D2FD9"/>
    <w:rsid w:val="006D709A"/>
    <w:rsid w:val="006E0C68"/>
    <w:rsid w:val="006E11B2"/>
    <w:rsid w:val="006E1835"/>
    <w:rsid w:val="006E2D69"/>
    <w:rsid w:val="006E5078"/>
    <w:rsid w:val="006E5423"/>
    <w:rsid w:val="006E6C20"/>
    <w:rsid w:val="006E72B9"/>
    <w:rsid w:val="006E7A19"/>
    <w:rsid w:val="006F2A0A"/>
    <w:rsid w:val="006F2F7B"/>
    <w:rsid w:val="006F6E1A"/>
    <w:rsid w:val="006F741E"/>
    <w:rsid w:val="00703FC7"/>
    <w:rsid w:val="007043BD"/>
    <w:rsid w:val="007047BC"/>
    <w:rsid w:val="007048C9"/>
    <w:rsid w:val="00705AF1"/>
    <w:rsid w:val="00705C2F"/>
    <w:rsid w:val="007071D8"/>
    <w:rsid w:val="007077FB"/>
    <w:rsid w:val="00707B21"/>
    <w:rsid w:val="00707CF3"/>
    <w:rsid w:val="00710C41"/>
    <w:rsid w:val="007138C3"/>
    <w:rsid w:val="00714E01"/>
    <w:rsid w:val="00715435"/>
    <w:rsid w:val="00717BF6"/>
    <w:rsid w:val="007217C2"/>
    <w:rsid w:val="00722CE4"/>
    <w:rsid w:val="00722E53"/>
    <w:rsid w:val="00723109"/>
    <w:rsid w:val="007251FB"/>
    <w:rsid w:val="00727BEB"/>
    <w:rsid w:val="0073151E"/>
    <w:rsid w:val="00731D8E"/>
    <w:rsid w:val="00735D90"/>
    <w:rsid w:val="00741E71"/>
    <w:rsid w:val="00742E21"/>
    <w:rsid w:val="0074396E"/>
    <w:rsid w:val="007442F6"/>
    <w:rsid w:val="007459D1"/>
    <w:rsid w:val="007473ED"/>
    <w:rsid w:val="007507CA"/>
    <w:rsid w:val="007524FD"/>
    <w:rsid w:val="00753F52"/>
    <w:rsid w:val="007553FF"/>
    <w:rsid w:val="00755EF8"/>
    <w:rsid w:val="0075760C"/>
    <w:rsid w:val="00757946"/>
    <w:rsid w:val="00757F3E"/>
    <w:rsid w:val="0076073F"/>
    <w:rsid w:val="0076210D"/>
    <w:rsid w:val="00764067"/>
    <w:rsid w:val="0076653F"/>
    <w:rsid w:val="00767A84"/>
    <w:rsid w:val="00770DAC"/>
    <w:rsid w:val="00772AA6"/>
    <w:rsid w:val="00774E09"/>
    <w:rsid w:val="0077521F"/>
    <w:rsid w:val="007778E3"/>
    <w:rsid w:val="00780568"/>
    <w:rsid w:val="007811C2"/>
    <w:rsid w:val="007840D9"/>
    <w:rsid w:val="00784571"/>
    <w:rsid w:val="00785FD8"/>
    <w:rsid w:val="00786187"/>
    <w:rsid w:val="00787BE2"/>
    <w:rsid w:val="00790BF4"/>
    <w:rsid w:val="00791398"/>
    <w:rsid w:val="007926BF"/>
    <w:rsid w:val="007942CF"/>
    <w:rsid w:val="007A0341"/>
    <w:rsid w:val="007A1455"/>
    <w:rsid w:val="007A2460"/>
    <w:rsid w:val="007A37F7"/>
    <w:rsid w:val="007A7FFD"/>
    <w:rsid w:val="007B020C"/>
    <w:rsid w:val="007B1339"/>
    <w:rsid w:val="007B2F16"/>
    <w:rsid w:val="007B35CA"/>
    <w:rsid w:val="007B476C"/>
    <w:rsid w:val="007B5879"/>
    <w:rsid w:val="007C14C4"/>
    <w:rsid w:val="007C28A7"/>
    <w:rsid w:val="007C395D"/>
    <w:rsid w:val="007C416C"/>
    <w:rsid w:val="007C4D74"/>
    <w:rsid w:val="007C52A3"/>
    <w:rsid w:val="007C70AC"/>
    <w:rsid w:val="007C76EF"/>
    <w:rsid w:val="007D1377"/>
    <w:rsid w:val="007D3779"/>
    <w:rsid w:val="007D410B"/>
    <w:rsid w:val="007D4A95"/>
    <w:rsid w:val="007D5202"/>
    <w:rsid w:val="007D5D9E"/>
    <w:rsid w:val="007D648C"/>
    <w:rsid w:val="007E0110"/>
    <w:rsid w:val="007E15FE"/>
    <w:rsid w:val="007E179E"/>
    <w:rsid w:val="007E3519"/>
    <w:rsid w:val="007E4452"/>
    <w:rsid w:val="007E506C"/>
    <w:rsid w:val="007E5829"/>
    <w:rsid w:val="007E6955"/>
    <w:rsid w:val="007F01E1"/>
    <w:rsid w:val="007F0A76"/>
    <w:rsid w:val="007F1B86"/>
    <w:rsid w:val="007F391B"/>
    <w:rsid w:val="007F7337"/>
    <w:rsid w:val="007F7FBF"/>
    <w:rsid w:val="008005AF"/>
    <w:rsid w:val="00801313"/>
    <w:rsid w:val="0080186B"/>
    <w:rsid w:val="008029C8"/>
    <w:rsid w:val="0080330B"/>
    <w:rsid w:val="00806602"/>
    <w:rsid w:val="0081355B"/>
    <w:rsid w:val="008153D9"/>
    <w:rsid w:val="00816305"/>
    <w:rsid w:val="0081639D"/>
    <w:rsid w:val="0081697A"/>
    <w:rsid w:val="008169AE"/>
    <w:rsid w:val="00816C2B"/>
    <w:rsid w:val="00817081"/>
    <w:rsid w:val="00817149"/>
    <w:rsid w:val="00817464"/>
    <w:rsid w:val="00817E62"/>
    <w:rsid w:val="00820C0D"/>
    <w:rsid w:val="00821B0D"/>
    <w:rsid w:val="008241B1"/>
    <w:rsid w:val="00826D95"/>
    <w:rsid w:val="00827DCB"/>
    <w:rsid w:val="00827E5E"/>
    <w:rsid w:val="008319DF"/>
    <w:rsid w:val="00831E11"/>
    <w:rsid w:val="00837078"/>
    <w:rsid w:val="00837AB0"/>
    <w:rsid w:val="00837F71"/>
    <w:rsid w:val="0084010E"/>
    <w:rsid w:val="00841364"/>
    <w:rsid w:val="008418C7"/>
    <w:rsid w:val="00842033"/>
    <w:rsid w:val="0084370F"/>
    <w:rsid w:val="00843C0D"/>
    <w:rsid w:val="008476C6"/>
    <w:rsid w:val="0085068A"/>
    <w:rsid w:val="0085089E"/>
    <w:rsid w:val="0085452B"/>
    <w:rsid w:val="00855B23"/>
    <w:rsid w:val="00855C5B"/>
    <w:rsid w:val="0085677A"/>
    <w:rsid w:val="00857A19"/>
    <w:rsid w:val="00860999"/>
    <w:rsid w:val="00861779"/>
    <w:rsid w:val="00864B14"/>
    <w:rsid w:val="00864C07"/>
    <w:rsid w:val="00865C03"/>
    <w:rsid w:val="008667BB"/>
    <w:rsid w:val="00866A19"/>
    <w:rsid w:val="00867624"/>
    <w:rsid w:val="00870338"/>
    <w:rsid w:val="00870E7E"/>
    <w:rsid w:val="00871D11"/>
    <w:rsid w:val="00871F0C"/>
    <w:rsid w:val="00872551"/>
    <w:rsid w:val="00874768"/>
    <w:rsid w:val="008759E0"/>
    <w:rsid w:val="00877C09"/>
    <w:rsid w:val="00880E4B"/>
    <w:rsid w:val="00881525"/>
    <w:rsid w:val="008828F8"/>
    <w:rsid w:val="00882FDC"/>
    <w:rsid w:val="0088408A"/>
    <w:rsid w:val="00885C79"/>
    <w:rsid w:val="0088695B"/>
    <w:rsid w:val="00887418"/>
    <w:rsid w:val="0089187E"/>
    <w:rsid w:val="008939C0"/>
    <w:rsid w:val="00893B0B"/>
    <w:rsid w:val="00897316"/>
    <w:rsid w:val="008A215F"/>
    <w:rsid w:val="008A24ED"/>
    <w:rsid w:val="008A403B"/>
    <w:rsid w:val="008A5937"/>
    <w:rsid w:val="008A5F1E"/>
    <w:rsid w:val="008A7B28"/>
    <w:rsid w:val="008B2266"/>
    <w:rsid w:val="008B2AAC"/>
    <w:rsid w:val="008B58F0"/>
    <w:rsid w:val="008B5970"/>
    <w:rsid w:val="008C3CAA"/>
    <w:rsid w:val="008C3E26"/>
    <w:rsid w:val="008C4352"/>
    <w:rsid w:val="008C69C9"/>
    <w:rsid w:val="008D156A"/>
    <w:rsid w:val="008D2BC8"/>
    <w:rsid w:val="008D2CE9"/>
    <w:rsid w:val="008D5B29"/>
    <w:rsid w:val="008D5E77"/>
    <w:rsid w:val="008E0D12"/>
    <w:rsid w:val="008E0ECF"/>
    <w:rsid w:val="008E1A71"/>
    <w:rsid w:val="008E26B1"/>
    <w:rsid w:val="008E3CA5"/>
    <w:rsid w:val="008E457C"/>
    <w:rsid w:val="008E5B04"/>
    <w:rsid w:val="008E739D"/>
    <w:rsid w:val="008F1FDE"/>
    <w:rsid w:val="008F478E"/>
    <w:rsid w:val="008F574B"/>
    <w:rsid w:val="008F76B7"/>
    <w:rsid w:val="00900751"/>
    <w:rsid w:val="00902F00"/>
    <w:rsid w:val="0090456A"/>
    <w:rsid w:val="00905669"/>
    <w:rsid w:val="00905C4D"/>
    <w:rsid w:val="00905E9F"/>
    <w:rsid w:val="00907C28"/>
    <w:rsid w:val="00910693"/>
    <w:rsid w:val="00911C5A"/>
    <w:rsid w:val="00913B19"/>
    <w:rsid w:val="0091470F"/>
    <w:rsid w:val="009151A8"/>
    <w:rsid w:val="00915571"/>
    <w:rsid w:val="009179B0"/>
    <w:rsid w:val="00917BA1"/>
    <w:rsid w:val="009202D4"/>
    <w:rsid w:val="009217C0"/>
    <w:rsid w:val="00922400"/>
    <w:rsid w:val="0092384E"/>
    <w:rsid w:val="00923E69"/>
    <w:rsid w:val="009273DC"/>
    <w:rsid w:val="00930AA8"/>
    <w:rsid w:val="00931B86"/>
    <w:rsid w:val="00935112"/>
    <w:rsid w:val="009355BE"/>
    <w:rsid w:val="00935F25"/>
    <w:rsid w:val="00936425"/>
    <w:rsid w:val="0093654C"/>
    <w:rsid w:val="0094391B"/>
    <w:rsid w:val="0094452B"/>
    <w:rsid w:val="00944787"/>
    <w:rsid w:val="0094487A"/>
    <w:rsid w:val="009465BF"/>
    <w:rsid w:val="00950EA7"/>
    <w:rsid w:val="00952366"/>
    <w:rsid w:val="009536A9"/>
    <w:rsid w:val="00953D53"/>
    <w:rsid w:val="009566C4"/>
    <w:rsid w:val="009578D0"/>
    <w:rsid w:val="00957D24"/>
    <w:rsid w:val="009601CD"/>
    <w:rsid w:val="0096028C"/>
    <w:rsid w:val="00960AF1"/>
    <w:rsid w:val="00961D47"/>
    <w:rsid w:val="009646F3"/>
    <w:rsid w:val="00964C8A"/>
    <w:rsid w:val="0097034C"/>
    <w:rsid w:val="00970491"/>
    <w:rsid w:val="00970F8E"/>
    <w:rsid w:val="0097215B"/>
    <w:rsid w:val="00974240"/>
    <w:rsid w:val="009759D7"/>
    <w:rsid w:val="00975D5B"/>
    <w:rsid w:val="00976873"/>
    <w:rsid w:val="009772C0"/>
    <w:rsid w:val="009776F2"/>
    <w:rsid w:val="00977C33"/>
    <w:rsid w:val="009805D2"/>
    <w:rsid w:val="00981C56"/>
    <w:rsid w:val="0098217E"/>
    <w:rsid w:val="00982A77"/>
    <w:rsid w:val="0098394E"/>
    <w:rsid w:val="00986B1C"/>
    <w:rsid w:val="009905CC"/>
    <w:rsid w:val="009922AC"/>
    <w:rsid w:val="00992840"/>
    <w:rsid w:val="0099371E"/>
    <w:rsid w:val="00994630"/>
    <w:rsid w:val="00994DDF"/>
    <w:rsid w:val="0099573D"/>
    <w:rsid w:val="009961CB"/>
    <w:rsid w:val="009968F6"/>
    <w:rsid w:val="00997205"/>
    <w:rsid w:val="00997C61"/>
    <w:rsid w:val="009A1D59"/>
    <w:rsid w:val="009A3C26"/>
    <w:rsid w:val="009A3C5E"/>
    <w:rsid w:val="009A44F9"/>
    <w:rsid w:val="009A523D"/>
    <w:rsid w:val="009B25CA"/>
    <w:rsid w:val="009B2857"/>
    <w:rsid w:val="009B4666"/>
    <w:rsid w:val="009B6F7C"/>
    <w:rsid w:val="009C1AE3"/>
    <w:rsid w:val="009C21BE"/>
    <w:rsid w:val="009C3F1A"/>
    <w:rsid w:val="009C41C2"/>
    <w:rsid w:val="009C44D0"/>
    <w:rsid w:val="009C4A4C"/>
    <w:rsid w:val="009C4E53"/>
    <w:rsid w:val="009C5CCA"/>
    <w:rsid w:val="009C68DA"/>
    <w:rsid w:val="009C7A5B"/>
    <w:rsid w:val="009D02C1"/>
    <w:rsid w:val="009D05D6"/>
    <w:rsid w:val="009D07D5"/>
    <w:rsid w:val="009D14A0"/>
    <w:rsid w:val="009D4ADC"/>
    <w:rsid w:val="009D54E0"/>
    <w:rsid w:val="009D5B11"/>
    <w:rsid w:val="009D71AC"/>
    <w:rsid w:val="009D794A"/>
    <w:rsid w:val="009D7A4A"/>
    <w:rsid w:val="009E16C2"/>
    <w:rsid w:val="009E2E10"/>
    <w:rsid w:val="009E3435"/>
    <w:rsid w:val="009E38D9"/>
    <w:rsid w:val="009E4D60"/>
    <w:rsid w:val="009E62CE"/>
    <w:rsid w:val="009E6E12"/>
    <w:rsid w:val="009E75C3"/>
    <w:rsid w:val="009E7D68"/>
    <w:rsid w:val="009F1EA9"/>
    <w:rsid w:val="009F23EC"/>
    <w:rsid w:val="009F2C0E"/>
    <w:rsid w:val="009F3038"/>
    <w:rsid w:val="009F4807"/>
    <w:rsid w:val="009F5284"/>
    <w:rsid w:val="00A02600"/>
    <w:rsid w:val="00A02727"/>
    <w:rsid w:val="00A0312D"/>
    <w:rsid w:val="00A034F9"/>
    <w:rsid w:val="00A0350E"/>
    <w:rsid w:val="00A0358D"/>
    <w:rsid w:val="00A03ED0"/>
    <w:rsid w:val="00A05E23"/>
    <w:rsid w:val="00A06B02"/>
    <w:rsid w:val="00A07472"/>
    <w:rsid w:val="00A10E7F"/>
    <w:rsid w:val="00A128F8"/>
    <w:rsid w:val="00A12BDD"/>
    <w:rsid w:val="00A15D5A"/>
    <w:rsid w:val="00A15D97"/>
    <w:rsid w:val="00A16111"/>
    <w:rsid w:val="00A16FE9"/>
    <w:rsid w:val="00A222F9"/>
    <w:rsid w:val="00A23699"/>
    <w:rsid w:val="00A239C3"/>
    <w:rsid w:val="00A26845"/>
    <w:rsid w:val="00A27532"/>
    <w:rsid w:val="00A27D79"/>
    <w:rsid w:val="00A30BF4"/>
    <w:rsid w:val="00A30C16"/>
    <w:rsid w:val="00A31296"/>
    <w:rsid w:val="00A32209"/>
    <w:rsid w:val="00A322C3"/>
    <w:rsid w:val="00A32A84"/>
    <w:rsid w:val="00A33950"/>
    <w:rsid w:val="00A33F82"/>
    <w:rsid w:val="00A34EBB"/>
    <w:rsid w:val="00A35ADC"/>
    <w:rsid w:val="00A367F3"/>
    <w:rsid w:val="00A36F63"/>
    <w:rsid w:val="00A3799F"/>
    <w:rsid w:val="00A37DAE"/>
    <w:rsid w:val="00A37F34"/>
    <w:rsid w:val="00A40E4B"/>
    <w:rsid w:val="00A4104A"/>
    <w:rsid w:val="00A418AA"/>
    <w:rsid w:val="00A424E0"/>
    <w:rsid w:val="00A42C97"/>
    <w:rsid w:val="00A551F7"/>
    <w:rsid w:val="00A55432"/>
    <w:rsid w:val="00A61D68"/>
    <w:rsid w:val="00A6449A"/>
    <w:rsid w:val="00A65D74"/>
    <w:rsid w:val="00A663CA"/>
    <w:rsid w:val="00A67331"/>
    <w:rsid w:val="00A67B44"/>
    <w:rsid w:val="00A71126"/>
    <w:rsid w:val="00A712C7"/>
    <w:rsid w:val="00A72DD7"/>
    <w:rsid w:val="00A73162"/>
    <w:rsid w:val="00A731C3"/>
    <w:rsid w:val="00A745E8"/>
    <w:rsid w:val="00A74AF9"/>
    <w:rsid w:val="00A74E1D"/>
    <w:rsid w:val="00A7504A"/>
    <w:rsid w:val="00A76315"/>
    <w:rsid w:val="00A77FF0"/>
    <w:rsid w:val="00A81E42"/>
    <w:rsid w:val="00A820A2"/>
    <w:rsid w:val="00A82F82"/>
    <w:rsid w:val="00A83F6E"/>
    <w:rsid w:val="00A84FCE"/>
    <w:rsid w:val="00A8550B"/>
    <w:rsid w:val="00A858AD"/>
    <w:rsid w:val="00A878AD"/>
    <w:rsid w:val="00A90095"/>
    <w:rsid w:val="00A9058A"/>
    <w:rsid w:val="00A90888"/>
    <w:rsid w:val="00A90D43"/>
    <w:rsid w:val="00A92B73"/>
    <w:rsid w:val="00A92C58"/>
    <w:rsid w:val="00A93309"/>
    <w:rsid w:val="00A93592"/>
    <w:rsid w:val="00A94B42"/>
    <w:rsid w:val="00A95A13"/>
    <w:rsid w:val="00A968B4"/>
    <w:rsid w:val="00A97266"/>
    <w:rsid w:val="00A97965"/>
    <w:rsid w:val="00AA026C"/>
    <w:rsid w:val="00AA1667"/>
    <w:rsid w:val="00AA1C70"/>
    <w:rsid w:val="00AA3022"/>
    <w:rsid w:val="00AA3A10"/>
    <w:rsid w:val="00AA3A1A"/>
    <w:rsid w:val="00AA4F08"/>
    <w:rsid w:val="00AA6811"/>
    <w:rsid w:val="00AB03F1"/>
    <w:rsid w:val="00AB0BE2"/>
    <w:rsid w:val="00AB3361"/>
    <w:rsid w:val="00AB3978"/>
    <w:rsid w:val="00AB3EB1"/>
    <w:rsid w:val="00AB4B76"/>
    <w:rsid w:val="00AC1EC8"/>
    <w:rsid w:val="00AC4909"/>
    <w:rsid w:val="00AC6176"/>
    <w:rsid w:val="00AD19BB"/>
    <w:rsid w:val="00AD5670"/>
    <w:rsid w:val="00AD6761"/>
    <w:rsid w:val="00AD6959"/>
    <w:rsid w:val="00AD7AA5"/>
    <w:rsid w:val="00AE02E0"/>
    <w:rsid w:val="00AE17CA"/>
    <w:rsid w:val="00AE28E1"/>
    <w:rsid w:val="00AE2C55"/>
    <w:rsid w:val="00AE6D67"/>
    <w:rsid w:val="00AE7D74"/>
    <w:rsid w:val="00AF09D9"/>
    <w:rsid w:val="00AF39E3"/>
    <w:rsid w:val="00AF4A1C"/>
    <w:rsid w:val="00AF4FAE"/>
    <w:rsid w:val="00AF55F7"/>
    <w:rsid w:val="00AF5BC6"/>
    <w:rsid w:val="00AF7F6A"/>
    <w:rsid w:val="00B02D8B"/>
    <w:rsid w:val="00B039C5"/>
    <w:rsid w:val="00B0444F"/>
    <w:rsid w:val="00B05F8F"/>
    <w:rsid w:val="00B061F0"/>
    <w:rsid w:val="00B127BA"/>
    <w:rsid w:val="00B12E68"/>
    <w:rsid w:val="00B164DA"/>
    <w:rsid w:val="00B16597"/>
    <w:rsid w:val="00B16D74"/>
    <w:rsid w:val="00B21C3E"/>
    <w:rsid w:val="00B21FF0"/>
    <w:rsid w:val="00B2233E"/>
    <w:rsid w:val="00B230DB"/>
    <w:rsid w:val="00B24455"/>
    <w:rsid w:val="00B246D4"/>
    <w:rsid w:val="00B24A96"/>
    <w:rsid w:val="00B24B74"/>
    <w:rsid w:val="00B26750"/>
    <w:rsid w:val="00B26B43"/>
    <w:rsid w:val="00B26D97"/>
    <w:rsid w:val="00B2707B"/>
    <w:rsid w:val="00B3128E"/>
    <w:rsid w:val="00B32775"/>
    <w:rsid w:val="00B32F86"/>
    <w:rsid w:val="00B34222"/>
    <w:rsid w:val="00B350A3"/>
    <w:rsid w:val="00B35B47"/>
    <w:rsid w:val="00B36FEE"/>
    <w:rsid w:val="00B37165"/>
    <w:rsid w:val="00B37274"/>
    <w:rsid w:val="00B40296"/>
    <w:rsid w:val="00B40816"/>
    <w:rsid w:val="00B40EAD"/>
    <w:rsid w:val="00B4172A"/>
    <w:rsid w:val="00B41D4D"/>
    <w:rsid w:val="00B428DC"/>
    <w:rsid w:val="00B42FBD"/>
    <w:rsid w:val="00B43D3D"/>
    <w:rsid w:val="00B457C3"/>
    <w:rsid w:val="00B46596"/>
    <w:rsid w:val="00B46C58"/>
    <w:rsid w:val="00B47D97"/>
    <w:rsid w:val="00B50C1E"/>
    <w:rsid w:val="00B51D11"/>
    <w:rsid w:val="00B530D6"/>
    <w:rsid w:val="00B55677"/>
    <w:rsid w:val="00B56931"/>
    <w:rsid w:val="00B56C97"/>
    <w:rsid w:val="00B574BE"/>
    <w:rsid w:val="00B576AA"/>
    <w:rsid w:val="00B62B45"/>
    <w:rsid w:val="00B65775"/>
    <w:rsid w:val="00B65CF4"/>
    <w:rsid w:val="00B66D95"/>
    <w:rsid w:val="00B70595"/>
    <w:rsid w:val="00B71B28"/>
    <w:rsid w:val="00B767CB"/>
    <w:rsid w:val="00B80385"/>
    <w:rsid w:val="00B824F4"/>
    <w:rsid w:val="00B82843"/>
    <w:rsid w:val="00B83BFF"/>
    <w:rsid w:val="00B843B5"/>
    <w:rsid w:val="00B85D2B"/>
    <w:rsid w:val="00B85E44"/>
    <w:rsid w:val="00B85F3A"/>
    <w:rsid w:val="00B8601E"/>
    <w:rsid w:val="00B86883"/>
    <w:rsid w:val="00B8720A"/>
    <w:rsid w:val="00B92C87"/>
    <w:rsid w:val="00B9328D"/>
    <w:rsid w:val="00B934C8"/>
    <w:rsid w:val="00B94A6C"/>
    <w:rsid w:val="00B95B28"/>
    <w:rsid w:val="00BA000F"/>
    <w:rsid w:val="00BA0B0E"/>
    <w:rsid w:val="00BA14AC"/>
    <w:rsid w:val="00BA4BDA"/>
    <w:rsid w:val="00BA7920"/>
    <w:rsid w:val="00BB0F2D"/>
    <w:rsid w:val="00BB18E3"/>
    <w:rsid w:val="00BB3D5A"/>
    <w:rsid w:val="00BB3D7F"/>
    <w:rsid w:val="00BB4B77"/>
    <w:rsid w:val="00BB4EE7"/>
    <w:rsid w:val="00BB5AE2"/>
    <w:rsid w:val="00BB664E"/>
    <w:rsid w:val="00BB7349"/>
    <w:rsid w:val="00BB7B00"/>
    <w:rsid w:val="00BC0125"/>
    <w:rsid w:val="00BC0A51"/>
    <w:rsid w:val="00BC0AAC"/>
    <w:rsid w:val="00BC235C"/>
    <w:rsid w:val="00BC3238"/>
    <w:rsid w:val="00BC394A"/>
    <w:rsid w:val="00BC42CD"/>
    <w:rsid w:val="00BC4E21"/>
    <w:rsid w:val="00BC5E8B"/>
    <w:rsid w:val="00BC606B"/>
    <w:rsid w:val="00BD0200"/>
    <w:rsid w:val="00BD0346"/>
    <w:rsid w:val="00BD1626"/>
    <w:rsid w:val="00BD1893"/>
    <w:rsid w:val="00BD1DAB"/>
    <w:rsid w:val="00BD44B7"/>
    <w:rsid w:val="00BD6C70"/>
    <w:rsid w:val="00BD6FB9"/>
    <w:rsid w:val="00BE0F8B"/>
    <w:rsid w:val="00BE1A51"/>
    <w:rsid w:val="00BE4BA1"/>
    <w:rsid w:val="00BE4CFB"/>
    <w:rsid w:val="00BE5BC3"/>
    <w:rsid w:val="00BF0499"/>
    <w:rsid w:val="00BF0F21"/>
    <w:rsid w:val="00BF184C"/>
    <w:rsid w:val="00BF5F47"/>
    <w:rsid w:val="00BF707B"/>
    <w:rsid w:val="00C03B63"/>
    <w:rsid w:val="00C046ED"/>
    <w:rsid w:val="00C07242"/>
    <w:rsid w:val="00C1040A"/>
    <w:rsid w:val="00C10529"/>
    <w:rsid w:val="00C10C2E"/>
    <w:rsid w:val="00C12679"/>
    <w:rsid w:val="00C15C76"/>
    <w:rsid w:val="00C16CDA"/>
    <w:rsid w:val="00C20E0A"/>
    <w:rsid w:val="00C21924"/>
    <w:rsid w:val="00C22189"/>
    <w:rsid w:val="00C23911"/>
    <w:rsid w:val="00C244E7"/>
    <w:rsid w:val="00C2475C"/>
    <w:rsid w:val="00C26008"/>
    <w:rsid w:val="00C27059"/>
    <w:rsid w:val="00C2718A"/>
    <w:rsid w:val="00C30F7C"/>
    <w:rsid w:val="00C31CF0"/>
    <w:rsid w:val="00C3345C"/>
    <w:rsid w:val="00C337EA"/>
    <w:rsid w:val="00C3559F"/>
    <w:rsid w:val="00C362AD"/>
    <w:rsid w:val="00C3701C"/>
    <w:rsid w:val="00C3768D"/>
    <w:rsid w:val="00C37A49"/>
    <w:rsid w:val="00C37D71"/>
    <w:rsid w:val="00C401DB"/>
    <w:rsid w:val="00C4128F"/>
    <w:rsid w:val="00C41AF3"/>
    <w:rsid w:val="00C42F4C"/>
    <w:rsid w:val="00C43739"/>
    <w:rsid w:val="00C44FFF"/>
    <w:rsid w:val="00C457FE"/>
    <w:rsid w:val="00C46A3D"/>
    <w:rsid w:val="00C53A96"/>
    <w:rsid w:val="00C56CAA"/>
    <w:rsid w:val="00C57166"/>
    <w:rsid w:val="00C61A3E"/>
    <w:rsid w:val="00C633AC"/>
    <w:rsid w:val="00C635D4"/>
    <w:rsid w:val="00C63C2C"/>
    <w:rsid w:val="00C63EDA"/>
    <w:rsid w:val="00C63F8B"/>
    <w:rsid w:val="00C649F6"/>
    <w:rsid w:val="00C64A22"/>
    <w:rsid w:val="00C65950"/>
    <w:rsid w:val="00C67DC5"/>
    <w:rsid w:val="00C70FCD"/>
    <w:rsid w:val="00C72575"/>
    <w:rsid w:val="00C73A89"/>
    <w:rsid w:val="00C73CB1"/>
    <w:rsid w:val="00C74074"/>
    <w:rsid w:val="00C748C2"/>
    <w:rsid w:val="00C755A1"/>
    <w:rsid w:val="00C75FD8"/>
    <w:rsid w:val="00C76882"/>
    <w:rsid w:val="00C76A76"/>
    <w:rsid w:val="00C77490"/>
    <w:rsid w:val="00C81E67"/>
    <w:rsid w:val="00C840FF"/>
    <w:rsid w:val="00C91964"/>
    <w:rsid w:val="00C949FB"/>
    <w:rsid w:val="00C95643"/>
    <w:rsid w:val="00C956C6"/>
    <w:rsid w:val="00C95C21"/>
    <w:rsid w:val="00C95D88"/>
    <w:rsid w:val="00C9697F"/>
    <w:rsid w:val="00C97D44"/>
    <w:rsid w:val="00CA0111"/>
    <w:rsid w:val="00CA18E5"/>
    <w:rsid w:val="00CA2F5F"/>
    <w:rsid w:val="00CA505B"/>
    <w:rsid w:val="00CA5598"/>
    <w:rsid w:val="00CA6AB0"/>
    <w:rsid w:val="00CB14DB"/>
    <w:rsid w:val="00CB4267"/>
    <w:rsid w:val="00CB46D5"/>
    <w:rsid w:val="00CB56F5"/>
    <w:rsid w:val="00CC0AB4"/>
    <w:rsid w:val="00CC12CE"/>
    <w:rsid w:val="00CC1409"/>
    <w:rsid w:val="00CC2106"/>
    <w:rsid w:val="00CC3DDA"/>
    <w:rsid w:val="00CC442B"/>
    <w:rsid w:val="00CC6D7A"/>
    <w:rsid w:val="00CD0124"/>
    <w:rsid w:val="00CD07E9"/>
    <w:rsid w:val="00CD1797"/>
    <w:rsid w:val="00CD1FF4"/>
    <w:rsid w:val="00CD41D3"/>
    <w:rsid w:val="00CD490C"/>
    <w:rsid w:val="00CD4999"/>
    <w:rsid w:val="00CD4E29"/>
    <w:rsid w:val="00CD5965"/>
    <w:rsid w:val="00CD7C6C"/>
    <w:rsid w:val="00CE040A"/>
    <w:rsid w:val="00CE0650"/>
    <w:rsid w:val="00CE29A7"/>
    <w:rsid w:val="00CE44CE"/>
    <w:rsid w:val="00CE53CA"/>
    <w:rsid w:val="00CE5694"/>
    <w:rsid w:val="00CF31DE"/>
    <w:rsid w:val="00CF3F05"/>
    <w:rsid w:val="00CF7202"/>
    <w:rsid w:val="00CF7DA7"/>
    <w:rsid w:val="00D00091"/>
    <w:rsid w:val="00D00FF3"/>
    <w:rsid w:val="00D01C11"/>
    <w:rsid w:val="00D02596"/>
    <w:rsid w:val="00D03A05"/>
    <w:rsid w:val="00D03F35"/>
    <w:rsid w:val="00D07517"/>
    <w:rsid w:val="00D077E5"/>
    <w:rsid w:val="00D07A07"/>
    <w:rsid w:val="00D07E37"/>
    <w:rsid w:val="00D11D41"/>
    <w:rsid w:val="00D12851"/>
    <w:rsid w:val="00D13B51"/>
    <w:rsid w:val="00D14887"/>
    <w:rsid w:val="00D1535B"/>
    <w:rsid w:val="00D15821"/>
    <w:rsid w:val="00D1648E"/>
    <w:rsid w:val="00D174F5"/>
    <w:rsid w:val="00D17951"/>
    <w:rsid w:val="00D20618"/>
    <w:rsid w:val="00D206C1"/>
    <w:rsid w:val="00D22225"/>
    <w:rsid w:val="00D26719"/>
    <w:rsid w:val="00D26773"/>
    <w:rsid w:val="00D32943"/>
    <w:rsid w:val="00D33965"/>
    <w:rsid w:val="00D34F66"/>
    <w:rsid w:val="00D35B8F"/>
    <w:rsid w:val="00D360DC"/>
    <w:rsid w:val="00D37386"/>
    <w:rsid w:val="00D4095A"/>
    <w:rsid w:val="00D4427F"/>
    <w:rsid w:val="00D460D4"/>
    <w:rsid w:val="00D46BC8"/>
    <w:rsid w:val="00D47124"/>
    <w:rsid w:val="00D47E65"/>
    <w:rsid w:val="00D5048C"/>
    <w:rsid w:val="00D5295A"/>
    <w:rsid w:val="00D5585D"/>
    <w:rsid w:val="00D56DBF"/>
    <w:rsid w:val="00D5718D"/>
    <w:rsid w:val="00D579F2"/>
    <w:rsid w:val="00D57AB5"/>
    <w:rsid w:val="00D63F89"/>
    <w:rsid w:val="00D64898"/>
    <w:rsid w:val="00D64A01"/>
    <w:rsid w:val="00D65AA3"/>
    <w:rsid w:val="00D65E3D"/>
    <w:rsid w:val="00D6623B"/>
    <w:rsid w:val="00D66EF6"/>
    <w:rsid w:val="00D72955"/>
    <w:rsid w:val="00D735C4"/>
    <w:rsid w:val="00D7405B"/>
    <w:rsid w:val="00D7577F"/>
    <w:rsid w:val="00D76BC3"/>
    <w:rsid w:val="00D80AC2"/>
    <w:rsid w:val="00D80C07"/>
    <w:rsid w:val="00D82CFC"/>
    <w:rsid w:val="00D85CCC"/>
    <w:rsid w:val="00D86E46"/>
    <w:rsid w:val="00D909FA"/>
    <w:rsid w:val="00D925A1"/>
    <w:rsid w:val="00D937AD"/>
    <w:rsid w:val="00D949B1"/>
    <w:rsid w:val="00D94D05"/>
    <w:rsid w:val="00D95B37"/>
    <w:rsid w:val="00DA02A7"/>
    <w:rsid w:val="00DA1389"/>
    <w:rsid w:val="00DA16B6"/>
    <w:rsid w:val="00DA7701"/>
    <w:rsid w:val="00DB0AE9"/>
    <w:rsid w:val="00DB2FCA"/>
    <w:rsid w:val="00DB4B4C"/>
    <w:rsid w:val="00DB55D1"/>
    <w:rsid w:val="00DB7692"/>
    <w:rsid w:val="00DB7EAE"/>
    <w:rsid w:val="00DC55C8"/>
    <w:rsid w:val="00DC565C"/>
    <w:rsid w:val="00DD17C2"/>
    <w:rsid w:val="00DD3D58"/>
    <w:rsid w:val="00DD50EF"/>
    <w:rsid w:val="00DD6B05"/>
    <w:rsid w:val="00DD7EE2"/>
    <w:rsid w:val="00DE0BAD"/>
    <w:rsid w:val="00DE1A24"/>
    <w:rsid w:val="00DE73FE"/>
    <w:rsid w:val="00DE768B"/>
    <w:rsid w:val="00DF0238"/>
    <w:rsid w:val="00DF3CEC"/>
    <w:rsid w:val="00DF5AFD"/>
    <w:rsid w:val="00DF7353"/>
    <w:rsid w:val="00DF754F"/>
    <w:rsid w:val="00DF75F0"/>
    <w:rsid w:val="00E010A0"/>
    <w:rsid w:val="00E0289A"/>
    <w:rsid w:val="00E02D3A"/>
    <w:rsid w:val="00E03FEF"/>
    <w:rsid w:val="00E04AA6"/>
    <w:rsid w:val="00E06838"/>
    <w:rsid w:val="00E1054B"/>
    <w:rsid w:val="00E12670"/>
    <w:rsid w:val="00E13B1F"/>
    <w:rsid w:val="00E20188"/>
    <w:rsid w:val="00E208D5"/>
    <w:rsid w:val="00E21245"/>
    <w:rsid w:val="00E227C3"/>
    <w:rsid w:val="00E24E92"/>
    <w:rsid w:val="00E24F71"/>
    <w:rsid w:val="00E252B2"/>
    <w:rsid w:val="00E30AE8"/>
    <w:rsid w:val="00E3172A"/>
    <w:rsid w:val="00E3199C"/>
    <w:rsid w:val="00E335CB"/>
    <w:rsid w:val="00E33BDC"/>
    <w:rsid w:val="00E35DE1"/>
    <w:rsid w:val="00E3627A"/>
    <w:rsid w:val="00E40AE9"/>
    <w:rsid w:val="00E4163C"/>
    <w:rsid w:val="00E42020"/>
    <w:rsid w:val="00E43BDE"/>
    <w:rsid w:val="00E44BC1"/>
    <w:rsid w:val="00E5143D"/>
    <w:rsid w:val="00E531BF"/>
    <w:rsid w:val="00E534A5"/>
    <w:rsid w:val="00E541FD"/>
    <w:rsid w:val="00E54A7C"/>
    <w:rsid w:val="00E55757"/>
    <w:rsid w:val="00E561C0"/>
    <w:rsid w:val="00E61506"/>
    <w:rsid w:val="00E63547"/>
    <w:rsid w:val="00E638C9"/>
    <w:rsid w:val="00E643BB"/>
    <w:rsid w:val="00E65D1D"/>
    <w:rsid w:val="00E66ADA"/>
    <w:rsid w:val="00E70817"/>
    <w:rsid w:val="00E71414"/>
    <w:rsid w:val="00E7383F"/>
    <w:rsid w:val="00E7475B"/>
    <w:rsid w:val="00E75892"/>
    <w:rsid w:val="00E75EFD"/>
    <w:rsid w:val="00E80289"/>
    <w:rsid w:val="00E825A7"/>
    <w:rsid w:val="00E835E4"/>
    <w:rsid w:val="00E92E31"/>
    <w:rsid w:val="00E9398A"/>
    <w:rsid w:val="00E94483"/>
    <w:rsid w:val="00E957EC"/>
    <w:rsid w:val="00EA0540"/>
    <w:rsid w:val="00EA05C7"/>
    <w:rsid w:val="00EA05FB"/>
    <w:rsid w:val="00EA3E71"/>
    <w:rsid w:val="00EA3EAC"/>
    <w:rsid w:val="00EA601A"/>
    <w:rsid w:val="00EA699A"/>
    <w:rsid w:val="00EB055E"/>
    <w:rsid w:val="00EB06EC"/>
    <w:rsid w:val="00EB2868"/>
    <w:rsid w:val="00EB2FDF"/>
    <w:rsid w:val="00EB41DD"/>
    <w:rsid w:val="00EB49F3"/>
    <w:rsid w:val="00EB5FA3"/>
    <w:rsid w:val="00EB6256"/>
    <w:rsid w:val="00EB68F3"/>
    <w:rsid w:val="00EB6B75"/>
    <w:rsid w:val="00EB7AB1"/>
    <w:rsid w:val="00EC10B0"/>
    <w:rsid w:val="00EC113C"/>
    <w:rsid w:val="00EC198F"/>
    <w:rsid w:val="00EC27FF"/>
    <w:rsid w:val="00EC51B8"/>
    <w:rsid w:val="00EC67F6"/>
    <w:rsid w:val="00EC6ECB"/>
    <w:rsid w:val="00ED03F2"/>
    <w:rsid w:val="00ED1D66"/>
    <w:rsid w:val="00ED2DC8"/>
    <w:rsid w:val="00ED2EA1"/>
    <w:rsid w:val="00ED3B99"/>
    <w:rsid w:val="00ED3D7E"/>
    <w:rsid w:val="00ED618D"/>
    <w:rsid w:val="00ED6CC1"/>
    <w:rsid w:val="00ED7566"/>
    <w:rsid w:val="00EE158B"/>
    <w:rsid w:val="00EE1C8C"/>
    <w:rsid w:val="00EE37FC"/>
    <w:rsid w:val="00EE3A81"/>
    <w:rsid w:val="00EE5DC4"/>
    <w:rsid w:val="00EE665F"/>
    <w:rsid w:val="00EE689A"/>
    <w:rsid w:val="00EE742B"/>
    <w:rsid w:val="00EE7D53"/>
    <w:rsid w:val="00EF0129"/>
    <w:rsid w:val="00EF015C"/>
    <w:rsid w:val="00EF01F3"/>
    <w:rsid w:val="00EF2DB6"/>
    <w:rsid w:val="00EF5085"/>
    <w:rsid w:val="00EF7A9C"/>
    <w:rsid w:val="00F01117"/>
    <w:rsid w:val="00F0187A"/>
    <w:rsid w:val="00F03B61"/>
    <w:rsid w:val="00F041AA"/>
    <w:rsid w:val="00F05C03"/>
    <w:rsid w:val="00F063BA"/>
    <w:rsid w:val="00F07022"/>
    <w:rsid w:val="00F0707B"/>
    <w:rsid w:val="00F119DB"/>
    <w:rsid w:val="00F13D94"/>
    <w:rsid w:val="00F141D7"/>
    <w:rsid w:val="00F15CE8"/>
    <w:rsid w:val="00F16615"/>
    <w:rsid w:val="00F17F9E"/>
    <w:rsid w:val="00F221F8"/>
    <w:rsid w:val="00F22FAF"/>
    <w:rsid w:val="00F2791B"/>
    <w:rsid w:val="00F33FF4"/>
    <w:rsid w:val="00F3435E"/>
    <w:rsid w:val="00F3483B"/>
    <w:rsid w:val="00F35150"/>
    <w:rsid w:val="00F35C98"/>
    <w:rsid w:val="00F37F36"/>
    <w:rsid w:val="00F40B1E"/>
    <w:rsid w:val="00F40B64"/>
    <w:rsid w:val="00F41739"/>
    <w:rsid w:val="00F41E39"/>
    <w:rsid w:val="00F437F2"/>
    <w:rsid w:val="00F44393"/>
    <w:rsid w:val="00F45611"/>
    <w:rsid w:val="00F46532"/>
    <w:rsid w:val="00F477DF"/>
    <w:rsid w:val="00F51D10"/>
    <w:rsid w:val="00F52D44"/>
    <w:rsid w:val="00F53EB7"/>
    <w:rsid w:val="00F55284"/>
    <w:rsid w:val="00F55A75"/>
    <w:rsid w:val="00F55DAB"/>
    <w:rsid w:val="00F56E59"/>
    <w:rsid w:val="00F57A66"/>
    <w:rsid w:val="00F60E5E"/>
    <w:rsid w:val="00F60FE7"/>
    <w:rsid w:val="00F61216"/>
    <w:rsid w:val="00F61846"/>
    <w:rsid w:val="00F61DA9"/>
    <w:rsid w:val="00F62FF0"/>
    <w:rsid w:val="00F64025"/>
    <w:rsid w:val="00F64810"/>
    <w:rsid w:val="00F656E6"/>
    <w:rsid w:val="00F65B08"/>
    <w:rsid w:val="00F66C04"/>
    <w:rsid w:val="00F70EB9"/>
    <w:rsid w:val="00F711F7"/>
    <w:rsid w:val="00F7167D"/>
    <w:rsid w:val="00F75EC5"/>
    <w:rsid w:val="00F77066"/>
    <w:rsid w:val="00F77A82"/>
    <w:rsid w:val="00F80E46"/>
    <w:rsid w:val="00F80FA2"/>
    <w:rsid w:val="00F82042"/>
    <w:rsid w:val="00F8293F"/>
    <w:rsid w:val="00F83F83"/>
    <w:rsid w:val="00F84E83"/>
    <w:rsid w:val="00F85670"/>
    <w:rsid w:val="00F864A5"/>
    <w:rsid w:val="00F870F0"/>
    <w:rsid w:val="00F87197"/>
    <w:rsid w:val="00F8743B"/>
    <w:rsid w:val="00F87C00"/>
    <w:rsid w:val="00F906ED"/>
    <w:rsid w:val="00F90BF5"/>
    <w:rsid w:val="00F91863"/>
    <w:rsid w:val="00F92AE8"/>
    <w:rsid w:val="00F93013"/>
    <w:rsid w:val="00F932B5"/>
    <w:rsid w:val="00F932E4"/>
    <w:rsid w:val="00F967EC"/>
    <w:rsid w:val="00F97017"/>
    <w:rsid w:val="00F97F6F"/>
    <w:rsid w:val="00FA22DD"/>
    <w:rsid w:val="00FA7416"/>
    <w:rsid w:val="00FA74D2"/>
    <w:rsid w:val="00FA7D38"/>
    <w:rsid w:val="00FA7ECE"/>
    <w:rsid w:val="00FA7F92"/>
    <w:rsid w:val="00FB040C"/>
    <w:rsid w:val="00FB3067"/>
    <w:rsid w:val="00FB7FEB"/>
    <w:rsid w:val="00FC14C2"/>
    <w:rsid w:val="00FC16E1"/>
    <w:rsid w:val="00FC6CFF"/>
    <w:rsid w:val="00FC79FE"/>
    <w:rsid w:val="00FD15B1"/>
    <w:rsid w:val="00FD1B4C"/>
    <w:rsid w:val="00FD2EA0"/>
    <w:rsid w:val="00FD4E9C"/>
    <w:rsid w:val="00FD533D"/>
    <w:rsid w:val="00FD63EF"/>
    <w:rsid w:val="00FD6A79"/>
    <w:rsid w:val="00FD7EB4"/>
    <w:rsid w:val="00FE154C"/>
    <w:rsid w:val="00FE1E9B"/>
    <w:rsid w:val="00FE36D4"/>
    <w:rsid w:val="00FE373F"/>
    <w:rsid w:val="00FE5855"/>
    <w:rsid w:val="00FF24BF"/>
    <w:rsid w:val="00FF77DF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219F9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4222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aliases w:val="Za A,kapitola,Muj nadpis"/>
    <w:basedOn w:val="Normln"/>
    <w:next w:val="Normln"/>
    <w:link w:val="Nadpis1Char"/>
    <w:qFormat/>
    <w:rsid w:val="00094AE6"/>
    <w:pPr>
      <w:keepNext/>
      <w:keepLines/>
      <w:spacing w:before="480" w:after="0"/>
      <w:outlineLvl w:val="0"/>
    </w:pPr>
    <w:rPr>
      <w:rFonts w:eastAsia="Times New Roman"/>
      <w:b/>
      <w:bCs/>
      <w:sz w:val="24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"/>
    <w:qFormat/>
    <w:rsid w:val="00817081"/>
    <w:pPr>
      <w:keepNext/>
      <w:keepLines/>
      <w:spacing w:after="0" w:line="240" w:lineRule="auto"/>
      <w:ind w:left="397"/>
      <w:outlineLvl w:val="1"/>
    </w:pPr>
    <w:rPr>
      <w:rFonts w:eastAsia="Times New Roman"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  <w:outlineLvl w:val="2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locked/>
    <w:rsid w:val="0018114A"/>
    <w:pPr>
      <w:keepNext/>
      <w:overflowPunct w:val="0"/>
      <w:autoSpaceDE w:val="0"/>
      <w:autoSpaceDN w:val="0"/>
      <w:adjustRightInd w:val="0"/>
      <w:spacing w:after="360" w:line="240" w:lineRule="auto"/>
      <w:ind w:left="864" w:hanging="864"/>
      <w:jc w:val="center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120" w:line="240" w:lineRule="auto"/>
      <w:ind w:left="1008" w:hanging="1008"/>
      <w:jc w:val="both"/>
      <w:textAlignment w:val="baseline"/>
      <w:outlineLvl w:val="4"/>
    </w:pPr>
    <w:rPr>
      <w:rFonts w:ascii="Times New Roman" w:eastAsia="Times New Roman" w:hAnsi="Times New Roman"/>
      <w:b/>
      <w:bCs/>
      <w:color w:val="FF0000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120" w:line="240" w:lineRule="auto"/>
      <w:ind w:left="1152" w:hanging="1152"/>
      <w:jc w:val="center"/>
      <w:textAlignment w:val="baseline"/>
      <w:outlineLvl w:val="5"/>
    </w:pPr>
    <w:rPr>
      <w:rFonts w:eastAsia="Times New Roman" w:cs="Arial"/>
      <w:b/>
      <w:bCs/>
      <w:color w:val="FF00FF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0" w:line="240" w:lineRule="auto"/>
      <w:ind w:left="1296" w:hanging="1296"/>
      <w:textAlignment w:val="baseline"/>
      <w:outlineLvl w:val="6"/>
    </w:pPr>
    <w:rPr>
      <w:rFonts w:eastAsia="MS Mincho"/>
      <w:b/>
      <w:bCs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0" w:line="240" w:lineRule="auto"/>
      <w:ind w:left="1440" w:hanging="1440"/>
      <w:jc w:val="both"/>
      <w:textAlignment w:val="baseline"/>
      <w:outlineLvl w:val="7"/>
    </w:pPr>
    <w:rPr>
      <w:rFonts w:eastAsia="Times New Roman" w:cs="Arial"/>
      <w:b/>
      <w:bCs/>
      <w:lang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0" w:line="240" w:lineRule="auto"/>
      <w:ind w:left="1584" w:hanging="1584"/>
      <w:textAlignment w:val="baseline"/>
      <w:outlineLvl w:val="8"/>
    </w:pPr>
    <w:rPr>
      <w:rFonts w:eastAsia="Times New Roman" w:cs="Arial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a A Char,kapitola Char,Muj nadpis Char"/>
    <w:link w:val="Nadpis1"/>
    <w:locked/>
    <w:rsid w:val="00094AE6"/>
    <w:rPr>
      <w:rFonts w:ascii="Arial" w:hAnsi="Arial" w:cs="Times New Roman"/>
      <w:b/>
      <w:bCs/>
      <w:sz w:val="28"/>
      <w:szCs w:val="28"/>
      <w:u w:val="single"/>
    </w:rPr>
  </w:style>
  <w:style w:type="character" w:customStyle="1" w:styleId="Nadpis2Char">
    <w:name w:val="Nadpis 2 Char"/>
    <w:link w:val="Nadpis2"/>
    <w:uiPriority w:val="9"/>
    <w:locked/>
    <w:rsid w:val="00817081"/>
    <w:rPr>
      <w:rFonts w:ascii="Arial" w:hAnsi="Arial" w:cs="Times New Roman"/>
      <w:bCs/>
      <w:sz w:val="26"/>
      <w:szCs w:val="26"/>
    </w:rPr>
  </w:style>
  <w:style w:type="paragraph" w:customStyle="1" w:styleId="Podnadpis1">
    <w:name w:val="Podnadpis1"/>
    <w:basedOn w:val="Normln"/>
    <w:uiPriority w:val="99"/>
    <w:rsid w:val="00B34222"/>
    <w:pPr>
      <w:widowControl w:val="0"/>
      <w:suppressAutoHyphens/>
      <w:spacing w:before="170" w:after="170" w:line="100" w:lineRule="atLeast"/>
      <w:jc w:val="center"/>
    </w:pPr>
    <w:rPr>
      <w:rFonts w:ascii="Times New Roman" w:hAnsi="Times New Roman"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A34EBB"/>
    <w:pPr>
      <w:ind w:left="720"/>
      <w:contextualSpacing/>
    </w:pPr>
  </w:style>
  <w:style w:type="paragraph" w:customStyle="1" w:styleId="Odstavecodsazen">
    <w:name w:val="Odstavec odsazený"/>
    <w:basedOn w:val="Normln"/>
    <w:link w:val="OdstavecodsazenChar"/>
    <w:rsid w:val="00DA02A7"/>
    <w:pPr>
      <w:widowControl w:val="0"/>
      <w:tabs>
        <w:tab w:val="left" w:pos="1699"/>
      </w:tabs>
      <w:suppressAutoHyphens/>
      <w:spacing w:after="0" w:line="100" w:lineRule="atLeast"/>
      <w:ind w:left="1332" w:hanging="849"/>
      <w:jc w:val="both"/>
    </w:pPr>
    <w:rPr>
      <w:rFonts w:ascii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26845"/>
    <w:pPr>
      <w:widowControl w:val="0"/>
      <w:suppressAutoHyphens/>
      <w:spacing w:after="120" w:line="100" w:lineRule="atLeast"/>
    </w:pPr>
    <w:rPr>
      <w:rFonts w:ascii="Times New Roman" w:hAnsi="Times New Roman"/>
      <w:sz w:val="20"/>
      <w:szCs w:val="24"/>
    </w:rPr>
  </w:style>
  <w:style w:type="character" w:customStyle="1" w:styleId="ZkladntextChar">
    <w:name w:val="Základní text Char"/>
    <w:link w:val="Zkladntext"/>
    <w:uiPriority w:val="99"/>
    <w:locked/>
    <w:rsid w:val="00A26845"/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2">
    <w:name w:val="Základní text2"/>
    <w:basedOn w:val="Normln"/>
    <w:link w:val="Zkladntext2Char"/>
    <w:rsid w:val="00EB2868"/>
    <w:pPr>
      <w:widowControl w:val="0"/>
      <w:suppressAutoHyphens/>
      <w:spacing w:after="0" w:line="100" w:lineRule="atLeast"/>
    </w:pPr>
    <w:rPr>
      <w:rFonts w:ascii="Times New Roman" w:hAnsi="Times New Roman"/>
      <w:sz w:val="24"/>
      <w:szCs w:val="24"/>
    </w:rPr>
  </w:style>
  <w:style w:type="paragraph" w:styleId="Bezmezer">
    <w:name w:val="No Spacing"/>
    <w:uiPriority w:val="1"/>
    <w:qFormat/>
    <w:rsid w:val="00EB2868"/>
    <w:rPr>
      <w:sz w:val="22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169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680640"/>
    <w:rPr>
      <w:rFonts w:ascii="Times New Roman" w:hAnsi="Times New Roman"/>
      <w:sz w:val="0"/>
      <w:szCs w:val="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B125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125D"/>
    <w:rPr>
      <w:rFonts w:ascii="Arial" w:hAnsi="Arial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B125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125D"/>
    <w:rPr>
      <w:rFonts w:ascii="Arial" w:hAnsi="Arial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8D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1160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116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1160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6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606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42488A"/>
    <w:rPr>
      <w:rFonts w:ascii="Arial" w:hAnsi="Arial"/>
      <w:sz w:val="22"/>
      <w:szCs w:val="22"/>
      <w:lang w:eastAsia="en-US"/>
    </w:rPr>
  </w:style>
  <w:style w:type="paragraph" w:customStyle="1" w:styleId="Zkladntextoslovan">
    <w:name w:val="Základní text očíslovaný"/>
    <w:basedOn w:val="Zkladntext2"/>
    <w:rsid w:val="00C75FD8"/>
    <w:pPr>
      <w:spacing w:after="113"/>
      <w:ind w:left="1691" w:hanging="363"/>
      <w:jc w:val="both"/>
    </w:pPr>
    <w:rPr>
      <w:rFonts w:eastAsia="Times New Roman"/>
      <w:lang w:eastAsia="x-none"/>
    </w:rPr>
  </w:style>
  <w:style w:type="character" w:customStyle="1" w:styleId="OdstavecodsazenChar">
    <w:name w:val="Odstavec odsazený Char"/>
    <w:basedOn w:val="Standardnpsmoodstavce"/>
    <w:link w:val="Odstavecodsazen"/>
    <w:locked/>
    <w:rsid w:val="00C75FD8"/>
    <w:rPr>
      <w:rFonts w:ascii="Times New Roman" w:hAnsi="Times New Roman"/>
      <w:sz w:val="24"/>
      <w:szCs w:val="24"/>
      <w:lang w:eastAsia="en-US"/>
    </w:rPr>
  </w:style>
  <w:style w:type="character" w:customStyle="1" w:styleId="Symbolyproodrky">
    <w:name w:val="Symboly pro odrážky"/>
    <w:uiPriority w:val="99"/>
    <w:rsid w:val="009E2E10"/>
    <w:rPr>
      <w:rFonts w:ascii="StarSymbol" w:eastAsia="Times New Roman" w:hAnsi="StarSymbol"/>
      <w:sz w:val="18"/>
    </w:rPr>
  </w:style>
  <w:style w:type="paragraph" w:customStyle="1" w:styleId="Odstavec">
    <w:name w:val="Odstavec"/>
    <w:basedOn w:val="Zkladntext2"/>
    <w:link w:val="OdstavecChar"/>
    <w:qFormat/>
    <w:rsid w:val="00BD1626"/>
    <w:pPr>
      <w:ind w:firstLine="539"/>
      <w:jc w:val="both"/>
    </w:pPr>
    <w:rPr>
      <w:rFonts w:eastAsia="Times New Roman"/>
      <w:sz w:val="20"/>
      <w:lang w:eastAsia="cs-CZ"/>
    </w:rPr>
  </w:style>
  <w:style w:type="character" w:customStyle="1" w:styleId="OdstavecChar">
    <w:name w:val="Odstavec Char"/>
    <w:link w:val="Odstavec"/>
    <w:qFormat/>
    <w:locked/>
    <w:rsid w:val="00BD1626"/>
    <w:rPr>
      <w:rFonts w:ascii="Times New Roman" w:eastAsia="Times New Roman" w:hAnsi="Times New Roman"/>
      <w:szCs w:val="24"/>
    </w:rPr>
  </w:style>
  <w:style w:type="character" w:styleId="Hypertextovodkaz">
    <w:name w:val="Hyperlink"/>
    <w:basedOn w:val="Standardnpsmoodstavce"/>
    <w:uiPriority w:val="99"/>
    <w:rsid w:val="00BD1626"/>
    <w:rPr>
      <w:rFonts w:cs="Times New Roman"/>
      <w:color w:val="000080"/>
      <w:u w:val="single"/>
    </w:rPr>
  </w:style>
  <w:style w:type="character" w:customStyle="1" w:styleId="Zkladntext2Char">
    <w:name w:val="Základní text2 Char"/>
    <w:link w:val="Zkladntext2"/>
    <w:locked/>
    <w:rsid w:val="00BD1626"/>
    <w:rPr>
      <w:rFonts w:ascii="Times New Roman" w:hAnsi="Times New Roman"/>
      <w:sz w:val="24"/>
      <w:szCs w:val="24"/>
      <w:lang w:eastAsia="en-US"/>
    </w:rPr>
  </w:style>
  <w:style w:type="character" w:customStyle="1" w:styleId="FontStyle19">
    <w:name w:val="Font Style19"/>
    <w:uiPriority w:val="99"/>
    <w:rsid w:val="00BD1626"/>
    <w:rPr>
      <w:rFonts w:ascii="Arial" w:hAnsi="Arial"/>
      <w:b/>
      <w:color w:val="000000"/>
      <w:sz w:val="20"/>
    </w:rPr>
  </w:style>
  <w:style w:type="character" w:customStyle="1" w:styleId="Nadpis3Char">
    <w:name w:val="Nadpis 3 Char"/>
    <w:basedOn w:val="Standardnpsmoodstavce"/>
    <w:link w:val="Nadpis3"/>
    <w:uiPriority w:val="9"/>
    <w:rsid w:val="0018114A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8114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18114A"/>
    <w:rPr>
      <w:rFonts w:ascii="Times New Roman" w:eastAsia="Times New Roman" w:hAnsi="Times New Roman"/>
      <w:b/>
      <w:bCs/>
      <w:color w:val="FF000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18114A"/>
    <w:rPr>
      <w:rFonts w:ascii="Arial" w:eastAsia="Times New Roman" w:hAnsi="Arial" w:cs="Arial"/>
      <w:b/>
      <w:bCs/>
      <w:color w:val="FF00FF"/>
    </w:rPr>
  </w:style>
  <w:style w:type="character" w:customStyle="1" w:styleId="Nadpis7Char">
    <w:name w:val="Nadpis 7 Char"/>
    <w:basedOn w:val="Standardnpsmoodstavce"/>
    <w:link w:val="Nadpis7"/>
    <w:uiPriority w:val="9"/>
    <w:rsid w:val="0018114A"/>
    <w:rPr>
      <w:rFonts w:ascii="Arial" w:eastAsia="MS Mincho" w:hAnsi="Arial"/>
      <w:b/>
      <w:bCs/>
    </w:rPr>
  </w:style>
  <w:style w:type="character" w:customStyle="1" w:styleId="Nadpis8Char">
    <w:name w:val="Nadpis 8 Char"/>
    <w:basedOn w:val="Standardnpsmoodstavce"/>
    <w:link w:val="Nadpis8"/>
    <w:uiPriority w:val="9"/>
    <w:rsid w:val="0018114A"/>
    <w:rPr>
      <w:rFonts w:ascii="Arial" w:eastAsia="Times New Roman" w:hAnsi="Arial" w:cs="Arial"/>
      <w:b/>
      <w:b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sid w:val="0018114A"/>
    <w:rPr>
      <w:rFonts w:ascii="Arial" w:eastAsia="Times New Roman" w:hAnsi="Arial" w:cs="Arial"/>
      <w:b/>
      <w:bCs/>
      <w:sz w:val="22"/>
      <w:szCs w:val="22"/>
    </w:rPr>
  </w:style>
  <w:style w:type="paragraph" w:customStyle="1" w:styleId="Style1">
    <w:name w:val="Style1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2">
    <w:name w:val="Style2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3">
    <w:name w:val="Style3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4">
    <w:name w:val="Style4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5">
    <w:name w:val="Style5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6">
    <w:name w:val="Style6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7">
    <w:name w:val="Style7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8">
    <w:name w:val="Style8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9">
    <w:name w:val="Style9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0">
    <w:name w:val="Style10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1">
    <w:name w:val="Style11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2">
    <w:name w:val="Style12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3">
    <w:name w:val="Style13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4">
    <w:name w:val="Style14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5">
    <w:name w:val="Style15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6">
    <w:name w:val="Style16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7">
    <w:name w:val="Style17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character" w:customStyle="1" w:styleId="FontStyle20">
    <w:name w:val="Font Style20"/>
    <w:uiPriority w:val="99"/>
    <w:rsid w:val="0018114A"/>
    <w:rPr>
      <w:rFonts w:ascii="Arial" w:hAnsi="Arial"/>
      <w:b/>
      <w:i/>
      <w:color w:val="000000"/>
      <w:sz w:val="20"/>
    </w:rPr>
  </w:style>
  <w:style w:type="character" w:customStyle="1" w:styleId="FontStyle21">
    <w:name w:val="Font Style21"/>
    <w:uiPriority w:val="99"/>
    <w:rsid w:val="0018114A"/>
    <w:rPr>
      <w:rFonts w:ascii="Arial" w:hAnsi="Arial"/>
      <w:color w:val="000000"/>
      <w:spacing w:val="30"/>
      <w:sz w:val="14"/>
    </w:rPr>
  </w:style>
  <w:style w:type="character" w:customStyle="1" w:styleId="FontStyle22">
    <w:name w:val="Font Style22"/>
    <w:uiPriority w:val="99"/>
    <w:rsid w:val="0018114A"/>
    <w:rPr>
      <w:rFonts w:ascii="Arial" w:hAnsi="Arial"/>
      <w:color w:val="000000"/>
      <w:sz w:val="18"/>
    </w:rPr>
  </w:style>
  <w:style w:type="character" w:customStyle="1" w:styleId="FontStyle23">
    <w:name w:val="Font Style23"/>
    <w:uiPriority w:val="99"/>
    <w:rsid w:val="0018114A"/>
    <w:rPr>
      <w:rFonts w:ascii="Arial" w:hAnsi="Arial"/>
      <w:color w:val="000000"/>
      <w:sz w:val="18"/>
    </w:rPr>
  </w:style>
  <w:style w:type="character" w:customStyle="1" w:styleId="FontStyle24">
    <w:name w:val="Font Style24"/>
    <w:uiPriority w:val="99"/>
    <w:rsid w:val="0018114A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sid w:val="0018114A"/>
    <w:rPr>
      <w:rFonts w:ascii="Arial" w:hAnsi="Arial"/>
      <w:b/>
      <w:color w:val="000000"/>
      <w:sz w:val="18"/>
    </w:rPr>
  </w:style>
  <w:style w:type="paragraph" w:styleId="Normlnweb">
    <w:name w:val="Normal (Web)"/>
    <w:basedOn w:val="Normln"/>
    <w:uiPriority w:val="99"/>
    <w:rsid w:val="0018114A"/>
    <w:pPr>
      <w:spacing w:before="100" w:beforeAutospacing="1" w:after="119" w:line="240" w:lineRule="auto"/>
    </w:pPr>
    <w:rPr>
      <w:rFonts w:ascii="Times New Roman" w:eastAsia="Times New Roman" w:hAnsi="Times New Roman"/>
      <w:sz w:val="20"/>
      <w:szCs w:val="24"/>
      <w:lang w:eastAsia="cs-CZ"/>
    </w:rPr>
  </w:style>
  <w:style w:type="paragraph" w:customStyle="1" w:styleId="Podnadpis10">
    <w:name w:val="Podnadpis1"/>
    <w:basedOn w:val="Normln"/>
    <w:rsid w:val="0018114A"/>
    <w:pPr>
      <w:widowControl w:val="0"/>
      <w:suppressAutoHyphens/>
      <w:spacing w:before="170" w:after="170" w:line="100" w:lineRule="atLeast"/>
      <w:jc w:val="center"/>
    </w:pPr>
    <w:rPr>
      <w:rFonts w:ascii="Times New Roman" w:eastAsia="Times New Roman" w:hAnsi="Times New Roman"/>
      <w:sz w:val="32"/>
      <w:szCs w:val="24"/>
      <w:lang w:eastAsia="cs-CZ"/>
    </w:rPr>
  </w:style>
  <w:style w:type="paragraph" w:customStyle="1" w:styleId="ZkladntextIMP">
    <w:name w:val="Základní text_IMP"/>
    <w:basedOn w:val="Normln"/>
    <w:rsid w:val="0018114A"/>
    <w:pPr>
      <w:widowControl w:val="0"/>
      <w:suppressAutoHyphens/>
      <w:spacing w:after="0" w:line="228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Cena">
    <w:name w:val="Cena"/>
    <w:basedOn w:val="Zkladntext2"/>
    <w:rsid w:val="0018114A"/>
    <w:pPr>
      <w:tabs>
        <w:tab w:val="right" w:pos="9072"/>
      </w:tabs>
      <w:ind w:left="1046"/>
    </w:pPr>
    <w:rPr>
      <w:rFonts w:eastAsia="Times New Roman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18114A"/>
    <w:pPr>
      <w:spacing w:after="120" w:line="480" w:lineRule="auto"/>
      <w:ind w:left="283"/>
    </w:pPr>
    <w:rPr>
      <w:rFonts w:ascii="Calibri" w:eastAsia="Times New Roman" w:hAnsi="Calibri" w:cs="Calibri"/>
      <w:color w:val="FF0000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8114A"/>
    <w:rPr>
      <w:rFonts w:eastAsia="Times New Roman" w:cs="Calibri"/>
      <w:color w:val="FF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8114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8114A"/>
    <w:rPr>
      <w:rFonts w:ascii="Arial" w:eastAsia="Times New Roman" w:hAnsi="Arial"/>
      <w:szCs w:val="24"/>
    </w:rPr>
  </w:style>
  <w:style w:type="character" w:styleId="Siln">
    <w:name w:val="Strong"/>
    <w:basedOn w:val="Standardnpsmoodstavce"/>
    <w:qFormat/>
    <w:locked/>
    <w:rsid w:val="0018114A"/>
    <w:rPr>
      <w:b/>
      <w:bCs/>
    </w:rPr>
  </w:style>
  <w:style w:type="paragraph" w:customStyle="1" w:styleId="Nadpis3a">
    <w:name w:val="Nadpis 3a"/>
    <w:basedOn w:val="Nadpis3"/>
    <w:link w:val="Nadpis3aCharChar"/>
    <w:rsid w:val="0018114A"/>
    <w:pPr>
      <w:tabs>
        <w:tab w:val="left" w:pos="754"/>
        <w:tab w:val="num" w:pos="1389"/>
      </w:tabs>
      <w:overflowPunct/>
      <w:autoSpaceDE/>
      <w:autoSpaceDN/>
      <w:adjustRightInd/>
      <w:spacing w:before="120"/>
      <w:ind w:left="1389" w:hanging="833"/>
      <w:jc w:val="both"/>
      <w:textAlignment w:val="auto"/>
    </w:pPr>
    <w:rPr>
      <w:rFonts w:ascii="Arial" w:hAnsi="Arial" w:cs="Arial"/>
      <w:sz w:val="16"/>
      <w:szCs w:val="22"/>
      <w:lang w:val="en-GB"/>
    </w:rPr>
  </w:style>
  <w:style w:type="paragraph" w:customStyle="1" w:styleId="BalloonText1">
    <w:name w:val="Balloon Text1"/>
    <w:basedOn w:val="Normln"/>
    <w:semiHidden/>
    <w:rsid w:val="0018114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ylNadpis2Za0b">
    <w:name w:val="Styl Nadpis 2 + Za:  0 b."/>
    <w:basedOn w:val="Nadpis2"/>
    <w:link w:val="StylNadpis2Za0bCharChar"/>
    <w:rsid w:val="0018114A"/>
    <w:pPr>
      <w:keepNext w:val="0"/>
      <w:keepLines w:val="0"/>
      <w:tabs>
        <w:tab w:val="num" w:pos="1245"/>
      </w:tabs>
      <w:spacing w:before="120"/>
      <w:ind w:left="1245" w:hanging="689"/>
      <w:jc w:val="both"/>
    </w:pPr>
    <w:rPr>
      <w:rFonts w:ascii="Times New Roman" w:hAnsi="Times New Roman"/>
      <w:bCs w:val="0"/>
      <w:sz w:val="16"/>
      <w:szCs w:val="24"/>
      <w:lang w:val="en-GB" w:eastAsia="cs-CZ"/>
    </w:rPr>
  </w:style>
  <w:style w:type="character" w:customStyle="1" w:styleId="StylNadpis2Za0bCharChar">
    <w:name w:val="Styl Nadpis 2 + Za:  0 b. Char Char"/>
    <w:basedOn w:val="Nadpis2Char"/>
    <w:link w:val="StylNadpis2Za0b"/>
    <w:rsid w:val="0018114A"/>
    <w:rPr>
      <w:rFonts w:ascii="Times New Roman" w:eastAsia="Times New Roman" w:hAnsi="Times New Roman" w:cs="Times New Roman"/>
      <w:bCs w:val="0"/>
      <w:sz w:val="16"/>
      <w:szCs w:val="24"/>
      <w:lang w:val="en-GB"/>
    </w:rPr>
  </w:style>
  <w:style w:type="character" w:customStyle="1" w:styleId="Nadpis3aCharChar">
    <w:name w:val="Nadpis 3a Char Char"/>
    <w:link w:val="Nadpis3a"/>
    <w:rsid w:val="0018114A"/>
    <w:rPr>
      <w:rFonts w:ascii="Arial" w:eastAsia="Times New Roman" w:hAnsi="Arial" w:cs="Arial"/>
      <w:sz w:val="16"/>
      <w:szCs w:val="22"/>
      <w:lang w:val="en-GB"/>
    </w:rPr>
  </w:style>
  <w:style w:type="character" w:customStyle="1" w:styleId="datalabel">
    <w:name w:val="datalabel"/>
    <w:basedOn w:val="Standardnpsmoodstavce"/>
    <w:rsid w:val="0018114A"/>
  </w:style>
  <w:style w:type="character" w:styleId="Sledovanodkaz">
    <w:name w:val="FollowedHyperlink"/>
    <w:basedOn w:val="Standardnpsmoodstavce"/>
    <w:uiPriority w:val="99"/>
    <w:semiHidden/>
    <w:unhideWhenUsed/>
    <w:rsid w:val="0018114A"/>
    <w:rPr>
      <w:color w:val="800080" w:themeColor="followedHyperlink"/>
      <w:u w:val="single"/>
    </w:rPr>
  </w:style>
  <w:style w:type="character" w:customStyle="1" w:styleId="tsubjname">
    <w:name w:val="tsubjname"/>
    <w:basedOn w:val="Standardnpsmoodstavce"/>
    <w:rsid w:val="00460B6A"/>
  </w:style>
  <w:style w:type="paragraph" w:customStyle="1" w:styleId="Normlnods1">
    <w:name w:val="Normální+ods+1.ř"/>
    <w:basedOn w:val="Normln"/>
    <w:uiPriority w:val="99"/>
    <w:rsid w:val="00864C07"/>
    <w:pPr>
      <w:suppressAutoHyphens/>
      <w:autoSpaceDE w:val="0"/>
      <w:autoSpaceDN w:val="0"/>
      <w:spacing w:after="60" w:line="240" w:lineRule="auto"/>
      <w:ind w:left="851" w:firstLine="454"/>
      <w:jc w:val="both"/>
    </w:pPr>
    <w:rPr>
      <w:rFonts w:ascii="Calibri" w:eastAsia="Times New Roman" w:hAnsi="Calibri"/>
      <w:sz w:val="24"/>
      <w:szCs w:val="24"/>
      <w:lang w:eastAsia="cs-CZ"/>
    </w:rPr>
  </w:style>
  <w:style w:type="paragraph" w:customStyle="1" w:styleId="Default">
    <w:name w:val="Default"/>
    <w:basedOn w:val="Normln"/>
    <w:rsid w:val="00D5585D"/>
    <w:pPr>
      <w:autoSpaceDE w:val="0"/>
      <w:autoSpaceDN w:val="0"/>
      <w:spacing w:after="0" w:line="240" w:lineRule="auto"/>
    </w:pPr>
    <w:rPr>
      <w:rFonts w:eastAsiaTheme="minorHAnsi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0A313-4D28-4D1C-8109-7F58DCE3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4624</Words>
  <Characters>27610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2024-01-15T14:06:00Z</dcterms:created>
  <dcterms:modified xsi:type="dcterms:W3CDTF">2024-01-15T14:11:00Z</dcterms:modified>
</cp:coreProperties>
</file>