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7DC" w:rsidRDefault="00D1313F">
      <w:pPr>
        <w:pStyle w:val="Nadpis2"/>
        <w:spacing w:before="68"/>
        <w:ind w:left="539" w:right="505"/>
        <w:jc w:val="center"/>
      </w:pPr>
      <w:r>
        <w:t>Rámcová smlouva o poskytnutí služeb č. 20/2023</w:t>
      </w:r>
    </w:p>
    <w:p w:rsidR="002F27DC" w:rsidRDefault="002F27DC">
      <w:pPr>
        <w:pStyle w:val="Zkladntext"/>
        <w:spacing w:before="0"/>
        <w:ind w:left="0"/>
        <w:jc w:val="left"/>
        <w:rPr>
          <w:b/>
          <w:sz w:val="24"/>
        </w:rPr>
      </w:pPr>
    </w:p>
    <w:p w:rsidR="002F27DC" w:rsidRDefault="00D1313F">
      <w:pPr>
        <w:pStyle w:val="Odstavecseseznamem"/>
        <w:numPr>
          <w:ilvl w:val="0"/>
          <w:numId w:val="17"/>
        </w:numPr>
        <w:tabs>
          <w:tab w:val="left" w:pos="4213"/>
        </w:tabs>
        <w:spacing w:before="216"/>
        <w:ind w:right="0" w:hanging="183"/>
        <w:jc w:val="left"/>
        <w:rPr>
          <w:b/>
        </w:rPr>
      </w:pPr>
      <w:r>
        <w:rPr>
          <w:b/>
        </w:rPr>
        <w:t>Smluvní</w:t>
      </w:r>
      <w:r>
        <w:rPr>
          <w:b/>
          <w:spacing w:val="-4"/>
        </w:rPr>
        <w:t xml:space="preserve"> </w:t>
      </w:r>
      <w:r>
        <w:rPr>
          <w:b/>
        </w:rPr>
        <w:t>strany</w:t>
      </w:r>
    </w:p>
    <w:p w:rsidR="002F27DC" w:rsidRDefault="002F27DC">
      <w:pPr>
        <w:pStyle w:val="Zkladntext"/>
        <w:spacing w:before="11"/>
        <w:ind w:left="0"/>
        <w:jc w:val="left"/>
        <w:rPr>
          <w:b/>
          <w:sz w:val="35"/>
        </w:rPr>
      </w:pPr>
    </w:p>
    <w:p w:rsidR="002F27DC" w:rsidRDefault="00D1313F">
      <w:pPr>
        <w:ind w:left="146"/>
        <w:rPr>
          <w:b/>
        </w:rPr>
      </w:pPr>
      <w:r>
        <w:rPr>
          <w:b/>
        </w:rPr>
        <w:t>ARCDATA PRAHA, s. r. o.</w:t>
      </w:r>
    </w:p>
    <w:p w:rsidR="002F27DC" w:rsidRDefault="00D1313F">
      <w:pPr>
        <w:pStyle w:val="Zkladntext"/>
        <w:tabs>
          <w:tab w:val="left" w:pos="2982"/>
        </w:tabs>
        <w:spacing w:before="39"/>
        <w:ind w:left="146"/>
        <w:jc w:val="left"/>
      </w:pPr>
      <w:r>
        <w:t>sídlem:</w:t>
      </w:r>
      <w:r>
        <w:tab/>
        <w:t>Hybernská 24/1009, 110 00 Praha</w:t>
      </w:r>
      <w:r>
        <w:rPr>
          <w:spacing w:val="-12"/>
        </w:rPr>
        <w:t xml:space="preserve"> </w:t>
      </w:r>
      <w:r>
        <w:t>1</w:t>
      </w:r>
    </w:p>
    <w:p w:rsidR="002F27DC" w:rsidRDefault="00D1313F">
      <w:pPr>
        <w:pStyle w:val="Zkladntext"/>
        <w:tabs>
          <w:tab w:val="left" w:pos="2982"/>
        </w:tabs>
        <w:spacing w:before="40"/>
        <w:ind w:left="146"/>
        <w:jc w:val="left"/>
      </w:pPr>
      <w:r>
        <w:t>jednající:</w:t>
      </w:r>
      <w:r>
        <w:tab/>
        <w:t>Ing. Petrem Seidlem, CSc.,</w:t>
      </w:r>
      <w:r>
        <w:rPr>
          <w:spacing w:val="-10"/>
        </w:rPr>
        <w:t xml:space="preserve"> </w:t>
      </w:r>
      <w:r>
        <w:t>jednatelem</w:t>
      </w:r>
    </w:p>
    <w:p w:rsidR="002F27DC" w:rsidRDefault="00D1313F">
      <w:pPr>
        <w:pStyle w:val="Zkladntext"/>
        <w:tabs>
          <w:tab w:val="left" w:pos="2982"/>
        </w:tabs>
        <w:spacing w:before="39"/>
        <w:ind w:left="146"/>
        <w:jc w:val="left"/>
      </w:pPr>
      <w:r>
        <w:t>IČ:</w:t>
      </w:r>
      <w:r>
        <w:tab/>
        <w:t>14889749</w:t>
      </w:r>
    </w:p>
    <w:p w:rsidR="002F27DC" w:rsidRDefault="00D1313F">
      <w:pPr>
        <w:pStyle w:val="Zkladntext"/>
        <w:tabs>
          <w:tab w:val="left" w:pos="2982"/>
        </w:tabs>
        <w:spacing w:before="39"/>
        <w:ind w:left="146"/>
        <w:jc w:val="left"/>
      </w:pPr>
      <w:r>
        <w:t>DIČ:</w:t>
      </w:r>
      <w:r>
        <w:tab/>
        <w:t>CZ14889749</w:t>
      </w:r>
    </w:p>
    <w:p w:rsidR="0075749F" w:rsidRDefault="00D1313F">
      <w:pPr>
        <w:pStyle w:val="Zkladntext"/>
        <w:tabs>
          <w:tab w:val="left" w:pos="2982"/>
        </w:tabs>
        <w:spacing w:before="39" w:line="278" w:lineRule="auto"/>
        <w:ind w:left="146" w:right="3574"/>
        <w:jc w:val="left"/>
      </w:pPr>
      <w:r>
        <w:t>bankovní</w:t>
      </w:r>
      <w:r>
        <w:rPr>
          <w:spacing w:val="-1"/>
        </w:rPr>
        <w:t xml:space="preserve"> </w:t>
      </w:r>
      <w:r>
        <w:t>spojení:</w:t>
      </w:r>
      <w:r>
        <w:tab/>
      </w:r>
    </w:p>
    <w:p w:rsidR="002F27DC" w:rsidRDefault="00D1313F">
      <w:pPr>
        <w:pStyle w:val="Zkladntext"/>
        <w:tabs>
          <w:tab w:val="left" w:pos="2982"/>
        </w:tabs>
        <w:spacing w:before="39" w:line="278" w:lineRule="auto"/>
        <w:ind w:left="146" w:right="3574"/>
        <w:jc w:val="left"/>
      </w:pPr>
      <w:r>
        <w:t>účet</w:t>
      </w:r>
      <w:r>
        <w:rPr>
          <w:spacing w:val="-2"/>
        </w:rPr>
        <w:t xml:space="preserve"> </w:t>
      </w:r>
      <w:r>
        <w:t>č.:</w:t>
      </w:r>
      <w:r>
        <w:tab/>
      </w:r>
    </w:p>
    <w:p w:rsidR="002F27DC" w:rsidRDefault="00D1313F">
      <w:pPr>
        <w:pStyle w:val="Zkladntext"/>
        <w:tabs>
          <w:tab w:val="left" w:pos="2982"/>
        </w:tabs>
        <w:spacing w:before="0" w:line="355" w:lineRule="auto"/>
        <w:ind w:left="146" w:right="2659"/>
        <w:jc w:val="left"/>
      </w:pPr>
      <w:r>
        <w:t>zápis do</w:t>
      </w:r>
      <w:r>
        <w:rPr>
          <w:spacing w:val="-3"/>
        </w:rPr>
        <w:t xml:space="preserve"> </w:t>
      </w:r>
      <w:r>
        <w:t>obch.</w:t>
      </w:r>
      <w:r>
        <w:rPr>
          <w:spacing w:val="-2"/>
        </w:rPr>
        <w:t xml:space="preserve"> </w:t>
      </w:r>
      <w:r>
        <w:t>rejstříku:</w:t>
      </w:r>
      <w:r>
        <w:tab/>
        <w:t>Městský soud v Praze, oddíl C,</w:t>
      </w:r>
      <w:r>
        <w:rPr>
          <w:spacing w:val="-12"/>
        </w:rPr>
        <w:t xml:space="preserve"> </w:t>
      </w:r>
      <w:r>
        <w:t>vložka</w:t>
      </w:r>
      <w:r>
        <w:rPr>
          <w:spacing w:val="-3"/>
        </w:rPr>
        <w:t xml:space="preserve"> </w:t>
      </w:r>
      <w:r>
        <w:t>668</w:t>
      </w:r>
      <w:r>
        <w:rPr>
          <w:w w:val="99"/>
        </w:rPr>
        <w:t xml:space="preserve"> </w:t>
      </w:r>
      <w:r>
        <w:t>jako poskytovatel ze strany jedné (dále jen "</w:t>
      </w:r>
      <w:r>
        <w:rPr>
          <w:b/>
        </w:rPr>
        <w:t>společnost</w:t>
      </w:r>
      <w:r>
        <w:rPr>
          <w:b/>
          <w:spacing w:val="-14"/>
        </w:rPr>
        <w:t xml:space="preserve"> </w:t>
      </w:r>
      <w:r>
        <w:rPr>
          <w:b/>
        </w:rPr>
        <w:t>ARCDATA</w:t>
      </w:r>
      <w:r>
        <w:t>")</w:t>
      </w:r>
    </w:p>
    <w:p w:rsidR="002F27DC" w:rsidRDefault="002F27DC">
      <w:pPr>
        <w:pStyle w:val="Zkladntext"/>
        <w:spacing w:before="7"/>
        <w:ind w:left="0"/>
        <w:jc w:val="left"/>
        <w:rPr>
          <w:sz w:val="32"/>
        </w:rPr>
      </w:pPr>
    </w:p>
    <w:p w:rsidR="002F27DC" w:rsidRDefault="00D1313F">
      <w:pPr>
        <w:pStyle w:val="Zkladntext"/>
        <w:spacing w:before="0"/>
        <w:ind w:left="146"/>
        <w:jc w:val="left"/>
      </w:pPr>
      <w:r>
        <w:rPr>
          <w:w w:val="99"/>
        </w:rPr>
        <w:t>a</w:t>
      </w:r>
    </w:p>
    <w:p w:rsidR="002F27DC" w:rsidRDefault="002F27DC">
      <w:pPr>
        <w:pStyle w:val="Zkladntext"/>
        <w:spacing w:before="0"/>
        <w:ind w:left="0"/>
        <w:jc w:val="left"/>
        <w:rPr>
          <w:sz w:val="24"/>
        </w:rPr>
      </w:pPr>
    </w:p>
    <w:p w:rsidR="002F27DC" w:rsidRDefault="00D1313F">
      <w:pPr>
        <w:pStyle w:val="Nadpis2"/>
        <w:spacing w:before="215"/>
      </w:pPr>
      <w:r>
        <w:t>Institut plánování a rozvoje hl. m. Prahy, příspěvková organizace</w:t>
      </w:r>
    </w:p>
    <w:p w:rsidR="002F27DC" w:rsidRDefault="00D1313F">
      <w:pPr>
        <w:pStyle w:val="Zkladntext"/>
        <w:tabs>
          <w:tab w:val="left" w:pos="2982"/>
        </w:tabs>
        <w:spacing w:before="40"/>
        <w:ind w:left="146"/>
        <w:jc w:val="left"/>
      </w:pPr>
      <w:r>
        <w:t>sídlem:</w:t>
      </w:r>
      <w:r>
        <w:tab/>
        <w:t>Vyšehradská 2077/57, 128 00 Praha</w:t>
      </w:r>
      <w:r>
        <w:rPr>
          <w:spacing w:val="-7"/>
        </w:rPr>
        <w:t xml:space="preserve"> </w:t>
      </w:r>
      <w:r>
        <w:t>2</w:t>
      </w:r>
    </w:p>
    <w:p w:rsidR="002F27DC" w:rsidRDefault="00D1313F">
      <w:pPr>
        <w:pStyle w:val="Zkladntext"/>
        <w:tabs>
          <w:tab w:val="left" w:pos="2982"/>
        </w:tabs>
        <w:spacing w:before="39"/>
        <w:ind w:left="146"/>
        <w:jc w:val="left"/>
      </w:pPr>
      <w:r>
        <w:t>jednající:</w:t>
      </w:r>
      <w:r>
        <w:tab/>
        <w:t>Mgr. Ondřejem Boháčem,</w:t>
      </w:r>
      <w:r>
        <w:rPr>
          <w:spacing w:val="-8"/>
        </w:rPr>
        <w:t xml:space="preserve"> </w:t>
      </w:r>
      <w:r>
        <w:t>ředitelem</w:t>
      </w:r>
    </w:p>
    <w:p w:rsidR="002F27DC" w:rsidRDefault="00D1313F">
      <w:pPr>
        <w:pStyle w:val="Zkladntext"/>
        <w:tabs>
          <w:tab w:val="left" w:pos="2982"/>
        </w:tabs>
        <w:spacing w:before="39"/>
        <w:ind w:left="146"/>
        <w:jc w:val="left"/>
      </w:pPr>
      <w:r>
        <w:t>IČ:</w:t>
      </w:r>
      <w:r>
        <w:tab/>
        <w:t>70883858</w:t>
      </w:r>
    </w:p>
    <w:p w:rsidR="002F27DC" w:rsidRDefault="00D1313F">
      <w:pPr>
        <w:pStyle w:val="Zkladntext"/>
        <w:tabs>
          <w:tab w:val="left" w:pos="2982"/>
        </w:tabs>
        <w:spacing w:before="39"/>
        <w:ind w:left="146"/>
        <w:jc w:val="left"/>
      </w:pPr>
      <w:r>
        <w:t>DIČ:</w:t>
      </w:r>
      <w:r>
        <w:tab/>
        <w:t>CZ70883858</w:t>
      </w:r>
    </w:p>
    <w:p w:rsidR="0075749F" w:rsidRDefault="00D1313F">
      <w:pPr>
        <w:pStyle w:val="Zkladntext"/>
        <w:tabs>
          <w:tab w:val="left" w:pos="2982"/>
        </w:tabs>
        <w:spacing w:before="39" w:line="278" w:lineRule="auto"/>
        <w:ind w:left="146" w:right="2402"/>
        <w:jc w:val="left"/>
      </w:pPr>
      <w:r>
        <w:t>bankovní</w:t>
      </w:r>
      <w:r>
        <w:rPr>
          <w:spacing w:val="-3"/>
        </w:rPr>
        <w:t xml:space="preserve"> </w:t>
      </w:r>
      <w:r>
        <w:t>spojení:</w:t>
      </w:r>
      <w:r>
        <w:tab/>
      </w:r>
    </w:p>
    <w:p w:rsidR="002F27DC" w:rsidRDefault="00D1313F">
      <w:pPr>
        <w:pStyle w:val="Zkladntext"/>
        <w:tabs>
          <w:tab w:val="left" w:pos="2982"/>
        </w:tabs>
        <w:spacing w:before="39" w:line="278" w:lineRule="auto"/>
        <w:ind w:left="146" w:right="2402"/>
        <w:jc w:val="left"/>
      </w:pPr>
      <w:r w:rsidRPr="0075749F">
        <w:rPr>
          <w:lang w:val="cs-CZ"/>
        </w:rPr>
        <w:t>účet</w:t>
      </w:r>
      <w:r>
        <w:rPr>
          <w:spacing w:val="-2"/>
        </w:rPr>
        <w:t xml:space="preserve"> </w:t>
      </w:r>
      <w:r>
        <w:t>č.:</w:t>
      </w:r>
      <w:r>
        <w:tab/>
      </w:r>
    </w:p>
    <w:p w:rsidR="002F27DC" w:rsidRDefault="00D1313F">
      <w:pPr>
        <w:pStyle w:val="Zkladntext"/>
        <w:tabs>
          <w:tab w:val="left" w:pos="2982"/>
        </w:tabs>
        <w:spacing w:before="0" w:line="355" w:lineRule="auto"/>
        <w:ind w:left="146" w:right="2716"/>
        <w:jc w:val="left"/>
      </w:pPr>
      <w:r>
        <w:t>zápis do</w:t>
      </w:r>
      <w:r>
        <w:rPr>
          <w:spacing w:val="-3"/>
        </w:rPr>
        <w:t xml:space="preserve"> </w:t>
      </w:r>
      <w:r>
        <w:t>obch.</w:t>
      </w:r>
      <w:r>
        <w:rPr>
          <w:spacing w:val="-2"/>
        </w:rPr>
        <w:t xml:space="preserve"> </w:t>
      </w:r>
      <w:r>
        <w:t>rejstříku:</w:t>
      </w:r>
      <w:r>
        <w:tab/>
        <w:t>Městský soud v Praze, oddíl Pr,</w:t>
      </w:r>
      <w:r>
        <w:rPr>
          <w:spacing w:val="-8"/>
        </w:rPr>
        <w:t xml:space="preserve"> </w:t>
      </w:r>
      <w:r>
        <w:t>vložka</w:t>
      </w:r>
      <w:r>
        <w:rPr>
          <w:spacing w:val="-3"/>
        </w:rPr>
        <w:t xml:space="preserve"> </w:t>
      </w:r>
      <w:r>
        <w:t>63</w:t>
      </w:r>
      <w:r>
        <w:rPr>
          <w:w w:val="99"/>
        </w:rPr>
        <w:t xml:space="preserve"> </w:t>
      </w:r>
      <w:r>
        <w:t>jako uživatel ze strany druhé (dále jen</w:t>
      </w:r>
      <w:r>
        <w:rPr>
          <w:spacing w:val="-10"/>
        </w:rPr>
        <w:t xml:space="preserve"> </w:t>
      </w:r>
      <w:r>
        <w:t>"</w:t>
      </w:r>
      <w:r>
        <w:rPr>
          <w:b/>
        </w:rPr>
        <w:t>Objednatel</w:t>
      </w:r>
      <w:r>
        <w:t>")</w:t>
      </w:r>
    </w:p>
    <w:p w:rsidR="002F27DC" w:rsidRDefault="002F27DC">
      <w:pPr>
        <w:pStyle w:val="Zkladntext"/>
        <w:spacing w:before="7"/>
        <w:ind w:left="0"/>
        <w:jc w:val="left"/>
        <w:rPr>
          <w:sz w:val="32"/>
        </w:rPr>
      </w:pPr>
    </w:p>
    <w:p w:rsidR="002F27DC" w:rsidRDefault="00D1313F">
      <w:pPr>
        <w:pStyle w:val="Zkladntext"/>
        <w:spacing w:before="0"/>
        <w:ind w:left="146"/>
        <w:jc w:val="left"/>
      </w:pPr>
      <w:r>
        <w:t>uzavírají</w:t>
      </w:r>
      <w:r>
        <w:rPr>
          <w:spacing w:val="-8"/>
        </w:rPr>
        <w:t xml:space="preserve"> </w:t>
      </w:r>
      <w:r>
        <w:t>níže</w:t>
      </w:r>
      <w:r>
        <w:rPr>
          <w:spacing w:val="-8"/>
        </w:rPr>
        <w:t xml:space="preserve"> </w:t>
      </w:r>
      <w:r>
        <w:t>psaného</w:t>
      </w:r>
      <w:r>
        <w:rPr>
          <w:spacing w:val="-8"/>
        </w:rPr>
        <w:t xml:space="preserve"> </w:t>
      </w:r>
      <w:r>
        <w:t>dne,</w:t>
      </w:r>
      <w:r>
        <w:rPr>
          <w:spacing w:val="-8"/>
        </w:rPr>
        <w:t xml:space="preserve"> </w:t>
      </w:r>
      <w:r>
        <w:t>měsíce</w:t>
      </w:r>
      <w:r>
        <w:rPr>
          <w:spacing w:val="-9"/>
        </w:rPr>
        <w:t xml:space="preserve"> </w:t>
      </w:r>
      <w:r>
        <w:t>a</w:t>
      </w:r>
      <w:r>
        <w:rPr>
          <w:spacing w:val="-8"/>
        </w:rPr>
        <w:t xml:space="preserve"> </w:t>
      </w:r>
      <w:r>
        <w:t>roku</w:t>
      </w:r>
      <w:r>
        <w:rPr>
          <w:spacing w:val="-5"/>
        </w:rPr>
        <w:t xml:space="preserve"> </w:t>
      </w:r>
      <w:r>
        <w:t>ve</w:t>
      </w:r>
      <w:r>
        <w:rPr>
          <w:spacing w:val="-9"/>
        </w:rPr>
        <w:t xml:space="preserve"> </w:t>
      </w:r>
      <w:r>
        <w:t>smyslu</w:t>
      </w:r>
      <w:r>
        <w:rPr>
          <w:spacing w:val="-8"/>
        </w:rPr>
        <w:t xml:space="preserve"> </w:t>
      </w:r>
      <w:r>
        <w:t>ustanovení</w:t>
      </w:r>
      <w:r>
        <w:rPr>
          <w:spacing w:val="-8"/>
        </w:rPr>
        <w:t xml:space="preserve"> </w:t>
      </w:r>
      <w:r>
        <w:t>§</w:t>
      </w:r>
      <w:r>
        <w:rPr>
          <w:spacing w:val="-7"/>
        </w:rPr>
        <w:t xml:space="preserve"> </w:t>
      </w:r>
      <w:r>
        <w:t>2586</w:t>
      </w:r>
      <w:r>
        <w:rPr>
          <w:spacing w:val="-8"/>
        </w:rPr>
        <w:t xml:space="preserve"> </w:t>
      </w:r>
      <w:r>
        <w:t>a</w:t>
      </w:r>
      <w:r>
        <w:rPr>
          <w:spacing w:val="-8"/>
        </w:rPr>
        <w:t xml:space="preserve"> </w:t>
      </w:r>
      <w:r>
        <w:t>násl.</w:t>
      </w:r>
      <w:r>
        <w:rPr>
          <w:spacing w:val="-9"/>
        </w:rPr>
        <w:t xml:space="preserve"> </w:t>
      </w:r>
      <w:r>
        <w:t>zákona</w:t>
      </w:r>
      <w:r>
        <w:rPr>
          <w:spacing w:val="-8"/>
        </w:rPr>
        <w:t xml:space="preserve"> </w:t>
      </w:r>
      <w:r>
        <w:t>č.</w:t>
      </w:r>
      <w:r>
        <w:rPr>
          <w:spacing w:val="-8"/>
        </w:rPr>
        <w:t xml:space="preserve"> </w:t>
      </w:r>
      <w:r>
        <w:t>89/2012 Sb., občanský zákoník,</w:t>
      </w:r>
      <w:r>
        <w:rPr>
          <w:spacing w:val="-6"/>
        </w:rPr>
        <w:t xml:space="preserve"> </w:t>
      </w:r>
      <w:r>
        <w:t>tuto</w:t>
      </w:r>
    </w:p>
    <w:p w:rsidR="002F27DC" w:rsidRDefault="002F27DC">
      <w:pPr>
        <w:pStyle w:val="Zkladntext"/>
        <w:spacing w:before="0"/>
        <w:ind w:left="0"/>
        <w:jc w:val="left"/>
        <w:rPr>
          <w:sz w:val="24"/>
        </w:rPr>
      </w:pPr>
    </w:p>
    <w:p w:rsidR="002F27DC" w:rsidRDefault="002F27DC">
      <w:pPr>
        <w:pStyle w:val="Zkladntext"/>
        <w:spacing w:before="9"/>
        <w:ind w:left="0"/>
        <w:jc w:val="left"/>
        <w:rPr>
          <w:sz w:val="18"/>
        </w:rPr>
      </w:pPr>
    </w:p>
    <w:p w:rsidR="002F27DC" w:rsidRDefault="00D1313F">
      <w:pPr>
        <w:pStyle w:val="Nadpis2"/>
        <w:ind w:left="539" w:right="505"/>
        <w:jc w:val="center"/>
        <w:rPr>
          <w:b w:val="0"/>
        </w:rPr>
      </w:pPr>
      <w:r>
        <w:t xml:space="preserve">rámcovou smlouvu o poskytnutí služeb konzultační podpory v oblasti informačních technologií </w:t>
      </w:r>
      <w:r>
        <w:rPr>
          <w:b w:val="0"/>
        </w:rPr>
        <w:t>(dále jen jako „</w:t>
      </w:r>
      <w:r>
        <w:t>Smlouva</w:t>
      </w:r>
      <w:r>
        <w:rPr>
          <w:b w:val="0"/>
        </w:rPr>
        <w:t>“).</w:t>
      </w:r>
    </w:p>
    <w:p w:rsidR="002F27DC" w:rsidRDefault="002F27DC">
      <w:pPr>
        <w:pStyle w:val="Zkladntext"/>
        <w:spacing w:before="0"/>
        <w:ind w:left="0"/>
        <w:jc w:val="left"/>
        <w:rPr>
          <w:sz w:val="24"/>
        </w:rPr>
      </w:pPr>
    </w:p>
    <w:p w:rsidR="002F27DC" w:rsidRDefault="002F27DC">
      <w:pPr>
        <w:pStyle w:val="Zkladntext"/>
        <w:spacing w:before="0"/>
        <w:ind w:left="0"/>
        <w:jc w:val="left"/>
        <w:rPr>
          <w:sz w:val="24"/>
        </w:rPr>
      </w:pPr>
    </w:p>
    <w:p w:rsidR="002F27DC" w:rsidRDefault="00D1313F">
      <w:pPr>
        <w:pStyle w:val="Odstavecseseznamem"/>
        <w:numPr>
          <w:ilvl w:val="0"/>
          <w:numId w:val="17"/>
        </w:numPr>
        <w:tabs>
          <w:tab w:val="left" w:pos="4116"/>
        </w:tabs>
        <w:spacing w:before="194"/>
        <w:ind w:left="4116" w:right="0" w:hanging="245"/>
        <w:jc w:val="left"/>
        <w:rPr>
          <w:b/>
        </w:rPr>
      </w:pPr>
      <w:r>
        <w:rPr>
          <w:b/>
        </w:rPr>
        <w:t>Předmět</w:t>
      </w:r>
      <w:r>
        <w:rPr>
          <w:b/>
          <w:spacing w:val="-5"/>
        </w:rPr>
        <w:t xml:space="preserve"> </w:t>
      </w:r>
      <w:r>
        <w:rPr>
          <w:b/>
        </w:rPr>
        <w:t>smlouvy</w:t>
      </w:r>
    </w:p>
    <w:p w:rsidR="002F27DC" w:rsidRDefault="00D1313F">
      <w:pPr>
        <w:pStyle w:val="Odstavecseseznamem"/>
        <w:numPr>
          <w:ilvl w:val="0"/>
          <w:numId w:val="16"/>
        </w:numPr>
        <w:tabs>
          <w:tab w:val="left" w:pos="601"/>
        </w:tabs>
        <w:spacing w:before="118"/>
        <w:ind w:right="110"/>
        <w:jc w:val="both"/>
      </w:pPr>
      <w:r>
        <w:t>Smluvní strany se dohodly, že společnost ARCDATA bude Objednateli poskytovat rozvojové a konzultační služby podle podmínek této Smlouvy a Objednatel je povinen za tyto služby zaplatit sjednanou cenu za poskytování servisních služeb. Servisními službami se rozumí po- skytování rozvojových služeb nebo služeb konzultační podpory pro činnosti nebo projekty re- alizované na bázi technologie Esri ArcGIS, vyvinuté společností Environmental Systems Re- search Institute, Inc., sídlem Redlands, Kalifornie, USA (dále jen „</w:t>
      </w:r>
      <w:r>
        <w:rPr>
          <w:b/>
        </w:rPr>
        <w:t>společnost Esri</w:t>
      </w:r>
      <w:r>
        <w:t xml:space="preserve">“), která je poskytovatelem licence k SW produktům Esri, nebo vyvinuté společností ARCDATA, která je poskytovatelem licence k SW produktům společnosti ARCDATA (dále souhrnně též jen </w:t>
      </w:r>
      <w:r>
        <w:rPr>
          <w:spacing w:val="55"/>
        </w:rPr>
        <w:t xml:space="preserve"> </w:t>
      </w:r>
      <w:r>
        <w:t>jako</w:t>
      </w:r>
    </w:p>
    <w:p w:rsidR="002F27DC" w:rsidRDefault="00D1313F">
      <w:pPr>
        <w:pStyle w:val="Zkladntext"/>
        <w:spacing w:before="0"/>
        <w:jc w:val="left"/>
      </w:pPr>
      <w:r>
        <w:t>„</w:t>
      </w:r>
      <w:r>
        <w:rPr>
          <w:b/>
        </w:rPr>
        <w:t>Servisní služby</w:t>
      </w:r>
      <w:r>
        <w:t>“). Servisní služby tvoří následující jednotlivé komponenty:</w:t>
      </w:r>
    </w:p>
    <w:p w:rsidR="002F27DC" w:rsidRDefault="00D1313F">
      <w:pPr>
        <w:pStyle w:val="Odstavecseseznamem"/>
        <w:numPr>
          <w:ilvl w:val="1"/>
          <w:numId w:val="16"/>
        </w:numPr>
        <w:tabs>
          <w:tab w:val="left" w:pos="1055"/>
        </w:tabs>
        <w:spacing w:before="120"/>
        <w:ind w:right="113"/>
        <w:jc w:val="both"/>
      </w:pPr>
      <w:r>
        <w:t>„</w:t>
      </w:r>
      <w:r>
        <w:rPr>
          <w:b/>
        </w:rPr>
        <w:t>Služby konzultační podpory</w:t>
      </w:r>
      <w:r>
        <w:t>“ mající charakter poradenské činnosti při použití SW pro- duktů Esri nebo SW produktů ARCDATA; způsob poskytování Služeb konzultační pod- pory je popsán v článku III., odst.</w:t>
      </w:r>
      <w:r>
        <w:rPr>
          <w:spacing w:val="-9"/>
        </w:rPr>
        <w:t xml:space="preserve"> </w:t>
      </w:r>
      <w:r>
        <w:t>2.1.</w:t>
      </w:r>
    </w:p>
    <w:p w:rsidR="002F27DC" w:rsidRDefault="002F27DC">
      <w:pPr>
        <w:pStyle w:val="Zkladntext"/>
        <w:spacing w:before="0"/>
        <w:ind w:left="0"/>
        <w:jc w:val="left"/>
        <w:rPr>
          <w:sz w:val="20"/>
        </w:rPr>
      </w:pPr>
    </w:p>
    <w:p w:rsidR="002F27DC" w:rsidRDefault="0075749F">
      <w:pPr>
        <w:pStyle w:val="Zkladntext"/>
        <w:spacing w:before="7"/>
        <w:ind w:left="0"/>
        <w:jc w:val="left"/>
        <w:rPr>
          <w:sz w:val="23"/>
        </w:rPr>
      </w:pPr>
      <w:r>
        <w:pict>
          <v:line id="_x0000_s1028" style="position:absolute;z-index:251656704;mso-wrap-distance-left:0;mso-wrap-distance-right:0;mso-position-horizontal-relative:page" from="60.85pt,15.8pt" to="538.8pt,15.8pt" strokeweight=".16936mm">
            <w10:wrap type="topAndBottom" anchorx="page"/>
          </v:line>
        </w:pict>
      </w:r>
    </w:p>
    <w:p w:rsidR="002F27DC" w:rsidRDefault="00D1313F">
      <w:pPr>
        <w:pStyle w:val="Zkladntext"/>
        <w:spacing w:before="0" w:line="243" w:lineRule="exact"/>
        <w:ind w:left="146"/>
        <w:jc w:val="left"/>
        <w:rPr>
          <w:rFonts w:ascii="Arial Narrow" w:hAnsi="Arial Narrow"/>
        </w:rPr>
      </w:pPr>
      <w:r>
        <w:rPr>
          <w:rFonts w:ascii="Arial Narrow" w:hAnsi="Arial Narrow"/>
        </w:rPr>
        <w:t>Služby_23020, č. smlouvy Objednatele: 23-0144</w:t>
      </w:r>
    </w:p>
    <w:p w:rsidR="002F27DC" w:rsidRDefault="002F27DC">
      <w:pPr>
        <w:spacing w:line="243" w:lineRule="exact"/>
        <w:rPr>
          <w:rFonts w:ascii="Arial Narrow" w:hAnsi="Arial Narrow"/>
        </w:rPr>
        <w:sectPr w:rsidR="002F27DC">
          <w:type w:val="continuous"/>
          <w:pgSz w:w="11910" w:h="16840"/>
          <w:pgMar w:top="1160" w:right="1020" w:bottom="280" w:left="1100" w:header="708" w:footer="708" w:gutter="0"/>
          <w:cols w:space="708"/>
        </w:sectPr>
      </w:pPr>
    </w:p>
    <w:p w:rsidR="002F27DC" w:rsidRDefault="00D1313F">
      <w:pPr>
        <w:pStyle w:val="Odstavecseseznamem"/>
        <w:numPr>
          <w:ilvl w:val="1"/>
          <w:numId w:val="16"/>
        </w:numPr>
        <w:tabs>
          <w:tab w:val="left" w:pos="1055"/>
        </w:tabs>
        <w:spacing w:before="68"/>
        <w:ind w:right="113"/>
        <w:jc w:val="both"/>
      </w:pPr>
      <w:r>
        <w:lastRenderedPageBreak/>
        <w:t>„</w:t>
      </w:r>
      <w:r>
        <w:rPr>
          <w:b/>
        </w:rPr>
        <w:t>Rozvojové služby</w:t>
      </w:r>
      <w:r>
        <w:t>“ budou Objednatelem čerpány pro činnosti spojené s realizací změ- nových nebo nových požadavků formou vývojových a/nebo implementačních služeb při použití SW produktů Esri nebo SW produktů ARCDATA; způsob poskytování Rozvojo- vých služeb je popsán v článku III., odst.</w:t>
      </w:r>
      <w:r>
        <w:rPr>
          <w:spacing w:val="-13"/>
        </w:rPr>
        <w:t xml:space="preserve"> </w:t>
      </w:r>
      <w:r>
        <w:t>2.2.</w:t>
      </w:r>
    </w:p>
    <w:p w:rsidR="002F27DC" w:rsidRDefault="002F27DC">
      <w:pPr>
        <w:pStyle w:val="Zkladntext"/>
        <w:spacing w:before="0"/>
        <w:ind w:left="0"/>
        <w:jc w:val="left"/>
        <w:rPr>
          <w:sz w:val="24"/>
        </w:rPr>
      </w:pPr>
    </w:p>
    <w:p w:rsidR="002F27DC" w:rsidRDefault="002F27DC">
      <w:pPr>
        <w:pStyle w:val="Zkladntext"/>
        <w:spacing w:before="0"/>
        <w:ind w:left="0"/>
        <w:jc w:val="left"/>
        <w:rPr>
          <w:sz w:val="24"/>
        </w:rPr>
      </w:pPr>
    </w:p>
    <w:p w:rsidR="002F27DC" w:rsidRDefault="002F27DC">
      <w:pPr>
        <w:pStyle w:val="Zkladntext"/>
        <w:spacing w:before="1"/>
        <w:ind w:left="0"/>
        <w:jc w:val="left"/>
        <w:rPr>
          <w:sz w:val="20"/>
        </w:rPr>
      </w:pPr>
    </w:p>
    <w:p w:rsidR="002F27DC" w:rsidRDefault="00D1313F">
      <w:pPr>
        <w:pStyle w:val="Nadpis2"/>
        <w:spacing w:before="1"/>
        <w:ind w:left="3723"/>
      </w:pPr>
      <w:r>
        <w:t>III. Poskytování Služeb</w:t>
      </w:r>
    </w:p>
    <w:p w:rsidR="002F27DC" w:rsidRDefault="00D1313F">
      <w:pPr>
        <w:pStyle w:val="Odstavecseseznamem"/>
        <w:numPr>
          <w:ilvl w:val="0"/>
          <w:numId w:val="16"/>
        </w:numPr>
        <w:tabs>
          <w:tab w:val="left" w:pos="600"/>
          <w:tab w:val="left" w:pos="601"/>
        </w:tabs>
        <w:spacing w:before="120"/>
      </w:pPr>
      <w:r>
        <w:t>Společnost ARCDATA bude Objednateli poskytovat Servisní služby podle charakteru posky- tovaných služeb následujícím způsobem a v následujícím</w:t>
      </w:r>
      <w:r>
        <w:rPr>
          <w:spacing w:val="-13"/>
        </w:rPr>
        <w:t xml:space="preserve"> </w:t>
      </w:r>
      <w:r>
        <w:t>rozsahu:</w:t>
      </w:r>
    </w:p>
    <w:p w:rsidR="002F27DC" w:rsidRDefault="00D1313F">
      <w:pPr>
        <w:pStyle w:val="Odstavecseseznamem"/>
        <w:numPr>
          <w:ilvl w:val="1"/>
          <w:numId w:val="16"/>
        </w:numPr>
        <w:tabs>
          <w:tab w:val="left" w:pos="1055"/>
        </w:tabs>
        <w:spacing w:before="120"/>
        <w:ind w:right="0"/>
      </w:pPr>
      <w:r>
        <w:t>Služby konzultační</w:t>
      </w:r>
      <w:r>
        <w:rPr>
          <w:spacing w:val="-8"/>
        </w:rPr>
        <w:t xml:space="preserve"> </w:t>
      </w:r>
      <w:r>
        <w:t>podpory</w:t>
      </w:r>
    </w:p>
    <w:p w:rsidR="002F27DC" w:rsidRDefault="00D1313F">
      <w:pPr>
        <w:pStyle w:val="Odstavecseseznamem"/>
        <w:numPr>
          <w:ilvl w:val="2"/>
          <w:numId w:val="16"/>
        </w:numPr>
        <w:tabs>
          <w:tab w:val="left" w:pos="1708"/>
        </w:tabs>
        <w:spacing w:before="40"/>
        <w:jc w:val="both"/>
      </w:pPr>
      <w:r>
        <w:t>Předpokládaný nepřekročitelný objem Služeb konzultační podpory (dále jen „</w:t>
      </w:r>
      <w:r>
        <w:rPr>
          <w:b/>
        </w:rPr>
        <w:t>Ma- ximální alokace hodin</w:t>
      </w:r>
      <w:r>
        <w:t>“) činí 200 člověkohodin za každý kalendářní rok po dobu trvání této</w:t>
      </w:r>
      <w:r>
        <w:rPr>
          <w:spacing w:val="-6"/>
        </w:rPr>
        <w:t xml:space="preserve"> </w:t>
      </w:r>
      <w:r>
        <w:t>smlouvy.</w:t>
      </w:r>
    </w:p>
    <w:p w:rsidR="002F27DC" w:rsidRDefault="00D1313F">
      <w:pPr>
        <w:pStyle w:val="Odstavecseseznamem"/>
        <w:numPr>
          <w:ilvl w:val="2"/>
          <w:numId w:val="16"/>
        </w:numPr>
        <w:tabs>
          <w:tab w:val="left" w:pos="1708"/>
        </w:tabs>
        <w:spacing w:before="40"/>
        <w:ind w:right="113"/>
        <w:jc w:val="both"/>
      </w:pPr>
      <w:r>
        <w:t>Věcný rozsah Služeb konzultační podpory bude dán zadáním Objednatele, které bude společnosti ARCDATA specifikováno písemnou nebo telefonickou</w:t>
      </w:r>
      <w:r>
        <w:rPr>
          <w:spacing w:val="-22"/>
        </w:rPr>
        <w:t xml:space="preserve"> </w:t>
      </w:r>
      <w:r>
        <w:t>formou.</w:t>
      </w:r>
    </w:p>
    <w:p w:rsidR="002F27DC" w:rsidRDefault="00D1313F">
      <w:pPr>
        <w:pStyle w:val="Odstavecseseznamem"/>
        <w:numPr>
          <w:ilvl w:val="2"/>
          <w:numId w:val="16"/>
        </w:numPr>
        <w:tabs>
          <w:tab w:val="left" w:pos="1708"/>
        </w:tabs>
        <w:spacing w:before="40"/>
        <w:ind w:right="112"/>
        <w:jc w:val="both"/>
      </w:pPr>
      <w:r>
        <w:t>Služby</w:t>
      </w:r>
      <w:r>
        <w:rPr>
          <w:spacing w:val="-16"/>
        </w:rPr>
        <w:t xml:space="preserve"> </w:t>
      </w:r>
      <w:r>
        <w:t>konzultační</w:t>
      </w:r>
      <w:r>
        <w:rPr>
          <w:spacing w:val="-16"/>
        </w:rPr>
        <w:t xml:space="preserve"> </w:t>
      </w:r>
      <w:r>
        <w:t>podpory</w:t>
      </w:r>
      <w:r>
        <w:rPr>
          <w:spacing w:val="-15"/>
        </w:rPr>
        <w:t xml:space="preserve"> </w:t>
      </w:r>
      <w:r>
        <w:t>lze</w:t>
      </w:r>
      <w:r>
        <w:rPr>
          <w:spacing w:val="-16"/>
        </w:rPr>
        <w:t xml:space="preserve"> </w:t>
      </w:r>
      <w:r>
        <w:t>poskytovat</w:t>
      </w:r>
      <w:r>
        <w:rPr>
          <w:spacing w:val="-16"/>
        </w:rPr>
        <w:t xml:space="preserve"> </w:t>
      </w:r>
      <w:r>
        <w:t>telefonicky,</w:t>
      </w:r>
      <w:r>
        <w:rPr>
          <w:spacing w:val="-17"/>
        </w:rPr>
        <w:t xml:space="preserve"> </w:t>
      </w:r>
      <w:r>
        <w:t>videokonferencí,</w:t>
      </w:r>
      <w:r>
        <w:rPr>
          <w:spacing w:val="-18"/>
        </w:rPr>
        <w:t xml:space="preserve"> </w:t>
      </w:r>
      <w:r>
        <w:t>elektronic- kou poštou, nebo osobně. V případě konzultací poskytovaných osobně nebo vi- deokonferencí platí,</w:t>
      </w:r>
      <w:r>
        <w:rPr>
          <w:spacing w:val="-8"/>
        </w:rPr>
        <w:t xml:space="preserve"> </w:t>
      </w:r>
      <w:r>
        <w:t>že:</w:t>
      </w:r>
    </w:p>
    <w:p w:rsidR="002F27DC" w:rsidRDefault="00D1313F">
      <w:pPr>
        <w:pStyle w:val="Odstavecseseznamem"/>
        <w:numPr>
          <w:ilvl w:val="3"/>
          <w:numId w:val="16"/>
        </w:numPr>
        <w:tabs>
          <w:tab w:val="left" w:pos="2131"/>
          <w:tab w:val="left" w:pos="2132"/>
        </w:tabs>
        <w:spacing w:before="40"/>
        <w:ind w:right="114"/>
        <w:jc w:val="left"/>
      </w:pPr>
      <w:r>
        <w:t>schůzka</w:t>
      </w:r>
      <w:r>
        <w:rPr>
          <w:spacing w:val="-15"/>
        </w:rPr>
        <w:t xml:space="preserve"> </w:t>
      </w:r>
      <w:r>
        <w:t>musí</w:t>
      </w:r>
      <w:r>
        <w:rPr>
          <w:spacing w:val="-15"/>
        </w:rPr>
        <w:t xml:space="preserve"> </w:t>
      </w:r>
      <w:r>
        <w:t>být</w:t>
      </w:r>
      <w:r>
        <w:rPr>
          <w:spacing w:val="-16"/>
        </w:rPr>
        <w:t xml:space="preserve"> </w:t>
      </w:r>
      <w:r>
        <w:t>domluvena</w:t>
      </w:r>
      <w:r>
        <w:rPr>
          <w:spacing w:val="-15"/>
        </w:rPr>
        <w:t xml:space="preserve"> </w:t>
      </w:r>
      <w:r>
        <w:t>oběma</w:t>
      </w:r>
      <w:r>
        <w:rPr>
          <w:spacing w:val="-16"/>
        </w:rPr>
        <w:t xml:space="preserve"> </w:t>
      </w:r>
      <w:r>
        <w:t>stranami</w:t>
      </w:r>
      <w:r>
        <w:rPr>
          <w:spacing w:val="-15"/>
        </w:rPr>
        <w:t xml:space="preserve"> </w:t>
      </w:r>
      <w:r>
        <w:t>v</w:t>
      </w:r>
      <w:r>
        <w:rPr>
          <w:spacing w:val="1"/>
        </w:rPr>
        <w:t xml:space="preserve"> </w:t>
      </w:r>
      <w:r>
        <w:t>dostatečném</w:t>
      </w:r>
      <w:r>
        <w:rPr>
          <w:spacing w:val="-16"/>
        </w:rPr>
        <w:t xml:space="preserve"> </w:t>
      </w:r>
      <w:r>
        <w:t>předstihu,</w:t>
      </w:r>
      <w:r>
        <w:rPr>
          <w:spacing w:val="-15"/>
        </w:rPr>
        <w:t xml:space="preserve"> </w:t>
      </w:r>
      <w:r>
        <w:t>tj.</w:t>
      </w:r>
      <w:r>
        <w:rPr>
          <w:spacing w:val="-15"/>
        </w:rPr>
        <w:t xml:space="preserve"> </w:t>
      </w:r>
      <w:r>
        <w:t>ale- spoň pět (5) pracovních</w:t>
      </w:r>
      <w:r>
        <w:rPr>
          <w:spacing w:val="-10"/>
        </w:rPr>
        <w:t xml:space="preserve"> </w:t>
      </w:r>
      <w:r>
        <w:t>dnů;</w:t>
      </w:r>
    </w:p>
    <w:p w:rsidR="002F27DC" w:rsidRDefault="00D1313F">
      <w:pPr>
        <w:pStyle w:val="Odstavecseseznamem"/>
        <w:numPr>
          <w:ilvl w:val="3"/>
          <w:numId w:val="16"/>
        </w:numPr>
        <w:tabs>
          <w:tab w:val="left" w:pos="2130"/>
          <w:tab w:val="left" w:pos="2131"/>
        </w:tabs>
        <w:spacing w:before="38"/>
        <w:ind w:left="2130" w:hanging="356"/>
        <w:jc w:val="left"/>
      </w:pPr>
      <w:r>
        <w:t>seznam konzultovaných otázek bude zaslán společnosti ARCDATA v dosta- tečném předstihu, tj. alespoň pět (5) pracovních</w:t>
      </w:r>
      <w:r>
        <w:rPr>
          <w:spacing w:val="-13"/>
        </w:rPr>
        <w:t xml:space="preserve"> </w:t>
      </w:r>
      <w:r>
        <w:t>dnů.</w:t>
      </w:r>
    </w:p>
    <w:p w:rsidR="002F27DC" w:rsidRDefault="00D1313F">
      <w:pPr>
        <w:pStyle w:val="Odstavecseseznamem"/>
        <w:numPr>
          <w:ilvl w:val="2"/>
          <w:numId w:val="16"/>
        </w:numPr>
        <w:tabs>
          <w:tab w:val="left" w:pos="1706"/>
        </w:tabs>
        <w:ind w:left="1706" w:right="112"/>
        <w:jc w:val="both"/>
      </w:pPr>
      <w:r>
        <w:t>Předáním dotazu (servisního požadavku) Objednatel opravňuje společnost ARCDATA</w:t>
      </w:r>
      <w:r>
        <w:rPr>
          <w:spacing w:val="-17"/>
        </w:rPr>
        <w:t xml:space="preserve"> </w:t>
      </w:r>
      <w:r>
        <w:t>poskytovat</w:t>
      </w:r>
      <w:r>
        <w:rPr>
          <w:spacing w:val="-16"/>
        </w:rPr>
        <w:t xml:space="preserve"> </w:t>
      </w:r>
      <w:r>
        <w:t>Služby</w:t>
      </w:r>
      <w:r>
        <w:rPr>
          <w:spacing w:val="-14"/>
        </w:rPr>
        <w:t xml:space="preserve"> </w:t>
      </w:r>
      <w:r>
        <w:t>konzultační</w:t>
      </w:r>
      <w:r>
        <w:rPr>
          <w:spacing w:val="-16"/>
        </w:rPr>
        <w:t xml:space="preserve"> </w:t>
      </w:r>
      <w:r>
        <w:t>podpory</w:t>
      </w:r>
      <w:r>
        <w:rPr>
          <w:spacing w:val="-16"/>
        </w:rPr>
        <w:t xml:space="preserve"> </w:t>
      </w:r>
      <w:r>
        <w:t>v</w:t>
      </w:r>
      <w:r>
        <w:rPr>
          <w:spacing w:val="-3"/>
        </w:rPr>
        <w:t xml:space="preserve"> </w:t>
      </w:r>
      <w:r>
        <w:t>přiměřeném</w:t>
      </w:r>
      <w:r>
        <w:rPr>
          <w:spacing w:val="-17"/>
        </w:rPr>
        <w:t xml:space="preserve"> </w:t>
      </w:r>
      <w:r>
        <w:t>objemu</w:t>
      </w:r>
      <w:r>
        <w:rPr>
          <w:spacing w:val="-17"/>
        </w:rPr>
        <w:t xml:space="preserve"> </w:t>
      </w:r>
      <w:r>
        <w:t>podle</w:t>
      </w:r>
      <w:r>
        <w:rPr>
          <w:spacing w:val="-16"/>
        </w:rPr>
        <w:t xml:space="preserve"> </w:t>
      </w:r>
      <w:r>
        <w:t>po- vahy požadavku, maximálně však jen do vyčerpání Maximální alokace hodin za kalendářní</w:t>
      </w:r>
      <w:r>
        <w:rPr>
          <w:spacing w:val="-5"/>
        </w:rPr>
        <w:t xml:space="preserve"> </w:t>
      </w:r>
      <w:r>
        <w:t>rok.</w:t>
      </w:r>
    </w:p>
    <w:p w:rsidR="002F27DC" w:rsidRDefault="00D1313F">
      <w:pPr>
        <w:pStyle w:val="Odstavecseseznamem"/>
        <w:numPr>
          <w:ilvl w:val="2"/>
          <w:numId w:val="16"/>
        </w:numPr>
        <w:tabs>
          <w:tab w:val="left" w:pos="1708"/>
        </w:tabs>
        <w:ind w:right="115"/>
        <w:jc w:val="both"/>
      </w:pPr>
      <w:r>
        <w:t>Průběh konzultací bude sledován v jednotkách člověkohodin, přičemž nejmenší měrnou jednotkou jsou 30 minutové</w:t>
      </w:r>
      <w:r>
        <w:rPr>
          <w:spacing w:val="-11"/>
        </w:rPr>
        <w:t xml:space="preserve"> </w:t>
      </w:r>
      <w:r>
        <w:t>intervaly.</w:t>
      </w:r>
    </w:p>
    <w:p w:rsidR="002F27DC" w:rsidRDefault="00D1313F">
      <w:pPr>
        <w:pStyle w:val="Odstavecseseznamem"/>
        <w:numPr>
          <w:ilvl w:val="2"/>
          <w:numId w:val="16"/>
        </w:numPr>
        <w:tabs>
          <w:tab w:val="left" w:pos="1708"/>
        </w:tabs>
        <w:ind w:right="110"/>
        <w:jc w:val="both"/>
      </w:pPr>
      <w:r>
        <w:t>Objem</w:t>
      </w:r>
      <w:r>
        <w:rPr>
          <w:spacing w:val="-13"/>
        </w:rPr>
        <w:t xml:space="preserve"> </w:t>
      </w:r>
      <w:r>
        <w:t>poskytovaných</w:t>
      </w:r>
      <w:r>
        <w:rPr>
          <w:spacing w:val="-11"/>
        </w:rPr>
        <w:t xml:space="preserve"> </w:t>
      </w:r>
      <w:r>
        <w:t>Služeb</w:t>
      </w:r>
      <w:r>
        <w:rPr>
          <w:spacing w:val="-12"/>
        </w:rPr>
        <w:t xml:space="preserve"> </w:t>
      </w:r>
      <w:r>
        <w:t>konzultační</w:t>
      </w:r>
      <w:r>
        <w:rPr>
          <w:spacing w:val="-13"/>
        </w:rPr>
        <w:t xml:space="preserve"> </w:t>
      </w:r>
      <w:r>
        <w:t>podpory</w:t>
      </w:r>
      <w:r>
        <w:rPr>
          <w:spacing w:val="-11"/>
        </w:rPr>
        <w:t xml:space="preserve"> </w:t>
      </w:r>
      <w:r>
        <w:t>odpovídá</w:t>
      </w:r>
      <w:r>
        <w:rPr>
          <w:spacing w:val="-13"/>
        </w:rPr>
        <w:t xml:space="preserve"> </w:t>
      </w:r>
      <w:r w:rsidRPr="00AE3A2F">
        <w:rPr>
          <w:lang w:val="cs-CZ"/>
        </w:rPr>
        <w:t>součtu</w:t>
      </w:r>
      <w:r>
        <w:rPr>
          <w:spacing w:val="-12"/>
        </w:rPr>
        <w:t xml:space="preserve"> </w:t>
      </w:r>
      <w:r>
        <w:t>skutečně</w:t>
      </w:r>
      <w:r>
        <w:rPr>
          <w:spacing w:val="-13"/>
        </w:rPr>
        <w:t xml:space="preserve"> </w:t>
      </w:r>
      <w:r>
        <w:t>strá- vených hodin přípravou a vlastním poskytnutím Služeb konzultační</w:t>
      </w:r>
      <w:r>
        <w:rPr>
          <w:spacing w:val="-18"/>
        </w:rPr>
        <w:t xml:space="preserve"> </w:t>
      </w:r>
      <w:r>
        <w:t>podpory.</w:t>
      </w:r>
    </w:p>
    <w:p w:rsidR="002F27DC" w:rsidRDefault="00D1313F">
      <w:pPr>
        <w:pStyle w:val="Odstavecseseznamem"/>
        <w:numPr>
          <w:ilvl w:val="2"/>
          <w:numId w:val="16"/>
        </w:numPr>
        <w:tabs>
          <w:tab w:val="left" w:pos="1708"/>
        </w:tabs>
        <w:spacing w:before="118"/>
        <w:ind w:right="110"/>
        <w:jc w:val="both"/>
      </w:pPr>
      <w:r>
        <w:t>Přehled o stavu čerpání Služeb konzultační podpory (dále jen „</w:t>
      </w:r>
      <w:r>
        <w:rPr>
          <w:b/>
        </w:rPr>
        <w:t>Report</w:t>
      </w:r>
      <w:r>
        <w:t>“) bude za- sílán</w:t>
      </w:r>
      <w:r>
        <w:rPr>
          <w:spacing w:val="-7"/>
        </w:rPr>
        <w:t xml:space="preserve"> </w:t>
      </w:r>
      <w:r>
        <w:t>po</w:t>
      </w:r>
      <w:r>
        <w:rPr>
          <w:spacing w:val="-7"/>
        </w:rPr>
        <w:t xml:space="preserve"> </w:t>
      </w:r>
      <w:r>
        <w:t>uplynutí</w:t>
      </w:r>
      <w:r>
        <w:rPr>
          <w:spacing w:val="-7"/>
        </w:rPr>
        <w:t xml:space="preserve"> </w:t>
      </w:r>
      <w:r>
        <w:t>kalendářního</w:t>
      </w:r>
      <w:r>
        <w:rPr>
          <w:spacing w:val="-7"/>
        </w:rPr>
        <w:t xml:space="preserve"> </w:t>
      </w:r>
      <w:r>
        <w:t>měsíce,</w:t>
      </w:r>
      <w:r>
        <w:rPr>
          <w:spacing w:val="-7"/>
        </w:rPr>
        <w:t xml:space="preserve"> </w:t>
      </w:r>
      <w:r>
        <w:t>ve</w:t>
      </w:r>
      <w:r>
        <w:rPr>
          <w:spacing w:val="-7"/>
        </w:rPr>
        <w:t xml:space="preserve"> </w:t>
      </w:r>
      <w:r>
        <w:t>kterém</w:t>
      </w:r>
      <w:r>
        <w:rPr>
          <w:spacing w:val="-8"/>
        </w:rPr>
        <w:t xml:space="preserve"> </w:t>
      </w:r>
      <w:r>
        <w:t>byly</w:t>
      </w:r>
      <w:r>
        <w:rPr>
          <w:spacing w:val="-3"/>
        </w:rPr>
        <w:t xml:space="preserve"> </w:t>
      </w:r>
      <w:r>
        <w:t>Služeb</w:t>
      </w:r>
      <w:r>
        <w:rPr>
          <w:spacing w:val="-8"/>
        </w:rPr>
        <w:t xml:space="preserve"> </w:t>
      </w:r>
      <w:r>
        <w:t>konzultační</w:t>
      </w:r>
      <w:r>
        <w:rPr>
          <w:spacing w:val="-8"/>
        </w:rPr>
        <w:t xml:space="preserve"> </w:t>
      </w:r>
      <w:r>
        <w:t>podpory poskytovány. Aktuální Report může společnost ARCDATA Objednateli</w:t>
      </w:r>
      <w:r>
        <w:rPr>
          <w:spacing w:val="-37"/>
        </w:rPr>
        <w:t xml:space="preserve"> </w:t>
      </w:r>
      <w:r>
        <w:t>poskytnout i kdykoli v průběhu měsíce na základě jeho</w:t>
      </w:r>
      <w:r>
        <w:rPr>
          <w:spacing w:val="-14"/>
        </w:rPr>
        <w:t xml:space="preserve"> </w:t>
      </w:r>
      <w:r>
        <w:t>žádosti.</w:t>
      </w:r>
    </w:p>
    <w:p w:rsidR="002F27DC" w:rsidRDefault="00D1313F">
      <w:pPr>
        <w:pStyle w:val="Odstavecseseznamem"/>
        <w:numPr>
          <w:ilvl w:val="2"/>
          <w:numId w:val="16"/>
        </w:numPr>
        <w:tabs>
          <w:tab w:val="left" w:pos="1708"/>
        </w:tabs>
        <w:jc w:val="both"/>
      </w:pPr>
      <w:r>
        <w:t>Po uplynutí kalendářního měsíce, ve kterém byly poskytnuty Služeb konzultační podpory, bude společností ARCDATA do tří (3) pracovních dnů předložen opráv- něné osobě Objednatele Report obsahující výkaz poskytování Služeb konzultační podpory s počtem</w:t>
      </w:r>
      <w:r>
        <w:rPr>
          <w:spacing w:val="-7"/>
        </w:rPr>
        <w:t xml:space="preserve"> </w:t>
      </w:r>
      <w:r>
        <w:t>člověkohodin.</w:t>
      </w:r>
    </w:p>
    <w:p w:rsidR="002F27DC" w:rsidRDefault="00D1313F">
      <w:pPr>
        <w:pStyle w:val="Odstavecseseznamem"/>
        <w:numPr>
          <w:ilvl w:val="2"/>
          <w:numId w:val="16"/>
        </w:numPr>
        <w:tabs>
          <w:tab w:val="left" w:pos="1708"/>
        </w:tabs>
        <w:ind w:right="112"/>
        <w:jc w:val="both"/>
      </w:pPr>
      <w:r>
        <w:t>Obdržený</w:t>
      </w:r>
      <w:r>
        <w:rPr>
          <w:spacing w:val="-17"/>
        </w:rPr>
        <w:t xml:space="preserve"> </w:t>
      </w:r>
      <w:r>
        <w:t>Report</w:t>
      </w:r>
      <w:r>
        <w:rPr>
          <w:spacing w:val="-18"/>
        </w:rPr>
        <w:t xml:space="preserve"> </w:t>
      </w:r>
      <w:r>
        <w:t>od</w:t>
      </w:r>
      <w:r>
        <w:rPr>
          <w:spacing w:val="-17"/>
        </w:rPr>
        <w:t xml:space="preserve"> </w:t>
      </w:r>
      <w:r>
        <w:t>společnosti</w:t>
      </w:r>
      <w:r>
        <w:rPr>
          <w:spacing w:val="-17"/>
        </w:rPr>
        <w:t xml:space="preserve"> </w:t>
      </w:r>
      <w:r>
        <w:t>ARCDATA</w:t>
      </w:r>
      <w:r>
        <w:rPr>
          <w:spacing w:val="-17"/>
        </w:rPr>
        <w:t xml:space="preserve"> </w:t>
      </w:r>
      <w:r>
        <w:t>potvrdí</w:t>
      </w:r>
      <w:r>
        <w:rPr>
          <w:spacing w:val="-17"/>
        </w:rPr>
        <w:t xml:space="preserve"> </w:t>
      </w:r>
      <w:r>
        <w:t>do</w:t>
      </w:r>
      <w:r>
        <w:rPr>
          <w:spacing w:val="-14"/>
        </w:rPr>
        <w:t xml:space="preserve"> </w:t>
      </w:r>
      <w:r>
        <w:t>tří</w:t>
      </w:r>
      <w:r>
        <w:rPr>
          <w:spacing w:val="-18"/>
        </w:rPr>
        <w:t xml:space="preserve"> </w:t>
      </w:r>
      <w:r>
        <w:t>(3)</w:t>
      </w:r>
      <w:r>
        <w:rPr>
          <w:spacing w:val="-17"/>
        </w:rPr>
        <w:t xml:space="preserve"> </w:t>
      </w:r>
      <w:r>
        <w:t>pracovních</w:t>
      </w:r>
      <w:r>
        <w:rPr>
          <w:spacing w:val="-19"/>
        </w:rPr>
        <w:t xml:space="preserve"> </w:t>
      </w:r>
      <w:r>
        <w:t>dnů</w:t>
      </w:r>
      <w:r>
        <w:rPr>
          <w:spacing w:val="-17"/>
        </w:rPr>
        <w:t xml:space="preserve"> </w:t>
      </w:r>
      <w:r>
        <w:t>opráv- něná</w:t>
      </w:r>
      <w:r>
        <w:rPr>
          <w:spacing w:val="-7"/>
        </w:rPr>
        <w:t xml:space="preserve"> </w:t>
      </w:r>
      <w:r>
        <w:t>osoba</w:t>
      </w:r>
      <w:r>
        <w:rPr>
          <w:spacing w:val="-7"/>
        </w:rPr>
        <w:t xml:space="preserve"> </w:t>
      </w:r>
      <w:r>
        <w:t>Objednatele</w:t>
      </w:r>
      <w:r>
        <w:rPr>
          <w:spacing w:val="-7"/>
        </w:rPr>
        <w:t xml:space="preserve"> </w:t>
      </w:r>
      <w:r>
        <w:t>a</w:t>
      </w:r>
      <w:r>
        <w:rPr>
          <w:spacing w:val="-7"/>
        </w:rPr>
        <w:t xml:space="preserve"> </w:t>
      </w:r>
      <w:r>
        <w:t>zašle</w:t>
      </w:r>
      <w:r>
        <w:rPr>
          <w:spacing w:val="-7"/>
        </w:rPr>
        <w:t xml:space="preserve"> </w:t>
      </w:r>
      <w:r>
        <w:t>jej</w:t>
      </w:r>
      <w:r>
        <w:rPr>
          <w:spacing w:val="-7"/>
        </w:rPr>
        <w:t xml:space="preserve"> </w:t>
      </w:r>
      <w:r>
        <w:t>zpět</w:t>
      </w:r>
      <w:r>
        <w:rPr>
          <w:spacing w:val="-7"/>
        </w:rPr>
        <w:t xml:space="preserve"> </w:t>
      </w:r>
      <w:r>
        <w:t>oprávněné</w:t>
      </w:r>
      <w:r>
        <w:rPr>
          <w:spacing w:val="-7"/>
        </w:rPr>
        <w:t xml:space="preserve"> </w:t>
      </w:r>
      <w:r>
        <w:t>osobě</w:t>
      </w:r>
      <w:r>
        <w:rPr>
          <w:spacing w:val="-7"/>
        </w:rPr>
        <w:t xml:space="preserve"> </w:t>
      </w:r>
      <w:r>
        <w:t>společnosti</w:t>
      </w:r>
      <w:r>
        <w:rPr>
          <w:spacing w:val="-7"/>
        </w:rPr>
        <w:t xml:space="preserve"> </w:t>
      </w:r>
      <w:r>
        <w:t>ARCDATA. Potvrzený Report bude sloužit jako podklad k vystavení daňového</w:t>
      </w:r>
      <w:r>
        <w:rPr>
          <w:spacing w:val="-19"/>
        </w:rPr>
        <w:t xml:space="preserve"> </w:t>
      </w:r>
      <w:r>
        <w:t>dokladu.</w:t>
      </w:r>
    </w:p>
    <w:p w:rsidR="002F27DC" w:rsidRDefault="00D1313F">
      <w:pPr>
        <w:pStyle w:val="Odstavecseseznamem"/>
        <w:numPr>
          <w:ilvl w:val="2"/>
          <w:numId w:val="16"/>
        </w:numPr>
        <w:tabs>
          <w:tab w:val="left" w:pos="1708"/>
        </w:tabs>
        <w:spacing w:before="118"/>
        <w:jc w:val="both"/>
      </w:pPr>
      <w:r>
        <w:t>Datum uskutečněného zdanitelného plnění nastává vždy k poslednímu dni kalen- dářního měsíce, ve kterém byly Služby konzultační podpory poskytnuty, a to bez ohledu na datum potvrzení Reportu Objednatelem. Tento odstavec platí i pro pří- pad uplatnění ustanovení podle odstavce</w:t>
      </w:r>
      <w:r>
        <w:rPr>
          <w:spacing w:val="-13"/>
        </w:rPr>
        <w:t xml:space="preserve"> </w:t>
      </w:r>
      <w:r>
        <w:t>2.1.13.</w:t>
      </w:r>
    </w:p>
    <w:p w:rsidR="002F27DC" w:rsidRDefault="00D1313F">
      <w:pPr>
        <w:pStyle w:val="Odstavecseseznamem"/>
        <w:numPr>
          <w:ilvl w:val="2"/>
          <w:numId w:val="16"/>
        </w:numPr>
        <w:tabs>
          <w:tab w:val="left" w:pos="1708"/>
        </w:tabs>
        <w:spacing w:before="118"/>
        <w:jc w:val="both"/>
      </w:pPr>
      <w:r>
        <w:t>Objednatel</w:t>
      </w:r>
      <w:r>
        <w:rPr>
          <w:spacing w:val="-10"/>
        </w:rPr>
        <w:t xml:space="preserve"> </w:t>
      </w:r>
      <w:r>
        <w:t>může</w:t>
      </w:r>
      <w:r>
        <w:rPr>
          <w:spacing w:val="-10"/>
        </w:rPr>
        <w:t xml:space="preserve"> </w:t>
      </w:r>
      <w:r>
        <w:t>vznést</w:t>
      </w:r>
      <w:r>
        <w:rPr>
          <w:spacing w:val="-12"/>
        </w:rPr>
        <w:t xml:space="preserve"> </w:t>
      </w:r>
      <w:r>
        <w:t>připomínky</w:t>
      </w:r>
      <w:r>
        <w:rPr>
          <w:spacing w:val="-10"/>
        </w:rPr>
        <w:t xml:space="preserve"> </w:t>
      </w:r>
      <w:r>
        <w:t>k výsledkům</w:t>
      </w:r>
      <w:r>
        <w:rPr>
          <w:spacing w:val="-11"/>
        </w:rPr>
        <w:t xml:space="preserve"> </w:t>
      </w:r>
      <w:r>
        <w:t>poskytnutých</w:t>
      </w:r>
      <w:r>
        <w:rPr>
          <w:spacing w:val="-10"/>
        </w:rPr>
        <w:t xml:space="preserve"> </w:t>
      </w:r>
      <w:r>
        <w:t>Služeb</w:t>
      </w:r>
      <w:r>
        <w:rPr>
          <w:spacing w:val="-8"/>
        </w:rPr>
        <w:t xml:space="preserve"> </w:t>
      </w:r>
      <w:r>
        <w:t>konzultační podpory společností ARCDATA do 5 pracovních dnů od jejich poskytnutí. V pří- padě</w:t>
      </w:r>
      <w:r>
        <w:rPr>
          <w:spacing w:val="-8"/>
        </w:rPr>
        <w:t xml:space="preserve"> </w:t>
      </w:r>
      <w:r>
        <w:t>oprávněné</w:t>
      </w:r>
      <w:r>
        <w:rPr>
          <w:spacing w:val="-8"/>
        </w:rPr>
        <w:t xml:space="preserve"> </w:t>
      </w:r>
      <w:r>
        <w:t>připomínky</w:t>
      </w:r>
      <w:r>
        <w:rPr>
          <w:spacing w:val="-8"/>
        </w:rPr>
        <w:t xml:space="preserve"> </w:t>
      </w:r>
      <w:r>
        <w:t>poskytne</w:t>
      </w:r>
      <w:r>
        <w:rPr>
          <w:spacing w:val="-8"/>
        </w:rPr>
        <w:t xml:space="preserve"> </w:t>
      </w:r>
      <w:r>
        <w:t>společnost</w:t>
      </w:r>
      <w:r>
        <w:rPr>
          <w:spacing w:val="-8"/>
        </w:rPr>
        <w:t xml:space="preserve"> </w:t>
      </w:r>
      <w:r>
        <w:t>ARCDATA</w:t>
      </w:r>
      <w:r>
        <w:rPr>
          <w:spacing w:val="-7"/>
        </w:rPr>
        <w:t xml:space="preserve"> </w:t>
      </w:r>
      <w:r>
        <w:t>Objednateli</w:t>
      </w:r>
      <w:r>
        <w:rPr>
          <w:spacing w:val="-9"/>
        </w:rPr>
        <w:t xml:space="preserve"> </w:t>
      </w:r>
      <w:r>
        <w:t>náhradní</w:t>
      </w:r>
    </w:p>
    <w:p w:rsidR="002F27DC" w:rsidRDefault="002F27DC">
      <w:pPr>
        <w:jc w:val="both"/>
        <w:sectPr w:rsidR="002F27DC">
          <w:footerReference w:type="default" r:id="rId7"/>
          <w:pgSz w:w="11910" w:h="16840"/>
          <w:pgMar w:top="1160" w:right="1020" w:bottom="1340" w:left="1100" w:header="0" w:footer="1140" w:gutter="0"/>
          <w:pgNumType w:start="2"/>
          <w:cols w:space="708"/>
        </w:sectPr>
      </w:pPr>
    </w:p>
    <w:p w:rsidR="002F27DC" w:rsidRDefault="00D1313F">
      <w:pPr>
        <w:pStyle w:val="Zkladntext"/>
        <w:spacing w:before="68"/>
        <w:ind w:left="1707"/>
        <w:jc w:val="left"/>
      </w:pPr>
      <w:r>
        <w:lastRenderedPageBreak/>
        <w:t>plnění</w:t>
      </w:r>
      <w:r>
        <w:rPr>
          <w:spacing w:val="-12"/>
        </w:rPr>
        <w:t xml:space="preserve"> </w:t>
      </w:r>
      <w:r>
        <w:t>bezplatně.</w:t>
      </w:r>
      <w:r>
        <w:rPr>
          <w:spacing w:val="-12"/>
        </w:rPr>
        <w:t xml:space="preserve"> </w:t>
      </w:r>
      <w:r>
        <w:t>Tato</w:t>
      </w:r>
      <w:r>
        <w:rPr>
          <w:spacing w:val="-12"/>
        </w:rPr>
        <w:t xml:space="preserve"> </w:t>
      </w:r>
      <w:r>
        <w:t>skutečnost</w:t>
      </w:r>
      <w:r>
        <w:rPr>
          <w:spacing w:val="-13"/>
        </w:rPr>
        <w:t xml:space="preserve"> </w:t>
      </w:r>
      <w:r>
        <w:t>však</w:t>
      </w:r>
      <w:r>
        <w:rPr>
          <w:spacing w:val="-11"/>
        </w:rPr>
        <w:t xml:space="preserve"> </w:t>
      </w:r>
      <w:r>
        <w:t>nemá</w:t>
      </w:r>
      <w:r>
        <w:rPr>
          <w:spacing w:val="-12"/>
        </w:rPr>
        <w:t xml:space="preserve"> </w:t>
      </w:r>
      <w:r>
        <w:t>vliv</w:t>
      </w:r>
      <w:r>
        <w:rPr>
          <w:spacing w:val="-12"/>
        </w:rPr>
        <w:t xml:space="preserve"> </w:t>
      </w:r>
      <w:r>
        <w:t>na</w:t>
      </w:r>
      <w:r>
        <w:rPr>
          <w:spacing w:val="-11"/>
        </w:rPr>
        <w:t xml:space="preserve"> </w:t>
      </w:r>
      <w:r>
        <w:t>čerpání</w:t>
      </w:r>
      <w:r>
        <w:rPr>
          <w:spacing w:val="-13"/>
        </w:rPr>
        <w:t xml:space="preserve"> </w:t>
      </w:r>
      <w:r>
        <w:t>hodin</w:t>
      </w:r>
      <w:r>
        <w:rPr>
          <w:spacing w:val="-7"/>
        </w:rPr>
        <w:t xml:space="preserve"> </w:t>
      </w:r>
      <w:r>
        <w:t>vykázané</w:t>
      </w:r>
      <w:r>
        <w:rPr>
          <w:spacing w:val="-12"/>
        </w:rPr>
        <w:t xml:space="preserve"> </w:t>
      </w:r>
      <w:r>
        <w:t>v</w:t>
      </w:r>
      <w:r>
        <w:rPr>
          <w:spacing w:val="-1"/>
        </w:rPr>
        <w:t xml:space="preserve"> </w:t>
      </w:r>
      <w:r>
        <w:t>Re- portu a</w:t>
      </w:r>
      <w:r>
        <w:rPr>
          <w:spacing w:val="-5"/>
        </w:rPr>
        <w:t xml:space="preserve"> </w:t>
      </w:r>
      <w:r>
        <w:t>fakturaci.</w:t>
      </w:r>
    </w:p>
    <w:p w:rsidR="002F27DC" w:rsidRDefault="00D1313F">
      <w:pPr>
        <w:pStyle w:val="Odstavecseseznamem"/>
        <w:numPr>
          <w:ilvl w:val="2"/>
          <w:numId w:val="16"/>
        </w:numPr>
        <w:tabs>
          <w:tab w:val="left" w:pos="1708"/>
        </w:tabs>
        <w:jc w:val="both"/>
      </w:pPr>
      <w:r>
        <w:t>Pokud</w:t>
      </w:r>
      <w:r>
        <w:rPr>
          <w:spacing w:val="-8"/>
        </w:rPr>
        <w:t xml:space="preserve"> </w:t>
      </w:r>
      <w:r>
        <w:t>při</w:t>
      </w:r>
      <w:r>
        <w:rPr>
          <w:spacing w:val="-8"/>
        </w:rPr>
        <w:t xml:space="preserve"> </w:t>
      </w:r>
      <w:r>
        <w:t>odstraňování</w:t>
      </w:r>
      <w:r>
        <w:rPr>
          <w:spacing w:val="-7"/>
        </w:rPr>
        <w:t xml:space="preserve"> </w:t>
      </w:r>
      <w:r>
        <w:t>Objednatelem</w:t>
      </w:r>
      <w:r>
        <w:rPr>
          <w:spacing w:val="-9"/>
        </w:rPr>
        <w:t xml:space="preserve"> </w:t>
      </w:r>
      <w:r>
        <w:t>namítaných</w:t>
      </w:r>
      <w:r>
        <w:rPr>
          <w:spacing w:val="-6"/>
        </w:rPr>
        <w:t xml:space="preserve"> </w:t>
      </w:r>
      <w:r>
        <w:t>vad</w:t>
      </w:r>
      <w:r>
        <w:rPr>
          <w:spacing w:val="-8"/>
        </w:rPr>
        <w:t xml:space="preserve"> </w:t>
      </w:r>
      <w:r>
        <w:t>či</w:t>
      </w:r>
      <w:r>
        <w:rPr>
          <w:spacing w:val="-8"/>
        </w:rPr>
        <w:t xml:space="preserve"> </w:t>
      </w:r>
      <w:r>
        <w:t>nedostatků</w:t>
      </w:r>
      <w:r>
        <w:rPr>
          <w:spacing w:val="-7"/>
        </w:rPr>
        <w:t xml:space="preserve"> </w:t>
      </w:r>
      <w:r>
        <w:t>poskytnutých Služeb konzultační podpory vyjde najevo, že vady, nebo nedostatky vznikly z dů- vodů spočívajících na straně Objednatele, nebo že se jedná o neoprávněnou při- pomínku,</w:t>
      </w:r>
      <w:r>
        <w:rPr>
          <w:spacing w:val="-8"/>
        </w:rPr>
        <w:t xml:space="preserve"> </w:t>
      </w:r>
      <w:r>
        <w:t>bude</w:t>
      </w:r>
      <w:r>
        <w:rPr>
          <w:spacing w:val="-8"/>
        </w:rPr>
        <w:t xml:space="preserve"> </w:t>
      </w:r>
      <w:r>
        <w:t>čas</w:t>
      </w:r>
      <w:r>
        <w:rPr>
          <w:spacing w:val="-8"/>
        </w:rPr>
        <w:t xml:space="preserve"> </w:t>
      </w:r>
      <w:r>
        <w:t>strávený</w:t>
      </w:r>
      <w:r>
        <w:rPr>
          <w:spacing w:val="-8"/>
        </w:rPr>
        <w:t xml:space="preserve"> </w:t>
      </w:r>
      <w:r>
        <w:t>na</w:t>
      </w:r>
      <w:r>
        <w:rPr>
          <w:spacing w:val="-8"/>
        </w:rPr>
        <w:t xml:space="preserve"> </w:t>
      </w:r>
      <w:r>
        <w:t>řešení</w:t>
      </w:r>
      <w:r>
        <w:rPr>
          <w:spacing w:val="-8"/>
        </w:rPr>
        <w:t xml:space="preserve"> </w:t>
      </w:r>
      <w:r>
        <w:t>těchto</w:t>
      </w:r>
      <w:r>
        <w:rPr>
          <w:spacing w:val="-8"/>
        </w:rPr>
        <w:t xml:space="preserve"> </w:t>
      </w:r>
      <w:r>
        <w:t>připomínek</w:t>
      </w:r>
      <w:r>
        <w:rPr>
          <w:spacing w:val="-8"/>
        </w:rPr>
        <w:t xml:space="preserve"> </w:t>
      </w:r>
      <w:r>
        <w:t>započten</w:t>
      </w:r>
      <w:r>
        <w:rPr>
          <w:spacing w:val="-8"/>
        </w:rPr>
        <w:t xml:space="preserve"> </w:t>
      </w:r>
      <w:r>
        <w:t>jako</w:t>
      </w:r>
      <w:r>
        <w:rPr>
          <w:spacing w:val="-9"/>
        </w:rPr>
        <w:t xml:space="preserve"> </w:t>
      </w:r>
      <w:r>
        <w:t>poskytnutí Služeb konzultační podpory dle této smlouvy v příslušném kalendářním</w:t>
      </w:r>
      <w:r>
        <w:rPr>
          <w:spacing w:val="-21"/>
        </w:rPr>
        <w:t xml:space="preserve"> </w:t>
      </w:r>
      <w:r>
        <w:t>měsíci.</w:t>
      </w:r>
    </w:p>
    <w:p w:rsidR="002F27DC" w:rsidRDefault="00D1313F">
      <w:pPr>
        <w:pStyle w:val="Odstavecseseznamem"/>
        <w:numPr>
          <w:ilvl w:val="2"/>
          <w:numId w:val="16"/>
        </w:numPr>
        <w:tabs>
          <w:tab w:val="left" w:pos="1706"/>
        </w:tabs>
        <w:ind w:left="1706" w:right="116"/>
        <w:jc w:val="both"/>
      </w:pPr>
      <w:r>
        <w:t xml:space="preserve">Pro případ, že Objednatel bez uvedení podstatných důvodů odmítne signovat Re- port do tří (3) pracovních dnů od předložení společností ARCDATA, </w:t>
      </w:r>
      <w:r w:rsidR="00AE3A2F">
        <w:t>opaque</w:t>
      </w:r>
      <w:r>
        <w:t xml:space="preserve"> se pro </w:t>
      </w:r>
      <w:r w:rsidR="00AE3A2F">
        <w:t>cutely</w:t>
      </w:r>
      <w:r>
        <w:t xml:space="preserve"> výkladu této smlouvy Report za potvrzený okamžikem, kdy uplyne lhůta tří (3) pracovních dnů od jeho předložení společností ARCDATA</w:t>
      </w:r>
      <w:r>
        <w:rPr>
          <w:spacing w:val="-19"/>
        </w:rPr>
        <w:t xml:space="preserve"> </w:t>
      </w:r>
      <w:r>
        <w:t>Objednateli.</w:t>
      </w:r>
    </w:p>
    <w:p w:rsidR="002F27DC" w:rsidRDefault="00D1313F">
      <w:pPr>
        <w:pStyle w:val="Odstavecseseznamem"/>
        <w:numPr>
          <w:ilvl w:val="1"/>
          <w:numId w:val="16"/>
        </w:numPr>
        <w:tabs>
          <w:tab w:val="left" w:pos="1055"/>
        </w:tabs>
        <w:ind w:right="0"/>
      </w:pPr>
      <w:r>
        <w:t>Rozvojové</w:t>
      </w:r>
      <w:r>
        <w:rPr>
          <w:spacing w:val="-4"/>
        </w:rPr>
        <w:t xml:space="preserve"> </w:t>
      </w:r>
      <w:r>
        <w:t>služby</w:t>
      </w:r>
    </w:p>
    <w:p w:rsidR="002F27DC" w:rsidRDefault="00D1313F">
      <w:pPr>
        <w:pStyle w:val="Odstavecseseznamem"/>
        <w:numPr>
          <w:ilvl w:val="2"/>
          <w:numId w:val="16"/>
        </w:numPr>
        <w:tabs>
          <w:tab w:val="left" w:pos="1708"/>
        </w:tabs>
        <w:spacing w:before="39"/>
        <w:ind w:right="114"/>
        <w:jc w:val="both"/>
      </w:pPr>
      <w:r>
        <w:t>Na základě podrobného písemného popisu požadavku Objednatele bude společ- ností ARCDATA zpracován odhad pracnosti v člověkodnech, resp. člověkohodi- nách, který bude předán Objednateli pro následné rozhodnutí o realizaci poža- davku.</w:t>
      </w:r>
    </w:p>
    <w:p w:rsidR="002F27DC" w:rsidRDefault="00D1313F">
      <w:pPr>
        <w:pStyle w:val="Odstavecseseznamem"/>
        <w:numPr>
          <w:ilvl w:val="2"/>
          <w:numId w:val="16"/>
        </w:numPr>
        <w:tabs>
          <w:tab w:val="left" w:pos="1708"/>
        </w:tabs>
        <w:spacing w:before="39"/>
        <w:jc w:val="both"/>
      </w:pPr>
      <w:r>
        <w:t>Při</w:t>
      </w:r>
      <w:r>
        <w:rPr>
          <w:spacing w:val="-6"/>
        </w:rPr>
        <w:t xml:space="preserve"> </w:t>
      </w:r>
      <w:r>
        <w:t>schválení</w:t>
      </w:r>
      <w:r>
        <w:rPr>
          <w:spacing w:val="-7"/>
        </w:rPr>
        <w:t xml:space="preserve"> </w:t>
      </w:r>
      <w:r>
        <w:t>odhadu</w:t>
      </w:r>
      <w:r>
        <w:rPr>
          <w:spacing w:val="-5"/>
        </w:rPr>
        <w:t xml:space="preserve"> </w:t>
      </w:r>
      <w:r>
        <w:t>pracnosti</w:t>
      </w:r>
      <w:r>
        <w:rPr>
          <w:spacing w:val="-5"/>
        </w:rPr>
        <w:t xml:space="preserve"> </w:t>
      </w:r>
      <w:r>
        <w:t>Objednatelem</w:t>
      </w:r>
      <w:r>
        <w:rPr>
          <w:spacing w:val="-7"/>
        </w:rPr>
        <w:t xml:space="preserve"> </w:t>
      </w:r>
      <w:r>
        <w:t>oznámí</w:t>
      </w:r>
      <w:r>
        <w:rPr>
          <w:spacing w:val="-2"/>
        </w:rPr>
        <w:t xml:space="preserve"> </w:t>
      </w:r>
      <w:r>
        <w:t>společnost</w:t>
      </w:r>
      <w:r>
        <w:rPr>
          <w:spacing w:val="-6"/>
        </w:rPr>
        <w:t xml:space="preserve"> </w:t>
      </w:r>
      <w:r>
        <w:t>ARCDATA</w:t>
      </w:r>
      <w:r>
        <w:rPr>
          <w:spacing w:val="-4"/>
        </w:rPr>
        <w:t xml:space="preserve"> </w:t>
      </w:r>
      <w:r>
        <w:t>s</w:t>
      </w:r>
      <w:r>
        <w:rPr>
          <w:spacing w:val="-5"/>
        </w:rPr>
        <w:t xml:space="preserve"> </w:t>
      </w:r>
      <w:r>
        <w:t>oh- ledem na své aktuální kapacity Objednateli termín realizace požadavku a</w:t>
      </w:r>
      <w:r>
        <w:rPr>
          <w:spacing w:val="-36"/>
        </w:rPr>
        <w:t xml:space="preserve"> </w:t>
      </w:r>
      <w:r>
        <w:t>nebude- li termín realizace ze strany Objednatele písemně zamítnut do tří (3) pracovních dnů, zahájí realizaci tohoto požadavku s příslušnými parametry (pracnost,</w:t>
      </w:r>
      <w:r>
        <w:rPr>
          <w:spacing w:val="6"/>
        </w:rPr>
        <w:t xml:space="preserve"> </w:t>
      </w:r>
      <w:r>
        <w:t>termín)</w:t>
      </w:r>
    </w:p>
    <w:p w:rsidR="002F27DC" w:rsidRDefault="00D1313F">
      <w:pPr>
        <w:ind w:left="1707"/>
      </w:pPr>
      <w:r>
        <w:t>– dále jen „</w:t>
      </w:r>
      <w:r>
        <w:rPr>
          <w:b/>
        </w:rPr>
        <w:t>Dílo</w:t>
      </w:r>
      <w:r>
        <w:t>“.</w:t>
      </w:r>
    </w:p>
    <w:p w:rsidR="002F27DC" w:rsidRDefault="00D1313F">
      <w:pPr>
        <w:pStyle w:val="Odstavecseseznamem"/>
        <w:numPr>
          <w:ilvl w:val="2"/>
          <w:numId w:val="16"/>
        </w:numPr>
        <w:tabs>
          <w:tab w:val="left" w:pos="1708"/>
        </w:tabs>
        <w:spacing w:before="40"/>
        <w:ind w:right="113"/>
        <w:jc w:val="both"/>
      </w:pPr>
      <w:r>
        <w:t>Při realizaci Díla bude společnost ARCDATA dodržovat schválené parametry Díla (pracnost, termín), s tím, že společnost ARCDATA nemusí vyčerpat</w:t>
      </w:r>
      <w:r>
        <w:rPr>
          <w:spacing w:val="-38"/>
        </w:rPr>
        <w:t xml:space="preserve"> </w:t>
      </w:r>
      <w:r>
        <w:t>odhadovanou pracnost, nebo naopak smí odhadovanou pracnost v odůvodněných případech překročit maximálně o 10</w:t>
      </w:r>
      <w:r>
        <w:rPr>
          <w:spacing w:val="-7"/>
        </w:rPr>
        <w:t xml:space="preserve"> </w:t>
      </w:r>
      <w:r>
        <w:t>%.</w:t>
      </w:r>
    </w:p>
    <w:p w:rsidR="002F27DC" w:rsidRDefault="00D1313F">
      <w:pPr>
        <w:pStyle w:val="Odstavecseseznamem"/>
        <w:numPr>
          <w:ilvl w:val="2"/>
          <w:numId w:val="16"/>
        </w:numPr>
        <w:tabs>
          <w:tab w:val="left" w:pos="1708"/>
        </w:tabs>
        <w:spacing w:before="39"/>
        <w:ind w:right="112"/>
        <w:jc w:val="both"/>
      </w:pPr>
      <w:r>
        <w:t>V</w:t>
      </w:r>
      <w:r>
        <w:rPr>
          <w:spacing w:val="-5"/>
        </w:rPr>
        <w:t xml:space="preserve"> </w:t>
      </w:r>
      <w:r>
        <w:t>případě,</w:t>
      </w:r>
      <w:r>
        <w:rPr>
          <w:spacing w:val="-5"/>
        </w:rPr>
        <w:t xml:space="preserve"> </w:t>
      </w:r>
      <w:r>
        <w:t>že</w:t>
      </w:r>
      <w:r>
        <w:rPr>
          <w:spacing w:val="-5"/>
        </w:rPr>
        <w:t xml:space="preserve"> </w:t>
      </w:r>
      <w:r>
        <w:t>se</w:t>
      </w:r>
      <w:r>
        <w:rPr>
          <w:spacing w:val="-5"/>
        </w:rPr>
        <w:t xml:space="preserve"> </w:t>
      </w:r>
      <w:r>
        <w:t>vyskytnou</w:t>
      </w:r>
      <w:r>
        <w:rPr>
          <w:spacing w:val="-4"/>
        </w:rPr>
        <w:t xml:space="preserve"> </w:t>
      </w:r>
      <w:r>
        <w:t>oprávněné</w:t>
      </w:r>
      <w:r>
        <w:rPr>
          <w:spacing w:val="-5"/>
        </w:rPr>
        <w:t xml:space="preserve"> </w:t>
      </w:r>
      <w:r>
        <w:t>důvody</w:t>
      </w:r>
      <w:r>
        <w:rPr>
          <w:spacing w:val="-5"/>
        </w:rPr>
        <w:t xml:space="preserve"> </w:t>
      </w:r>
      <w:r>
        <w:t>vyžadující</w:t>
      </w:r>
      <w:r>
        <w:rPr>
          <w:spacing w:val="-6"/>
        </w:rPr>
        <w:t xml:space="preserve"> </w:t>
      </w:r>
      <w:r>
        <w:t>překročit</w:t>
      </w:r>
      <w:r>
        <w:rPr>
          <w:spacing w:val="-5"/>
        </w:rPr>
        <w:t xml:space="preserve"> </w:t>
      </w:r>
      <w:r>
        <w:t>pracnost</w:t>
      </w:r>
      <w:r>
        <w:rPr>
          <w:spacing w:val="-4"/>
        </w:rPr>
        <w:t xml:space="preserve"> </w:t>
      </w:r>
      <w:r>
        <w:t>Díla</w:t>
      </w:r>
      <w:r>
        <w:rPr>
          <w:spacing w:val="-5"/>
        </w:rPr>
        <w:t xml:space="preserve"> </w:t>
      </w:r>
      <w:r>
        <w:t>o 10</w:t>
      </w:r>
      <w:r>
        <w:rPr>
          <w:spacing w:val="-7"/>
        </w:rPr>
        <w:t xml:space="preserve"> </w:t>
      </w:r>
      <w:r>
        <w:t>%</w:t>
      </w:r>
      <w:r>
        <w:rPr>
          <w:spacing w:val="-7"/>
        </w:rPr>
        <w:t xml:space="preserve"> </w:t>
      </w:r>
      <w:r>
        <w:t>nebo</w:t>
      </w:r>
      <w:r>
        <w:rPr>
          <w:spacing w:val="-7"/>
        </w:rPr>
        <w:t xml:space="preserve"> </w:t>
      </w:r>
      <w:r>
        <w:t>termín</w:t>
      </w:r>
      <w:r>
        <w:rPr>
          <w:spacing w:val="-7"/>
        </w:rPr>
        <w:t xml:space="preserve"> </w:t>
      </w:r>
      <w:r>
        <w:t>realizace</w:t>
      </w:r>
      <w:r>
        <w:rPr>
          <w:spacing w:val="-7"/>
        </w:rPr>
        <w:t xml:space="preserve"> </w:t>
      </w:r>
      <w:r>
        <w:t>Díla,</w:t>
      </w:r>
      <w:r>
        <w:rPr>
          <w:spacing w:val="-8"/>
        </w:rPr>
        <w:t xml:space="preserve"> </w:t>
      </w:r>
      <w:r>
        <w:t>vyvolá</w:t>
      </w:r>
      <w:r>
        <w:rPr>
          <w:spacing w:val="-5"/>
        </w:rPr>
        <w:t xml:space="preserve"> </w:t>
      </w:r>
      <w:r>
        <w:t>společnost</w:t>
      </w:r>
      <w:r>
        <w:rPr>
          <w:spacing w:val="-7"/>
        </w:rPr>
        <w:t xml:space="preserve"> </w:t>
      </w:r>
      <w:r>
        <w:t>ARCDATA</w:t>
      </w:r>
      <w:r>
        <w:rPr>
          <w:spacing w:val="-6"/>
        </w:rPr>
        <w:t xml:space="preserve"> </w:t>
      </w:r>
      <w:r>
        <w:t>jednání</w:t>
      </w:r>
      <w:r>
        <w:rPr>
          <w:spacing w:val="-7"/>
        </w:rPr>
        <w:t xml:space="preserve"> </w:t>
      </w:r>
      <w:r>
        <w:t>s</w:t>
      </w:r>
      <w:r>
        <w:rPr>
          <w:spacing w:val="-8"/>
        </w:rPr>
        <w:t xml:space="preserve"> </w:t>
      </w:r>
      <w:r>
        <w:t>Objedna- telem a dohodnou se na obsahové nebo obchodní úpravě</w:t>
      </w:r>
      <w:r>
        <w:rPr>
          <w:spacing w:val="-21"/>
        </w:rPr>
        <w:t xml:space="preserve"> </w:t>
      </w:r>
      <w:r>
        <w:t>Díla.</w:t>
      </w:r>
    </w:p>
    <w:p w:rsidR="002F27DC" w:rsidRDefault="00D1313F">
      <w:pPr>
        <w:pStyle w:val="Odstavecseseznamem"/>
        <w:numPr>
          <w:ilvl w:val="2"/>
          <w:numId w:val="16"/>
        </w:numPr>
        <w:tabs>
          <w:tab w:val="left" w:pos="1708"/>
        </w:tabs>
        <w:spacing w:before="38"/>
        <w:ind w:right="112"/>
        <w:jc w:val="both"/>
      </w:pPr>
      <w:r>
        <w:t>Po dokončení Díla předloží společnost ARCDATA Dílo k ověření jeho funkčnosti Objednateli. Případné vady Díla je Objednatel povinen oznámit společnosti ARCDATA bez zbytečného odkladu, nejdéle však do pěti (5) pracovních dní ode dne jeho předání. Objednatelem oznámené vady Díla budou odstraněny novým, bezvadným</w:t>
      </w:r>
      <w:r>
        <w:rPr>
          <w:spacing w:val="-17"/>
        </w:rPr>
        <w:t xml:space="preserve"> </w:t>
      </w:r>
      <w:r>
        <w:t>plněním</w:t>
      </w:r>
      <w:r>
        <w:rPr>
          <w:spacing w:val="-15"/>
        </w:rPr>
        <w:t xml:space="preserve"> </w:t>
      </w:r>
      <w:r>
        <w:t>společnosti</w:t>
      </w:r>
      <w:r>
        <w:rPr>
          <w:spacing w:val="-16"/>
        </w:rPr>
        <w:t xml:space="preserve"> </w:t>
      </w:r>
      <w:r>
        <w:t>ARCDATA.</w:t>
      </w:r>
      <w:r>
        <w:rPr>
          <w:spacing w:val="-15"/>
        </w:rPr>
        <w:t xml:space="preserve"> </w:t>
      </w:r>
      <w:r>
        <w:t>Pokud</w:t>
      </w:r>
      <w:r>
        <w:rPr>
          <w:spacing w:val="-15"/>
        </w:rPr>
        <w:t xml:space="preserve"> </w:t>
      </w:r>
      <w:r>
        <w:t>při</w:t>
      </w:r>
      <w:r>
        <w:rPr>
          <w:spacing w:val="-15"/>
        </w:rPr>
        <w:t xml:space="preserve"> </w:t>
      </w:r>
      <w:r>
        <w:t>odstraňování</w:t>
      </w:r>
      <w:r>
        <w:rPr>
          <w:spacing w:val="-14"/>
        </w:rPr>
        <w:t xml:space="preserve"> </w:t>
      </w:r>
      <w:r>
        <w:t>Objednatelem namítaných vad či nedostatků Díla vyjde najevo, že vady, nebo nedostatky</w:t>
      </w:r>
      <w:r>
        <w:rPr>
          <w:spacing w:val="-39"/>
        </w:rPr>
        <w:t xml:space="preserve"> </w:t>
      </w:r>
      <w:r>
        <w:t>vznikly z důvodů spočívajících na straně Objednatele, nebo že se jedná o neoprávněnou připomínku, bude čas strávený na řešení těchto připomínek započten jako</w:t>
      </w:r>
      <w:r>
        <w:rPr>
          <w:spacing w:val="-26"/>
        </w:rPr>
        <w:t xml:space="preserve"> </w:t>
      </w:r>
      <w:r>
        <w:t>poskyt- nutí Rozvojových služeb dle této</w:t>
      </w:r>
      <w:r>
        <w:rPr>
          <w:spacing w:val="-12"/>
        </w:rPr>
        <w:t xml:space="preserve"> </w:t>
      </w:r>
      <w:r>
        <w:t>smlouvy.</w:t>
      </w:r>
    </w:p>
    <w:p w:rsidR="002F27DC" w:rsidRDefault="00D1313F">
      <w:pPr>
        <w:pStyle w:val="Odstavecseseznamem"/>
        <w:numPr>
          <w:ilvl w:val="2"/>
          <w:numId w:val="16"/>
        </w:numPr>
        <w:tabs>
          <w:tab w:val="left" w:pos="1708"/>
        </w:tabs>
        <w:spacing w:before="39"/>
        <w:jc w:val="both"/>
      </w:pPr>
      <w:r>
        <w:t>Průběh prací bude sledován v jednotkách člověkodnů (resp. člověkohodin) a tato evidence</w:t>
      </w:r>
      <w:r>
        <w:rPr>
          <w:spacing w:val="-7"/>
        </w:rPr>
        <w:t xml:space="preserve"> </w:t>
      </w:r>
      <w:r>
        <w:t>bude</w:t>
      </w:r>
      <w:r>
        <w:rPr>
          <w:spacing w:val="-7"/>
        </w:rPr>
        <w:t xml:space="preserve"> </w:t>
      </w:r>
      <w:r>
        <w:t>souhrnně</w:t>
      </w:r>
      <w:r>
        <w:rPr>
          <w:spacing w:val="-8"/>
        </w:rPr>
        <w:t xml:space="preserve"> </w:t>
      </w:r>
      <w:r>
        <w:t>zaslána</w:t>
      </w:r>
      <w:r>
        <w:rPr>
          <w:spacing w:val="-7"/>
        </w:rPr>
        <w:t xml:space="preserve"> </w:t>
      </w:r>
      <w:r>
        <w:t>Objednateli</w:t>
      </w:r>
      <w:r>
        <w:rPr>
          <w:spacing w:val="-7"/>
        </w:rPr>
        <w:t xml:space="preserve"> </w:t>
      </w:r>
      <w:r>
        <w:t>vždy</w:t>
      </w:r>
      <w:r>
        <w:rPr>
          <w:spacing w:val="-7"/>
        </w:rPr>
        <w:t xml:space="preserve"> </w:t>
      </w:r>
      <w:r>
        <w:t>po</w:t>
      </w:r>
      <w:r>
        <w:rPr>
          <w:spacing w:val="-7"/>
        </w:rPr>
        <w:t xml:space="preserve"> </w:t>
      </w:r>
      <w:r>
        <w:t>předání</w:t>
      </w:r>
      <w:r>
        <w:rPr>
          <w:spacing w:val="-7"/>
        </w:rPr>
        <w:t xml:space="preserve"> </w:t>
      </w:r>
      <w:r>
        <w:t>Díla</w:t>
      </w:r>
      <w:r>
        <w:rPr>
          <w:spacing w:val="-7"/>
        </w:rPr>
        <w:t xml:space="preserve"> </w:t>
      </w:r>
      <w:r>
        <w:t>Objednateli,</w:t>
      </w:r>
      <w:r>
        <w:rPr>
          <w:spacing w:val="-7"/>
        </w:rPr>
        <w:t xml:space="preserve"> </w:t>
      </w:r>
      <w:r>
        <w:t>ve kterém bylo Dílo dokončeno a Objednatelem akceptováno dle předchozího od- stavce (dále jen „</w:t>
      </w:r>
      <w:r>
        <w:rPr>
          <w:b/>
        </w:rPr>
        <w:t>Akceptační</w:t>
      </w:r>
      <w:r>
        <w:rPr>
          <w:b/>
          <w:spacing w:val="-9"/>
        </w:rPr>
        <w:t xml:space="preserve"> </w:t>
      </w:r>
      <w:r>
        <w:rPr>
          <w:b/>
        </w:rPr>
        <w:t>protokol</w:t>
      </w:r>
      <w:r>
        <w:t>“).</w:t>
      </w:r>
    </w:p>
    <w:p w:rsidR="002F27DC" w:rsidRDefault="00D1313F">
      <w:pPr>
        <w:pStyle w:val="Odstavecseseznamem"/>
        <w:numPr>
          <w:ilvl w:val="2"/>
          <w:numId w:val="16"/>
        </w:numPr>
        <w:tabs>
          <w:tab w:val="left" w:pos="1708"/>
        </w:tabs>
        <w:spacing w:before="39"/>
        <w:jc w:val="both"/>
      </w:pPr>
      <w:r>
        <w:t>Obdržený Akceptační protokol od společnosti ARCDATA potvrdí do tří (3) pracov- ních dnů oprávněná osoba Objednatele a zašle jej zpět oprávněné osobě společ- nosti</w:t>
      </w:r>
      <w:r>
        <w:rPr>
          <w:spacing w:val="-8"/>
        </w:rPr>
        <w:t xml:space="preserve"> </w:t>
      </w:r>
      <w:r>
        <w:t>ARCDATA.</w:t>
      </w:r>
      <w:r>
        <w:rPr>
          <w:spacing w:val="-9"/>
        </w:rPr>
        <w:t xml:space="preserve"> </w:t>
      </w:r>
      <w:r>
        <w:t>Potvrzený</w:t>
      </w:r>
      <w:r>
        <w:rPr>
          <w:spacing w:val="-8"/>
        </w:rPr>
        <w:t xml:space="preserve"> </w:t>
      </w:r>
      <w:r>
        <w:t>Akceptační</w:t>
      </w:r>
      <w:r>
        <w:rPr>
          <w:spacing w:val="-8"/>
        </w:rPr>
        <w:t xml:space="preserve"> </w:t>
      </w:r>
      <w:r>
        <w:t>protokol</w:t>
      </w:r>
      <w:r>
        <w:rPr>
          <w:spacing w:val="-9"/>
        </w:rPr>
        <w:t xml:space="preserve"> </w:t>
      </w:r>
      <w:r>
        <w:t>bude</w:t>
      </w:r>
      <w:r>
        <w:rPr>
          <w:spacing w:val="-8"/>
        </w:rPr>
        <w:t xml:space="preserve"> </w:t>
      </w:r>
      <w:r>
        <w:t>sloužit</w:t>
      </w:r>
      <w:r>
        <w:rPr>
          <w:spacing w:val="-9"/>
        </w:rPr>
        <w:t xml:space="preserve"> </w:t>
      </w:r>
      <w:r>
        <w:t>jako</w:t>
      </w:r>
      <w:r>
        <w:rPr>
          <w:spacing w:val="-8"/>
        </w:rPr>
        <w:t xml:space="preserve"> </w:t>
      </w:r>
      <w:r>
        <w:t>podklad</w:t>
      </w:r>
      <w:r>
        <w:rPr>
          <w:spacing w:val="-8"/>
        </w:rPr>
        <w:t xml:space="preserve"> </w:t>
      </w:r>
      <w:r>
        <w:t>k</w:t>
      </w:r>
      <w:r>
        <w:rPr>
          <w:spacing w:val="2"/>
        </w:rPr>
        <w:t xml:space="preserve"> </w:t>
      </w:r>
      <w:r>
        <w:t>vysta- vení daňového</w:t>
      </w:r>
      <w:r>
        <w:rPr>
          <w:spacing w:val="-7"/>
        </w:rPr>
        <w:t xml:space="preserve"> </w:t>
      </w:r>
      <w:r>
        <w:t>dokladu.</w:t>
      </w:r>
    </w:p>
    <w:p w:rsidR="002F27DC" w:rsidRDefault="00D1313F">
      <w:pPr>
        <w:pStyle w:val="Odstavecseseznamem"/>
        <w:numPr>
          <w:ilvl w:val="2"/>
          <w:numId w:val="16"/>
        </w:numPr>
        <w:tabs>
          <w:tab w:val="left" w:pos="1708"/>
        </w:tabs>
        <w:spacing w:before="39"/>
        <w:ind w:right="117"/>
        <w:jc w:val="both"/>
      </w:pPr>
      <w:r>
        <w:t>Datum uskutečněného zdanitelného plnění nastává dnem podpisu Akceptačního protokolu smluvními</w:t>
      </w:r>
      <w:r>
        <w:rPr>
          <w:spacing w:val="-9"/>
        </w:rPr>
        <w:t xml:space="preserve"> </w:t>
      </w:r>
      <w:r>
        <w:t>stranami.</w:t>
      </w:r>
    </w:p>
    <w:p w:rsidR="002F27DC" w:rsidRDefault="00D1313F">
      <w:pPr>
        <w:pStyle w:val="Odstavecseseznamem"/>
        <w:numPr>
          <w:ilvl w:val="2"/>
          <w:numId w:val="16"/>
        </w:numPr>
        <w:tabs>
          <w:tab w:val="left" w:pos="1706"/>
        </w:tabs>
        <w:spacing w:before="39"/>
        <w:ind w:left="1706" w:right="117"/>
        <w:jc w:val="both"/>
      </w:pPr>
      <w:r>
        <w:t xml:space="preserve">Pro případ, že Objednatel dle odst. 2.2.5 neoznámí písemně společnosti ARCDATA žádné vady Díla, považuje se Dílo za bezvadné a společností ARCDATA řádně zhotovené. Obdobně, pokud Objednatel bez uvedení   </w:t>
      </w:r>
      <w:r>
        <w:rPr>
          <w:spacing w:val="24"/>
        </w:rPr>
        <w:t xml:space="preserve"> </w:t>
      </w:r>
      <w:r>
        <w:t>podstat-</w:t>
      </w:r>
    </w:p>
    <w:p w:rsidR="002F27DC" w:rsidRDefault="002F27DC">
      <w:pPr>
        <w:jc w:val="both"/>
        <w:sectPr w:rsidR="002F27DC">
          <w:pgSz w:w="11910" w:h="16840"/>
          <w:pgMar w:top="1160" w:right="1020" w:bottom="1340" w:left="1100" w:header="0" w:footer="1140" w:gutter="0"/>
          <w:cols w:space="708"/>
        </w:sectPr>
      </w:pPr>
    </w:p>
    <w:p w:rsidR="002F27DC" w:rsidRDefault="00D1313F">
      <w:pPr>
        <w:pStyle w:val="Zkladntext"/>
        <w:spacing w:before="68"/>
        <w:ind w:left="1706" w:right="111"/>
      </w:pPr>
      <w:r>
        <w:lastRenderedPageBreak/>
        <w:t>ných důvodů odmítne v souladu s odst. 2.2.7 signovat Akceptační protokol, pova- žuje</w:t>
      </w:r>
      <w:r>
        <w:rPr>
          <w:spacing w:val="-15"/>
        </w:rPr>
        <w:t xml:space="preserve"> </w:t>
      </w:r>
      <w:r>
        <w:t>se</w:t>
      </w:r>
      <w:r>
        <w:rPr>
          <w:spacing w:val="-15"/>
        </w:rPr>
        <w:t xml:space="preserve"> </w:t>
      </w:r>
      <w:r>
        <w:t>pro</w:t>
      </w:r>
      <w:r>
        <w:rPr>
          <w:spacing w:val="-15"/>
        </w:rPr>
        <w:t xml:space="preserve"> </w:t>
      </w:r>
      <w:r>
        <w:t>účely</w:t>
      </w:r>
      <w:r>
        <w:rPr>
          <w:spacing w:val="-15"/>
        </w:rPr>
        <w:t xml:space="preserve"> </w:t>
      </w:r>
      <w:r>
        <w:t>výkladu</w:t>
      </w:r>
      <w:r>
        <w:rPr>
          <w:spacing w:val="-16"/>
        </w:rPr>
        <w:t xml:space="preserve"> </w:t>
      </w:r>
      <w:r>
        <w:t>této</w:t>
      </w:r>
      <w:r>
        <w:rPr>
          <w:spacing w:val="-15"/>
        </w:rPr>
        <w:t xml:space="preserve"> </w:t>
      </w:r>
      <w:r>
        <w:t>smlouvy</w:t>
      </w:r>
      <w:r>
        <w:rPr>
          <w:spacing w:val="-15"/>
        </w:rPr>
        <w:t xml:space="preserve"> </w:t>
      </w:r>
      <w:r>
        <w:t>Akceptační</w:t>
      </w:r>
      <w:r>
        <w:rPr>
          <w:spacing w:val="-16"/>
        </w:rPr>
        <w:t xml:space="preserve"> </w:t>
      </w:r>
      <w:r>
        <w:t>protokol</w:t>
      </w:r>
      <w:r>
        <w:rPr>
          <w:spacing w:val="-15"/>
        </w:rPr>
        <w:t xml:space="preserve"> </w:t>
      </w:r>
      <w:r>
        <w:t>za</w:t>
      </w:r>
      <w:r>
        <w:rPr>
          <w:spacing w:val="-15"/>
        </w:rPr>
        <w:t xml:space="preserve"> </w:t>
      </w:r>
      <w:r>
        <w:t>potvrzený</w:t>
      </w:r>
      <w:r>
        <w:rPr>
          <w:spacing w:val="-9"/>
        </w:rPr>
        <w:t xml:space="preserve"> </w:t>
      </w:r>
      <w:r>
        <w:t>smluvními stranami okamžikem, kdy uplyne lhůta tří (3) pracovních dnů od jeho předložení společností ARCDATA</w:t>
      </w:r>
      <w:r>
        <w:rPr>
          <w:spacing w:val="-7"/>
        </w:rPr>
        <w:t xml:space="preserve"> </w:t>
      </w:r>
      <w:r>
        <w:t>Objednateli.</w:t>
      </w:r>
    </w:p>
    <w:p w:rsidR="002F27DC" w:rsidRDefault="00D1313F">
      <w:pPr>
        <w:pStyle w:val="Odstavecseseznamem"/>
        <w:numPr>
          <w:ilvl w:val="0"/>
          <w:numId w:val="16"/>
        </w:numPr>
        <w:tabs>
          <w:tab w:val="left" w:pos="601"/>
        </w:tabs>
        <w:spacing w:before="118"/>
        <w:ind w:right="112"/>
        <w:jc w:val="both"/>
      </w:pPr>
      <w:r>
        <w:t>Místem poskytnutí Služeb se sjednává sídlo Objednatele na adrese Vyšehradská 2077/57, 128 00 Praha</w:t>
      </w:r>
      <w:r>
        <w:rPr>
          <w:spacing w:val="-5"/>
        </w:rPr>
        <w:t xml:space="preserve"> </w:t>
      </w:r>
      <w:r>
        <w:t>2.</w:t>
      </w:r>
    </w:p>
    <w:p w:rsidR="002F27DC" w:rsidRDefault="00D1313F">
      <w:pPr>
        <w:pStyle w:val="Odstavecseseznamem"/>
        <w:numPr>
          <w:ilvl w:val="0"/>
          <w:numId w:val="16"/>
        </w:numPr>
        <w:tabs>
          <w:tab w:val="left" w:pos="600"/>
          <w:tab w:val="left" w:pos="601"/>
        </w:tabs>
        <w:ind w:right="0"/>
      </w:pPr>
      <w:r>
        <w:t>Společnost ARCDATA je</w:t>
      </w:r>
      <w:r>
        <w:rPr>
          <w:spacing w:val="-7"/>
        </w:rPr>
        <w:t xml:space="preserve"> </w:t>
      </w:r>
      <w:r>
        <w:t>povinna:</w:t>
      </w:r>
    </w:p>
    <w:p w:rsidR="002F27DC" w:rsidRDefault="00D1313F">
      <w:pPr>
        <w:pStyle w:val="Odstavecseseznamem"/>
        <w:numPr>
          <w:ilvl w:val="1"/>
          <w:numId w:val="16"/>
        </w:numPr>
        <w:tabs>
          <w:tab w:val="left" w:pos="1055"/>
        </w:tabs>
        <w:spacing w:before="39"/>
        <w:ind w:right="115"/>
        <w:jc w:val="both"/>
      </w:pPr>
      <w:r>
        <w:t>Poskytovat Servisní služby s náležitou odbornou péčí, v rozsahu stanoveném touto smlouvou, v souladu s platnými obecně závaznými právními předpisy, vše při respekto- vání a v souladu se záměry a zájmy</w:t>
      </w:r>
      <w:r>
        <w:rPr>
          <w:spacing w:val="-11"/>
        </w:rPr>
        <w:t xml:space="preserve"> </w:t>
      </w:r>
      <w:r>
        <w:t>Objednatele.</w:t>
      </w:r>
    </w:p>
    <w:p w:rsidR="002F27DC" w:rsidRDefault="00D1313F">
      <w:pPr>
        <w:pStyle w:val="Odstavecseseznamem"/>
        <w:numPr>
          <w:ilvl w:val="1"/>
          <w:numId w:val="16"/>
        </w:numPr>
        <w:tabs>
          <w:tab w:val="left" w:pos="1055"/>
        </w:tabs>
        <w:spacing w:before="39"/>
        <w:jc w:val="both"/>
      </w:pPr>
      <w:r>
        <w:t>Postupovat při poskytování Servisních služeb v souladu s pokyny, podmínkami a poža- davky Objednatele s tím, že od pokynů Objednatele se může společnost ARCDATA od- chýlit jen tehdy, koná-li opatření k zamezení prodlení, z něhož Objednateli hrozí vznik závažných škod, nebo je-li to zjevně nezbytné v zájmu Objednatele a společnost ARCDATA již nemůže předem včas obdržet jeho</w:t>
      </w:r>
      <w:r>
        <w:rPr>
          <w:spacing w:val="-12"/>
        </w:rPr>
        <w:t xml:space="preserve"> </w:t>
      </w:r>
      <w:r>
        <w:t>souhlas.</w:t>
      </w:r>
    </w:p>
    <w:p w:rsidR="002F27DC" w:rsidRDefault="00D1313F">
      <w:pPr>
        <w:pStyle w:val="Odstavecseseznamem"/>
        <w:numPr>
          <w:ilvl w:val="1"/>
          <w:numId w:val="16"/>
        </w:numPr>
        <w:tabs>
          <w:tab w:val="left" w:pos="1055"/>
        </w:tabs>
        <w:spacing w:before="39"/>
        <w:ind w:right="110"/>
        <w:jc w:val="both"/>
      </w:pPr>
      <w:r>
        <w:t>Plnit předmět této smlouvy s odbornou péčí a znalostí, jak lze očekávat od subjektu dis- ponujícího</w:t>
      </w:r>
      <w:r>
        <w:rPr>
          <w:spacing w:val="-8"/>
        </w:rPr>
        <w:t xml:space="preserve"> </w:t>
      </w:r>
      <w:r>
        <w:t>příslušně</w:t>
      </w:r>
      <w:r>
        <w:rPr>
          <w:spacing w:val="-9"/>
        </w:rPr>
        <w:t xml:space="preserve"> </w:t>
      </w:r>
      <w:r>
        <w:t>kvalifikovanými</w:t>
      </w:r>
      <w:r>
        <w:rPr>
          <w:spacing w:val="-10"/>
        </w:rPr>
        <w:t xml:space="preserve"> </w:t>
      </w:r>
      <w:r>
        <w:t>a</w:t>
      </w:r>
      <w:r>
        <w:rPr>
          <w:spacing w:val="-8"/>
        </w:rPr>
        <w:t xml:space="preserve"> </w:t>
      </w:r>
      <w:r>
        <w:t>způsobilými</w:t>
      </w:r>
      <w:r>
        <w:rPr>
          <w:spacing w:val="-8"/>
        </w:rPr>
        <w:t xml:space="preserve"> </w:t>
      </w:r>
      <w:r>
        <w:t>konzultanty,</w:t>
      </w:r>
      <w:r>
        <w:rPr>
          <w:spacing w:val="-8"/>
        </w:rPr>
        <w:t xml:space="preserve"> </w:t>
      </w:r>
      <w:r>
        <w:t>majícími</w:t>
      </w:r>
      <w:r>
        <w:rPr>
          <w:spacing w:val="-10"/>
        </w:rPr>
        <w:t xml:space="preserve"> </w:t>
      </w:r>
      <w:r>
        <w:t>zkušenosti</w:t>
      </w:r>
      <w:r>
        <w:rPr>
          <w:spacing w:val="-10"/>
        </w:rPr>
        <w:t xml:space="preserve"> </w:t>
      </w:r>
      <w:r>
        <w:t>v</w:t>
      </w:r>
      <w:r>
        <w:rPr>
          <w:spacing w:val="3"/>
        </w:rPr>
        <w:t xml:space="preserve"> </w:t>
      </w:r>
      <w:r>
        <w:t>po- skytování Servisních služeb v souvislosti s projekty podobného rozsahu, komplexnosti a objemu jako je poskytování Servisních služeb dle této</w:t>
      </w:r>
      <w:r>
        <w:rPr>
          <w:spacing w:val="-14"/>
        </w:rPr>
        <w:t xml:space="preserve"> </w:t>
      </w:r>
      <w:r>
        <w:t>smlouvy.</w:t>
      </w:r>
    </w:p>
    <w:p w:rsidR="002F27DC" w:rsidRDefault="00D1313F">
      <w:pPr>
        <w:pStyle w:val="Odstavecseseznamem"/>
        <w:numPr>
          <w:ilvl w:val="1"/>
          <w:numId w:val="16"/>
        </w:numPr>
        <w:tabs>
          <w:tab w:val="left" w:pos="1055"/>
        </w:tabs>
        <w:spacing w:before="39"/>
        <w:ind w:right="118"/>
        <w:jc w:val="both"/>
      </w:pPr>
      <w:r>
        <w:t>Zajistit potřebnou spolupráci a vzájemnou rychlou informovanost všech osob participují- cích na poskytování Servisních</w:t>
      </w:r>
      <w:r>
        <w:rPr>
          <w:spacing w:val="-6"/>
        </w:rPr>
        <w:t xml:space="preserve"> </w:t>
      </w:r>
      <w:r>
        <w:t>služeb.</w:t>
      </w:r>
    </w:p>
    <w:p w:rsidR="002F27DC" w:rsidRDefault="00D1313F">
      <w:pPr>
        <w:pStyle w:val="Odstavecseseznamem"/>
        <w:numPr>
          <w:ilvl w:val="1"/>
          <w:numId w:val="16"/>
        </w:numPr>
        <w:tabs>
          <w:tab w:val="left" w:pos="1055"/>
        </w:tabs>
        <w:spacing w:before="39"/>
        <w:jc w:val="both"/>
      </w:pPr>
      <w:r>
        <w:t>Řádně pečovat o věci, jež jí budou Objednatelem svěřeny, jakož i o věci, doklady, doku- mentaci, opatřené v souvislosti s plněním předmětu této smlouvy pro Objednatele a po- skytnout tyto, resp. jakoukoliv jejich část Objednateli na</w:t>
      </w:r>
      <w:r>
        <w:rPr>
          <w:spacing w:val="-16"/>
        </w:rPr>
        <w:t xml:space="preserve"> </w:t>
      </w:r>
      <w:r>
        <w:t>vyžádání.</w:t>
      </w:r>
    </w:p>
    <w:p w:rsidR="002F27DC" w:rsidRDefault="002F27DC">
      <w:pPr>
        <w:pStyle w:val="Zkladntext"/>
        <w:spacing w:before="0"/>
        <w:ind w:left="0"/>
        <w:jc w:val="left"/>
        <w:rPr>
          <w:sz w:val="24"/>
        </w:rPr>
      </w:pPr>
    </w:p>
    <w:p w:rsidR="002F27DC" w:rsidRDefault="002F27DC">
      <w:pPr>
        <w:pStyle w:val="Zkladntext"/>
        <w:spacing w:before="9"/>
        <w:ind w:left="0"/>
        <w:jc w:val="left"/>
        <w:rPr>
          <w:sz w:val="18"/>
        </w:rPr>
      </w:pPr>
    </w:p>
    <w:p w:rsidR="002F27DC" w:rsidRDefault="00D1313F">
      <w:pPr>
        <w:pStyle w:val="Nadpis2"/>
        <w:numPr>
          <w:ilvl w:val="0"/>
          <w:numId w:val="15"/>
        </w:numPr>
        <w:tabs>
          <w:tab w:val="left" w:pos="3773"/>
        </w:tabs>
        <w:jc w:val="left"/>
      </w:pPr>
      <w:r>
        <w:t>Cena, platební</w:t>
      </w:r>
      <w:r>
        <w:rPr>
          <w:spacing w:val="-6"/>
        </w:rPr>
        <w:t xml:space="preserve"> </w:t>
      </w:r>
      <w:r>
        <w:t>podmínky</w:t>
      </w:r>
    </w:p>
    <w:p w:rsidR="002F27DC" w:rsidRDefault="00D1313F">
      <w:pPr>
        <w:pStyle w:val="Odstavecseseznamem"/>
        <w:numPr>
          <w:ilvl w:val="0"/>
          <w:numId w:val="14"/>
        </w:numPr>
        <w:tabs>
          <w:tab w:val="left" w:pos="600"/>
          <w:tab w:val="left" w:pos="601"/>
        </w:tabs>
        <w:ind w:right="0"/>
      </w:pPr>
      <w:r>
        <w:t>Smluvní cena Servisních služeb se omezuje za jeden (1) kalendářní rok maximální</w:t>
      </w:r>
      <w:r>
        <w:rPr>
          <w:spacing w:val="-25"/>
        </w:rPr>
        <w:t xml:space="preserve"> </w:t>
      </w:r>
      <w:r>
        <w:t>částkou:</w:t>
      </w:r>
    </w:p>
    <w:p w:rsidR="002F27DC" w:rsidRDefault="00D1313F">
      <w:pPr>
        <w:pStyle w:val="Zkladntext"/>
        <w:spacing w:before="118"/>
        <w:ind w:left="539" w:right="52"/>
        <w:jc w:val="center"/>
      </w:pPr>
      <w:r>
        <w:t>500 000,- Kč (bez DPH)</w:t>
      </w:r>
    </w:p>
    <w:p w:rsidR="002F27DC" w:rsidRDefault="00D1313F">
      <w:pPr>
        <w:pStyle w:val="Zkladntext"/>
        <w:spacing w:before="120"/>
        <w:ind w:left="539" w:right="55"/>
        <w:jc w:val="center"/>
      </w:pPr>
      <w:r>
        <w:t>(slovy: pět set tisíc korun českých bez daně z přidané hodnoty)</w:t>
      </w:r>
    </w:p>
    <w:p w:rsidR="002F27DC" w:rsidRDefault="00D1313F">
      <w:pPr>
        <w:pStyle w:val="Odstavecseseznamem"/>
        <w:numPr>
          <w:ilvl w:val="0"/>
          <w:numId w:val="14"/>
        </w:numPr>
        <w:tabs>
          <w:tab w:val="left" w:pos="601"/>
        </w:tabs>
        <w:spacing w:before="120"/>
        <w:jc w:val="both"/>
      </w:pPr>
      <w:r>
        <w:t>Cena</w:t>
      </w:r>
      <w:r>
        <w:rPr>
          <w:spacing w:val="-16"/>
        </w:rPr>
        <w:t xml:space="preserve"> </w:t>
      </w:r>
      <w:r>
        <w:t>za</w:t>
      </w:r>
      <w:r>
        <w:rPr>
          <w:spacing w:val="-16"/>
        </w:rPr>
        <w:t xml:space="preserve"> </w:t>
      </w:r>
      <w:r>
        <w:t>poskytování</w:t>
      </w:r>
      <w:r>
        <w:rPr>
          <w:spacing w:val="-16"/>
        </w:rPr>
        <w:t xml:space="preserve"> </w:t>
      </w:r>
      <w:r>
        <w:t>Servisních</w:t>
      </w:r>
      <w:r>
        <w:rPr>
          <w:spacing w:val="-18"/>
        </w:rPr>
        <w:t xml:space="preserve"> </w:t>
      </w:r>
      <w:r>
        <w:t>služeb</w:t>
      </w:r>
      <w:r>
        <w:rPr>
          <w:spacing w:val="-16"/>
        </w:rPr>
        <w:t xml:space="preserve"> </w:t>
      </w:r>
      <w:r>
        <w:t>je</w:t>
      </w:r>
      <w:r>
        <w:rPr>
          <w:spacing w:val="-16"/>
        </w:rPr>
        <w:t xml:space="preserve"> </w:t>
      </w:r>
      <w:r>
        <w:t>stanovena</w:t>
      </w:r>
      <w:r>
        <w:rPr>
          <w:spacing w:val="-16"/>
        </w:rPr>
        <w:t xml:space="preserve"> </w:t>
      </w:r>
      <w:r>
        <w:t>dohodou</w:t>
      </w:r>
      <w:r>
        <w:rPr>
          <w:spacing w:val="-17"/>
        </w:rPr>
        <w:t xml:space="preserve"> </w:t>
      </w:r>
      <w:r>
        <w:t>smluvních</w:t>
      </w:r>
      <w:r>
        <w:rPr>
          <w:spacing w:val="-18"/>
        </w:rPr>
        <w:t xml:space="preserve"> </w:t>
      </w:r>
      <w:r>
        <w:t>stran</w:t>
      </w:r>
      <w:r>
        <w:rPr>
          <w:spacing w:val="-16"/>
        </w:rPr>
        <w:t xml:space="preserve"> </w:t>
      </w:r>
      <w:r>
        <w:t>v souladu</w:t>
      </w:r>
      <w:r>
        <w:rPr>
          <w:spacing w:val="-16"/>
        </w:rPr>
        <w:t xml:space="preserve"> </w:t>
      </w:r>
      <w:r>
        <w:t>s</w:t>
      </w:r>
      <w:r>
        <w:rPr>
          <w:spacing w:val="-2"/>
        </w:rPr>
        <w:t xml:space="preserve"> </w:t>
      </w:r>
      <w:r>
        <w:t>pří- slušnými ustanoveními zákona č. 526/1990 Sb., o cenách, ve znění předpisů pozdějších, a je stanovena na bázi hodinové sazby</w:t>
      </w:r>
      <w:r>
        <w:rPr>
          <w:spacing w:val="-16"/>
        </w:rPr>
        <w:t xml:space="preserve"> </w:t>
      </w:r>
      <w:r>
        <w:t>následovně:</w:t>
      </w:r>
    </w:p>
    <w:p w:rsidR="002F27DC" w:rsidRDefault="00D1313F">
      <w:pPr>
        <w:pStyle w:val="Zkladntext"/>
        <w:spacing w:before="118"/>
        <w:ind w:left="686"/>
        <w:jc w:val="left"/>
      </w:pPr>
      <w:r>
        <w:t>2 200,- Kč/hodina (bez DPH) neboli 17 600,- Kč/den (bez DPH) .</w:t>
      </w:r>
    </w:p>
    <w:p w:rsidR="002F27DC" w:rsidRDefault="00D1313F">
      <w:pPr>
        <w:pStyle w:val="Odstavecseseznamem"/>
        <w:numPr>
          <w:ilvl w:val="0"/>
          <w:numId w:val="14"/>
        </w:numPr>
        <w:tabs>
          <w:tab w:val="left" w:pos="601"/>
        </w:tabs>
        <w:jc w:val="both"/>
      </w:pPr>
      <w:r>
        <w:t>Cena za poskytnutí Služeb konzultační podpory v rámci příslušného měsíce bude stanovena na základě Reportu vytvořeného a odsouhlaseného v souladu s ustanoveními dle čl. II., odst. 2.1, a to jako prostý součin poskytnutých hodin za daný kalendářní měsíc a hodinové sazby uvedené v čl. IV., odst.</w:t>
      </w:r>
      <w:r>
        <w:rPr>
          <w:spacing w:val="-6"/>
        </w:rPr>
        <w:t xml:space="preserve"> </w:t>
      </w:r>
      <w:r>
        <w:t>2.</w:t>
      </w:r>
    </w:p>
    <w:p w:rsidR="002F27DC" w:rsidRDefault="00D1313F">
      <w:pPr>
        <w:pStyle w:val="Odstavecseseznamem"/>
        <w:numPr>
          <w:ilvl w:val="0"/>
          <w:numId w:val="14"/>
        </w:numPr>
        <w:tabs>
          <w:tab w:val="left" w:pos="601"/>
        </w:tabs>
        <w:spacing w:before="118"/>
        <w:ind w:right="112"/>
        <w:jc w:val="both"/>
      </w:pPr>
      <w:r>
        <w:t>Cena za poskytnutí Rozvojových služeb bude stanovena na základě Akceptačního protokolu vytvořeného a odsouhlaseného v souladu s ustanoveními dle čl. II., odst. 2.2, a to jako prostý součin odpracovaných hodin při realizaci Díla a jednotkové ceny uvedené v čl. IV., odst.</w:t>
      </w:r>
      <w:r>
        <w:rPr>
          <w:spacing w:val="-16"/>
        </w:rPr>
        <w:t xml:space="preserve"> </w:t>
      </w:r>
      <w:r>
        <w:t>2.</w:t>
      </w:r>
    </w:p>
    <w:p w:rsidR="002F27DC" w:rsidRDefault="00D1313F">
      <w:pPr>
        <w:pStyle w:val="Odstavecseseznamem"/>
        <w:numPr>
          <w:ilvl w:val="0"/>
          <w:numId w:val="14"/>
        </w:numPr>
        <w:tabs>
          <w:tab w:val="left" w:pos="601"/>
        </w:tabs>
        <w:ind w:right="115"/>
        <w:jc w:val="both"/>
      </w:pPr>
      <w:r>
        <w:t>Daňový</w:t>
      </w:r>
      <w:r>
        <w:rPr>
          <w:spacing w:val="-8"/>
        </w:rPr>
        <w:t xml:space="preserve"> </w:t>
      </w:r>
      <w:r>
        <w:t>doklad</w:t>
      </w:r>
      <w:r>
        <w:rPr>
          <w:spacing w:val="-8"/>
        </w:rPr>
        <w:t xml:space="preserve"> </w:t>
      </w:r>
      <w:r>
        <w:t>bude</w:t>
      </w:r>
      <w:r>
        <w:rPr>
          <w:spacing w:val="-8"/>
        </w:rPr>
        <w:t xml:space="preserve"> </w:t>
      </w:r>
      <w:r>
        <w:t>vystaven</w:t>
      </w:r>
      <w:r>
        <w:rPr>
          <w:spacing w:val="-8"/>
        </w:rPr>
        <w:t xml:space="preserve"> </w:t>
      </w:r>
      <w:r>
        <w:t>společností</w:t>
      </w:r>
      <w:r>
        <w:rPr>
          <w:spacing w:val="-8"/>
        </w:rPr>
        <w:t xml:space="preserve"> </w:t>
      </w:r>
      <w:r>
        <w:t>ARCDATA</w:t>
      </w:r>
      <w:r>
        <w:rPr>
          <w:spacing w:val="-9"/>
        </w:rPr>
        <w:t xml:space="preserve"> </w:t>
      </w:r>
      <w:r>
        <w:t>v</w:t>
      </w:r>
      <w:r>
        <w:rPr>
          <w:spacing w:val="1"/>
        </w:rPr>
        <w:t xml:space="preserve"> </w:t>
      </w:r>
      <w:r>
        <w:t>souladu</w:t>
      </w:r>
      <w:r>
        <w:rPr>
          <w:spacing w:val="-8"/>
        </w:rPr>
        <w:t xml:space="preserve"> </w:t>
      </w:r>
      <w:r>
        <w:t>se</w:t>
      </w:r>
      <w:r>
        <w:rPr>
          <w:spacing w:val="-8"/>
        </w:rPr>
        <w:t xml:space="preserve"> </w:t>
      </w:r>
      <w:r>
        <w:t>zákonem</w:t>
      </w:r>
      <w:r>
        <w:rPr>
          <w:spacing w:val="-9"/>
        </w:rPr>
        <w:t xml:space="preserve"> </w:t>
      </w:r>
      <w:r>
        <w:t>č.</w:t>
      </w:r>
      <w:r>
        <w:rPr>
          <w:spacing w:val="-8"/>
        </w:rPr>
        <w:t xml:space="preserve"> </w:t>
      </w:r>
      <w:r>
        <w:t>235/2004</w:t>
      </w:r>
      <w:r>
        <w:rPr>
          <w:spacing w:val="-8"/>
        </w:rPr>
        <w:t xml:space="preserve"> </w:t>
      </w:r>
      <w:r>
        <w:t>Sb., o dani z přidaného hodnoty, v platném znění (dále jen jako „zákon o DPH“), a to do 15 dnů ode dne uskutečnění zdanitelného</w:t>
      </w:r>
      <w:r>
        <w:rPr>
          <w:spacing w:val="-11"/>
        </w:rPr>
        <w:t xml:space="preserve"> </w:t>
      </w:r>
      <w:r>
        <w:t>plnění.</w:t>
      </w:r>
    </w:p>
    <w:p w:rsidR="002F27DC" w:rsidRDefault="00D1313F">
      <w:pPr>
        <w:pStyle w:val="Odstavecseseznamem"/>
        <w:numPr>
          <w:ilvl w:val="0"/>
          <w:numId w:val="14"/>
        </w:numPr>
        <w:tabs>
          <w:tab w:val="left" w:pos="601"/>
        </w:tabs>
        <w:spacing w:before="118"/>
        <w:ind w:right="112"/>
        <w:jc w:val="both"/>
      </w:pPr>
      <w:r>
        <w:t>Den uskutečnění zdanitelného plnění musí být v souladu s ustanoveními zákona o DPH a čl. II., odst. 2.1.10, resp. čl. II., odst. 2.2.8 dle této</w:t>
      </w:r>
      <w:r>
        <w:rPr>
          <w:spacing w:val="-15"/>
        </w:rPr>
        <w:t xml:space="preserve"> </w:t>
      </w:r>
      <w:r>
        <w:t>smlouvy.</w:t>
      </w:r>
    </w:p>
    <w:p w:rsidR="002F27DC" w:rsidRDefault="00D1313F">
      <w:pPr>
        <w:pStyle w:val="Odstavecseseznamem"/>
        <w:numPr>
          <w:ilvl w:val="0"/>
          <w:numId w:val="14"/>
        </w:numPr>
        <w:tabs>
          <w:tab w:val="left" w:pos="601"/>
        </w:tabs>
        <w:ind w:right="112"/>
        <w:jc w:val="both"/>
      </w:pPr>
      <w:r>
        <w:t>Splatnost daňového dokladu je 15 dní ode dne vystavení bezvadného a zhotoveného společ- ností</w:t>
      </w:r>
      <w:r>
        <w:rPr>
          <w:spacing w:val="-15"/>
        </w:rPr>
        <w:t xml:space="preserve"> </w:t>
      </w:r>
      <w:r>
        <w:t>ARCDATA</w:t>
      </w:r>
      <w:r>
        <w:rPr>
          <w:spacing w:val="-15"/>
        </w:rPr>
        <w:t xml:space="preserve"> </w:t>
      </w:r>
      <w:r>
        <w:t>v</w:t>
      </w:r>
      <w:r>
        <w:rPr>
          <w:spacing w:val="-15"/>
        </w:rPr>
        <w:t xml:space="preserve"> </w:t>
      </w:r>
      <w:r>
        <w:t>souladu</w:t>
      </w:r>
      <w:r>
        <w:rPr>
          <w:spacing w:val="-15"/>
        </w:rPr>
        <w:t xml:space="preserve"> </w:t>
      </w:r>
      <w:r>
        <w:t>s</w:t>
      </w:r>
      <w:r>
        <w:rPr>
          <w:spacing w:val="-15"/>
        </w:rPr>
        <w:t xml:space="preserve"> </w:t>
      </w:r>
      <w:r>
        <w:t>těmito</w:t>
      </w:r>
      <w:r>
        <w:rPr>
          <w:spacing w:val="-15"/>
        </w:rPr>
        <w:t xml:space="preserve"> </w:t>
      </w:r>
      <w:r>
        <w:t>platebními</w:t>
      </w:r>
      <w:r>
        <w:rPr>
          <w:spacing w:val="-15"/>
        </w:rPr>
        <w:t xml:space="preserve"> </w:t>
      </w:r>
      <w:r>
        <w:t>podmínkami.</w:t>
      </w:r>
      <w:r>
        <w:rPr>
          <w:spacing w:val="-15"/>
        </w:rPr>
        <w:t xml:space="preserve"> </w:t>
      </w:r>
      <w:r>
        <w:t>Finanční</w:t>
      </w:r>
      <w:r>
        <w:rPr>
          <w:spacing w:val="-17"/>
        </w:rPr>
        <w:t xml:space="preserve"> </w:t>
      </w:r>
      <w:r>
        <w:t>částka</w:t>
      </w:r>
      <w:r>
        <w:rPr>
          <w:spacing w:val="-15"/>
        </w:rPr>
        <w:t xml:space="preserve"> </w:t>
      </w:r>
      <w:r>
        <w:t>bude</w:t>
      </w:r>
      <w:r>
        <w:rPr>
          <w:spacing w:val="-15"/>
        </w:rPr>
        <w:t xml:space="preserve"> </w:t>
      </w:r>
      <w:r>
        <w:t>považována</w:t>
      </w:r>
    </w:p>
    <w:p w:rsidR="002F27DC" w:rsidRDefault="002F27DC">
      <w:pPr>
        <w:jc w:val="both"/>
        <w:sectPr w:rsidR="002F27DC">
          <w:pgSz w:w="11910" w:h="16840"/>
          <w:pgMar w:top="1160" w:right="1020" w:bottom="1340" w:left="1100" w:header="0" w:footer="1140" w:gutter="0"/>
          <w:cols w:space="708"/>
        </w:sectPr>
      </w:pPr>
    </w:p>
    <w:p w:rsidR="002F27DC" w:rsidRDefault="00D1313F">
      <w:pPr>
        <w:pStyle w:val="Zkladntext"/>
        <w:spacing w:before="68"/>
        <w:jc w:val="left"/>
      </w:pPr>
      <w:r>
        <w:lastRenderedPageBreak/>
        <w:t>za</w:t>
      </w:r>
      <w:r>
        <w:rPr>
          <w:spacing w:val="-15"/>
        </w:rPr>
        <w:t xml:space="preserve"> </w:t>
      </w:r>
      <w:r>
        <w:t>uhrazenou</w:t>
      </w:r>
      <w:r>
        <w:rPr>
          <w:spacing w:val="-16"/>
        </w:rPr>
        <w:t xml:space="preserve"> </w:t>
      </w:r>
      <w:r>
        <w:t>řádně</w:t>
      </w:r>
      <w:r>
        <w:rPr>
          <w:spacing w:val="-15"/>
        </w:rPr>
        <w:t xml:space="preserve"> </w:t>
      </w:r>
      <w:r>
        <w:t>a</w:t>
      </w:r>
      <w:r>
        <w:rPr>
          <w:spacing w:val="-15"/>
        </w:rPr>
        <w:t xml:space="preserve"> </w:t>
      </w:r>
      <w:r>
        <w:t>včas</w:t>
      </w:r>
      <w:r>
        <w:rPr>
          <w:spacing w:val="-15"/>
        </w:rPr>
        <w:t xml:space="preserve"> </w:t>
      </w:r>
      <w:r>
        <w:t>tehdy,</w:t>
      </w:r>
      <w:r>
        <w:rPr>
          <w:spacing w:val="-17"/>
        </w:rPr>
        <w:t xml:space="preserve"> </w:t>
      </w:r>
      <w:r>
        <w:t>bude-li</w:t>
      </w:r>
      <w:r>
        <w:rPr>
          <w:spacing w:val="-15"/>
        </w:rPr>
        <w:t xml:space="preserve"> </w:t>
      </w:r>
      <w:r>
        <w:t>posledního</w:t>
      </w:r>
      <w:r>
        <w:rPr>
          <w:spacing w:val="-15"/>
        </w:rPr>
        <w:t xml:space="preserve"> </w:t>
      </w:r>
      <w:r>
        <w:t>dne</w:t>
      </w:r>
      <w:r>
        <w:rPr>
          <w:spacing w:val="-15"/>
        </w:rPr>
        <w:t xml:space="preserve"> </w:t>
      </w:r>
      <w:r>
        <w:t>sjednané</w:t>
      </w:r>
      <w:r>
        <w:rPr>
          <w:spacing w:val="-15"/>
        </w:rPr>
        <w:t xml:space="preserve"> </w:t>
      </w:r>
      <w:r>
        <w:t>lhůty</w:t>
      </w:r>
      <w:r>
        <w:rPr>
          <w:spacing w:val="-17"/>
        </w:rPr>
        <w:t xml:space="preserve"> </w:t>
      </w:r>
      <w:r>
        <w:t>připsána</w:t>
      </w:r>
      <w:r>
        <w:rPr>
          <w:spacing w:val="-15"/>
        </w:rPr>
        <w:t xml:space="preserve"> </w:t>
      </w:r>
      <w:r>
        <w:t>ve</w:t>
      </w:r>
      <w:r>
        <w:rPr>
          <w:spacing w:val="-17"/>
        </w:rPr>
        <w:t xml:space="preserve"> </w:t>
      </w:r>
      <w:r>
        <w:t>prospěch účtu společnosti</w:t>
      </w:r>
      <w:r>
        <w:rPr>
          <w:spacing w:val="-8"/>
        </w:rPr>
        <w:t xml:space="preserve"> </w:t>
      </w:r>
      <w:r>
        <w:t>ARCDATA.</w:t>
      </w:r>
    </w:p>
    <w:p w:rsidR="002F27DC" w:rsidRDefault="00D1313F">
      <w:pPr>
        <w:pStyle w:val="Odstavecseseznamem"/>
        <w:numPr>
          <w:ilvl w:val="0"/>
          <w:numId w:val="14"/>
        </w:numPr>
        <w:tabs>
          <w:tab w:val="left" w:pos="601"/>
        </w:tabs>
        <w:ind w:right="110"/>
        <w:jc w:val="both"/>
      </w:pPr>
      <w:r>
        <w:t>Společnost</w:t>
      </w:r>
      <w:r>
        <w:rPr>
          <w:spacing w:val="-11"/>
        </w:rPr>
        <w:t xml:space="preserve"> </w:t>
      </w:r>
      <w:r>
        <w:t>ARCDATA</w:t>
      </w:r>
      <w:r>
        <w:rPr>
          <w:spacing w:val="-10"/>
        </w:rPr>
        <w:t xml:space="preserve"> </w:t>
      </w:r>
      <w:r>
        <w:t>je</w:t>
      </w:r>
      <w:r>
        <w:rPr>
          <w:spacing w:val="-9"/>
        </w:rPr>
        <w:t xml:space="preserve"> </w:t>
      </w:r>
      <w:r>
        <w:t>oprávněna</w:t>
      </w:r>
      <w:r>
        <w:rPr>
          <w:spacing w:val="-9"/>
        </w:rPr>
        <w:t xml:space="preserve"> </w:t>
      </w:r>
      <w:r>
        <w:t>pozastavit</w:t>
      </w:r>
      <w:r>
        <w:rPr>
          <w:spacing w:val="-9"/>
        </w:rPr>
        <w:t xml:space="preserve"> </w:t>
      </w:r>
      <w:r>
        <w:t>plnění</w:t>
      </w:r>
      <w:r>
        <w:rPr>
          <w:spacing w:val="-9"/>
        </w:rPr>
        <w:t xml:space="preserve"> </w:t>
      </w:r>
      <w:r>
        <w:t>svých</w:t>
      </w:r>
      <w:r>
        <w:rPr>
          <w:spacing w:val="-9"/>
        </w:rPr>
        <w:t xml:space="preserve"> </w:t>
      </w:r>
      <w:r>
        <w:t>povinností</w:t>
      </w:r>
      <w:r>
        <w:rPr>
          <w:spacing w:val="-9"/>
        </w:rPr>
        <w:t xml:space="preserve"> </w:t>
      </w:r>
      <w:r>
        <w:t>dle</w:t>
      </w:r>
      <w:r>
        <w:rPr>
          <w:spacing w:val="-9"/>
        </w:rPr>
        <w:t xml:space="preserve"> </w:t>
      </w:r>
      <w:r>
        <w:t>této</w:t>
      </w:r>
      <w:r>
        <w:rPr>
          <w:spacing w:val="-3"/>
        </w:rPr>
        <w:t xml:space="preserve"> </w:t>
      </w:r>
      <w:r>
        <w:t>smlouvy</w:t>
      </w:r>
      <w:r>
        <w:rPr>
          <w:spacing w:val="-9"/>
        </w:rPr>
        <w:t xml:space="preserve"> </w:t>
      </w:r>
      <w:r>
        <w:t>v</w:t>
      </w:r>
      <w:r>
        <w:rPr>
          <w:spacing w:val="-2"/>
        </w:rPr>
        <w:t xml:space="preserve"> </w:t>
      </w:r>
      <w:r>
        <w:t>pří- padě, že ve svém účetnictví eviduje nesplacenou pohledávku za Objednatelem. Na tuto sku- tečnost, tj. na pozastavení poskytování Servisních služeb je společnost ARCDATA povinna Objednatele písemně upozornit. Společnost ARCDATA je povinna plnění povinností stanove- ných touto smlouvou opětovně zahájit nejpozději do uplynutí 14 dnů ode dne úhrady všech dlužných</w:t>
      </w:r>
      <w:r>
        <w:rPr>
          <w:spacing w:val="-12"/>
        </w:rPr>
        <w:t xml:space="preserve"> </w:t>
      </w:r>
      <w:r>
        <w:t>částek</w:t>
      </w:r>
      <w:r>
        <w:rPr>
          <w:spacing w:val="-10"/>
        </w:rPr>
        <w:t xml:space="preserve"> </w:t>
      </w:r>
      <w:r>
        <w:t>Objednatelem,</w:t>
      </w:r>
      <w:r>
        <w:rPr>
          <w:spacing w:val="-12"/>
        </w:rPr>
        <w:t xml:space="preserve"> </w:t>
      </w:r>
      <w:r>
        <w:t>nedohodnou-li</w:t>
      </w:r>
      <w:r>
        <w:rPr>
          <w:spacing w:val="-12"/>
        </w:rPr>
        <w:t xml:space="preserve"> </w:t>
      </w:r>
      <w:r>
        <w:t>se</w:t>
      </w:r>
      <w:r>
        <w:rPr>
          <w:spacing w:val="-12"/>
        </w:rPr>
        <w:t xml:space="preserve"> </w:t>
      </w:r>
      <w:r>
        <w:t>smluvní</w:t>
      </w:r>
      <w:r>
        <w:rPr>
          <w:spacing w:val="-13"/>
        </w:rPr>
        <w:t xml:space="preserve"> </w:t>
      </w:r>
      <w:r>
        <w:t>strany</w:t>
      </w:r>
      <w:r>
        <w:rPr>
          <w:spacing w:val="-11"/>
        </w:rPr>
        <w:t xml:space="preserve"> </w:t>
      </w:r>
      <w:r>
        <w:t>jinak.</w:t>
      </w:r>
      <w:r>
        <w:rPr>
          <w:spacing w:val="-12"/>
        </w:rPr>
        <w:t xml:space="preserve"> </w:t>
      </w:r>
      <w:r>
        <w:t>Termíny</w:t>
      </w:r>
      <w:r>
        <w:rPr>
          <w:spacing w:val="-11"/>
        </w:rPr>
        <w:t xml:space="preserve"> </w:t>
      </w:r>
      <w:r>
        <w:t>pro</w:t>
      </w:r>
      <w:r>
        <w:rPr>
          <w:spacing w:val="-12"/>
        </w:rPr>
        <w:t xml:space="preserve"> </w:t>
      </w:r>
      <w:r>
        <w:t>poskytnutí Servisních</w:t>
      </w:r>
      <w:r>
        <w:rPr>
          <w:spacing w:val="-9"/>
        </w:rPr>
        <w:t xml:space="preserve"> </w:t>
      </w:r>
      <w:r>
        <w:t>služeb</w:t>
      </w:r>
      <w:r>
        <w:rPr>
          <w:spacing w:val="-9"/>
        </w:rPr>
        <w:t xml:space="preserve"> </w:t>
      </w:r>
      <w:r>
        <w:t>stanovené</w:t>
      </w:r>
      <w:r>
        <w:rPr>
          <w:spacing w:val="-9"/>
        </w:rPr>
        <w:t xml:space="preserve"> </w:t>
      </w:r>
      <w:r>
        <w:t>touto</w:t>
      </w:r>
      <w:r>
        <w:rPr>
          <w:spacing w:val="-9"/>
        </w:rPr>
        <w:t xml:space="preserve"> </w:t>
      </w:r>
      <w:r>
        <w:t>smlouvou</w:t>
      </w:r>
      <w:r>
        <w:rPr>
          <w:spacing w:val="-9"/>
        </w:rPr>
        <w:t xml:space="preserve"> </w:t>
      </w:r>
      <w:r>
        <w:t>se</w:t>
      </w:r>
      <w:r>
        <w:rPr>
          <w:spacing w:val="-9"/>
        </w:rPr>
        <w:t xml:space="preserve"> </w:t>
      </w:r>
      <w:r>
        <w:t>přiměřeně</w:t>
      </w:r>
      <w:r>
        <w:rPr>
          <w:spacing w:val="-9"/>
        </w:rPr>
        <w:t xml:space="preserve"> </w:t>
      </w:r>
      <w:r>
        <w:t>prodlouží,</w:t>
      </w:r>
      <w:r>
        <w:rPr>
          <w:spacing w:val="-9"/>
        </w:rPr>
        <w:t xml:space="preserve"> </w:t>
      </w:r>
      <w:r>
        <w:t>a</w:t>
      </w:r>
      <w:r>
        <w:rPr>
          <w:spacing w:val="-9"/>
        </w:rPr>
        <w:t xml:space="preserve"> </w:t>
      </w:r>
      <w:r>
        <w:t>to</w:t>
      </w:r>
      <w:r>
        <w:rPr>
          <w:spacing w:val="-9"/>
        </w:rPr>
        <w:t xml:space="preserve"> </w:t>
      </w:r>
      <w:r>
        <w:t>nejméně</w:t>
      </w:r>
      <w:r>
        <w:rPr>
          <w:spacing w:val="-9"/>
        </w:rPr>
        <w:t xml:space="preserve"> </w:t>
      </w:r>
      <w:r>
        <w:t>o</w:t>
      </w:r>
      <w:r>
        <w:rPr>
          <w:spacing w:val="-8"/>
        </w:rPr>
        <w:t xml:space="preserve"> </w:t>
      </w:r>
      <w:r>
        <w:t>dobu,</w:t>
      </w:r>
      <w:r>
        <w:rPr>
          <w:spacing w:val="-9"/>
        </w:rPr>
        <w:t xml:space="preserve"> </w:t>
      </w:r>
      <w:r>
        <w:t>po kterou</w:t>
      </w:r>
      <w:r>
        <w:rPr>
          <w:spacing w:val="-7"/>
        </w:rPr>
        <w:t xml:space="preserve"> </w:t>
      </w:r>
      <w:r>
        <w:t>společnost</w:t>
      </w:r>
      <w:r>
        <w:rPr>
          <w:spacing w:val="-7"/>
        </w:rPr>
        <w:t xml:space="preserve"> </w:t>
      </w:r>
      <w:r>
        <w:t>ARCDATA</w:t>
      </w:r>
      <w:r>
        <w:rPr>
          <w:spacing w:val="-8"/>
        </w:rPr>
        <w:t xml:space="preserve"> </w:t>
      </w:r>
      <w:r>
        <w:t>v</w:t>
      </w:r>
      <w:r>
        <w:rPr>
          <w:spacing w:val="-1"/>
        </w:rPr>
        <w:t xml:space="preserve"> </w:t>
      </w:r>
      <w:r>
        <w:t>souladu</w:t>
      </w:r>
      <w:r>
        <w:rPr>
          <w:spacing w:val="-7"/>
        </w:rPr>
        <w:t xml:space="preserve"> </w:t>
      </w:r>
      <w:r>
        <w:t>s</w:t>
      </w:r>
      <w:r>
        <w:rPr>
          <w:spacing w:val="-2"/>
        </w:rPr>
        <w:t xml:space="preserve"> </w:t>
      </w:r>
      <w:r>
        <w:t>ujednáním</w:t>
      </w:r>
      <w:r>
        <w:rPr>
          <w:spacing w:val="-7"/>
        </w:rPr>
        <w:t xml:space="preserve"> </w:t>
      </w:r>
      <w:r>
        <w:t>tohoto</w:t>
      </w:r>
      <w:r>
        <w:rPr>
          <w:spacing w:val="-7"/>
        </w:rPr>
        <w:t xml:space="preserve"> </w:t>
      </w:r>
      <w:r>
        <w:t>odstavce</w:t>
      </w:r>
      <w:r>
        <w:rPr>
          <w:spacing w:val="-7"/>
        </w:rPr>
        <w:t xml:space="preserve"> </w:t>
      </w:r>
      <w:r>
        <w:t>pozastavila</w:t>
      </w:r>
      <w:r>
        <w:rPr>
          <w:spacing w:val="-8"/>
        </w:rPr>
        <w:t xml:space="preserve"> </w:t>
      </w:r>
      <w:r>
        <w:t>poskytování Servisních</w:t>
      </w:r>
      <w:r>
        <w:rPr>
          <w:spacing w:val="-6"/>
        </w:rPr>
        <w:t xml:space="preserve"> </w:t>
      </w:r>
      <w:r>
        <w:t>služeb.</w:t>
      </w:r>
    </w:p>
    <w:p w:rsidR="002F27DC" w:rsidRDefault="002F27DC">
      <w:pPr>
        <w:pStyle w:val="Zkladntext"/>
        <w:spacing w:before="0"/>
        <w:ind w:left="0"/>
        <w:jc w:val="left"/>
        <w:rPr>
          <w:sz w:val="24"/>
        </w:rPr>
      </w:pPr>
    </w:p>
    <w:p w:rsidR="002F27DC" w:rsidRDefault="002F27DC">
      <w:pPr>
        <w:pStyle w:val="Zkladntext"/>
        <w:spacing w:before="9"/>
        <w:ind w:left="0"/>
        <w:jc w:val="left"/>
        <w:rPr>
          <w:sz w:val="18"/>
        </w:rPr>
      </w:pPr>
    </w:p>
    <w:p w:rsidR="002F27DC" w:rsidRDefault="00D1313F">
      <w:pPr>
        <w:pStyle w:val="Nadpis2"/>
        <w:numPr>
          <w:ilvl w:val="0"/>
          <w:numId w:val="15"/>
        </w:numPr>
        <w:tabs>
          <w:tab w:val="left" w:pos="4146"/>
        </w:tabs>
        <w:ind w:left="4145" w:hanging="268"/>
        <w:jc w:val="left"/>
      </w:pPr>
      <w:r>
        <w:t>Součinnost</w:t>
      </w:r>
      <w:r>
        <w:rPr>
          <w:spacing w:val="-5"/>
        </w:rPr>
        <w:t xml:space="preserve"> </w:t>
      </w:r>
      <w:r>
        <w:t>stran</w:t>
      </w:r>
    </w:p>
    <w:p w:rsidR="002F27DC" w:rsidRDefault="00D1313F">
      <w:pPr>
        <w:pStyle w:val="Odstavecseseznamem"/>
        <w:numPr>
          <w:ilvl w:val="0"/>
          <w:numId w:val="13"/>
        </w:numPr>
        <w:tabs>
          <w:tab w:val="left" w:pos="601"/>
        </w:tabs>
        <w:jc w:val="both"/>
      </w:pPr>
      <w:r>
        <w:t>Smluvní strany se zavazují vzájemně spolupracovat a poskytovat si veškeré informace po- třebné pro řádné plnění svých závazků. Za tím účelem jmenují kontaktní osoby oprávněné jednat jejich jménem při realizaci předmětu této smlouvy s tím, že uvedené osoby jsou opráv- něny,</w:t>
      </w:r>
      <w:r>
        <w:rPr>
          <w:spacing w:val="-13"/>
        </w:rPr>
        <w:t xml:space="preserve"> </w:t>
      </w:r>
      <w:r>
        <w:t>mimo</w:t>
      </w:r>
      <w:r>
        <w:rPr>
          <w:spacing w:val="-14"/>
        </w:rPr>
        <w:t xml:space="preserve"> </w:t>
      </w:r>
      <w:r>
        <w:t>jiné,</w:t>
      </w:r>
      <w:r>
        <w:rPr>
          <w:spacing w:val="-13"/>
        </w:rPr>
        <w:t xml:space="preserve"> </w:t>
      </w:r>
      <w:r>
        <w:t>k</w:t>
      </w:r>
      <w:r>
        <w:rPr>
          <w:spacing w:val="-3"/>
        </w:rPr>
        <w:t xml:space="preserve"> </w:t>
      </w:r>
      <w:r>
        <w:t>signování</w:t>
      </w:r>
      <w:r>
        <w:rPr>
          <w:spacing w:val="-13"/>
        </w:rPr>
        <w:t xml:space="preserve"> </w:t>
      </w:r>
      <w:r>
        <w:t>příslušného</w:t>
      </w:r>
      <w:r>
        <w:rPr>
          <w:spacing w:val="-12"/>
        </w:rPr>
        <w:t xml:space="preserve"> </w:t>
      </w:r>
      <w:r>
        <w:t>Reportu</w:t>
      </w:r>
      <w:r>
        <w:rPr>
          <w:spacing w:val="-11"/>
        </w:rPr>
        <w:t xml:space="preserve"> </w:t>
      </w:r>
      <w:r>
        <w:t>a</w:t>
      </w:r>
      <w:r>
        <w:rPr>
          <w:spacing w:val="-13"/>
        </w:rPr>
        <w:t xml:space="preserve"> </w:t>
      </w:r>
      <w:r>
        <w:t>Akceptačního</w:t>
      </w:r>
      <w:r>
        <w:rPr>
          <w:spacing w:val="-13"/>
        </w:rPr>
        <w:t xml:space="preserve"> </w:t>
      </w:r>
      <w:r>
        <w:t>protokolu</w:t>
      </w:r>
      <w:r>
        <w:rPr>
          <w:spacing w:val="-11"/>
        </w:rPr>
        <w:t xml:space="preserve"> </w:t>
      </w:r>
      <w:r>
        <w:t>za</w:t>
      </w:r>
      <w:r>
        <w:rPr>
          <w:spacing w:val="-14"/>
        </w:rPr>
        <w:t xml:space="preserve"> </w:t>
      </w:r>
      <w:r>
        <w:t>poskytnutí</w:t>
      </w:r>
      <w:r>
        <w:rPr>
          <w:spacing w:val="-12"/>
        </w:rPr>
        <w:t xml:space="preserve"> </w:t>
      </w:r>
      <w:r>
        <w:t>Ser- visních</w:t>
      </w:r>
      <w:r>
        <w:rPr>
          <w:spacing w:val="-3"/>
        </w:rPr>
        <w:t xml:space="preserve"> </w:t>
      </w:r>
      <w:r>
        <w:t>služeb.</w:t>
      </w:r>
    </w:p>
    <w:p w:rsidR="002F27DC" w:rsidRDefault="00D1313F">
      <w:pPr>
        <w:pStyle w:val="Odstavecseseznamem"/>
        <w:numPr>
          <w:ilvl w:val="1"/>
          <w:numId w:val="13"/>
        </w:numPr>
        <w:tabs>
          <w:tab w:val="left" w:pos="1055"/>
        </w:tabs>
        <w:ind w:right="0"/>
      </w:pPr>
      <w:r>
        <w:t>Kontaktní osoba společnosti</w:t>
      </w:r>
      <w:r>
        <w:rPr>
          <w:spacing w:val="-8"/>
        </w:rPr>
        <w:t xml:space="preserve"> </w:t>
      </w:r>
      <w:r>
        <w:t>ARCDATA:</w:t>
      </w:r>
    </w:p>
    <w:p w:rsidR="002F27DC" w:rsidRDefault="00D1313F">
      <w:pPr>
        <w:pStyle w:val="Zkladntext"/>
        <w:tabs>
          <w:tab w:val="left" w:pos="2273"/>
        </w:tabs>
        <w:spacing w:before="118"/>
        <w:ind w:left="1054" w:right="5273"/>
        <w:jc w:val="left"/>
      </w:pPr>
      <w:r>
        <w:t>Jméno:</w:t>
      </w:r>
      <w:r>
        <w:tab/>
        <w:t>RNDr.</w:t>
      </w:r>
      <w:r>
        <w:rPr>
          <w:spacing w:val="-3"/>
        </w:rPr>
        <w:t xml:space="preserve"> </w:t>
      </w:r>
      <w:r>
        <w:t>Jan</w:t>
      </w:r>
      <w:r>
        <w:rPr>
          <w:spacing w:val="-2"/>
        </w:rPr>
        <w:t xml:space="preserve"> </w:t>
      </w:r>
      <w:r>
        <w:t>Borovanský</w:t>
      </w:r>
      <w:r>
        <w:rPr>
          <w:w w:val="99"/>
        </w:rPr>
        <w:t xml:space="preserve"> </w:t>
      </w:r>
      <w:r>
        <w:t>Telefon:</w:t>
      </w:r>
      <w:r>
        <w:tab/>
      </w:r>
    </w:p>
    <w:p w:rsidR="0075749F" w:rsidRDefault="00D1313F" w:rsidP="0075749F">
      <w:pPr>
        <w:pStyle w:val="Zkladntext"/>
        <w:tabs>
          <w:tab w:val="left" w:pos="2289"/>
        </w:tabs>
        <w:spacing w:before="0"/>
        <w:ind w:left="1054"/>
        <w:jc w:val="left"/>
      </w:pPr>
      <w:r>
        <w:t>E-mail:</w:t>
      </w:r>
      <w:r>
        <w:tab/>
      </w:r>
    </w:p>
    <w:p w:rsidR="002F27DC" w:rsidRDefault="00D1313F" w:rsidP="0075749F">
      <w:pPr>
        <w:pStyle w:val="Zkladntext"/>
        <w:tabs>
          <w:tab w:val="left" w:pos="2289"/>
        </w:tabs>
        <w:spacing w:before="0"/>
        <w:ind w:left="1054"/>
        <w:jc w:val="left"/>
      </w:pPr>
      <w:r>
        <w:t>Kontaktní osoba</w:t>
      </w:r>
      <w:r>
        <w:rPr>
          <w:spacing w:val="-6"/>
        </w:rPr>
        <w:t xml:space="preserve"> </w:t>
      </w:r>
      <w:r>
        <w:t>Objednatele:</w:t>
      </w:r>
    </w:p>
    <w:p w:rsidR="002F27DC" w:rsidRDefault="00D1313F">
      <w:pPr>
        <w:pStyle w:val="Zkladntext"/>
        <w:tabs>
          <w:tab w:val="left" w:pos="2273"/>
        </w:tabs>
        <w:spacing w:before="120"/>
        <w:ind w:left="1054" w:right="5604"/>
        <w:jc w:val="left"/>
      </w:pPr>
      <w:r>
        <w:t>Jméno:</w:t>
      </w:r>
      <w:r>
        <w:tab/>
        <w:t>Mgr.</w:t>
      </w:r>
      <w:r>
        <w:rPr>
          <w:spacing w:val="-3"/>
        </w:rPr>
        <w:t xml:space="preserve"> </w:t>
      </w:r>
      <w:r>
        <w:t>Bohdan</w:t>
      </w:r>
      <w:r>
        <w:rPr>
          <w:spacing w:val="-3"/>
        </w:rPr>
        <w:t xml:space="preserve"> </w:t>
      </w:r>
      <w:r>
        <w:t>Baron</w:t>
      </w:r>
      <w:r>
        <w:rPr>
          <w:w w:val="99"/>
        </w:rPr>
        <w:t xml:space="preserve"> </w:t>
      </w:r>
      <w:r>
        <w:t>Telefon:</w:t>
      </w:r>
      <w:r>
        <w:tab/>
      </w:r>
    </w:p>
    <w:p w:rsidR="0075749F" w:rsidRDefault="00D1313F" w:rsidP="0075749F">
      <w:pPr>
        <w:pStyle w:val="Zkladntext"/>
        <w:tabs>
          <w:tab w:val="left" w:pos="2273"/>
        </w:tabs>
        <w:spacing w:before="0"/>
        <w:ind w:left="1054"/>
        <w:jc w:val="left"/>
      </w:pPr>
      <w:r>
        <w:t>E-mail:</w:t>
      </w:r>
      <w:r>
        <w:tab/>
      </w:r>
    </w:p>
    <w:p w:rsidR="002F27DC" w:rsidRDefault="00D1313F" w:rsidP="0075749F">
      <w:pPr>
        <w:pStyle w:val="Zkladntext"/>
        <w:tabs>
          <w:tab w:val="left" w:pos="2273"/>
        </w:tabs>
        <w:spacing w:before="0"/>
        <w:ind w:left="1054"/>
        <w:jc w:val="left"/>
      </w:pPr>
      <w:bookmarkStart w:id="0" w:name="_GoBack"/>
      <w:bookmarkEnd w:id="0"/>
      <w:r>
        <w:t>Kontaktní</w:t>
      </w:r>
      <w:r>
        <w:rPr>
          <w:spacing w:val="-8"/>
        </w:rPr>
        <w:t xml:space="preserve"> </w:t>
      </w:r>
      <w:r>
        <w:t>osoby</w:t>
      </w:r>
      <w:r>
        <w:rPr>
          <w:spacing w:val="-8"/>
        </w:rPr>
        <w:t xml:space="preserve"> </w:t>
      </w:r>
      <w:r>
        <w:t>mohou</w:t>
      </w:r>
      <w:r>
        <w:rPr>
          <w:spacing w:val="-9"/>
        </w:rPr>
        <w:t xml:space="preserve"> </w:t>
      </w:r>
      <w:r>
        <w:t>pověřit</w:t>
      </w:r>
      <w:r>
        <w:rPr>
          <w:spacing w:val="-8"/>
        </w:rPr>
        <w:t xml:space="preserve"> </w:t>
      </w:r>
      <w:r>
        <w:t>další</w:t>
      </w:r>
      <w:r>
        <w:rPr>
          <w:spacing w:val="-9"/>
        </w:rPr>
        <w:t xml:space="preserve"> </w:t>
      </w:r>
      <w:r>
        <w:t>osoby</w:t>
      </w:r>
      <w:r>
        <w:rPr>
          <w:spacing w:val="-9"/>
        </w:rPr>
        <w:t xml:space="preserve"> </w:t>
      </w:r>
      <w:r>
        <w:t>k</w:t>
      </w:r>
      <w:r>
        <w:rPr>
          <w:spacing w:val="1"/>
        </w:rPr>
        <w:t xml:space="preserve"> </w:t>
      </w:r>
      <w:r>
        <w:t>čerpání</w:t>
      </w:r>
      <w:r>
        <w:rPr>
          <w:spacing w:val="-8"/>
        </w:rPr>
        <w:t xml:space="preserve"> </w:t>
      </w:r>
      <w:r>
        <w:t>či</w:t>
      </w:r>
      <w:r>
        <w:rPr>
          <w:spacing w:val="-8"/>
        </w:rPr>
        <w:t xml:space="preserve"> </w:t>
      </w:r>
      <w:r>
        <w:t>poskytování</w:t>
      </w:r>
      <w:r>
        <w:rPr>
          <w:spacing w:val="-6"/>
        </w:rPr>
        <w:t xml:space="preserve"> </w:t>
      </w:r>
      <w:r>
        <w:t>Servisních</w:t>
      </w:r>
      <w:r>
        <w:rPr>
          <w:spacing w:val="-9"/>
        </w:rPr>
        <w:t xml:space="preserve"> </w:t>
      </w:r>
      <w:r>
        <w:t>služeb.</w:t>
      </w:r>
      <w:r>
        <w:rPr>
          <w:spacing w:val="-8"/>
        </w:rPr>
        <w:t xml:space="preserve"> </w:t>
      </w:r>
      <w:r>
        <w:t>O</w:t>
      </w:r>
      <w:r>
        <w:rPr>
          <w:spacing w:val="-9"/>
        </w:rPr>
        <w:t xml:space="preserve"> </w:t>
      </w:r>
      <w:r>
        <w:t>roz- sahu</w:t>
      </w:r>
      <w:r>
        <w:rPr>
          <w:spacing w:val="-8"/>
        </w:rPr>
        <w:t xml:space="preserve"> </w:t>
      </w:r>
      <w:r>
        <w:t>tohoto</w:t>
      </w:r>
      <w:r>
        <w:rPr>
          <w:spacing w:val="-9"/>
        </w:rPr>
        <w:t xml:space="preserve"> </w:t>
      </w:r>
      <w:r>
        <w:t>pověření</w:t>
      </w:r>
      <w:r>
        <w:rPr>
          <w:spacing w:val="-8"/>
        </w:rPr>
        <w:t xml:space="preserve"> </w:t>
      </w:r>
      <w:r>
        <w:t>bude</w:t>
      </w:r>
      <w:r>
        <w:rPr>
          <w:spacing w:val="-8"/>
        </w:rPr>
        <w:t xml:space="preserve"> </w:t>
      </w:r>
      <w:r>
        <w:t>vždy</w:t>
      </w:r>
      <w:r>
        <w:rPr>
          <w:spacing w:val="-8"/>
        </w:rPr>
        <w:t xml:space="preserve"> </w:t>
      </w:r>
      <w:r>
        <w:t>informována</w:t>
      </w:r>
      <w:r>
        <w:rPr>
          <w:spacing w:val="-8"/>
        </w:rPr>
        <w:t xml:space="preserve"> </w:t>
      </w:r>
      <w:r>
        <w:t>kontaktní</w:t>
      </w:r>
      <w:r>
        <w:rPr>
          <w:spacing w:val="-8"/>
        </w:rPr>
        <w:t xml:space="preserve"> </w:t>
      </w:r>
      <w:r>
        <w:t>osoba</w:t>
      </w:r>
      <w:r>
        <w:rPr>
          <w:spacing w:val="-9"/>
        </w:rPr>
        <w:t xml:space="preserve"> </w:t>
      </w:r>
      <w:r>
        <w:t>druhé</w:t>
      </w:r>
      <w:r>
        <w:rPr>
          <w:spacing w:val="-8"/>
        </w:rPr>
        <w:t xml:space="preserve"> </w:t>
      </w:r>
      <w:r>
        <w:t>strany</w:t>
      </w:r>
      <w:r>
        <w:rPr>
          <w:spacing w:val="-8"/>
        </w:rPr>
        <w:t xml:space="preserve"> </w:t>
      </w:r>
      <w:r>
        <w:t>elektronickou</w:t>
      </w:r>
      <w:r>
        <w:rPr>
          <w:spacing w:val="-8"/>
        </w:rPr>
        <w:t xml:space="preserve"> </w:t>
      </w:r>
      <w:r>
        <w:t>ces- tou.</w:t>
      </w:r>
    </w:p>
    <w:p w:rsidR="002F27DC" w:rsidRDefault="00D1313F">
      <w:pPr>
        <w:pStyle w:val="Odstavecseseznamem"/>
        <w:numPr>
          <w:ilvl w:val="0"/>
          <w:numId w:val="13"/>
        </w:numPr>
        <w:tabs>
          <w:tab w:val="left" w:pos="601"/>
        </w:tabs>
        <w:ind w:right="119"/>
        <w:jc w:val="both"/>
      </w:pPr>
      <w:r>
        <w:t>Smluvní strany se zavazují informovat opačnou smluvní stranu o veškerých skutečnostech, které jsou nebo by mohly být důležité pro řádné plnění této</w:t>
      </w:r>
      <w:r>
        <w:rPr>
          <w:spacing w:val="-17"/>
        </w:rPr>
        <w:t xml:space="preserve"> </w:t>
      </w:r>
      <w:r>
        <w:t>smlouvy.</w:t>
      </w:r>
    </w:p>
    <w:p w:rsidR="002F27DC" w:rsidRDefault="00D1313F">
      <w:pPr>
        <w:pStyle w:val="Odstavecseseznamem"/>
        <w:numPr>
          <w:ilvl w:val="0"/>
          <w:numId w:val="13"/>
        </w:numPr>
        <w:tabs>
          <w:tab w:val="left" w:pos="601"/>
        </w:tabs>
        <w:spacing w:before="118"/>
        <w:jc w:val="both"/>
      </w:pPr>
      <w:r>
        <w:t>Smluvní strany se zavazují vytvářet předpoklady pro plnění závazků vyplývajících z této smlouvy tak, aby nedocházelo k prodlení s plněním jednotlivých termínů pro poskytnutí věc- ného plnění, ani k prodlení s úhradou jednotlivých finančních</w:t>
      </w:r>
      <w:r>
        <w:rPr>
          <w:spacing w:val="-19"/>
        </w:rPr>
        <w:t xml:space="preserve"> </w:t>
      </w:r>
      <w:r>
        <w:t>závazků.</w:t>
      </w:r>
    </w:p>
    <w:p w:rsidR="002F27DC" w:rsidRDefault="00D1313F">
      <w:pPr>
        <w:pStyle w:val="Odstavecseseznamem"/>
        <w:numPr>
          <w:ilvl w:val="0"/>
          <w:numId w:val="13"/>
        </w:numPr>
        <w:tabs>
          <w:tab w:val="left" w:pos="601"/>
        </w:tabs>
        <w:ind w:right="112"/>
        <w:jc w:val="both"/>
      </w:pPr>
      <w:r>
        <w:t>Objednatel se zavazuje řádně a včas zaplatit cenu společností ARCDATA poskytnutých Ser- visních</w:t>
      </w:r>
      <w:r>
        <w:rPr>
          <w:spacing w:val="-3"/>
        </w:rPr>
        <w:t xml:space="preserve"> </w:t>
      </w:r>
      <w:r>
        <w:t>služeb.</w:t>
      </w:r>
    </w:p>
    <w:p w:rsidR="002F27DC" w:rsidRDefault="00D1313F">
      <w:pPr>
        <w:pStyle w:val="Odstavecseseznamem"/>
        <w:numPr>
          <w:ilvl w:val="0"/>
          <w:numId w:val="13"/>
        </w:numPr>
        <w:tabs>
          <w:tab w:val="left" w:pos="601"/>
        </w:tabs>
        <w:spacing w:before="118"/>
        <w:ind w:right="110"/>
        <w:jc w:val="both"/>
      </w:pPr>
      <w:r>
        <w:t>Objednatel prohlašuje, že si je vědom toho, že řádné a včasné poskytnutí Servisních služeb závisí</w:t>
      </w:r>
      <w:r>
        <w:rPr>
          <w:spacing w:val="-16"/>
        </w:rPr>
        <w:t xml:space="preserve"> </w:t>
      </w:r>
      <w:r>
        <w:t>i</w:t>
      </w:r>
      <w:r>
        <w:rPr>
          <w:spacing w:val="-15"/>
        </w:rPr>
        <w:t xml:space="preserve"> </w:t>
      </w:r>
      <w:r>
        <w:t>na</w:t>
      </w:r>
      <w:r>
        <w:rPr>
          <w:spacing w:val="-16"/>
        </w:rPr>
        <w:t xml:space="preserve"> </w:t>
      </w:r>
      <w:r>
        <w:t>jeho</w:t>
      </w:r>
      <w:r>
        <w:rPr>
          <w:spacing w:val="-16"/>
        </w:rPr>
        <w:t xml:space="preserve"> </w:t>
      </w:r>
      <w:r>
        <w:t>včasné</w:t>
      </w:r>
      <w:r>
        <w:rPr>
          <w:spacing w:val="-16"/>
        </w:rPr>
        <w:t xml:space="preserve"> </w:t>
      </w:r>
      <w:r>
        <w:t>a</w:t>
      </w:r>
      <w:r>
        <w:rPr>
          <w:spacing w:val="-17"/>
        </w:rPr>
        <w:t xml:space="preserve"> </w:t>
      </w:r>
      <w:r>
        <w:t>úplné</w:t>
      </w:r>
      <w:r>
        <w:rPr>
          <w:spacing w:val="-15"/>
        </w:rPr>
        <w:t xml:space="preserve"> </w:t>
      </w:r>
      <w:r>
        <w:t>součinnosti</w:t>
      </w:r>
      <w:r>
        <w:rPr>
          <w:spacing w:val="-15"/>
        </w:rPr>
        <w:t xml:space="preserve"> </w:t>
      </w:r>
      <w:r>
        <w:t>poskytované</w:t>
      </w:r>
      <w:r>
        <w:rPr>
          <w:spacing w:val="-15"/>
        </w:rPr>
        <w:t xml:space="preserve"> </w:t>
      </w:r>
      <w:r>
        <w:t>společnosti</w:t>
      </w:r>
      <w:r>
        <w:rPr>
          <w:spacing w:val="-15"/>
        </w:rPr>
        <w:t xml:space="preserve"> </w:t>
      </w:r>
      <w:r>
        <w:t>ARCDATA.</w:t>
      </w:r>
      <w:r>
        <w:rPr>
          <w:spacing w:val="-16"/>
        </w:rPr>
        <w:t xml:space="preserve"> </w:t>
      </w:r>
      <w:r>
        <w:t>Za</w:t>
      </w:r>
      <w:r>
        <w:rPr>
          <w:spacing w:val="-15"/>
        </w:rPr>
        <w:t xml:space="preserve"> </w:t>
      </w:r>
      <w:r>
        <w:t>tím</w:t>
      </w:r>
      <w:r>
        <w:rPr>
          <w:spacing w:val="-16"/>
        </w:rPr>
        <w:t xml:space="preserve"> </w:t>
      </w:r>
      <w:r>
        <w:t>účelem se Objednatel zavazuje poskytnout společnosti ARCDATA při poskytování Servisních služeb veškerou potřebnou součinnost a zajistit pro společnost ARCDATA odpovídající podmínky nutné pro poskytnutí Servisních služeb. Poskytnutím součinnosti a vytvořením odpovídajících podmínek</w:t>
      </w:r>
      <w:r>
        <w:rPr>
          <w:spacing w:val="-5"/>
        </w:rPr>
        <w:t xml:space="preserve"> </w:t>
      </w:r>
      <w:r>
        <w:t>nutných</w:t>
      </w:r>
      <w:r>
        <w:rPr>
          <w:spacing w:val="-5"/>
        </w:rPr>
        <w:t xml:space="preserve"> </w:t>
      </w:r>
      <w:r>
        <w:t>pro</w:t>
      </w:r>
      <w:r>
        <w:rPr>
          <w:spacing w:val="-7"/>
        </w:rPr>
        <w:t xml:space="preserve"> </w:t>
      </w:r>
      <w:r>
        <w:t>poskytnutí</w:t>
      </w:r>
      <w:r>
        <w:rPr>
          <w:spacing w:val="-4"/>
        </w:rPr>
        <w:t xml:space="preserve"> </w:t>
      </w:r>
      <w:r>
        <w:t>Servisních</w:t>
      </w:r>
      <w:r>
        <w:rPr>
          <w:spacing w:val="-7"/>
        </w:rPr>
        <w:t xml:space="preserve"> </w:t>
      </w:r>
      <w:r>
        <w:t>služeb</w:t>
      </w:r>
      <w:r>
        <w:rPr>
          <w:spacing w:val="-5"/>
        </w:rPr>
        <w:t xml:space="preserve"> </w:t>
      </w:r>
      <w:r>
        <w:t>se</w:t>
      </w:r>
      <w:r>
        <w:rPr>
          <w:spacing w:val="-5"/>
        </w:rPr>
        <w:t xml:space="preserve"> </w:t>
      </w:r>
      <w:r>
        <w:t>rozumí</w:t>
      </w:r>
      <w:r>
        <w:rPr>
          <w:spacing w:val="-6"/>
        </w:rPr>
        <w:t xml:space="preserve"> </w:t>
      </w:r>
      <w:r>
        <w:t>následující</w:t>
      </w:r>
      <w:r>
        <w:rPr>
          <w:spacing w:val="-7"/>
        </w:rPr>
        <w:t xml:space="preserve"> </w:t>
      </w:r>
      <w:r>
        <w:t>definované</w:t>
      </w:r>
      <w:r>
        <w:rPr>
          <w:spacing w:val="-4"/>
        </w:rPr>
        <w:t xml:space="preserve"> </w:t>
      </w:r>
      <w:r>
        <w:t>činnosti Objednatele:</w:t>
      </w:r>
    </w:p>
    <w:p w:rsidR="002F27DC" w:rsidRDefault="00D1313F">
      <w:pPr>
        <w:pStyle w:val="Odstavecseseznamem"/>
        <w:numPr>
          <w:ilvl w:val="1"/>
          <w:numId w:val="13"/>
        </w:numPr>
        <w:tabs>
          <w:tab w:val="left" w:pos="1055"/>
        </w:tabs>
        <w:spacing w:before="120"/>
        <w:ind w:right="117"/>
        <w:jc w:val="both"/>
      </w:pPr>
      <w:r>
        <w:t>Zajištění přístupu všem pracovníkům společnosti ARCDATA účastným na poskytování Servisních služeb do všech prostor, v nichž budou prováděny činnosti při poskytování Servisních služeb, jakož i do prostor, do kterých je vstup v zájmu plnění závazků dle smlouvy</w:t>
      </w:r>
      <w:r>
        <w:rPr>
          <w:spacing w:val="-2"/>
        </w:rPr>
        <w:t xml:space="preserve"> </w:t>
      </w:r>
      <w:r>
        <w:t>nutný.</w:t>
      </w:r>
    </w:p>
    <w:p w:rsidR="002F27DC" w:rsidRDefault="002F27DC">
      <w:pPr>
        <w:jc w:val="both"/>
        <w:sectPr w:rsidR="002F27DC">
          <w:pgSz w:w="11910" w:h="16840"/>
          <w:pgMar w:top="1160" w:right="1020" w:bottom="1340" w:left="1100" w:header="0" w:footer="1140" w:gutter="0"/>
          <w:cols w:space="708"/>
        </w:sectPr>
      </w:pPr>
    </w:p>
    <w:p w:rsidR="002F27DC" w:rsidRDefault="00D1313F">
      <w:pPr>
        <w:pStyle w:val="Odstavecseseznamem"/>
        <w:numPr>
          <w:ilvl w:val="1"/>
          <w:numId w:val="13"/>
        </w:numPr>
        <w:tabs>
          <w:tab w:val="left" w:pos="1055"/>
        </w:tabs>
        <w:spacing w:before="68"/>
        <w:jc w:val="both"/>
      </w:pPr>
      <w:r>
        <w:lastRenderedPageBreak/>
        <w:t>Zajištění veškerých potřebných informací, dokladů, podkladů a jiných dat, požadovaných společností ARCDATA a nutných pro poskytování Servisních služeb, dále umožnění po- řizování kopií dokladů a dat a umožnění užívání telekomunikačních prostředků, to vše v rozsahu nezbytném pro realizaci předmětu</w:t>
      </w:r>
      <w:r>
        <w:rPr>
          <w:spacing w:val="-9"/>
        </w:rPr>
        <w:t xml:space="preserve"> </w:t>
      </w:r>
      <w:r>
        <w:t>smlouvy.</w:t>
      </w:r>
    </w:p>
    <w:p w:rsidR="002F27DC" w:rsidRDefault="00D1313F">
      <w:pPr>
        <w:pStyle w:val="Odstavecseseznamem"/>
        <w:numPr>
          <w:ilvl w:val="1"/>
          <w:numId w:val="13"/>
        </w:numPr>
        <w:tabs>
          <w:tab w:val="left" w:pos="1055"/>
        </w:tabs>
        <w:spacing w:before="118"/>
        <w:jc w:val="both"/>
      </w:pPr>
      <w:r>
        <w:t>V dohodnutých termínech zajištění přítomnosti potřebných kompetentních pracovníků Objednatele (např. systémového administrátora</w:t>
      </w:r>
      <w:r>
        <w:rPr>
          <w:spacing w:val="-8"/>
        </w:rPr>
        <w:t xml:space="preserve"> </w:t>
      </w:r>
      <w:r>
        <w:t>apod.).</w:t>
      </w:r>
    </w:p>
    <w:p w:rsidR="002F27DC" w:rsidRDefault="00D1313F">
      <w:pPr>
        <w:pStyle w:val="Odstavecseseznamem"/>
        <w:numPr>
          <w:ilvl w:val="1"/>
          <w:numId w:val="13"/>
        </w:numPr>
        <w:tabs>
          <w:tab w:val="left" w:pos="1055"/>
        </w:tabs>
        <w:ind w:right="112"/>
        <w:jc w:val="both"/>
      </w:pPr>
      <w:r>
        <w:t>Zajištění připravenosti výpočetní techniky k okamžiku zahájení poskytování Servisních služeb.</w:t>
      </w:r>
    </w:p>
    <w:p w:rsidR="002F27DC" w:rsidRDefault="00D1313F">
      <w:pPr>
        <w:pStyle w:val="Odstavecseseznamem"/>
        <w:numPr>
          <w:ilvl w:val="1"/>
          <w:numId w:val="13"/>
        </w:numPr>
        <w:tabs>
          <w:tab w:val="left" w:pos="1055"/>
        </w:tabs>
        <w:ind w:right="112"/>
        <w:jc w:val="both"/>
      </w:pPr>
      <w:r>
        <w:t>Zajištění</w:t>
      </w:r>
      <w:r>
        <w:rPr>
          <w:spacing w:val="-8"/>
        </w:rPr>
        <w:t xml:space="preserve"> </w:t>
      </w:r>
      <w:r>
        <w:t>vzdáleného</w:t>
      </w:r>
      <w:r>
        <w:rPr>
          <w:spacing w:val="-8"/>
        </w:rPr>
        <w:t xml:space="preserve"> </w:t>
      </w:r>
      <w:r>
        <w:t>přístupu</w:t>
      </w:r>
      <w:r>
        <w:rPr>
          <w:spacing w:val="-8"/>
        </w:rPr>
        <w:t xml:space="preserve"> </w:t>
      </w:r>
      <w:r>
        <w:t>do</w:t>
      </w:r>
      <w:r>
        <w:rPr>
          <w:spacing w:val="-8"/>
        </w:rPr>
        <w:t xml:space="preserve"> </w:t>
      </w:r>
      <w:r>
        <w:t>infrastruktury</w:t>
      </w:r>
      <w:r>
        <w:rPr>
          <w:spacing w:val="-8"/>
        </w:rPr>
        <w:t xml:space="preserve"> </w:t>
      </w:r>
      <w:r>
        <w:t>a</w:t>
      </w:r>
      <w:r>
        <w:rPr>
          <w:spacing w:val="-9"/>
        </w:rPr>
        <w:t xml:space="preserve"> </w:t>
      </w:r>
      <w:r>
        <w:t>k</w:t>
      </w:r>
      <w:r>
        <w:rPr>
          <w:spacing w:val="1"/>
        </w:rPr>
        <w:t xml:space="preserve"> </w:t>
      </w:r>
      <w:r>
        <w:t>hardwarové</w:t>
      </w:r>
      <w:r>
        <w:rPr>
          <w:spacing w:val="-8"/>
        </w:rPr>
        <w:t xml:space="preserve"> </w:t>
      </w:r>
      <w:r>
        <w:t>platformě</w:t>
      </w:r>
      <w:r>
        <w:rPr>
          <w:spacing w:val="-8"/>
        </w:rPr>
        <w:t xml:space="preserve"> </w:t>
      </w:r>
      <w:r>
        <w:t>Objednatele,</w:t>
      </w:r>
      <w:r>
        <w:rPr>
          <w:spacing w:val="-8"/>
        </w:rPr>
        <w:t xml:space="preserve"> </w:t>
      </w:r>
      <w:r>
        <w:t>na které budou prováděny činnosti při poskytování Servisních služeb; zajištění tohoto pří- stupu zahrnuje požadavek na zřízení uživatelských účtů s odpovídajícími právy umožňu- jící poskytování Servisních služeb dle této smlouvy. Společnost ARCDATA bude přistu- povat k systému Objednatele, prostřednictvím vzdáleného přístupu za podmínek samo- statně uzavřené</w:t>
      </w:r>
      <w:r>
        <w:rPr>
          <w:spacing w:val="-7"/>
        </w:rPr>
        <w:t xml:space="preserve"> </w:t>
      </w:r>
      <w:r>
        <w:t>dohody.</w:t>
      </w:r>
    </w:p>
    <w:p w:rsidR="002F27DC" w:rsidRDefault="002F27DC">
      <w:pPr>
        <w:pStyle w:val="Zkladntext"/>
        <w:spacing w:before="0"/>
        <w:ind w:left="0"/>
        <w:jc w:val="left"/>
        <w:rPr>
          <w:sz w:val="24"/>
        </w:rPr>
      </w:pPr>
    </w:p>
    <w:p w:rsidR="002F27DC" w:rsidRDefault="00D1313F">
      <w:pPr>
        <w:pStyle w:val="Nadpis2"/>
        <w:spacing w:before="215"/>
        <w:ind w:left="2312"/>
      </w:pPr>
      <w:r>
        <w:t>VI. Licenční ujednání, práva duševního vlastnictví</w:t>
      </w:r>
    </w:p>
    <w:p w:rsidR="002F27DC" w:rsidRDefault="00D1313F">
      <w:pPr>
        <w:pStyle w:val="Odstavecseseznamem"/>
        <w:numPr>
          <w:ilvl w:val="0"/>
          <w:numId w:val="12"/>
        </w:numPr>
        <w:tabs>
          <w:tab w:val="left" w:pos="601"/>
        </w:tabs>
        <w:ind w:right="110"/>
        <w:jc w:val="both"/>
      </w:pPr>
      <w:r>
        <w:t>Společnost ARCDATA poskytuje Objednateli časově neomezené nevýhradní právo k užití ja- kéhokoliv</w:t>
      </w:r>
      <w:r>
        <w:rPr>
          <w:spacing w:val="-9"/>
        </w:rPr>
        <w:t xml:space="preserve"> </w:t>
      </w:r>
      <w:r>
        <w:t>výsledku,</w:t>
      </w:r>
      <w:r>
        <w:rPr>
          <w:spacing w:val="-10"/>
        </w:rPr>
        <w:t xml:space="preserve"> </w:t>
      </w:r>
      <w:r>
        <w:t>know-how,</w:t>
      </w:r>
      <w:r>
        <w:rPr>
          <w:spacing w:val="-9"/>
        </w:rPr>
        <w:t xml:space="preserve"> </w:t>
      </w:r>
      <w:r>
        <w:t>objevů,</w:t>
      </w:r>
      <w:r>
        <w:rPr>
          <w:spacing w:val="-9"/>
        </w:rPr>
        <w:t xml:space="preserve"> </w:t>
      </w:r>
      <w:r>
        <w:t>nákresů,</w:t>
      </w:r>
      <w:r>
        <w:rPr>
          <w:spacing w:val="-10"/>
        </w:rPr>
        <w:t xml:space="preserve"> </w:t>
      </w:r>
      <w:r>
        <w:t>či</w:t>
      </w:r>
      <w:r>
        <w:rPr>
          <w:spacing w:val="-9"/>
        </w:rPr>
        <w:t xml:space="preserve"> </w:t>
      </w:r>
      <w:r>
        <w:t>podobných</w:t>
      </w:r>
      <w:r>
        <w:rPr>
          <w:spacing w:val="-10"/>
        </w:rPr>
        <w:t xml:space="preserve"> </w:t>
      </w:r>
      <w:r>
        <w:t>technických,</w:t>
      </w:r>
      <w:r>
        <w:rPr>
          <w:spacing w:val="-9"/>
        </w:rPr>
        <w:t xml:space="preserve"> </w:t>
      </w:r>
      <w:r>
        <w:t>operačních</w:t>
      </w:r>
      <w:r>
        <w:rPr>
          <w:spacing w:val="-9"/>
        </w:rPr>
        <w:t xml:space="preserve"> </w:t>
      </w:r>
      <w:r>
        <w:t>a</w:t>
      </w:r>
      <w:r>
        <w:rPr>
          <w:spacing w:val="-9"/>
        </w:rPr>
        <w:t xml:space="preserve"> </w:t>
      </w:r>
      <w:r>
        <w:t>eko- nomických činností, jakož i jiného plnění splňujícího znaky autorského díla, které případně    v rámci poskytování Servisních služeb poskytne Objednateli. Tím není dotčeno právo společ- nosti ARCDATA na užití a šíření plnění poskytnutého Objednateli při realizaci předmětu této smlouvy. Cena za poskytnutí licence k užití výsledku Servisních služeb je zahrnuta v ceně za poskytování Servisních</w:t>
      </w:r>
      <w:r>
        <w:rPr>
          <w:spacing w:val="-7"/>
        </w:rPr>
        <w:t xml:space="preserve"> </w:t>
      </w:r>
      <w:r>
        <w:t>služeb.</w:t>
      </w:r>
    </w:p>
    <w:p w:rsidR="002F27DC" w:rsidRDefault="00D1313F">
      <w:pPr>
        <w:pStyle w:val="Odstavecseseznamem"/>
        <w:numPr>
          <w:ilvl w:val="0"/>
          <w:numId w:val="12"/>
        </w:numPr>
        <w:tabs>
          <w:tab w:val="left" w:pos="601"/>
        </w:tabs>
        <w:ind w:right="112"/>
        <w:jc w:val="both"/>
      </w:pPr>
      <w:r>
        <w:t>Pro</w:t>
      </w:r>
      <w:r>
        <w:rPr>
          <w:spacing w:val="-15"/>
        </w:rPr>
        <w:t xml:space="preserve"> </w:t>
      </w:r>
      <w:r>
        <w:t>případ,</w:t>
      </w:r>
      <w:r>
        <w:rPr>
          <w:spacing w:val="-16"/>
        </w:rPr>
        <w:t xml:space="preserve"> </w:t>
      </w:r>
      <w:r>
        <w:t>že</w:t>
      </w:r>
      <w:r>
        <w:rPr>
          <w:spacing w:val="-14"/>
        </w:rPr>
        <w:t xml:space="preserve"> </w:t>
      </w:r>
      <w:r>
        <w:t>společnost</w:t>
      </w:r>
      <w:r>
        <w:rPr>
          <w:spacing w:val="-15"/>
        </w:rPr>
        <w:t xml:space="preserve"> </w:t>
      </w:r>
      <w:r>
        <w:t>ARCDATA</w:t>
      </w:r>
      <w:r>
        <w:rPr>
          <w:spacing w:val="-16"/>
        </w:rPr>
        <w:t xml:space="preserve"> </w:t>
      </w:r>
      <w:r>
        <w:t>k</w:t>
      </w:r>
      <w:r>
        <w:rPr>
          <w:spacing w:val="-1"/>
        </w:rPr>
        <w:t xml:space="preserve"> </w:t>
      </w:r>
      <w:r>
        <w:t>poskytování</w:t>
      </w:r>
      <w:r>
        <w:rPr>
          <w:spacing w:val="-15"/>
        </w:rPr>
        <w:t xml:space="preserve"> </w:t>
      </w:r>
      <w:r>
        <w:t>Servisních</w:t>
      </w:r>
      <w:r>
        <w:rPr>
          <w:spacing w:val="-15"/>
        </w:rPr>
        <w:t xml:space="preserve"> </w:t>
      </w:r>
      <w:r>
        <w:t>služeb</w:t>
      </w:r>
      <w:r>
        <w:rPr>
          <w:spacing w:val="-14"/>
        </w:rPr>
        <w:t xml:space="preserve"> </w:t>
      </w:r>
      <w:r>
        <w:t>na</w:t>
      </w:r>
      <w:r>
        <w:rPr>
          <w:spacing w:val="-15"/>
        </w:rPr>
        <w:t xml:space="preserve"> </w:t>
      </w:r>
      <w:r>
        <w:t>základě</w:t>
      </w:r>
      <w:r>
        <w:rPr>
          <w:spacing w:val="-16"/>
        </w:rPr>
        <w:t xml:space="preserve"> </w:t>
      </w:r>
      <w:r>
        <w:t>této</w:t>
      </w:r>
      <w:r>
        <w:rPr>
          <w:spacing w:val="-16"/>
        </w:rPr>
        <w:t xml:space="preserve"> </w:t>
      </w:r>
      <w:r>
        <w:t>smlouvy použije</w:t>
      </w:r>
      <w:r>
        <w:rPr>
          <w:spacing w:val="-15"/>
        </w:rPr>
        <w:t xml:space="preserve"> </w:t>
      </w:r>
      <w:r>
        <w:t>třetích</w:t>
      </w:r>
      <w:r>
        <w:rPr>
          <w:spacing w:val="-14"/>
        </w:rPr>
        <w:t xml:space="preserve"> </w:t>
      </w:r>
      <w:r>
        <w:t>osob</w:t>
      </w:r>
      <w:r>
        <w:rPr>
          <w:spacing w:val="-15"/>
        </w:rPr>
        <w:t xml:space="preserve"> </w:t>
      </w:r>
      <w:r>
        <w:t>(poddodavatel),</w:t>
      </w:r>
      <w:r>
        <w:rPr>
          <w:spacing w:val="-15"/>
        </w:rPr>
        <w:t xml:space="preserve"> </w:t>
      </w:r>
      <w:r>
        <w:t>je</w:t>
      </w:r>
      <w:r>
        <w:rPr>
          <w:spacing w:val="-14"/>
        </w:rPr>
        <w:t xml:space="preserve"> </w:t>
      </w:r>
      <w:r>
        <w:t>povinna</w:t>
      </w:r>
      <w:r>
        <w:rPr>
          <w:spacing w:val="-15"/>
        </w:rPr>
        <w:t xml:space="preserve"> </w:t>
      </w:r>
      <w:r>
        <w:t>na</w:t>
      </w:r>
      <w:r>
        <w:rPr>
          <w:spacing w:val="-14"/>
        </w:rPr>
        <w:t xml:space="preserve"> </w:t>
      </w:r>
      <w:r>
        <w:t>vlastní</w:t>
      </w:r>
      <w:r>
        <w:rPr>
          <w:spacing w:val="-14"/>
        </w:rPr>
        <w:t xml:space="preserve"> </w:t>
      </w:r>
      <w:r>
        <w:t>náklad</w:t>
      </w:r>
      <w:r>
        <w:rPr>
          <w:spacing w:val="-14"/>
        </w:rPr>
        <w:t xml:space="preserve"> </w:t>
      </w:r>
      <w:r>
        <w:t>zajistit,</w:t>
      </w:r>
      <w:r>
        <w:rPr>
          <w:spacing w:val="-15"/>
        </w:rPr>
        <w:t xml:space="preserve"> </w:t>
      </w:r>
      <w:r>
        <w:t>aby</w:t>
      </w:r>
      <w:r>
        <w:rPr>
          <w:spacing w:val="-14"/>
        </w:rPr>
        <w:t xml:space="preserve"> </w:t>
      </w:r>
      <w:r>
        <w:t>taková</w:t>
      </w:r>
      <w:r>
        <w:rPr>
          <w:spacing w:val="-14"/>
        </w:rPr>
        <w:t xml:space="preserve"> </w:t>
      </w:r>
      <w:r>
        <w:t>třetí</w:t>
      </w:r>
      <w:r>
        <w:rPr>
          <w:spacing w:val="-14"/>
        </w:rPr>
        <w:t xml:space="preserve"> </w:t>
      </w:r>
      <w:r>
        <w:t>osoba poskytla společnosti ARCDATA veškerá potřebná práva k tomu, aby společnost ARCDATA mohla řádně poskytnout Objednateli licenci k užití poskytnutého plnění v rozsahu a dle pod- mínek uvedených v tomto článku</w:t>
      </w:r>
      <w:r>
        <w:rPr>
          <w:spacing w:val="-14"/>
        </w:rPr>
        <w:t xml:space="preserve"> </w:t>
      </w:r>
      <w:r>
        <w:t>smlouvy.</w:t>
      </w:r>
    </w:p>
    <w:p w:rsidR="002F27DC" w:rsidRDefault="00D1313F">
      <w:pPr>
        <w:pStyle w:val="Odstavecseseznamem"/>
        <w:numPr>
          <w:ilvl w:val="0"/>
          <w:numId w:val="12"/>
        </w:numPr>
        <w:tabs>
          <w:tab w:val="left" w:pos="601"/>
        </w:tabs>
        <w:jc w:val="both"/>
      </w:pPr>
      <w:r>
        <w:t>Společnost</w:t>
      </w:r>
      <w:r>
        <w:rPr>
          <w:spacing w:val="-8"/>
        </w:rPr>
        <w:t xml:space="preserve"> </w:t>
      </w:r>
      <w:r>
        <w:t>ARCDATA</w:t>
      </w:r>
      <w:r>
        <w:rPr>
          <w:spacing w:val="-7"/>
        </w:rPr>
        <w:t xml:space="preserve"> </w:t>
      </w:r>
      <w:r>
        <w:t>zajistí</w:t>
      </w:r>
      <w:r>
        <w:rPr>
          <w:spacing w:val="-7"/>
        </w:rPr>
        <w:t xml:space="preserve"> </w:t>
      </w:r>
      <w:r>
        <w:t>právní</w:t>
      </w:r>
      <w:r>
        <w:rPr>
          <w:spacing w:val="-8"/>
        </w:rPr>
        <w:t xml:space="preserve"> </w:t>
      </w:r>
      <w:r>
        <w:t>zastoupení</w:t>
      </w:r>
      <w:r>
        <w:rPr>
          <w:spacing w:val="-8"/>
        </w:rPr>
        <w:t xml:space="preserve"> </w:t>
      </w:r>
      <w:r>
        <w:t>a</w:t>
      </w:r>
      <w:r>
        <w:rPr>
          <w:spacing w:val="-7"/>
        </w:rPr>
        <w:t xml:space="preserve"> </w:t>
      </w:r>
      <w:r>
        <w:t>odškodní</w:t>
      </w:r>
      <w:r>
        <w:rPr>
          <w:spacing w:val="-5"/>
        </w:rPr>
        <w:t xml:space="preserve"> </w:t>
      </w:r>
      <w:r>
        <w:t>Objednatele</w:t>
      </w:r>
      <w:r>
        <w:rPr>
          <w:spacing w:val="-6"/>
        </w:rPr>
        <w:t xml:space="preserve"> </w:t>
      </w:r>
      <w:r>
        <w:t>pro</w:t>
      </w:r>
      <w:r>
        <w:rPr>
          <w:spacing w:val="-7"/>
        </w:rPr>
        <w:t xml:space="preserve"> </w:t>
      </w:r>
      <w:r>
        <w:t>případ</w:t>
      </w:r>
      <w:r>
        <w:rPr>
          <w:spacing w:val="-8"/>
        </w:rPr>
        <w:t xml:space="preserve"> </w:t>
      </w:r>
      <w:r>
        <w:t>jakéhokoli nároku</w:t>
      </w:r>
      <w:r>
        <w:rPr>
          <w:spacing w:val="-17"/>
        </w:rPr>
        <w:t xml:space="preserve"> </w:t>
      </w:r>
      <w:r>
        <w:t>vzneseného</w:t>
      </w:r>
      <w:r>
        <w:rPr>
          <w:spacing w:val="-16"/>
        </w:rPr>
        <w:t xml:space="preserve"> </w:t>
      </w:r>
      <w:r>
        <w:t>proti</w:t>
      </w:r>
      <w:r>
        <w:rPr>
          <w:spacing w:val="-15"/>
        </w:rPr>
        <w:t xml:space="preserve"> </w:t>
      </w:r>
      <w:r>
        <w:t>Objednateli</w:t>
      </w:r>
      <w:r>
        <w:rPr>
          <w:spacing w:val="-15"/>
        </w:rPr>
        <w:t xml:space="preserve"> </w:t>
      </w:r>
      <w:r>
        <w:t>z</w:t>
      </w:r>
      <w:r>
        <w:rPr>
          <w:spacing w:val="-16"/>
        </w:rPr>
        <w:t xml:space="preserve"> </w:t>
      </w:r>
      <w:r>
        <w:t>titulu</w:t>
      </w:r>
      <w:r>
        <w:rPr>
          <w:spacing w:val="-17"/>
        </w:rPr>
        <w:t xml:space="preserve"> </w:t>
      </w:r>
      <w:r>
        <w:t>tvrzeného</w:t>
      </w:r>
      <w:r>
        <w:rPr>
          <w:spacing w:val="-17"/>
        </w:rPr>
        <w:t xml:space="preserve"> </w:t>
      </w:r>
      <w:r>
        <w:t>porušení</w:t>
      </w:r>
      <w:r>
        <w:rPr>
          <w:spacing w:val="-16"/>
        </w:rPr>
        <w:t xml:space="preserve"> </w:t>
      </w:r>
      <w:r>
        <w:t>autorských,</w:t>
      </w:r>
      <w:r>
        <w:rPr>
          <w:spacing w:val="-17"/>
        </w:rPr>
        <w:t xml:space="preserve"> </w:t>
      </w:r>
      <w:r>
        <w:t>patentových</w:t>
      </w:r>
      <w:r>
        <w:rPr>
          <w:spacing w:val="-17"/>
        </w:rPr>
        <w:t xml:space="preserve"> </w:t>
      </w:r>
      <w:r>
        <w:t>nebo jiných</w:t>
      </w:r>
      <w:r>
        <w:rPr>
          <w:spacing w:val="-8"/>
        </w:rPr>
        <w:t xml:space="preserve"> </w:t>
      </w:r>
      <w:r>
        <w:t>práv</w:t>
      </w:r>
      <w:r>
        <w:rPr>
          <w:spacing w:val="-8"/>
        </w:rPr>
        <w:t xml:space="preserve"> </w:t>
      </w:r>
      <w:r>
        <w:t>duševního</w:t>
      </w:r>
      <w:r>
        <w:rPr>
          <w:spacing w:val="-8"/>
        </w:rPr>
        <w:t xml:space="preserve"> </w:t>
      </w:r>
      <w:r>
        <w:t>vlastnictví</w:t>
      </w:r>
      <w:r>
        <w:rPr>
          <w:spacing w:val="-9"/>
        </w:rPr>
        <w:t xml:space="preserve"> </w:t>
      </w:r>
      <w:r>
        <w:t>vzniklého</w:t>
      </w:r>
      <w:r>
        <w:rPr>
          <w:spacing w:val="-8"/>
        </w:rPr>
        <w:t xml:space="preserve"> </w:t>
      </w:r>
      <w:r>
        <w:t>v</w:t>
      </w:r>
      <w:r>
        <w:rPr>
          <w:spacing w:val="-8"/>
        </w:rPr>
        <w:t xml:space="preserve"> </w:t>
      </w:r>
      <w:r>
        <w:t>důsledku</w:t>
      </w:r>
      <w:r>
        <w:rPr>
          <w:spacing w:val="-8"/>
        </w:rPr>
        <w:t xml:space="preserve"> </w:t>
      </w:r>
      <w:r>
        <w:t>užití</w:t>
      </w:r>
      <w:r>
        <w:rPr>
          <w:spacing w:val="-8"/>
        </w:rPr>
        <w:t xml:space="preserve"> </w:t>
      </w:r>
      <w:r>
        <w:t>poskytnutých</w:t>
      </w:r>
      <w:r>
        <w:rPr>
          <w:spacing w:val="-9"/>
        </w:rPr>
        <w:t xml:space="preserve"> </w:t>
      </w:r>
      <w:r>
        <w:t>Služeb,</w:t>
      </w:r>
      <w:r>
        <w:rPr>
          <w:spacing w:val="-8"/>
        </w:rPr>
        <w:t xml:space="preserve"> </w:t>
      </w:r>
      <w:r>
        <w:t>a</w:t>
      </w:r>
      <w:r>
        <w:rPr>
          <w:spacing w:val="-8"/>
        </w:rPr>
        <w:t xml:space="preserve"> </w:t>
      </w:r>
      <w:r>
        <w:t>to</w:t>
      </w:r>
      <w:r>
        <w:rPr>
          <w:spacing w:val="-8"/>
        </w:rPr>
        <w:t xml:space="preserve"> </w:t>
      </w:r>
      <w:r>
        <w:t>za</w:t>
      </w:r>
      <w:r>
        <w:rPr>
          <w:spacing w:val="-8"/>
        </w:rPr>
        <w:t xml:space="preserve"> </w:t>
      </w:r>
      <w:r>
        <w:t>před- pokladu, že Objednatel písemně upozorní společnost ARCDATA na vznesený nárok do 30 dnů od jeho vznesení a poskytne společnosti ARCDATA veškeré požadované informace a všestrannou</w:t>
      </w:r>
      <w:r>
        <w:rPr>
          <w:spacing w:val="-6"/>
        </w:rPr>
        <w:t xml:space="preserve"> </w:t>
      </w:r>
      <w:r>
        <w:t>součinnost.</w:t>
      </w:r>
    </w:p>
    <w:p w:rsidR="002F27DC" w:rsidRDefault="00D1313F">
      <w:pPr>
        <w:pStyle w:val="Odstavecseseznamem"/>
        <w:numPr>
          <w:ilvl w:val="0"/>
          <w:numId w:val="12"/>
        </w:numPr>
        <w:tabs>
          <w:tab w:val="left" w:pos="601"/>
        </w:tabs>
        <w:jc w:val="both"/>
      </w:pPr>
      <w:r>
        <w:t>S cílem eliminovat možnost uplatnění nároků popsaných v předchozím odstavci, nebo pro případ, že se společnost ARCDATA domnívá, že používáním určitého poskytnutého plnění skutečně dochází, nebo by mohlo dojít k zásahu do práv třetí osoby, strany ujednávají, že společnost ARCDATA je oprávněna na vlastní</w:t>
      </w:r>
      <w:r>
        <w:rPr>
          <w:spacing w:val="-14"/>
        </w:rPr>
        <w:t xml:space="preserve"> </w:t>
      </w:r>
      <w:r>
        <w:t>náklad:</w:t>
      </w:r>
    </w:p>
    <w:p w:rsidR="002F27DC" w:rsidRDefault="00D1313F">
      <w:pPr>
        <w:pStyle w:val="Odstavecseseznamem"/>
        <w:numPr>
          <w:ilvl w:val="1"/>
          <w:numId w:val="12"/>
        </w:numPr>
        <w:tabs>
          <w:tab w:val="left" w:pos="1055"/>
        </w:tabs>
        <w:spacing w:before="39"/>
        <w:ind w:right="117"/>
        <w:jc w:val="both"/>
      </w:pPr>
      <w:r>
        <w:t>pozměnit</w:t>
      </w:r>
      <w:r>
        <w:rPr>
          <w:spacing w:val="-15"/>
        </w:rPr>
        <w:t xml:space="preserve"> </w:t>
      </w:r>
      <w:r>
        <w:t>případně</w:t>
      </w:r>
      <w:r>
        <w:rPr>
          <w:spacing w:val="-15"/>
        </w:rPr>
        <w:t xml:space="preserve"> </w:t>
      </w:r>
      <w:r>
        <w:t>nahradit</w:t>
      </w:r>
      <w:r>
        <w:rPr>
          <w:spacing w:val="-16"/>
        </w:rPr>
        <w:t xml:space="preserve"> </w:t>
      </w:r>
      <w:r>
        <w:t>poskytnuté</w:t>
      </w:r>
      <w:r>
        <w:rPr>
          <w:spacing w:val="-15"/>
        </w:rPr>
        <w:t xml:space="preserve"> </w:t>
      </w:r>
      <w:r>
        <w:t>plnění</w:t>
      </w:r>
      <w:r>
        <w:rPr>
          <w:spacing w:val="-17"/>
        </w:rPr>
        <w:t xml:space="preserve"> </w:t>
      </w:r>
      <w:r>
        <w:t>tak,</w:t>
      </w:r>
      <w:r>
        <w:rPr>
          <w:spacing w:val="-18"/>
        </w:rPr>
        <w:t xml:space="preserve"> </w:t>
      </w:r>
      <w:r>
        <w:t>aby</w:t>
      </w:r>
      <w:r>
        <w:rPr>
          <w:spacing w:val="-15"/>
        </w:rPr>
        <w:t xml:space="preserve"> </w:t>
      </w:r>
      <w:r>
        <w:t>již</w:t>
      </w:r>
      <w:r>
        <w:rPr>
          <w:spacing w:val="-15"/>
        </w:rPr>
        <w:t xml:space="preserve"> </w:t>
      </w:r>
      <w:r>
        <w:t>neporušovalo</w:t>
      </w:r>
      <w:r>
        <w:rPr>
          <w:spacing w:val="-16"/>
        </w:rPr>
        <w:t xml:space="preserve"> </w:t>
      </w:r>
      <w:r>
        <w:t>práva</w:t>
      </w:r>
      <w:r>
        <w:rPr>
          <w:spacing w:val="-15"/>
        </w:rPr>
        <w:t xml:space="preserve"> </w:t>
      </w:r>
      <w:r>
        <w:t>třetích</w:t>
      </w:r>
      <w:r>
        <w:rPr>
          <w:spacing w:val="-16"/>
        </w:rPr>
        <w:t xml:space="preserve"> </w:t>
      </w:r>
      <w:r>
        <w:t>osob a zachovávalo stejnou</w:t>
      </w:r>
      <w:r>
        <w:rPr>
          <w:spacing w:val="-12"/>
        </w:rPr>
        <w:t xml:space="preserve"> </w:t>
      </w:r>
      <w:r>
        <w:t>funkcionalitu;</w:t>
      </w:r>
    </w:p>
    <w:p w:rsidR="002F27DC" w:rsidRDefault="00D1313F">
      <w:pPr>
        <w:pStyle w:val="Odstavecseseznamem"/>
        <w:numPr>
          <w:ilvl w:val="1"/>
          <w:numId w:val="12"/>
        </w:numPr>
        <w:tabs>
          <w:tab w:val="left" w:pos="1055"/>
        </w:tabs>
        <w:spacing w:before="39"/>
        <w:ind w:right="0"/>
      </w:pPr>
      <w:r>
        <w:t>obstarat pro Objednatele právo dále toto plnění</w:t>
      </w:r>
      <w:r>
        <w:rPr>
          <w:spacing w:val="-13"/>
        </w:rPr>
        <w:t xml:space="preserve"> </w:t>
      </w:r>
      <w:r>
        <w:t>užívat;</w:t>
      </w:r>
    </w:p>
    <w:p w:rsidR="002F27DC" w:rsidRDefault="00D1313F">
      <w:pPr>
        <w:pStyle w:val="Odstavecseseznamem"/>
        <w:numPr>
          <w:ilvl w:val="1"/>
          <w:numId w:val="12"/>
        </w:numPr>
        <w:tabs>
          <w:tab w:val="left" w:pos="1055"/>
        </w:tabs>
        <w:spacing w:before="39"/>
        <w:ind w:left="1055" w:right="114" w:hanging="455"/>
        <w:jc w:val="both"/>
      </w:pPr>
      <w:r>
        <w:t>požadovat navrácení takového plnění, resp. aby Objednatel přestal takové plnění užívat s</w:t>
      </w:r>
      <w:r>
        <w:rPr>
          <w:spacing w:val="-2"/>
        </w:rPr>
        <w:t xml:space="preserve"> </w:t>
      </w:r>
      <w:r>
        <w:t>tím,</w:t>
      </w:r>
      <w:r>
        <w:rPr>
          <w:spacing w:val="-16"/>
        </w:rPr>
        <w:t xml:space="preserve"> </w:t>
      </w:r>
      <w:r>
        <w:t>že</w:t>
      </w:r>
      <w:r>
        <w:rPr>
          <w:spacing w:val="-15"/>
        </w:rPr>
        <w:t xml:space="preserve"> </w:t>
      </w:r>
      <w:r>
        <w:t>Objednatel</w:t>
      </w:r>
      <w:r>
        <w:rPr>
          <w:spacing w:val="-14"/>
        </w:rPr>
        <w:t xml:space="preserve"> </w:t>
      </w:r>
      <w:r>
        <w:t>má</w:t>
      </w:r>
      <w:r>
        <w:rPr>
          <w:spacing w:val="-16"/>
        </w:rPr>
        <w:t xml:space="preserve"> </w:t>
      </w:r>
      <w:r>
        <w:t>v</w:t>
      </w:r>
      <w:r>
        <w:rPr>
          <w:spacing w:val="-15"/>
        </w:rPr>
        <w:t xml:space="preserve"> </w:t>
      </w:r>
      <w:r>
        <w:t>takovém</w:t>
      </w:r>
      <w:r>
        <w:rPr>
          <w:spacing w:val="-16"/>
        </w:rPr>
        <w:t xml:space="preserve"> </w:t>
      </w:r>
      <w:r>
        <w:t>případě</w:t>
      </w:r>
      <w:r>
        <w:rPr>
          <w:spacing w:val="-15"/>
        </w:rPr>
        <w:t xml:space="preserve"> </w:t>
      </w:r>
      <w:r>
        <w:t>právo</w:t>
      </w:r>
      <w:r>
        <w:rPr>
          <w:spacing w:val="-16"/>
        </w:rPr>
        <w:t xml:space="preserve"> </w:t>
      </w:r>
      <w:r>
        <w:t>na</w:t>
      </w:r>
      <w:r>
        <w:rPr>
          <w:spacing w:val="-15"/>
        </w:rPr>
        <w:t xml:space="preserve"> </w:t>
      </w:r>
      <w:r>
        <w:t>vrácení</w:t>
      </w:r>
      <w:r>
        <w:rPr>
          <w:spacing w:val="-15"/>
        </w:rPr>
        <w:t xml:space="preserve"> </w:t>
      </w:r>
      <w:r>
        <w:t>ceny,</w:t>
      </w:r>
      <w:r>
        <w:rPr>
          <w:spacing w:val="-15"/>
        </w:rPr>
        <w:t xml:space="preserve"> </w:t>
      </w:r>
      <w:r>
        <w:t>kterou</w:t>
      </w:r>
      <w:r>
        <w:rPr>
          <w:spacing w:val="-17"/>
        </w:rPr>
        <w:t xml:space="preserve"> </w:t>
      </w:r>
      <w:r>
        <w:t>za</w:t>
      </w:r>
      <w:r>
        <w:rPr>
          <w:spacing w:val="-15"/>
        </w:rPr>
        <w:t xml:space="preserve"> </w:t>
      </w:r>
      <w:r>
        <w:t>takové</w:t>
      </w:r>
      <w:r>
        <w:rPr>
          <w:spacing w:val="-16"/>
        </w:rPr>
        <w:t xml:space="preserve"> </w:t>
      </w:r>
      <w:r>
        <w:t>plnění společnosti ARCDATA</w:t>
      </w:r>
      <w:r>
        <w:rPr>
          <w:spacing w:val="-8"/>
        </w:rPr>
        <w:t xml:space="preserve"> </w:t>
      </w:r>
      <w:r>
        <w:t>zaplatil.</w:t>
      </w:r>
    </w:p>
    <w:p w:rsidR="002F27DC" w:rsidRDefault="00D1313F">
      <w:pPr>
        <w:pStyle w:val="Odstavecseseznamem"/>
        <w:numPr>
          <w:ilvl w:val="0"/>
          <w:numId w:val="12"/>
        </w:numPr>
        <w:tabs>
          <w:tab w:val="left" w:pos="601"/>
        </w:tabs>
        <w:spacing w:before="120"/>
        <w:jc w:val="both"/>
      </w:pPr>
      <w:r>
        <w:t>Toto</w:t>
      </w:r>
      <w:r>
        <w:rPr>
          <w:spacing w:val="-8"/>
        </w:rPr>
        <w:t xml:space="preserve"> </w:t>
      </w:r>
      <w:r>
        <w:t>ujednání</w:t>
      </w:r>
      <w:r>
        <w:rPr>
          <w:spacing w:val="-8"/>
        </w:rPr>
        <w:t xml:space="preserve"> </w:t>
      </w:r>
      <w:r>
        <w:t>stanoví</w:t>
      </w:r>
      <w:r>
        <w:rPr>
          <w:spacing w:val="-9"/>
        </w:rPr>
        <w:t xml:space="preserve"> </w:t>
      </w:r>
      <w:r>
        <w:t>úplnou</w:t>
      </w:r>
      <w:r>
        <w:rPr>
          <w:spacing w:val="-8"/>
        </w:rPr>
        <w:t xml:space="preserve"> </w:t>
      </w:r>
      <w:r>
        <w:t>odpovědnost</w:t>
      </w:r>
      <w:r>
        <w:rPr>
          <w:spacing w:val="-8"/>
        </w:rPr>
        <w:t xml:space="preserve"> </w:t>
      </w:r>
      <w:r>
        <w:t>společnosti</w:t>
      </w:r>
      <w:r>
        <w:rPr>
          <w:spacing w:val="-9"/>
        </w:rPr>
        <w:t xml:space="preserve"> </w:t>
      </w:r>
      <w:r>
        <w:t>ARCDATA</w:t>
      </w:r>
      <w:r>
        <w:rPr>
          <w:spacing w:val="-9"/>
        </w:rPr>
        <w:t xml:space="preserve"> </w:t>
      </w:r>
      <w:r>
        <w:t>a</w:t>
      </w:r>
      <w:r>
        <w:rPr>
          <w:spacing w:val="-8"/>
        </w:rPr>
        <w:t xml:space="preserve"> </w:t>
      </w:r>
      <w:r>
        <w:t>úplné</w:t>
      </w:r>
      <w:r>
        <w:rPr>
          <w:spacing w:val="-8"/>
        </w:rPr>
        <w:t xml:space="preserve"> </w:t>
      </w:r>
      <w:r>
        <w:t>odškodnění</w:t>
      </w:r>
      <w:r>
        <w:rPr>
          <w:spacing w:val="-4"/>
        </w:rPr>
        <w:t xml:space="preserve"> </w:t>
      </w:r>
      <w:r>
        <w:t>Objed- natele pro případ porušení práv duševního vlastnictví třetích</w:t>
      </w:r>
      <w:r>
        <w:rPr>
          <w:spacing w:val="-19"/>
        </w:rPr>
        <w:t xml:space="preserve"> </w:t>
      </w:r>
      <w:r>
        <w:t>osob.</w:t>
      </w:r>
    </w:p>
    <w:p w:rsidR="002F27DC" w:rsidRDefault="002F27DC">
      <w:pPr>
        <w:jc w:val="both"/>
        <w:sectPr w:rsidR="002F27DC">
          <w:pgSz w:w="11910" w:h="16840"/>
          <w:pgMar w:top="1160" w:right="1020" w:bottom="1340" w:left="1100" w:header="0" w:footer="1140" w:gutter="0"/>
          <w:cols w:space="708"/>
        </w:sectPr>
      </w:pPr>
    </w:p>
    <w:p w:rsidR="002F27DC" w:rsidRDefault="00D1313F">
      <w:pPr>
        <w:pStyle w:val="Nadpis2"/>
        <w:spacing w:before="68"/>
        <w:ind w:left="4005"/>
      </w:pPr>
      <w:r>
        <w:lastRenderedPageBreak/>
        <w:t>VII. Odpovědnost</w:t>
      </w:r>
    </w:p>
    <w:p w:rsidR="002F27DC" w:rsidRDefault="00D1313F">
      <w:pPr>
        <w:pStyle w:val="Odstavecseseznamem"/>
        <w:numPr>
          <w:ilvl w:val="0"/>
          <w:numId w:val="11"/>
        </w:numPr>
        <w:tabs>
          <w:tab w:val="left" w:pos="601"/>
        </w:tabs>
        <w:ind w:right="112"/>
        <w:jc w:val="both"/>
      </w:pPr>
      <w:r>
        <w:t>Strany smlouvy si vzájemně odpovídají za škodu vzniklou porušením povinnosti stanovené touto smlouvou a/nebo obecně závazným právním předpisem. Společnost ARCDATA za vzniklou škodu neodpovídá, pouze pokud prokáže, že vznik škody byl způsoben okolnostmi vylučujícími</w:t>
      </w:r>
      <w:r>
        <w:rPr>
          <w:spacing w:val="-7"/>
        </w:rPr>
        <w:t xml:space="preserve"> </w:t>
      </w:r>
      <w:r>
        <w:t>odpovědnost.</w:t>
      </w:r>
      <w:r>
        <w:rPr>
          <w:spacing w:val="-8"/>
        </w:rPr>
        <w:t xml:space="preserve"> </w:t>
      </w:r>
      <w:r>
        <w:t>Za</w:t>
      </w:r>
      <w:r>
        <w:rPr>
          <w:spacing w:val="-1"/>
        </w:rPr>
        <w:t xml:space="preserve"> </w:t>
      </w:r>
      <w:r>
        <w:t>okolnost</w:t>
      </w:r>
      <w:r>
        <w:rPr>
          <w:spacing w:val="-8"/>
        </w:rPr>
        <w:t xml:space="preserve"> </w:t>
      </w:r>
      <w:r>
        <w:t>vylučující</w:t>
      </w:r>
      <w:r>
        <w:rPr>
          <w:spacing w:val="-9"/>
        </w:rPr>
        <w:t xml:space="preserve"> </w:t>
      </w:r>
      <w:r>
        <w:t>odpovědnost</w:t>
      </w:r>
      <w:r>
        <w:rPr>
          <w:spacing w:val="-8"/>
        </w:rPr>
        <w:t xml:space="preserve"> </w:t>
      </w:r>
      <w:r>
        <w:t>se</w:t>
      </w:r>
      <w:r>
        <w:rPr>
          <w:spacing w:val="-8"/>
        </w:rPr>
        <w:t xml:space="preserve"> </w:t>
      </w:r>
      <w:r>
        <w:t>pro</w:t>
      </w:r>
      <w:r>
        <w:rPr>
          <w:spacing w:val="-8"/>
        </w:rPr>
        <w:t xml:space="preserve"> </w:t>
      </w:r>
      <w:r>
        <w:t>účely</w:t>
      </w:r>
      <w:r>
        <w:rPr>
          <w:spacing w:val="-5"/>
        </w:rPr>
        <w:t xml:space="preserve"> </w:t>
      </w:r>
      <w:r>
        <w:t>smlouvy</w:t>
      </w:r>
      <w:r>
        <w:rPr>
          <w:spacing w:val="-8"/>
        </w:rPr>
        <w:t xml:space="preserve"> </w:t>
      </w:r>
      <w:r>
        <w:t>považuje:</w:t>
      </w:r>
    </w:p>
    <w:p w:rsidR="002F27DC" w:rsidRDefault="00D1313F">
      <w:pPr>
        <w:pStyle w:val="Odstavecseseznamem"/>
        <w:numPr>
          <w:ilvl w:val="1"/>
          <w:numId w:val="11"/>
        </w:numPr>
        <w:tabs>
          <w:tab w:val="left" w:pos="1055"/>
        </w:tabs>
        <w:spacing w:before="40"/>
        <w:ind w:right="0"/>
      </w:pPr>
      <w:r>
        <w:t>působení vyšší moci (vis</w:t>
      </w:r>
      <w:r>
        <w:rPr>
          <w:spacing w:val="-7"/>
        </w:rPr>
        <w:t xml:space="preserve"> </w:t>
      </w:r>
      <w:r>
        <w:t>major);</w:t>
      </w:r>
    </w:p>
    <w:p w:rsidR="002F27DC" w:rsidRDefault="00D1313F">
      <w:pPr>
        <w:pStyle w:val="Odstavecseseznamem"/>
        <w:numPr>
          <w:ilvl w:val="1"/>
          <w:numId w:val="11"/>
        </w:numPr>
        <w:tabs>
          <w:tab w:val="left" w:pos="1055"/>
        </w:tabs>
        <w:spacing w:before="39"/>
        <w:ind w:right="112"/>
        <w:jc w:val="both"/>
      </w:pPr>
      <w:r>
        <w:t>jednání Objednatele, které bylo uskutečněno v rozporu s doporučením společnosti ARCDATA nebo bez jejího</w:t>
      </w:r>
      <w:r>
        <w:rPr>
          <w:spacing w:val="-7"/>
        </w:rPr>
        <w:t xml:space="preserve"> </w:t>
      </w:r>
      <w:r>
        <w:t>vědomí;</w:t>
      </w:r>
    </w:p>
    <w:p w:rsidR="002F27DC" w:rsidRDefault="00D1313F">
      <w:pPr>
        <w:pStyle w:val="Odstavecseseznamem"/>
        <w:numPr>
          <w:ilvl w:val="1"/>
          <w:numId w:val="11"/>
        </w:numPr>
        <w:tabs>
          <w:tab w:val="left" w:pos="1055"/>
        </w:tabs>
        <w:spacing w:before="39"/>
        <w:ind w:right="113"/>
        <w:jc w:val="both"/>
      </w:pPr>
      <w:r>
        <w:t>prodlení</w:t>
      </w:r>
      <w:r>
        <w:rPr>
          <w:spacing w:val="-8"/>
        </w:rPr>
        <w:t xml:space="preserve"> </w:t>
      </w:r>
      <w:r>
        <w:t>Objednatele,</w:t>
      </w:r>
      <w:r>
        <w:rPr>
          <w:spacing w:val="-9"/>
        </w:rPr>
        <w:t xml:space="preserve"> </w:t>
      </w:r>
      <w:r>
        <w:t>ačkoliv</w:t>
      </w:r>
      <w:r>
        <w:rPr>
          <w:spacing w:val="-9"/>
        </w:rPr>
        <w:t xml:space="preserve"> </w:t>
      </w:r>
      <w:r>
        <w:t>byl</w:t>
      </w:r>
      <w:r>
        <w:rPr>
          <w:spacing w:val="-8"/>
        </w:rPr>
        <w:t xml:space="preserve"> </w:t>
      </w:r>
      <w:r>
        <w:t>Objednatel</w:t>
      </w:r>
      <w:r>
        <w:rPr>
          <w:spacing w:val="-9"/>
        </w:rPr>
        <w:t xml:space="preserve"> </w:t>
      </w:r>
      <w:r>
        <w:t>na</w:t>
      </w:r>
      <w:r>
        <w:rPr>
          <w:spacing w:val="-9"/>
        </w:rPr>
        <w:t xml:space="preserve"> </w:t>
      </w:r>
      <w:r>
        <w:t>důsledky</w:t>
      </w:r>
      <w:r>
        <w:rPr>
          <w:spacing w:val="-10"/>
        </w:rPr>
        <w:t xml:space="preserve"> </w:t>
      </w:r>
      <w:r>
        <w:t>prodlení</w:t>
      </w:r>
      <w:r>
        <w:rPr>
          <w:spacing w:val="-8"/>
        </w:rPr>
        <w:t xml:space="preserve"> </w:t>
      </w:r>
      <w:r>
        <w:t>společností</w:t>
      </w:r>
      <w:r>
        <w:rPr>
          <w:spacing w:val="-9"/>
        </w:rPr>
        <w:t xml:space="preserve"> </w:t>
      </w:r>
      <w:r>
        <w:t>ARCDATA prokazatelně</w:t>
      </w:r>
      <w:r>
        <w:rPr>
          <w:spacing w:val="-7"/>
        </w:rPr>
        <w:t xml:space="preserve"> </w:t>
      </w:r>
      <w:r>
        <w:t>upozorněn;</w:t>
      </w:r>
    </w:p>
    <w:p w:rsidR="002F27DC" w:rsidRDefault="00D1313F">
      <w:pPr>
        <w:pStyle w:val="Odstavecseseznamem"/>
        <w:numPr>
          <w:ilvl w:val="1"/>
          <w:numId w:val="11"/>
        </w:numPr>
        <w:tabs>
          <w:tab w:val="left" w:pos="1055"/>
        </w:tabs>
        <w:spacing w:before="38"/>
        <w:ind w:right="119"/>
        <w:jc w:val="both"/>
      </w:pPr>
      <w:r>
        <w:t>nepřesnost a/nebo nesprávnost údajů a/nebo dat převzatých od třetích osob (např. SW třetí strany; ČSÚ; ČÚZK apod.) a použitých k poskytnutí Servisních</w:t>
      </w:r>
      <w:r>
        <w:rPr>
          <w:spacing w:val="-14"/>
        </w:rPr>
        <w:t xml:space="preserve"> </w:t>
      </w:r>
      <w:r>
        <w:t>služeb;</w:t>
      </w:r>
    </w:p>
    <w:p w:rsidR="002F27DC" w:rsidRDefault="00D1313F">
      <w:pPr>
        <w:pStyle w:val="Odstavecseseznamem"/>
        <w:numPr>
          <w:ilvl w:val="1"/>
          <w:numId w:val="11"/>
        </w:numPr>
        <w:tabs>
          <w:tab w:val="left" w:pos="1055"/>
        </w:tabs>
        <w:spacing w:before="40"/>
        <w:ind w:right="113"/>
        <w:jc w:val="both"/>
      </w:pPr>
      <w:r>
        <w:t>použití</w:t>
      </w:r>
      <w:r>
        <w:rPr>
          <w:spacing w:val="-10"/>
        </w:rPr>
        <w:t xml:space="preserve"> </w:t>
      </w:r>
      <w:r>
        <w:t>informace,</w:t>
      </w:r>
      <w:r>
        <w:rPr>
          <w:spacing w:val="-9"/>
        </w:rPr>
        <w:t xml:space="preserve"> </w:t>
      </w:r>
      <w:r>
        <w:t>dokumentu</w:t>
      </w:r>
      <w:r>
        <w:rPr>
          <w:spacing w:val="-9"/>
        </w:rPr>
        <w:t xml:space="preserve"> </w:t>
      </w:r>
      <w:r>
        <w:t>nebo</w:t>
      </w:r>
      <w:r>
        <w:rPr>
          <w:spacing w:val="-10"/>
        </w:rPr>
        <w:t xml:space="preserve"> </w:t>
      </w:r>
      <w:r>
        <w:t>jiné</w:t>
      </w:r>
      <w:r>
        <w:rPr>
          <w:spacing w:val="-9"/>
        </w:rPr>
        <w:t xml:space="preserve"> </w:t>
      </w:r>
      <w:r>
        <w:t>movité</w:t>
      </w:r>
      <w:r>
        <w:rPr>
          <w:spacing w:val="-10"/>
        </w:rPr>
        <w:t xml:space="preserve"> </w:t>
      </w:r>
      <w:r>
        <w:t>věci,</w:t>
      </w:r>
      <w:r>
        <w:rPr>
          <w:spacing w:val="-11"/>
        </w:rPr>
        <w:t xml:space="preserve"> </w:t>
      </w:r>
      <w:r>
        <w:t>kterou</w:t>
      </w:r>
      <w:r>
        <w:rPr>
          <w:spacing w:val="-8"/>
        </w:rPr>
        <w:t xml:space="preserve"> </w:t>
      </w:r>
      <w:r>
        <w:t>Objednatel</w:t>
      </w:r>
      <w:r>
        <w:rPr>
          <w:spacing w:val="-9"/>
        </w:rPr>
        <w:t xml:space="preserve"> </w:t>
      </w:r>
      <w:r>
        <w:t>předal</w:t>
      </w:r>
      <w:r>
        <w:rPr>
          <w:spacing w:val="-8"/>
        </w:rPr>
        <w:t xml:space="preserve"> </w:t>
      </w:r>
      <w:r>
        <w:t>společnosti ARCDATA, pokud společnost ARCDATA Objednatele upozornila na možnost vzniku škody v souvislosti s jejich využitím a Objednatel na jejich použití i přes upozornění</w:t>
      </w:r>
      <w:r>
        <w:rPr>
          <w:spacing w:val="-21"/>
        </w:rPr>
        <w:t xml:space="preserve"> </w:t>
      </w:r>
      <w:r>
        <w:t>trval;</w:t>
      </w:r>
    </w:p>
    <w:p w:rsidR="002F27DC" w:rsidRDefault="00D1313F">
      <w:pPr>
        <w:pStyle w:val="Odstavecseseznamem"/>
        <w:numPr>
          <w:ilvl w:val="1"/>
          <w:numId w:val="11"/>
        </w:numPr>
        <w:tabs>
          <w:tab w:val="left" w:pos="1055"/>
        </w:tabs>
        <w:spacing w:before="40"/>
        <w:ind w:right="113"/>
        <w:jc w:val="both"/>
      </w:pPr>
      <w:r>
        <w:t>dodržení nevhodných pokynů Objednatele, pokud společnost ARCDATA Objednatele  na nevhodnost jeho pokynů upozornila a Objednatel na jejich dodržení i přes</w:t>
      </w:r>
      <w:r>
        <w:rPr>
          <w:spacing w:val="-23"/>
        </w:rPr>
        <w:t xml:space="preserve"> </w:t>
      </w:r>
      <w:r>
        <w:t>upozornění trval;</w:t>
      </w:r>
    </w:p>
    <w:p w:rsidR="002F27DC" w:rsidRDefault="00D1313F">
      <w:pPr>
        <w:pStyle w:val="Odstavecseseznamem"/>
        <w:numPr>
          <w:ilvl w:val="1"/>
          <w:numId w:val="11"/>
        </w:numPr>
        <w:tabs>
          <w:tab w:val="left" w:pos="1055"/>
        </w:tabs>
        <w:spacing w:before="40"/>
        <w:ind w:left="1055" w:right="119" w:hanging="455"/>
        <w:jc w:val="both"/>
      </w:pPr>
      <w:r>
        <w:t>existence právních omezení či právních vad, jejichž vznik společnost ARCDATA svým jednáním</w:t>
      </w:r>
      <w:r>
        <w:rPr>
          <w:spacing w:val="-6"/>
        </w:rPr>
        <w:t xml:space="preserve"> </w:t>
      </w:r>
      <w:r>
        <w:t>nezpůsobila.</w:t>
      </w:r>
    </w:p>
    <w:p w:rsidR="002F27DC" w:rsidRDefault="00D1313F">
      <w:pPr>
        <w:pStyle w:val="Odstavecseseznamem"/>
        <w:numPr>
          <w:ilvl w:val="0"/>
          <w:numId w:val="11"/>
        </w:numPr>
        <w:tabs>
          <w:tab w:val="left" w:pos="601"/>
        </w:tabs>
        <w:spacing w:before="120"/>
        <w:ind w:right="110"/>
        <w:jc w:val="both"/>
      </w:pPr>
      <w:r>
        <w:t>Dohodou</w:t>
      </w:r>
      <w:r>
        <w:rPr>
          <w:spacing w:val="-8"/>
        </w:rPr>
        <w:t xml:space="preserve"> </w:t>
      </w:r>
      <w:r>
        <w:t>stran</w:t>
      </w:r>
      <w:r>
        <w:rPr>
          <w:spacing w:val="-8"/>
        </w:rPr>
        <w:t xml:space="preserve"> </w:t>
      </w:r>
      <w:r>
        <w:t>se</w:t>
      </w:r>
      <w:r>
        <w:rPr>
          <w:spacing w:val="-8"/>
        </w:rPr>
        <w:t xml:space="preserve"> </w:t>
      </w:r>
      <w:r>
        <w:t>celková</w:t>
      </w:r>
      <w:r>
        <w:rPr>
          <w:spacing w:val="-8"/>
        </w:rPr>
        <w:t xml:space="preserve"> </w:t>
      </w:r>
      <w:r>
        <w:t>výše</w:t>
      </w:r>
      <w:r>
        <w:rPr>
          <w:spacing w:val="-8"/>
        </w:rPr>
        <w:t xml:space="preserve"> </w:t>
      </w:r>
      <w:r>
        <w:t>náhrady</w:t>
      </w:r>
      <w:r>
        <w:rPr>
          <w:spacing w:val="-7"/>
        </w:rPr>
        <w:t xml:space="preserve"> </w:t>
      </w:r>
      <w:r>
        <w:t>škody</w:t>
      </w:r>
      <w:r>
        <w:rPr>
          <w:spacing w:val="-8"/>
        </w:rPr>
        <w:t xml:space="preserve"> </w:t>
      </w:r>
      <w:r>
        <w:t>omezuje</w:t>
      </w:r>
      <w:r>
        <w:rPr>
          <w:spacing w:val="-8"/>
        </w:rPr>
        <w:t xml:space="preserve"> </w:t>
      </w:r>
      <w:r>
        <w:t>částkou</w:t>
      </w:r>
      <w:r>
        <w:rPr>
          <w:spacing w:val="-8"/>
        </w:rPr>
        <w:t xml:space="preserve"> </w:t>
      </w:r>
      <w:r>
        <w:t>odpovídající</w:t>
      </w:r>
      <w:r>
        <w:rPr>
          <w:spacing w:val="-8"/>
        </w:rPr>
        <w:t xml:space="preserve"> </w:t>
      </w:r>
      <w:r>
        <w:t>výši</w:t>
      </w:r>
      <w:r>
        <w:rPr>
          <w:spacing w:val="-8"/>
        </w:rPr>
        <w:t xml:space="preserve"> </w:t>
      </w:r>
      <w:r>
        <w:t>ceny</w:t>
      </w:r>
      <w:r>
        <w:rPr>
          <w:spacing w:val="-8"/>
        </w:rPr>
        <w:t xml:space="preserve"> </w:t>
      </w:r>
      <w:r>
        <w:t>zapla- cené</w:t>
      </w:r>
      <w:r>
        <w:rPr>
          <w:spacing w:val="-10"/>
        </w:rPr>
        <w:t xml:space="preserve"> </w:t>
      </w:r>
      <w:r>
        <w:t>za</w:t>
      </w:r>
      <w:r>
        <w:rPr>
          <w:spacing w:val="-10"/>
        </w:rPr>
        <w:t xml:space="preserve"> </w:t>
      </w:r>
      <w:r>
        <w:t>poskytování</w:t>
      </w:r>
      <w:r>
        <w:rPr>
          <w:spacing w:val="-10"/>
        </w:rPr>
        <w:t xml:space="preserve"> </w:t>
      </w:r>
      <w:r>
        <w:t>Servisních</w:t>
      </w:r>
      <w:r>
        <w:rPr>
          <w:spacing w:val="-12"/>
        </w:rPr>
        <w:t xml:space="preserve"> </w:t>
      </w:r>
      <w:r>
        <w:t>služeb,</w:t>
      </w:r>
      <w:r>
        <w:rPr>
          <w:spacing w:val="-11"/>
        </w:rPr>
        <w:t xml:space="preserve"> </w:t>
      </w:r>
      <w:r>
        <w:t>ohledně</w:t>
      </w:r>
      <w:r>
        <w:rPr>
          <w:spacing w:val="-11"/>
        </w:rPr>
        <w:t xml:space="preserve"> </w:t>
      </w:r>
      <w:r>
        <w:t>kterých</w:t>
      </w:r>
      <w:r>
        <w:rPr>
          <w:spacing w:val="-9"/>
        </w:rPr>
        <w:t xml:space="preserve"> </w:t>
      </w:r>
      <w:r>
        <w:t>došlo</w:t>
      </w:r>
      <w:r>
        <w:rPr>
          <w:spacing w:val="-10"/>
        </w:rPr>
        <w:t xml:space="preserve"> </w:t>
      </w:r>
      <w:r>
        <w:t>ke</w:t>
      </w:r>
      <w:r>
        <w:rPr>
          <w:spacing w:val="-10"/>
        </w:rPr>
        <w:t xml:space="preserve"> </w:t>
      </w:r>
      <w:r>
        <w:t>škodné</w:t>
      </w:r>
      <w:r>
        <w:rPr>
          <w:spacing w:val="-12"/>
        </w:rPr>
        <w:t xml:space="preserve"> </w:t>
      </w:r>
      <w:r>
        <w:t>události.</w:t>
      </w:r>
      <w:r>
        <w:rPr>
          <w:spacing w:val="-8"/>
        </w:rPr>
        <w:t xml:space="preserve"> </w:t>
      </w:r>
      <w:r>
        <w:t>Dále</w:t>
      </w:r>
      <w:r>
        <w:rPr>
          <w:spacing w:val="-11"/>
        </w:rPr>
        <w:t xml:space="preserve"> </w:t>
      </w:r>
      <w:r>
        <w:t>strany výslovně</w:t>
      </w:r>
      <w:r>
        <w:rPr>
          <w:spacing w:val="-6"/>
        </w:rPr>
        <w:t xml:space="preserve"> </w:t>
      </w:r>
      <w:r>
        <w:t>sjednávají,</w:t>
      </w:r>
      <w:r>
        <w:rPr>
          <w:spacing w:val="-7"/>
        </w:rPr>
        <w:t xml:space="preserve"> </w:t>
      </w:r>
      <w:r>
        <w:t>že</w:t>
      </w:r>
      <w:r>
        <w:rPr>
          <w:spacing w:val="-5"/>
        </w:rPr>
        <w:t xml:space="preserve"> </w:t>
      </w:r>
      <w:r>
        <w:t>společnost</w:t>
      </w:r>
      <w:r>
        <w:rPr>
          <w:spacing w:val="-7"/>
        </w:rPr>
        <w:t xml:space="preserve"> </w:t>
      </w:r>
      <w:r>
        <w:t>ARCDATA</w:t>
      </w:r>
      <w:r>
        <w:rPr>
          <w:spacing w:val="-3"/>
        </w:rPr>
        <w:t xml:space="preserve"> </w:t>
      </w:r>
      <w:r>
        <w:t>nenese</w:t>
      </w:r>
      <w:r>
        <w:rPr>
          <w:spacing w:val="-6"/>
        </w:rPr>
        <w:t xml:space="preserve"> </w:t>
      </w:r>
      <w:r>
        <w:t>odpovědnost</w:t>
      </w:r>
      <w:r>
        <w:rPr>
          <w:spacing w:val="-6"/>
        </w:rPr>
        <w:t xml:space="preserve"> </w:t>
      </w:r>
      <w:r>
        <w:t>za</w:t>
      </w:r>
      <w:r>
        <w:rPr>
          <w:spacing w:val="-5"/>
        </w:rPr>
        <w:t xml:space="preserve"> </w:t>
      </w:r>
      <w:r>
        <w:t>ztrátu</w:t>
      </w:r>
      <w:r>
        <w:rPr>
          <w:spacing w:val="-6"/>
        </w:rPr>
        <w:t xml:space="preserve"> </w:t>
      </w:r>
      <w:r>
        <w:t>nebo</w:t>
      </w:r>
      <w:r>
        <w:rPr>
          <w:spacing w:val="-6"/>
        </w:rPr>
        <w:t xml:space="preserve"> </w:t>
      </w:r>
      <w:r>
        <w:t>poškození dat Objednatele, případná rekonstrukce ztracených nebo znehodnocených dat jde na vrub Objednatele.</w:t>
      </w:r>
    </w:p>
    <w:p w:rsidR="002F27DC" w:rsidRDefault="00D1313F">
      <w:pPr>
        <w:pStyle w:val="Odstavecseseznamem"/>
        <w:numPr>
          <w:ilvl w:val="0"/>
          <w:numId w:val="11"/>
        </w:numPr>
        <w:tabs>
          <w:tab w:val="left" w:pos="601"/>
        </w:tabs>
        <w:spacing w:before="39"/>
        <w:jc w:val="both"/>
      </w:pPr>
      <w:r>
        <w:t>V případě, že výše ceny zaplacené Objednatelem za poskytnutí Servisních služeb, ohledně kterých</w:t>
      </w:r>
      <w:r>
        <w:rPr>
          <w:spacing w:val="-4"/>
        </w:rPr>
        <w:t xml:space="preserve"> </w:t>
      </w:r>
      <w:r>
        <w:t>došlo</w:t>
      </w:r>
      <w:r>
        <w:rPr>
          <w:spacing w:val="-6"/>
        </w:rPr>
        <w:t xml:space="preserve"> </w:t>
      </w:r>
      <w:r>
        <w:t>ke</w:t>
      </w:r>
      <w:r>
        <w:rPr>
          <w:spacing w:val="-5"/>
        </w:rPr>
        <w:t xml:space="preserve"> </w:t>
      </w:r>
      <w:r>
        <w:t>škodné</w:t>
      </w:r>
      <w:r>
        <w:rPr>
          <w:spacing w:val="-7"/>
        </w:rPr>
        <w:t xml:space="preserve"> </w:t>
      </w:r>
      <w:r>
        <w:t>události,</w:t>
      </w:r>
      <w:r>
        <w:rPr>
          <w:spacing w:val="-6"/>
        </w:rPr>
        <w:t xml:space="preserve"> </w:t>
      </w:r>
      <w:r>
        <w:t>přesáhne</w:t>
      </w:r>
      <w:r>
        <w:rPr>
          <w:spacing w:val="-6"/>
        </w:rPr>
        <w:t xml:space="preserve"> </w:t>
      </w:r>
      <w:r>
        <w:t>částku</w:t>
      </w:r>
      <w:r>
        <w:rPr>
          <w:spacing w:val="-4"/>
        </w:rPr>
        <w:t xml:space="preserve"> </w:t>
      </w:r>
      <w:r>
        <w:t>500</w:t>
      </w:r>
      <w:r>
        <w:rPr>
          <w:spacing w:val="-6"/>
        </w:rPr>
        <w:t xml:space="preserve"> </w:t>
      </w:r>
      <w:r>
        <w:t>000,-</w:t>
      </w:r>
      <w:r>
        <w:rPr>
          <w:spacing w:val="-6"/>
        </w:rPr>
        <w:t xml:space="preserve"> </w:t>
      </w:r>
      <w:r>
        <w:t>Kč</w:t>
      </w:r>
      <w:r>
        <w:rPr>
          <w:spacing w:val="-5"/>
        </w:rPr>
        <w:t xml:space="preserve"> </w:t>
      </w:r>
      <w:r>
        <w:t>(slovy</w:t>
      </w:r>
      <w:r>
        <w:rPr>
          <w:spacing w:val="-4"/>
        </w:rPr>
        <w:t xml:space="preserve"> </w:t>
      </w:r>
      <w:r>
        <w:t>pět</w:t>
      </w:r>
      <w:r>
        <w:rPr>
          <w:spacing w:val="-6"/>
        </w:rPr>
        <w:t xml:space="preserve"> </w:t>
      </w:r>
      <w:r>
        <w:t>set</w:t>
      </w:r>
      <w:r>
        <w:rPr>
          <w:spacing w:val="-6"/>
        </w:rPr>
        <w:t xml:space="preserve"> </w:t>
      </w:r>
      <w:r>
        <w:t>tisíc</w:t>
      </w:r>
      <w:r>
        <w:rPr>
          <w:spacing w:val="-6"/>
        </w:rPr>
        <w:t xml:space="preserve"> </w:t>
      </w:r>
      <w:r>
        <w:t>korun</w:t>
      </w:r>
      <w:r>
        <w:rPr>
          <w:spacing w:val="-6"/>
        </w:rPr>
        <w:t xml:space="preserve"> </w:t>
      </w:r>
      <w:r>
        <w:t>čes- kých),</w:t>
      </w:r>
      <w:r>
        <w:rPr>
          <w:spacing w:val="-8"/>
        </w:rPr>
        <w:t xml:space="preserve"> </w:t>
      </w:r>
      <w:r>
        <w:t>celková</w:t>
      </w:r>
      <w:r>
        <w:rPr>
          <w:spacing w:val="-6"/>
        </w:rPr>
        <w:t xml:space="preserve"> </w:t>
      </w:r>
      <w:r>
        <w:t>výše</w:t>
      </w:r>
      <w:r>
        <w:rPr>
          <w:spacing w:val="-7"/>
        </w:rPr>
        <w:t xml:space="preserve"> </w:t>
      </w:r>
      <w:r>
        <w:t>náhrady</w:t>
      </w:r>
      <w:r>
        <w:rPr>
          <w:spacing w:val="-7"/>
        </w:rPr>
        <w:t xml:space="preserve"> </w:t>
      </w:r>
      <w:r>
        <w:t>škody</w:t>
      </w:r>
      <w:r>
        <w:rPr>
          <w:spacing w:val="-7"/>
        </w:rPr>
        <w:t xml:space="preserve"> </w:t>
      </w:r>
      <w:r>
        <w:t>a</w:t>
      </w:r>
      <w:r>
        <w:rPr>
          <w:spacing w:val="-7"/>
        </w:rPr>
        <w:t xml:space="preserve"> </w:t>
      </w:r>
      <w:r>
        <w:t>povinnost</w:t>
      </w:r>
      <w:r>
        <w:rPr>
          <w:spacing w:val="-10"/>
        </w:rPr>
        <w:t xml:space="preserve"> </w:t>
      </w:r>
      <w:r>
        <w:t>stran</w:t>
      </w:r>
      <w:r>
        <w:rPr>
          <w:spacing w:val="-7"/>
        </w:rPr>
        <w:t xml:space="preserve"> </w:t>
      </w:r>
      <w:r>
        <w:t>k náhradě</w:t>
      </w:r>
      <w:r>
        <w:rPr>
          <w:spacing w:val="-7"/>
        </w:rPr>
        <w:t xml:space="preserve"> </w:t>
      </w:r>
      <w:r>
        <w:t>škody</w:t>
      </w:r>
      <w:r>
        <w:rPr>
          <w:spacing w:val="-7"/>
        </w:rPr>
        <w:t xml:space="preserve"> </w:t>
      </w:r>
      <w:r>
        <w:t>se</w:t>
      </w:r>
      <w:r>
        <w:rPr>
          <w:spacing w:val="-8"/>
        </w:rPr>
        <w:t xml:space="preserve"> </w:t>
      </w:r>
      <w:r>
        <w:t>dohodou</w:t>
      </w:r>
      <w:r>
        <w:rPr>
          <w:spacing w:val="-7"/>
        </w:rPr>
        <w:t xml:space="preserve"> </w:t>
      </w:r>
      <w:r>
        <w:t>stran</w:t>
      </w:r>
      <w:r>
        <w:rPr>
          <w:spacing w:val="-7"/>
        </w:rPr>
        <w:t xml:space="preserve"> </w:t>
      </w:r>
      <w:r>
        <w:t>ome- zuje maximální částkou ve výši 500 000,- Kč (slovy pět set tisíc korun</w:t>
      </w:r>
      <w:r>
        <w:rPr>
          <w:spacing w:val="-20"/>
        </w:rPr>
        <w:t xml:space="preserve"> </w:t>
      </w:r>
      <w:r>
        <w:t>českých).</w:t>
      </w:r>
    </w:p>
    <w:p w:rsidR="002F27DC" w:rsidRDefault="002F27DC">
      <w:pPr>
        <w:pStyle w:val="Zkladntext"/>
        <w:spacing w:before="0"/>
        <w:ind w:left="0"/>
        <w:jc w:val="left"/>
        <w:rPr>
          <w:sz w:val="24"/>
        </w:rPr>
      </w:pPr>
    </w:p>
    <w:p w:rsidR="002F27DC" w:rsidRDefault="00D1313F">
      <w:pPr>
        <w:pStyle w:val="Nadpis2"/>
        <w:spacing w:before="216"/>
        <w:ind w:left="3485"/>
      </w:pPr>
      <w:r>
        <w:t>VIII. Povinnost mlčenlivosti</w:t>
      </w:r>
    </w:p>
    <w:p w:rsidR="002F27DC" w:rsidRDefault="00D1313F">
      <w:pPr>
        <w:pStyle w:val="Odstavecseseznamem"/>
        <w:numPr>
          <w:ilvl w:val="0"/>
          <w:numId w:val="10"/>
        </w:numPr>
        <w:tabs>
          <w:tab w:val="left" w:pos="601"/>
        </w:tabs>
        <w:spacing w:before="120"/>
        <w:ind w:right="110"/>
        <w:jc w:val="both"/>
      </w:pPr>
      <w:r>
        <w:t>Strany</w:t>
      </w:r>
      <w:r>
        <w:rPr>
          <w:spacing w:val="-14"/>
        </w:rPr>
        <w:t xml:space="preserve"> </w:t>
      </w:r>
      <w:r>
        <w:t>smluvní</w:t>
      </w:r>
      <w:r>
        <w:rPr>
          <w:spacing w:val="-14"/>
        </w:rPr>
        <w:t xml:space="preserve"> </w:t>
      </w:r>
      <w:r>
        <w:t>ujednávají,</w:t>
      </w:r>
      <w:r>
        <w:rPr>
          <w:spacing w:val="-14"/>
        </w:rPr>
        <w:t xml:space="preserve"> </w:t>
      </w:r>
      <w:r>
        <w:t>že</w:t>
      </w:r>
      <w:r>
        <w:rPr>
          <w:spacing w:val="-15"/>
        </w:rPr>
        <w:t xml:space="preserve"> </w:t>
      </w:r>
      <w:r>
        <w:t>veškeré</w:t>
      </w:r>
      <w:r>
        <w:rPr>
          <w:spacing w:val="-14"/>
        </w:rPr>
        <w:t xml:space="preserve"> </w:t>
      </w:r>
      <w:r>
        <w:t>informace</w:t>
      </w:r>
      <w:r>
        <w:rPr>
          <w:spacing w:val="-14"/>
        </w:rPr>
        <w:t xml:space="preserve"> </w:t>
      </w:r>
      <w:r>
        <w:t>poskytnuté</w:t>
      </w:r>
      <w:r>
        <w:rPr>
          <w:spacing w:val="-15"/>
        </w:rPr>
        <w:t xml:space="preserve"> </w:t>
      </w:r>
      <w:r>
        <w:t>si</w:t>
      </w:r>
      <w:r>
        <w:rPr>
          <w:spacing w:val="-14"/>
        </w:rPr>
        <w:t xml:space="preserve"> </w:t>
      </w:r>
      <w:r>
        <w:t>jimi</w:t>
      </w:r>
      <w:r>
        <w:rPr>
          <w:spacing w:val="-14"/>
        </w:rPr>
        <w:t xml:space="preserve"> </w:t>
      </w:r>
      <w:r>
        <w:t>navzájem</w:t>
      </w:r>
      <w:r>
        <w:rPr>
          <w:spacing w:val="-15"/>
        </w:rPr>
        <w:t xml:space="preserve"> </w:t>
      </w:r>
      <w:r>
        <w:t>při</w:t>
      </w:r>
      <w:r>
        <w:rPr>
          <w:spacing w:val="-14"/>
        </w:rPr>
        <w:t xml:space="preserve"> </w:t>
      </w:r>
      <w:r>
        <w:t>realizaci</w:t>
      </w:r>
      <w:r>
        <w:rPr>
          <w:spacing w:val="-14"/>
        </w:rPr>
        <w:t xml:space="preserve"> </w:t>
      </w:r>
      <w:r>
        <w:t>před- mětu této smlouvy považují za důvěrné a tvořící předmět jejich obchodního tajemství, a proto se zavazují, že nebudou zveřejňovat jakoukoli z takto získaných informací bez předchozího písemného souhlasu opačné smluvní strany. Závazek zachování mlčenlivosti se v plném roz- sahu</w:t>
      </w:r>
      <w:r>
        <w:rPr>
          <w:spacing w:val="-9"/>
        </w:rPr>
        <w:t xml:space="preserve"> </w:t>
      </w:r>
      <w:r>
        <w:t>vztahuje</w:t>
      </w:r>
      <w:r>
        <w:rPr>
          <w:spacing w:val="-9"/>
        </w:rPr>
        <w:t xml:space="preserve"> </w:t>
      </w:r>
      <w:r>
        <w:t>i</w:t>
      </w:r>
      <w:r>
        <w:rPr>
          <w:spacing w:val="-1"/>
        </w:rPr>
        <w:t xml:space="preserve"> </w:t>
      </w:r>
      <w:r>
        <w:t>na</w:t>
      </w:r>
      <w:r>
        <w:rPr>
          <w:spacing w:val="-2"/>
        </w:rPr>
        <w:t xml:space="preserve"> </w:t>
      </w:r>
      <w:r>
        <w:t>zaměstnance</w:t>
      </w:r>
      <w:r>
        <w:rPr>
          <w:spacing w:val="-8"/>
        </w:rPr>
        <w:t xml:space="preserve"> </w:t>
      </w:r>
      <w:r>
        <w:t>smluvních</w:t>
      </w:r>
      <w:r>
        <w:rPr>
          <w:spacing w:val="-9"/>
        </w:rPr>
        <w:t xml:space="preserve"> </w:t>
      </w:r>
      <w:r>
        <w:t>stran,</w:t>
      </w:r>
      <w:r>
        <w:rPr>
          <w:spacing w:val="-9"/>
        </w:rPr>
        <w:t xml:space="preserve"> </w:t>
      </w:r>
      <w:r>
        <w:t>jakož</w:t>
      </w:r>
      <w:r>
        <w:rPr>
          <w:spacing w:val="-9"/>
        </w:rPr>
        <w:t xml:space="preserve"> </w:t>
      </w:r>
      <w:r>
        <w:t>i</w:t>
      </w:r>
      <w:r>
        <w:rPr>
          <w:spacing w:val="-9"/>
        </w:rPr>
        <w:t xml:space="preserve"> </w:t>
      </w:r>
      <w:r>
        <w:t>na</w:t>
      </w:r>
      <w:r>
        <w:rPr>
          <w:spacing w:val="-9"/>
        </w:rPr>
        <w:t xml:space="preserve"> </w:t>
      </w:r>
      <w:r>
        <w:t>spolupracující</w:t>
      </w:r>
      <w:r>
        <w:rPr>
          <w:spacing w:val="-9"/>
        </w:rPr>
        <w:t xml:space="preserve"> </w:t>
      </w:r>
      <w:r>
        <w:t>osoby</w:t>
      </w:r>
      <w:r>
        <w:rPr>
          <w:spacing w:val="-9"/>
        </w:rPr>
        <w:t xml:space="preserve"> </w:t>
      </w:r>
      <w:r>
        <w:t>třetích</w:t>
      </w:r>
      <w:r>
        <w:rPr>
          <w:spacing w:val="-9"/>
        </w:rPr>
        <w:t xml:space="preserve"> </w:t>
      </w:r>
      <w:r>
        <w:t>stran. Povinnost zachování mlčenlivosti platí po celou dobu realizace předmětu této smlouvy a dále po</w:t>
      </w:r>
      <w:r>
        <w:rPr>
          <w:spacing w:val="-5"/>
        </w:rPr>
        <w:t xml:space="preserve"> </w:t>
      </w:r>
      <w:r>
        <w:t>dobu</w:t>
      </w:r>
      <w:r>
        <w:rPr>
          <w:spacing w:val="-6"/>
        </w:rPr>
        <w:t xml:space="preserve"> </w:t>
      </w:r>
      <w:r>
        <w:t>dvou</w:t>
      </w:r>
      <w:r>
        <w:rPr>
          <w:spacing w:val="-5"/>
        </w:rPr>
        <w:t xml:space="preserve"> </w:t>
      </w:r>
      <w:r>
        <w:t>let</w:t>
      </w:r>
      <w:r>
        <w:rPr>
          <w:spacing w:val="-6"/>
        </w:rPr>
        <w:t xml:space="preserve"> </w:t>
      </w:r>
      <w:r>
        <w:t>následujících</w:t>
      </w:r>
      <w:r>
        <w:rPr>
          <w:spacing w:val="-6"/>
        </w:rPr>
        <w:t xml:space="preserve"> </w:t>
      </w:r>
      <w:r>
        <w:t>po</w:t>
      </w:r>
      <w:r>
        <w:rPr>
          <w:spacing w:val="-5"/>
        </w:rPr>
        <w:t xml:space="preserve"> </w:t>
      </w:r>
      <w:r>
        <w:t>dni</w:t>
      </w:r>
      <w:r>
        <w:rPr>
          <w:spacing w:val="-6"/>
        </w:rPr>
        <w:t xml:space="preserve"> </w:t>
      </w:r>
      <w:r>
        <w:t>poskytnutí</w:t>
      </w:r>
      <w:r>
        <w:rPr>
          <w:spacing w:val="-6"/>
        </w:rPr>
        <w:t xml:space="preserve"> </w:t>
      </w:r>
      <w:r>
        <w:t>posledního</w:t>
      </w:r>
      <w:r>
        <w:rPr>
          <w:spacing w:val="-7"/>
        </w:rPr>
        <w:t xml:space="preserve"> </w:t>
      </w:r>
      <w:r>
        <w:t>věcného</w:t>
      </w:r>
      <w:r>
        <w:rPr>
          <w:spacing w:val="-5"/>
        </w:rPr>
        <w:t xml:space="preserve"> </w:t>
      </w:r>
      <w:r>
        <w:t>plnění</w:t>
      </w:r>
      <w:r>
        <w:rPr>
          <w:spacing w:val="-5"/>
        </w:rPr>
        <w:t xml:space="preserve"> </w:t>
      </w:r>
      <w:r>
        <w:t>ze</w:t>
      </w:r>
      <w:r>
        <w:rPr>
          <w:spacing w:val="-5"/>
        </w:rPr>
        <w:t xml:space="preserve"> </w:t>
      </w:r>
      <w:r>
        <w:t>strany</w:t>
      </w:r>
      <w:r>
        <w:rPr>
          <w:spacing w:val="2"/>
        </w:rPr>
        <w:t xml:space="preserve"> </w:t>
      </w:r>
      <w:r>
        <w:t>společ- nosti ARCDATA ve prospěch Objednatele. Bez ohledu na výše uvedené ustanovení</w:t>
      </w:r>
      <w:r>
        <w:rPr>
          <w:spacing w:val="-30"/>
        </w:rPr>
        <w:t xml:space="preserve"> </w:t>
      </w:r>
      <w:r>
        <w:t>nebudou mlčenlivosti podléhat informace,</w:t>
      </w:r>
      <w:r>
        <w:rPr>
          <w:spacing w:val="-13"/>
        </w:rPr>
        <w:t xml:space="preserve"> </w:t>
      </w:r>
      <w:r>
        <w:t>které:</w:t>
      </w:r>
    </w:p>
    <w:p w:rsidR="002F27DC" w:rsidRDefault="00D1313F">
      <w:pPr>
        <w:pStyle w:val="Odstavecseseznamem"/>
        <w:numPr>
          <w:ilvl w:val="1"/>
          <w:numId w:val="10"/>
        </w:numPr>
        <w:tabs>
          <w:tab w:val="left" w:pos="1055"/>
        </w:tabs>
        <w:spacing w:before="39"/>
        <w:ind w:right="118"/>
        <w:jc w:val="both"/>
      </w:pPr>
      <w:r>
        <w:t>se stanou veřejně známými a přístupnými, a to nikoli v důsledku činu nebo zanedbání jejich</w:t>
      </w:r>
      <w:r>
        <w:rPr>
          <w:spacing w:val="-3"/>
        </w:rPr>
        <w:t xml:space="preserve"> </w:t>
      </w:r>
      <w:r>
        <w:t>příjemce;</w:t>
      </w:r>
    </w:p>
    <w:p w:rsidR="002F27DC" w:rsidRDefault="00D1313F">
      <w:pPr>
        <w:pStyle w:val="Odstavecseseznamem"/>
        <w:numPr>
          <w:ilvl w:val="1"/>
          <w:numId w:val="10"/>
        </w:numPr>
        <w:tabs>
          <w:tab w:val="left" w:pos="1055"/>
        </w:tabs>
        <w:spacing w:before="39"/>
        <w:ind w:right="115"/>
        <w:jc w:val="both"/>
      </w:pPr>
      <w:r>
        <w:t>příjemce</w:t>
      </w:r>
      <w:r>
        <w:rPr>
          <w:spacing w:val="-4"/>
        </w:rPr>
        <w:t xml:space="preserve"> </w:t>
      </w:r>
      <w:r>
        <w:t>informací</w:t>
      </w:r>
      <w:r>
        <w:rPr>
          <w:spacing w:val="-3"/>
        </w:rPr>
        <w:t xml:space="preserve"> </w:t>
      </w:r>
      <w:r>
        <w:t>tyto</w:t>
      </w:r>
      <w:r>
        <w:rPr>
          <w:spacing w:val="-5"/>
        </w:rPr>
        <w:t xml:space="preserve"> </w:t>
      </w:r>
      <w:r>
        <w:t>oprávněně</w:t>
      </w:r>
      <w:r>
        <w:rPr>
          <w:spacing w:val="-5"/>
        </w:rPr>
        <w:t xml:space="preserve"> </w:t>
      </w:r>
      <w:r>
        <w:t>znal</w:t>
      </w:r>
      <w:r>
        <w:rPr>
          <w:spacing w:val="-4"/>
        </w:rPr>
        <w:t xml:space="preserve"> </w:t>
      </w:r>
      <w:r>
        <w:t>před</w:t>
      </w:r>
      <w:r>
        <w:rPr>
          <w:spacing w:val="-5"/>
        </w:rPr>
        <w:t xml:space="preserve"> </w:t>
      </w:r>
      <w:r>
        <w:t>jejich</w:t>
      </w:r>
      <w:r>
        <w:rPr>
          <w:spacing w:val="-4"/>
        </w:rPr>
        <w:t xml:space="preserve"> </w:t>
      </w:r>
      <w:r>
        <w:t>poskytnutím</w:t>
      </w:r>
      <w:r>
        <w:rPr>
          <w:spacing w:val="-5"/>
        </w:rPr>
        <w:t xml:space="preserve"> </w:t>
      </w:r>
      <w:r>
        <w:t>druhou</w:t>
      </w:r>
      <w:r>
        <w:rPr>
          <w:spacing w:val="-4"/>
        </w:rPr>
        <w:t xml:space="preserve"> </w:t>
      </w:r>
      <w:r>
        <w:t>smluvní</w:t>
      </w:r>
      <w:r>
        <w:rPr>
          <w:spacing w:val="-5"/>
        </w:rPr>
        <w:t xml:space="preserve"> </w:t>
      </w:r>
      <w:r>
        <w:t>stranou</w:t>
      </w:r>
      <w:r>
        <w:rPr>
          <w:spacing w:val="-3"/>
        </w:rPr>
        <w:t xml:space="preserve"> </w:t>
      </w:r>
      <w:r>
        <w:t>a nevztahovalo se na ně omezení</w:t>
      </w:r>
      <w:r>
        <w:rPr>
          <w:spacing w:val="-16"/>
        </w:rPr>
        <w:t xml:space="preserve"> </w:t>
      </w:r>
      <w:r>
        <w:t>poskytování;</w:t>
      </w:r>
    </w:p>
    <w:p w:rsidR="002F27DC" w:rsidRDefault="00D1313F">
      <w:pPr>
        <w:pStyle w:val="Odstavecseseznamem"/>
        <w:numPr>
          <w:ilvl w:val="1"/>
          <w:numId w:val="10"/>
        </w:numPr>
        <w:tabs>
          <w:tab w:val="left" w:pos="1055"/>
        </w:tabs>
        <w:spacing w:before="39"/>
        <w:ind w:right="119"/>
        <w:jc w:val="both"/>
      </w:pPr>
      <w:r>
        <w:t>byly vytvořeny samostatně jejich příjemcem nebo třetí stranou, o čemž svědčí záznamy strany, která je</w:t>
      </w:r>
      <w:r>
        <w:rPr>
          <w:spacing w:val="-8"/>
        </w:rPr>
        <w:t xml:space="preserve"> </w:t>
      </w:r>
      <w:r>
        <w:t>vytvořila;</w:t>
      </w:r>
    </w:p>
    <w:p w:rsidR="002F27DC" w:rsidRDefault="00D1313F">
      <w:pPr>
        <w:pStyle w:val="Odstavecseseznamem"/>
        <w:numPr>
          <w:ilvl w:val="1"/>
          <w:numId w:val="10"/>
        </w:numPr>
        <w:tabs>
          <w:tab w:val="left" w:pos="1055"/>
        </w:tabs>
        <w:spacing w:before="38"/>
        <w:ind w:right="119"/>
        <w:jc w:val="both"/>
      </w:pPr>
      <w:r>
        <w:t>příjemci oprávněně poskytne třetí strana, která tyto informace nezískala přímo ani ne- přímo od poskytovatele důvěrné</w:t>
      </w:r>
      <w:r>
        <w:rPr>
          <w:spacing w:val="-13"/>
        </w:rPr>
        <w:t xml:space="preserve"> </w:t>
      </w:r>
      <w:r>
        <w:t>informace;</w:t>
      </w:r>
    </w:p>
    <w:p w:rsidR="002F27DC" w:rsidRDefault="00D1313F">
      <w:pPr>
        <w:pStyle w:val="Odstavecseseznamem"/>
        <w:numPr>
          <w:ilvl w:val="1"/>
          <w:numId w:val="10"/>
        </w:numPr>
        <w:tabs>
          <w:tab w:val="left" w:pos="1055"/>
        </w:tabs>
        <w:spacing w:before="39"/>
        <w:ind w:right="118"/>
        <w:jc w:val="both"/>
      </w:pPr>
      <w:r>
        <w:t xml:space="preserve">byly poskytnuty na základě (i) povinnosti dané obecně závaznými právními předpisy, (ii) na základě vykonatelného soudního rozhodnutí, (iii) vykonatelného  rozhodnutí  </w:t>
      </w:r>
      <w:r>
        <w:rPr>
          <w:spacing w:val="59"/>
        </w:rPr>
        <w:t xml:space="preserve"> </w:t>
      </w:r>
      <w:r>
        <w:t>orgánů</w:t>
      </w:r>
    </w:p>
    <w:p w:rsidR="002F27DC" w:rsidRDefault="002F27DC">
      <w:pPr>
        <w:jc w:val="both"/>
        <w:sectPr w:rsidR="002F27DC">
          <w:pgSz w:w="11910" w:h="16840"/>
          <w:pgMar w:top="1160" w:right="1020" w:bottom="1340" w:left="1100" w:header="0" w:footer="1140" w:gutter="0"/>
          <w:cols w:space="708"/>
        </w:sectPr>
      </w:pPr>
    </w:p>
    <w:p w:rsidR="002F27DC" w:rsidRDefault="00D1313F">
      <w:pPr>
        <w:pStyle w:val="Zkladntext"/>
        <w:spacing w:before="68"/>
        <w:ind w:left="1054"/>
        <w:jc w:val="left"/>
      </w:pPr>
      <w:r>
        <w:lastRenderedPageBreak/>
        <w:t>státní správy (iv), nebo které nemohou podléhat utajení dle obecně závazných právních předpisů.</w:t>
      </w:r>
    </w:p>
    <w:p w:rsidR="002F27DC" w:rsidRDefault="00D1313F">
      <w:pPr>
        <w:pStyle w:val="Odstavecseseznamem"/>
        <w:numPr>
          <w:ilvl w:val="0"/>
          <w:numId w:val="10"/>
        </w:numPr>
        <w:tabs>
          <w:tab w:val="left" w:pos="601"/>
        </w:tabs>
        <w:spacing w:before="39"/>
        <w:jc w:val="both"/>
      </w:pPr>
      <w:r>
        <w:t>Ze shora uvedeného ujednání sjednávají strany výjimku, kdy společnost ARCDATA je opráv- něna o poskytnutí Služby Objednateli referovat ve svých obchodních a prezentačních materi- álech,</w:t>
      </w:r>
      <w:r>
        <w:rPr>
          <w:spacing w:val="-4"/>
        </w:rPr>
        <w:t xml:space="preserve"> </w:t>
      </w:r>
      <w:r>
        <w:t>a</w:t>
      </w:r>
      <w:r>
        <w:rPr>
          <w:spacing w:val="-5"/>
        </w:rPr>
        <w:t xml:space="preserve"> </w:t>
      </w:r>
      <w:r>
        <w:t>to</w:t>
      </w:r>
      <w:r>
        <w:rPr>
          <w:spacing w:val="-6"/>
        </w:rPr>
        <w:t xml:space="preserve"> </w:t>
      </w:r>
      <w:r>
        <w:t>zejména</w:t>
      </w:r>
      <w:r>
        <w:rPr>
          <w:spacing w:val="-4"/>
        </w:rPr>
        <w:t xml:space="preserve"> </w:t>
      </w:r>
      <w:r>
        <w:t>uvedením</w:t>
      </w:r>
      <w:r>
        <w:rPr>
          <w:spacing w:val="-5"/>
        </w:rPr>
        <w:t xml:space="preserve"> </w:t>
      </w:r>
      <w:r>
        <w:t>obchodního</w:t>
      </w:r>
      <w:r>
        <w:rPr>
          <w:spacing w:val="-5"/>
        </w:rPr>
        <w:t xml:space="preserve"> </w:t>
      </w:r>
      <w:r>
        <w:t>jména</w:t>
      </w:r>
      <w:r>
        <w:rPr>
          <w:spacing w:val="-1"/>
        </w:rPr>
        <w:t xml:space="preserve"> </w:t>
      </w:r>
      <w:r>
        <w:t>Objednatele</w:t>
      </w:r>
      <w:r>
        <w:rPr>
          <w:spacing w:val="-4"/>
        </w:rPr>
        <w:t xml:space="preserve"> </w:t>
      </w:r>
      <w:r>
        <w:t>a</w:t>
      </w:r>
      <w:r>
        <w:rPr>
          <w:spacing w:val="-5"/>
        </w:rPr>
        <w:t xml:space="preserve"> </w:t>
      </w:r>
      <w:r>
        <w:t>obecným</w:t>
      </w:r>
      <w:r>
        <w:rPr>
          <w:spacing w:val="-5"/>
        </w:rPr>
        <w:t xml:space="preserve"> </w:t>
      </w:r>
      <w:r>
        <w:t>označením</w:t>
      </w:r>
      <w:r>
        <w:rPr>
          <w:spacing w:val="-4"/>
        </w:rPr>
        <w:t xml:space="preserve"> </w:t>
      </w:r>
      <w:r>
        <w:t>poskyt- nutých Služeb. Tím není dotčena platnost ujednání o ochraně skutečností tvořících předmět obchodního tajemství ve smyslu předchozího</w:t>
      </w:r>
      <w:r>
        <w:rPr>
          <w:spacing w:val="-9"/>
        </w:rPr>
        <w:t xml:space="preserve"> </w:t>
      </w:r>
      <w:r>
        <w:t>odstavce.</w:t>
      </w:r>
    </w:p>
    <w:p w:rsidR="002F27DC" w:rsidRDefault="002F27DC">
      <w:pPr>
        <w:pStyle w:val="Zkladntext"/>
        <w:spacing w:before="0"/>
        <w:ind w:left="0"/>
        <w:jc w:val="left"/>
        <w:rPr>
          <w:sz w:val="24"/>
        </w:rPr>
      </w:pPr>
    </w:p>
    <w:p w:rsidR="002F27DC" w:rsidRDefault="002F27DC">
      <w:pPr>
        <w:pStyle w:val="Zkladntext"/>
        <w:spacing w:before="10"/>
        <w:ind w:left="0"/>
        <w:jc w:val="left"/>
        <w:rPr>
          <w:sz w:val="18"/>
        </w:rPr>
      </w:pPr>
    </w:p>
    <w:p w:rsidR="002F27DC" w:rsidRDefault="00D1313F">
      <w:pPr>
        <w:pStyle w:val="Nadpis2"/>
        <w:numPr>
          <w:ilvl w:val="0"/>
          <w:numId w:val="9"/>
        </w:numPr>
        <w:tabs>
          <w:tab w:val="left" w:pos="3577"/>
        </w:tabs>
        <w:jc w:val="left"/>
      </w:pPr>
      <w:r>
        <w:t>Rozhodné právo a</w:t>
      </w:r>
      <w:r>
        <w:rPr>
          <w:spacing w:val="-7"/>
        </w:rPr>
        <w:t xml:space="preserve"> </w:t>
      </w:r>
      <w:r>
        <w:t>jurisdikce</w:t>
      </w:r>
    </w:p>
    <w:p w:rsidR="002F27DC" w:rsidRDefault="00D1313F">
      <w:pPr>
        <w:pStyle w:val="Odstavecseseznamem"/>
        <w:numPr>
          <w:ilvl w:val="0"/>
          <w:numId w:val="8"/>
        </w:numPr>
        <w:tabs>
          <w:tab w:val="left" w:pos="601"/>
        </w:tabs>
        <w:spacing w:before="120"/>
        <w:ind w:right="114"/>
        <w:jc w:val="both"/>
      </w:pPr>
      <w:r>
        <w:t>Práva a povinnosti vyplývající z této smlouvy se řídí ustanovením zákona č. 89/2012 Sb., ob- čanský zákoník, na plnění společnosti ARCDATA se přiměřeně použije ustanovení § 2631 a násl. občanského zákoníku. Na plnění společnosti ARCDATA se dále použije ustanovení § 2371 a násl. občanského zákoníku, jakož i příslušná ustanovení zákona č. 121/2000 Sb., au- torský</w:t>
      </w:r>
      <w:r>
        <w:rPr>
          <w:spacing w:val="-3"/>
        </w:rPr>
        <w:t xml:space="preserve"> </w:t>
      </w:r>
      <w:r>
        <w:t>zákon.</w:t>
      </w:r>
    </w:p>
    <w:p w:rsidR="002F27DC" w:rsidRDefault="00D1313F">
      <w:pPr>
        <w:pStyle w:val="Odstavecseseznamem"/>
        <w:numPr>
          <w:ilvl w:val="0"/>
          <w:numId w:val="8"/>
        </w:numPr>
        <w:tabs>
          <w:tab w:val="left" w:pos="601"/>
        </w:tabs>
        <w:spacing w:before="120"/>
        <w:jc w:val="both"/>
      </w:pPr>
      <w:r>
        <w:t>Strany smluvní se dohodly, že k řešení případných sporů z této smlouvy vyplývajících nebo   s touto smlouvou souvisejících je příslušný soud České republiky s tím, že strany v této sou- vislosti ve smyslu ustanovení § 89a občanského soudního řádu sjednávají pro všechny spory místní příslušnost Obvodního soudu pro Prahu</w:t>
      </w:r>
      <w:r>
        <w:rPr>
          <w:spacing w:val="-9"/>
        </w:rPr>
        <w:t xml:space="preserve"> </w:t>
      </w:r>
      <w:r>
        <w:t>1.</w:t>
      </w:r>
    </w:p>
    <w:p w:rsidR="002F27DC" w:rsidRDefault="002F27DC">
      <w:pPr>
        <w:pStyle w:val="Zkladntext"/>
        <w:spacing w:before="0"/>
        <w:ind w:left="0"/>
        <w:jc w:val="left"/>
        <w:rPr>
          <w:sz w:val="24"/>
        </w:rPr>
      </w:pPr>
    </w:p>
    <w:p w:rsidR="002F27DC" w:rsidRDefault="002F27DC">
      <w:pPr>
        <w:pStyle w:val="Zkladntext"/>
        <w:spacing w:before="10"/>
        <w:ind w:left="0"/>
        <w:jc w:val="left"/>
        <w:rPr>
          <w:sz w:val="18"/>
        </w:rPr>
      </w:pPr>
    </w:p>
    <w:p w:rsidR="002F27DC" w:rsidRDefault="00D1313F">
      <w:pPr>
        <w:pStyle w:val="Nadpis2"/>
        <w:numPr>
          <w:ilvl w:val="0"/>
          <w:numId w:val="9"/>
        </w:numPr>
        <w:tabs>
          <w:tab w:val="left" w:pos="4091"/>
        </w:tabs>
        <w:ind w:left="4090" w:hanging="268"/>
        <w:jc w:val="left"/>
      </w:pPr>
      <w:r>
        <w:t>Komunikace</w:t>
      </w:r>
      <w:r>
        <w:rPr>
          <w:spacing w:val="-4"/>
        </w:rPr>
        <w:t xml:space="preserve"> </w:t>
      </w:r>
      <w:r>
        <w:t>stran</w:t>
      </w:r>
    </w:p>
    <w:p w:rsidR="002F27DC" w:rsidRDefault="00D1313F">
      <w:pPr>
        <w:pStyle w:val="Zkladntext"/>
        <w:spacing w:before="118"/>
        <w:ind w:left="146" w:right="108"/>
      </w:pPr>
      <w:r>
        <w:t>Veškerá</w:t>
      </w:r>
      <w:r>
        <w:rPr>
          <w:spacing w:val="-14"/>
        </w:rPr>
        <w:t xml:space="preserve"> </w:t>
      </w:r>
      <w:r>
        <w:t>komunikace</w:t>
      </w:r>
      <w:r>
        <w:rPr>
          <w:spacing w:val="-13"/>
        </w:rPr>
        <w:t xml:space="preserve"> </w:t>
      </w:r>
      <w:r>
        <w:t>mezi</w:t>
      </w:r>
      <w:r>
        <w:rPr>
          <w:spacing w:val="-13"/>
        </w:rPr>
        <w:t xml:space="preserve"> </w:t>
      </w:r>
      <w:r>
        <w:t>stranami</w:t>
      </w:r>
      <w:r>
        <w:rPr>
          <w:spacing w:val="-15"/>
        </w:rPr>
        <w:t xml:space="preserve"> </w:t>
      </w:r>
      <w:r>
        <w:t>bude</w:t>
      </w:r>
      <w:r>
        <w:rPr>
          <w:spacing w:val="-14"/>
        </w:rPr>
        <w:t xml:space="preserve"> </w:t>
      </w:r>
      <w:r>
        <w:t>prováděna</w:t>
      </w:r>
      <w:r>
        <w:rPr>
          <w:spacing w:val="-13"/>
        </w:rPr>
        <w:t xml:space="preserve"> </w:t>
      </w:r>
      <w:r>
        <w:t>prostřednictvím</w:t>
      </w:r>
      <w:r>
        <w:rPr>
          <w:spacing w:val="-10"/>
        </w:rPr>
        <w:t xml:space="preserve"> </w:t>
      </w:r>
      <w:r>
        <w:t>elektronické</w:t>
      </w:r>
      <w:r>
        <w:rPr>
          <w:spacing w:val="-13"/>
        </w:rPr>
        <w:t xml:space="preserve"> </w:t>
      </w:r>
      <w:r>
        <w:t>pošty</w:t>
      </w:r>
      <w:r>
        <w:rPr>
          <w:spacing w:val="-14"/>
        </w:rPr>
        <w:t xml:space="preserve"> </w:t>
      </w:r>
      <w:r>
        <w:t>(e-mailem) mezi</w:t>
      </w:r>
      <w:r>
        <w:rPr>
          <w:spacing w:val="-5"/>
        </w:rPr>
        <w:t xml:space="preserve"> </w:t>
      </w:r>
      <w:r>
        <w:t>oprávněnými</w:t>
      </w:r>
      <w:r>
        <w:rPr>
          <w:spacing w:val="-6"/>
        </w:rPr>
        <w:t xml:space="preserve"> </w:t>
      </w:r>
      <w:r>
        <w:t>osobami</w:t>
      </w:r>
      <w:r>
        <w:rPr>
          <w:spacing w:val="-5"/>
        </w:rPr>
        <w:t xml:space="preserve"> </w:t>
      </w:r>
      <w:r>
        <w:t>smluvních</w:t>
      </w:r>
      <w:r>
        <w:rPr>
          <w:spacing w:val="-6"/>
        </w:rPr>
        <w:t xml:space="preserve"> </w:t>
      </w:r>
      <w:r>
        <w:t>stran,</w:t>
      </w:r>
      <w:r>
        <w:rPr>
          <w:spacing w:val="-7"/>
        </w:rPr>
        <w:t xml:space="preserve"> </w:t>
      </w:r>
      <w:r>
        <w:t>případně</w:t>
      </w:r>
      <w:r>
        <w:rPr>
          <w:spacing w:val="-5"/>
        </w:rPr>
        <w:t xml:space="preserve"> </w:t>
      </w:r>
      <w:r>
        <w:t>prostřednictvím</w:t>
      </w:r>
      <w:r>
        <w:rPr>
          <w:spacing w:val="-6"/>
        </w:rPr>
        <w:t xml:space="preserve"> </w:t>
      </w:r>
      <w:r>
        <w:t>datové</w:t>
      </w:r>
      <w:r>
        <w:rPr>
          <w:spacing w:val="-5"/>
        </w:rPr>
        <w:t xml:space="preserve"> </w:t>
      </w:r>
      <w:r>
        <w:t>schránky</w:t>
      </w:r>
      <w:r>
        <w:rPr>
          <w:spacing w:val="-5"/>
        </w:rPr>
        <w:t xml:space="preserve"> </w:t>
      </w:r>
      <w:r>
        <w:t xml:space="preserve">smluvních stran. Zprávy zasílané prostřednictvím e-mailu se považují za doručené okamžikem obdržení </w:t>
      </w:r>
      <w:r>
        <w:rPr>
          <w:spacing w:val="2"/>
        </w:rPr>
        <w:t xml:space="preserve">e- </w:t>
      </w:r>
      <w:r>
        <w:t>mailové</w:t>
      </w:r>
      <w:r>
        <w:rPr>
          <w:spacing w:val="-13"/>
        </w:rPr>
        <w:t xml:space="preserve"> </w:t>
      </w:r>
      <w:r>
        <w:t>zprávy</w:t>
      </w:r>
      <w:r>
        <w:rPr>
          <w:spacing w:val="-12"/>
        </w:rPr>
        <w:t xml:space="preserve"> </w:t>
      </w:r>
      <w:r>
        <w:t>potvrzující</w:t>
      </w:r>
      <w:r>
        <w:rPr>
          <w:spacing w:val="-13"/>
        </w:rPr>
        <w:t xml:space="preserve"> </w:t>
      </w:r>
      <w:r>
        <w:t>bezchybné</w:t>
      </w:r>
      <w:r>
        <w:rPr>
          <w:spacing w:val="-13"/>
        </w:rPr>
        <w:t xml:space="preserve"> </w:t>
      </w:r>
      <w:r>
        <w:t>přijetí.</w:t>
      </w:r>
      <w:r>
        <w:rPr>
          <w:spacing w:val="-14"/>
        </w:rPr>
        <w:t xml:space="preserve"> </w:t>
      </w:r>
      <w:r>
        <w:t>Toto</w:t>
      </w:r>
      <w:r>
        <w:rPr>
          <w:spacing w:val="-13"/>
        </w:rPr>
        <w:t xml:space="preserve"> </w:t>
      </w:r>
      <w:r>
        <w:t>ujednání</w:t>
      </w:r>
      <w:r>
        <w:rPr>
          <w:spacing w:val="-13"/>
        </w:rPr>
        <w:t xml:space="preserve"> </w:t>
      </w:r>
      <w:r>
        <w:t>nevylučuje</w:t>
      </w:r>
      <w:r>
        <w:rPr>
          <w:spacing w:val="-13"/>
        </w:rPr>
        <w:t xml:space="preserve"> </w:t>
      </w:r>
      <w:r>
        <w:t>právo</w:t>
      </w:r>
      <w:r>
        <w:rPr>
          <w:spacing w:val="-13"/>
        </w:rPr>
        <w:t xml:space="preserve"> </w:t>
      </w:r>
      <w:r>
        <w:t>kterékoli</w:t>
      </w:r>
      <w:r>
        <w:rPr>
          <w:spacing w:val="-14"/>
        </w:rPr>
        <w:t xml:space="preserve"> </w:t>
      </w:r>
      <w:r>
        <w:t>strany</w:t>
      </w:r>
      <w:r>
        <w:rPr>
          <w:spacing w:val="-14"/>
        </w:rPr>
        <w:t xml:space="preserve"> </w:t>
      </w:r>
      <w:r>
        <w:t>žádat, aby písemnosti zaslané jí e-mailem, jí byly předloženy v originální listinné</w:t>
      </w:r>
      <w:r>
        <w:rPr>
          <w:spacing w:val="-16"/>
        </w:rPr>
        <w:t xml:space="preserve"> </w:t>
      </w:r>
      <w:r>
        <w:t>podobě.</w:t>
      </w:r>
    </w:p>
    <w:p w:rsidR="002F27DC" w:rsidRDefault="002F27DC">
      <w:pPr>
        <w:pStyle w:val="Zkladntext"/>
        <w:spacing w:before="0"/>
        <w:ind w:left="0"/>
        <w:jc w:val="left"/>
        <w:rPr>
          <w:sz w:val="24"/>
        </w:rPr>
      </w:pPr>
    </w:p>
    <w:p w:rsidR="002F27DC" w:rsidRDefault="002F27DC">
      <w:pPr>
        <w:pStyle w:val="Zkladntext"/>
        <w:spacing w:before="9"/>
        <w:ind w:left="0"/>
        <w:jc w:val="left"/>
        <w:rPr>
          <w:sz w:val="18"/>
        </w:rPr>
      </w:pPr>
    </w:p>
    <w:p w:rsidR="002F27DC" w:rsidRDefault="00D1313F">
      <w:pPr>
        <w:pStyle w:val="Nadpis2"/>
        <w:numPr>
          <w:ilvl w:val="0"/>
          <w:numId w:val="9"/>
        </w:numPr>
        <w:tabs>
          <w:tab w:val="left" w:pos="4452"/>
        </w:tabs>
        <w:ind w:left="4451" w:hanging="329"/>
        <w:jc w:val="left"/>
      </w:pPr>
      <w:r>
        <w:t>Compliance</w:t>
      </w:r>
    </w:p>
    <w:p w:rsidR="002F27DC" w:rsidRDefault="00D1313F">
      <w:pPr>
        <w:pStyle w:val="Zkladntext"/>
        <w:ind w:left="146" w:right="110"/>
      </w:pPr>
      <w:r>
        <w:t>Smluvní</w:t>
      </w:r>
      <w:r>
        <w:rPr>
          <w:spacing w:val="-4"/>
        </w:rPr>
        <w:t xml:space="preserve"> </w:t>
      </w:r>
      <w:r>
        <w:t>strany</w:t>
      </w:r>
      <w:r>
        <w:rPr>
          <w:spacing w:val="-4"/>
        </w:rPr>
        <w:t xml:space="preserve"> </w:t>
      </w:r>
      <w:r>
        <w:t>jsou</w:t>
      </w:r>
      <w:r>
        <w:rPr>
          <w:spacing w:val="-4"/>
        </w:rPr>
        <w:t xml:space="preserve"> </w:t>
      </w:r>
      <w:r>
        <w:t>povinny</w:t>
      </w:r>
      <w:r>
        <w:rPr>
          <w:spacing w:val="-4"/>
        </w:rPr>
        <w:t xml:space="preserve"> </w:t>
      </w:r>
      <w:r>
        <w:t>chovat</w:t>
      </w:r>
      <w:r>
        <w:rPr>
          <w:spacing w:val="-6"/>
        </w:rPr>
        <w:t xml:space="preserve"> </w:t>
      </w:r>
      <w:r>
        <w:t>se</w:t>
      </w:r>
      <w:r>
        <w:rPr>
          <w:spacing w:val="-4"/>
        </w:rPr>
        <w:t xml:space="preserve"> </w:t>
      </w:r>
      <w:r>
        <w:t>eticky</w:t>
      </w:r>
      <w:r>
        <w:rPr>
          <w:spacing w:val="-4"/>
        </w:rPr>
        <w:t xml:space="preserve"> </w:t>
      </w:r>
      <w:r>
        <w:t>a</w:t>
      </w:r>
      <w:r>
        <w:rPr>
          <w:spacing w:val="-5"/>
        </w:rPr>
        <w:t xml:space="preserve"> </w:t>
      </w:r>
      <w:r>
        <w:t>v</w:t>
      </w:r>
      <w:r>
        <w:rPr>
          <w:spacing w:val="1"/>
        </w:rPr>
        <w:t xml:space="preserve"> </w:t>
      </w:r>
      <w:r>
        <w:t>rámci</w:t>
      </w:r>
      <w:r>
        <w:rPr>
          <w:spacing w:val="-4"/>
        </w:rPr>
        <w:t xml:space="preserve"> </w:t>
      </w:r>
      <w:r>
        <w:t>jejich</w:t>
      </w:r>
      <w:r>
        <w:rPr>
          <w:spacing w:val="-5"/>
        </w:rPr>
        <w:t xml:space="preserve"> </w:t>
      </w:r>
      <w:r>
        <w:t>společné</w:t>
      </w:r>
      <w:r>
        <w:rPr>
          <w:spacing w:val="-4"/>
        </w:rPr>
        <w:t xml:space="preserve"> </w:t>
      </w:r>
      <w:r>
        <w:t>obchodní</w:t>
      </w:r>
      <w:r>
        <w:rPr>
          <w:spacing w:val="-4"/>
        </w:rPr>
        <w:t xml:space="preserve"> </w:t>
      </w:r>
      <w:r>
        <w:t>činnosti,</w:t>
      </w:r>
      <w:r>
        <w:rPr>
          <w:spacing w:val="-5"/>
        </w:rPr>
        <w:t xml:space="preserve"> </w:t>
      </w:r>
      <w:r>
        <w:t xml:space="preserve">zejména v rámci plnění povinností vyplývajících </w:t>
      </w:r>
      <w:r>
        <w:rPr>
          <w:spacing w:val="2"/>
        </w:rPr>
        <w:t xml:space="preserve">ze </w:t>
      </w:r>
      <w:r>
        <w:t>smlouvy a povinností vzniklých na jejím základě, dodr- žovat</w:t>
      </w:r>
      <w:r>
        <w:rPr>
          <w:spacing w:val="-16"/>
        </w:rPr>
        <w:t xml:space="preserve"> </w:t>
      </w:r>
      <w:r>
        <w:t>morální</w:t>
      </w:r>
      <w:r>
        <w:rPr>
          <w:spacing w:val="-16"/>
        </w:rPr>
        <w:t xml:space="preserve"> </w:t>
      </w:r>
      <w:r>
        <w:t>a</w:t>
      </w:r>
      <w:r>
        <w:rPr>
          <w:spacing w:val="-15"/>
        </w:rPr>
        <w:t xml:space="preserve"> </w:t>
      </w:r>
      <w:r>
        <w:t>profesionální</w:t>
      </w:r>
      <w:r>
        <w:rPr>
          <w:spacing w:val="-16"/>
        </w:rPr>
        <w:t xml:space="preserve"> </w:t>
      </w:r>
      <w:r>
        <w:t>principy</w:t>
      </w:r>
      <w:r>
        <w:rPr>
          <w:spacing w:val="-15"/>
        </w:rPr>
        <w:t xml:space="preserve"> </w:t>
      </w:r>
      <w:r>
        <w:t>chování</w:t>
      </w:r>
      <w:r>
        <w:rPr>
          <w:spacing w:val="-15"/>
        </w:rPr>
        <w:t xml:space="preserve"> </w:t>
      </w:r>
      <w:r>
        <w:t>zakotvené</w:t>
      </w:r>
      <w:r>
        <w:rPr>
          <w:spacing w:val="-16"/>
        </w:rPr>
        <w:t xml:space="preserve"> </w:t>
      </w:r>
      <w:r>
        <w:t>v Etickém</w:t>
      </w:r>
      <w:r>
        <w:rPr>
          <w:spacing w:val="-16"/>
        </w:rPr>
        <w:t xml:space="preserve"> </w:t>
      </w:r>
      <w:r>
        <w:t>kodexu</w:t>
      </w:r>
      <w:r>
        <w:rPr>
          <w:spacing w:val="-14"/>
        </w:rPr>
        <w:t xml:space="preserve"> </w:t>
      </w:r>
      <w:r>
        <w:t>společnosti</w:t>
      </w:r>
      <w:r>
        <w:rPr>
          <w:spacing w:val="-15"/>
        </w:rPr>
        <w:t xml:space="preserve"> </w:t>
      </w:r>
      <w:r>
        <w:t>ARCDATA. Etický kodex je dostupný na internetových stránkách společnosti ARCDATA. Každý účastník smlouvy</w:t>
      </w:r>
      <w:r>
        <w:rPr>
          <w:spacing w:val="-13"/>
        </w:rPr>
        <w:t xml:space="preserve"> </w:t>
      </w:r>
      <w:r>
        <w:t>se</w:t>
      </w:r>
      <w:r>
        <w:rPr>
          <w:spacing w:val="-15"/>
        </w:rPr>
        <w:t xml:space="preserve"> </w:t>
      </w:r>
      <w:r>
        <w:t>zavazuje</w:t>
      </w:r>
      <w:r>
        <w:rPr>
          <w:spacing w:val="-14"/>
        </w:rPr>
        <w:t xml:space="preserve"> </w:t>
      </w:r>
      <w:r>
        <w:t>se</w:t>
      </w:r>
      <w:r>
        <w:rPr>
          <w:spacing w:val="-15"/>
        </w:rPr>
        <w:t xml:space="preserve"> </w:t>
      </w:r>
      <w:r>
        <w:t>s ním</w:t>
      </w:r>
      <w:r>
        <w:rPr>
          <w:spacing w:val="-13"/>
        </w:rPr>
        <w:t xml:space="preserve"> </w:t>
      </w:r>
      <w:r>
        <w:t>seznámit.</w:t>
      </w:r>
      <w:r>
        <w:rPr>
          <w:spacing w:val="-13"/>
        </w:rPr>
        <w:t xml:space="preserve"> </w:t>
      </w:r>
      <w:r>
        <w:t>Smluvní</w:t>
      </w:r>
      <w:r>
        <w:rPr>
          <w:spacing w:val="-13"/>
        </w:rPr>
        <w:t xml:space="preserve"> </w:t>
      </w:r>
      <w:r>
        <w:t>strany</w:t>
      </w:r>
      <w:r>
        <w:rPr>
          <w:spacing w:val="-14"/>
        </w:rPr>
        <w:t xml:space="preserve"> </w:t>
      </w:r>
      <w:r>
        <w:t>se</w:t>
      </w:r>
      <w:r>
        <w:rPr>
          <w:spacing w:val="-14"/>
        </w:rPr>
        <w:t xml:space="preserve"> </w:t>
      </w:r>
      <w:r>
        <w:t>dále</w:t>
      </w:r>
      <w:r>
        <w:rPr>
          <w:spacing w:val="-13"/>
        </w:rPr>
        <w:t xml:space="preserve"> </w:t>
      </w:r>
      <w:r>
        <w:t>zavazují</w:t>
      </w:r>
      <w:r>
        <w:rPr>
          <w:spacing w:val="-14"/>
        </w:rPr>
        <w:t xml:space="preserve"> </w:t>
      </w:r>
      <w:r>
        <w:t>dodržovat</w:t>
      </w:r>
      <w:r>
        <w:rPr>
          <w:spacing w:val="-13"/>
        </w:rPr>
        <w:t xml:space="preserve"> </w:t>
      </w:r>
      <w:r>
        <w:t>právní</w:t>
      </w:r>
      <w:r>
        <w:rPr>
          <w:spacing w:val="-13"/>
        </w:rPr>
        <w:t xml:space="preserve"> </w:t>
      </w:r>
      <w:r>
        <w:t>předpisy vztahující se k jimi vykonávané činnosti a chovat se tak, aby jejich jednání nenaplňovalo znaky trestného</w:t>
      </w:r>
      <w:r>
        <w:rPr>
          <w:spacing w:val="-4"/>
        </w:rPr>
        <w:t xml:space="preserve"> </w:t>
      </w:r>
      <w:r>
        <w:t>činu</w:t>
      </w:r>
      <w:r>
        <w:rPr>
          <w:spacing w:val="-4"/>
        </w:rPr>
        <w:t xml:space="preserve"> </w:t>
      </w:r>
      <w:r>
        <w:t>nebo</w:t>
      </w:r>
      <w:r>
        <w:rPr>
          <w:spacing w:val="-5"/>
        </w:rPr>
        <w:t xml:space="preserve"> </w:t>
      </w:r>
      <w:r>
        <w:t>přestupku</w:t>
      </w:r>
      <w:r>
        <w:rPr>
          <w:spacing w:val="-5"/>
        </w:rPr>
        <w:t xml:space="preserve"> </w:t>
      </w:r>
      <w:r>
        <w:t>v jakémkoli</w:t>
      </w:r>
      <w:r>
        <w:rPr>
          <w:spacing w:val="-4"/>
        </w:rPr>
        <w:t xml:space="preserve"> </w:t>
      </w:r>
      <w:r>
        <w:t>stadiu</w:t>
      </w:r>
      <w:r>
        <w:rPr>
          <w:spacing w:val="-5"/>
        </w:rPr>
        <w:t xml:space="preserve"> </w:t>
      </w:r>
      <w:r>
        <w:t>(příprava,</w:t>
      </w:r>
      <w:r>
        <w:rPr>
          <w:spacing w:val="-4"/>
        </w:rPr>
        <w:t xml:space="preserve"> </w:t>
      </w:r>
      <w:r>
        <w:t>pokus,</w:t>
      </w:r>
      <w:r>
        <w:rPr>
          <w:spacing w:val="-5"/>
        </w:rPr>
        <w:t xml:space="preserve"> </w:t>
      </w:r>
      <w:r>
        <w:t>dokonaný</w:t>
      </w:r>
      <w:r>
        <w:rPr>
          <w:spacing w:val="-4"/>
        </w:rPr>
        <w:t xml:space="preserve"> </w:t>
      </w:r>
      <w:r>
        <w:t>trestný</w:t>
      </w:r>
      <w:r>
        <w:rPr>
          <w:spacing w:val="-5"/>
        </w:rPr>
        <w:t xml:space="preserve"> </w:t>
      </w:r>
      <w:r>
        <w:t>čin</w:t>
      </w:r>
      <w:r>
        <w:rPr>
          <w:spacing w:val="-5"/>
        </w:rPr>
        <w:t xml:space="preserve"> </w:t>
      </w:r>
      <w:r>
        <w:t>nebo</w:t>
      </w:r>
      <w:r>
        <w:rPr>
          <w:spacing w:val="-5"/>
        </w:rPr>
        <w:t xml:space="preserve"> </w:t>
      </w:r>
      <w:r>
        <w:t>pře- stupek), které by bylo možno přičíst jedné nebo oběma smluvním stranám podle zákona č. 418/2011 Sb., o trestní odpovědnosti právnických osob a řízení proti nim, ve znění pozdějších předpisů a zákona č. 250/2016 Sb. o odpovědnosti za přestupky a řízení o nich, ve znění pozděj- ších</w:t>
      </w:r>
      <w:r>
        <w:rPr>
          <w:spacing w:val="-4"/>
        </w:rPr>
        <w:t xml:space="preserve"> </w:t>
      </w:r>
      <w:r>
        <w:t>předpisů.</w:t>
      </w:r>
      <w:r>
        <w:rPr>
          <w:spacing w:val="-5"/>
        </w:rPr>
        <w:t xml:space="preserve"> </w:t>
      </w:r>
      <w:r>
        <w:t>K tomuto</w:t>
      </w:r>
      <w:r>
        <w:rPr>
          <w:spacing w:val="-3"/>
        </w:rPr>
        <w:t xml:space="preserve"> </w:t>
      </w:r>
      <w:r>
        <w:t>smluvní</w:t>
      </w:r>
      <w:r>
        <w:rPr>
          <w:spacing w:val="-5"/>
        </w:rPr>
        <w:t xml:space="preserve"> </w:t>
      </w:r>
      <w:r>
        <w:t>strany</w:t>
      </w:r>
      <w:r>
        <w:rPr>
          <w:spacing w:val="-4"/>
        </w:rPr>
        <w:t xml:space="preserve"> </w:t>
      </w:r>
      <w:r>
        <w:t>prohlašují,</w:t>
      </w:r>
      <w:r>
        <w:rPr>
          <w:spacing w:val="-5"/>
        </w:rPr>
        <w:t xml:space="preserve"> </w:t>
      </w:r>
      <w:r>
        <w:t>že</w:t>
      </w:r>
      <w:r>
        <w:rPr>
          <w:spacing w:val="-4"/>
        </w:rPr>
        <w:t xml:space="preserve"> </w:t>
      </w:r>
      <w:r>
        <w:t>zavedly</w:t>
      </w:r>
      <w:r>
        <w:rPr>
          <w:spacing w:val="-6"/>
        </w:rPr>
        <w:t xml:space="preserve"> </w:t>
      </w:r>
      <w:r>
        <w:t>řádný</w:t>
      </w:r>
      <w:r>
        <w:rPr>
          <w:spacing w:val="-4"/>
        </w:rPr>
        <w:t xml:space="preserve"> </w:t>
      </w:r>
      <w:r>
        <w:t>prevenční</w:t>
      </w:r>
      <w:r>
        <w:rPr>
          <w:spacing w:val="-5"/>
        </w:rPr>
        <w:t xml:space="preserve"> </w:t>
      </w:r>
      <w:r>
        <w:t>informační</w:t>
      </w:r>
      <w:r>
        <w:rPr>
          <w:spacing w:val="-5"/>
        </w:rPr>
        <w:t xml:space="preserve"> </w:t>
      </w:r>
      <w:r>
        <w:t>a</w:t>
      </w:r>
      <w:r>
        <w:rPr>
          <w:spacing w:val="-5"/>
        </w:rPr>
        <w:t xml:space="preserve"> </w:t>
      </w:r>
      <w:r>
        <w:t>školící systém i náležitá kontrolní a jiná obdobná opatření nad činností svých zaměstnanců a učinily ne- zbytná opatření k předcházení, zamezení nebo odvracení případných následků protiprávního jed- nání. S ohledem na výše uvedené smluvní strany dále prohlašují, že učinily vše, co po nich lze spravedlivě</w:t>
      </w:r>
      <w:r>
        <w:rPr>
          <w:spacing w:val="-8"/>
        </w:rPr>
        <w:t xml:space="preserve"> </w:t>
      </w:r>
      <w:r>
        <w:t>požadovat,</w:t>
      </w:r>
      <w:r>
        <w:rPr>
          <w:spacing w:val="-8"/>
        </w:rPr>
        <w:t xml:space="preserve"> </w:t>
      </w:r>
      <w:r>
        <w:t>aby</w:t>
      </w:r>
      <w:r>
        <w:rPr>
          <w:spacing w:val="-6"/>
        </w:rPr>
        <w:t xml:space="preserve"> </w:t>
      </w:r>
      <w:r>
        <w:t>zabránily</w:t>
      </w:r>
      <w:r>
        <w:rPr>
          <w:spacing w:val="-6"/>
        </w:rPr>
        <w:t xml:space="preserve"> </w:t>
      </w:r>
      <w:r>
        <w:t>spáchání</w:t>
      </w:r>
      <w:r>
        <w:rPr>
          <w:spacing w:val="-7"/>
        </w:rPr>
        <w:t xml:space="preserve"> </w:t>
      </w:r>
      <w:r>
        <w:t>trestného</w:t>
      </w:r>
      <w:r>
        <w:rPr>
          <w:spacing w:val="-6"/>
        </w:rPr>
        <w:t xml:space="preserve"> </w:t>
      </w:r>
      <w:r>
        <w:t>činu</w:t>
      </w:r>
      <w:r>
        <w:rPr>
          <w:spacing w:val="-7"/>
        </w:rPr>
        <w:t xml:space="preserve"> </w:t>
      </w:r>
      <w:r>
        <w:t>nebo</w:t>
      </w:r>
      <w:r>
        <w:rPr>
          <w:spacing w:val="-7"/>
        </w:rPr>
        <w:t xml:space="preserve"> </w:t>
      </w:r>
      <w:r>
        <w:t>přestupku</w:t>
      </w:r>
      <w:r>
        <w:rPr>
          <w:spacing w:val="-7"/>
        </w:rPr>
        <w:t xml:space="preserve"> </w:t>
      </w:r>
      <w:r>
        <w:t>spáchanému</w:t>
      </w:r>
      <w:r>
        <w:rPr>
          <w:spacing w:val="-7"/>
        </w:rPr>
        <w:t xml:space="preserve"> </w:t>
      </w:r>
      <w:r>
        <w:t>v</w:t>
      </w:r>
      <w:r>
        <w:rPr>
          <w:spacing w:val="3"/>
        </w:rPr>
        <w:t xml:space="preserve"> </w:t>
      </w:r>
      <w:r>
        <w:t>sou- vislosti s jejich podnikatelskou</w:t>
      </w:r>
      <w:r>
        <w:rPr>
          <w:spacing w:val="-8"/>
        </w:rPr>
        <w:t xml:space="preserve"> </w:t>
      </w:r>
      <w:r>
        <w:t>činností.</w:t>
      </w:r>
    </w:p>
    <w:p w:rsidR="002F27DC" w:rsidRDefault="002F27DC">
      <w:pPr>
        <w:pStyle w:val="Zkladntext"/>
        <w:spacing w:before="0"/>
        <w:ind w:left="0"/>
        <w:jc w:val="left"/>
        <w:rPr>
          <w:sz w:val="24"/>
        </w:rPr>
      </w:pPr>
    </w:p>
    <w:p w:rsidR="002F27DC" w:rsidRDefault="002F27DC">
      <w:pPr>
        <w:pStyle w:val="Zkladntext"/>
        <w:spacing w:before="9"/>
        <w:ind w:left="0"/>
        <w:jc w:val="left"/>
        <w:rPr>
          <w:sz w:val="18"/>
        </w:rPr>
      </w:pPr>
    </w:p>
    <w:p w:rsidR="002F27DC" w:rsidRDefault="00D1313F">
      <w:pPr>
        <w:pStyle w:val="Nadpis2"/>
        <w:numPr>
          <w:ilvl w:val="0"/>
          <w:numId w:val="9"/>
        </w:numPr>
        <w:tabs>
          <w:tab w:val="left" w:pos="3816"/>
        </w:tabs>
        <w:ind w:left="3815" w:hanging="391"/>
        <w:jc w:val="left"/>
      </w:pPr>
      <w:r>
        <w:t>Ochrana osobních</w:t>
      </w:r>
      <w:r>
        <w:rPr>
          <w:spacing w:val="-6"/>
        </w:rPr>
        <w:t xml:space="preserve"> </w:t>
      </w:r>
      <w:r>
        <w:t>údajů</w:t>
      </w:r>
    </w:p>
    <w:p w:rsidR="002F27DC" w:rsidRDefault="00D1313F">
      <w:pPr>
        <w:pStyle w:val="Odstavecseseznamem"/>
        <w:numPr>
          <w:ilvl w:val="0"/>
          <w:numId w:val="7"/>
        </w:numPr>
        <w:tabs>
          <w:tab w:val="left" w:pos="601"/>
        </w:tabs>
        <w:jc w:val="both"/>
      </w:pPr>
      <w:r>
        <w:t xml:space="preserve">S ohledem na nařízení Evropského parlamentu a Rady č. 2016/679, obecné nařízení o ochraně osobních údajů, které stanoví pravidla týkající se ochrany fyzických osob a jejich osobních údajů, dohodly se smluvní strany v návaznosti na povinnosti Objednatele  </w:t>
      </w:r>
      <w:r>
        <w:rPr>
          <w:spacing w:val="1"/>
        </w:rPr>
        <w:t xml:space="preserve"> </w:t>
      </w:r>
      <w:r>
        <w:t>plynoucí</w:t>
      </w:r>
    </w:p>
    <w:p w:rsidR="002F27DC" w:rsidRDefault="002F27DC">
      <w:pPr>
        <w:jc w:val="both"/>
        <w:sectPr w:rsidR="002F27DC">
          <w:pgSz w:w="11910" w:h="16840"/>
          <w:pgMar w:top="1160" w:right="1020" w:bottom="1340" w:left="1100" w:header="0" w:footer="1140" w:gutter="0"/>
          <w:cols w:space="708"/>
        </w:sectPr>
      </w:pPr>
    </w:p>
    <w:p w:rsidR="002F27DC" w:rsidRDefault="00D1313F">
      <w:pPr>
        <w:pStyle w:val="Zkladntext"/>
        <w:spacing w:before="68"/>
        <w:jc w:val="left"/>
      </w:pPr>
      <w:r>
        <w:lastRenderedPageBreak/>
        <w:t>ze shora citované právní úpravy na ochranu osobních údajů na následujícím.</w:t>
      </w:r>
    </w:p>
    <w:p w:rsidR="002F27DC" w:rsidRDefault="00D1313F">
      <w:pPr>
        <w:pStyle w:val="Odstavecseseznamem"/>
        <w:numPr>
          <w:ilvl w:val="0"/>
          <w:numId w:val="7"/>
        </w:numPr>
        <w:tabs>
          <w:tab w:val="left" w:pos="601"/>
        </w:tabs>
        <w:jc w:val="both"/>
      </w:pPr>
      <w:r>
        <w:t>Plnění poskytované Objednateli společností ARCDATA na základě smlouvy a v souvislosti    s</w:t>
      </w:r>
      <w:r>
        <w:rPr>
          <w:spacing w:val="-2"/>
        </w:rPr>
        <w:t xml:space="preserve"> </w:t>
      </w:r>
      <w:r>
        <w:t>ní</w:t>
      </w:r>
      <w:r>
        <w:rPr>
          <w:spacing w:val="-9"/>
        </w:rPr>
        <w:t xml:space="preserve"> </w:t>
      </w:r>
      <w:r>
        <w:t>není</w:t>
      </w:r>
      <w:r>
        <w:rPr>
          <w:spacing w:val="-9"/>
        </w:rPr>
        <w:t xml:space="preserve"> </w:t>
      </w:r>
      <w:r>
        <w:t>jakákoli</w:t>
      </w:r>
      <w:r>
        <w:rPr>
          <w:spacing w:val="-9"/>
        </w:rPr>
        <w:t xml:space="preserve"> </w:t>
      </w:r>
      <w:r>
        <w:t>zpracovatelská</w:t>
      </w:r>
      <w:r>
        <w:rPr>
          <w:spacing w:val="-9"/>
        </w:rPr>
        <w:t xml:space="preserve"> </w:t>
      </w:r>
      <w:r>
        <w:t>operace</w:t>
      </w:r>
      <w:r>
        <w:rPr>
          <w:spacing w:val="-9"/>
        </w:rPr>
        <w:t xml:space="preserve"> </w:t>
      </w:r>
      <w:r>
        <w:t>ze</w:t>
      </w:r>
      <w:r>
        <w:rPr>
          <w:spacing w:val="-9"/>
        </w:rPr>
        <w:t xml:space="preserve"> </w:t>
      </w:r>
      <w:r>
        <w:t>strany</w:t>
      </w:r>
      <w:r>
        <w:rPr>
          <w:spacing w:val="-5"/>
        </w:rPr>
        <w:t xml:space="preserve"> </w:t>
      </w:r>
      <w:r>
        <w:t>společnosti</w:t>
      </w:r>
      <w:r>
        <w:rPr>
          <w:spacing w:val="-9"/>
        </w:rPr>
        <w:t xml:space="preserve"> </w:t>
      </w:r>
      <w:r>
        <w:t>ARCDATA</w:t>
      </w:r>
      <w:r>
        <w:rPr>
          <w:spacing w:val="-8"/>
        </w:rPr>
        <w:t xml:space="preserve"> </w:t>
      </w:r>
      <w:r>
        <w:t>ve</w:t>
      </w:r>
      <w:r>
        <w:rPr>
          <w:spacing w:val="-9"/>
        </w:rPr>
        <w:t xml:space="preserve"> </w:t>
      </w:r>
      <w:r>
        <w:t>vztahu</w:t>
      </w:r>
      <w:r>
        <w:rPr>
          <w:spacing w:val="-10"/>
        </w:rPr>
        <w:t xml:space="preserve"> </w:t>
      </w:r>
      <w:r>
        <w:t>k</w:t>
      </w:r>
      <w:r>
        <w:rPr>
          <w:spacing w:val="-1"/>
        </w:rPr>
        <w:t xml:space="preserve"> </w:t>
      </w:r>
      <w:r>
        <w:t>Objed- natelem zpracovávaným osobním údajům. Byť není vyloučeno, že společnost ARCDATA při- jde při poskytování plnění Objednateli do kontaktu s osobními údaji, informacemi o parame- trech zpracování osobních údajů, včetně informací o zabezpečení, výslovně platí, že společ- nost ARCDATA není oprávněna s těmito jakkoli</w:t>
      </w:r>
      <w:r>
        <w:rPr>
          <w:spacing w:val="-15"/>
        </w:rPr>
        <w:t xml:space="preserve"> </w:t>
      </w:r>
      <w:r>
        <w:t>disponovat.</w:t>
      </w:r>
    </w:p>
    <w:p w:rsidR="002F27DC" w:rsidRDefault="00D1313F">
      <w:pPr>
        <w:pStyle w:val="Odstavecseseznamem"/>
        <w:numPr>
          <w:ilvl w:val="0"/>
          <w:numId w:val="7"/>
        </w:numPr>
        <w:tabs>
          <w:tab w:val="left" w:pos="601"/>
        </w:tabs>
        <w:jc w:val="both"/>
      </w:pPr>
      <w:r>
        <w:t>Společnost ARCDATA není oprávněna při poskytování plnění Objednateli jakkoli aktivně při- stupovat k osobním údajům zpracovávaným Objednatelem, stejně tak jako k informacím o zpracování osobních údajů realizovaných Objednatelem a ani k informacím o zabezpečení zpracování osobních</w:t>
      </w:r>
      <w:r>
        <w:rPr>
          <w:spacing w:val="-9"/>
        </w:rPr>
        <w:t xml:space="preserve"> </w:t>
      </w:r>
      <w:r>
        <w:t>údajů.</w:t>
      </w:r>
    </w:p>
    <w:p w:rsidR="002F27DC" w:rsidRDefault="00D1313F">
      <w:pPr>
        <w:pStyle w:val="Odstavecseseznamem"/>
        <w:numPr>
          <w:ilvl w:val="0"/>
          <w:numId w:val="7"/>
        </w:numPr>
        <w:tabs>
          <w:tab w:val="left" w:pos="601"/>
        </w:tabs>
        <w:ind w:right="110"/>
        <w:jc w:val="both"/>
      </w:pPr>
      <w:r>
        <w:t>Přijde-li</w:t>
      </w:r>
      <w:r>
        <w:rPr>
          <w:spacing w:val="-7"/>
        </w:rPr>
        <w:t xml:space="preserve"> </w:t>
      </w:r>
      <w:r>
        <w:t>společnost</w:t>
      </w:r>
      <w:r>
        <w:rPr>
          <w:spacing w:val="-7"/>
        </w:rPr>
        <w:t xml:space="preserve"> </w:t>
      </w:r>
      <w:r>
        <w:t>ARCDATA</w:t>
      </w:r>
      <w:r>
        <w:rPr>
          <w:spacing w:val="-7"/>
        </w:rPr>
        <w:t xml:space="preserve"> </w:t>
      </w:r>
      <w:r>
        <w:t>při</w:t>
      </w:r>
      <w:r>
        <w:rPr>
          <w:spacing w:val="-7"/>
        </w:rPr>
        <w:t xml:space="preserve"> </w:t>
      </w:r>
      <w:r>
        <w:t>poskytování</w:t>
      </w:r>
      <w:r>
        <w:rPr>
          <w:spacing w:val="-5"/>
        </w:rPr>
        <w:t xml:space="preserve"> </w:t>
      </w:r>
      <w:r>
        <w:t>plnění</w:t>
      </w:r>
      <w:r>
        <w:rPr>
          <w:spacing w:val="-7"/>
        </w:rPr>
        <w:t xml:space="preserve"> </w:t>
      </w:r>
      <w:r>
        <w:t>Objednateli</w:t>
      </w:r>
      <w:r>
        <w:rPr>
          <w:spacing w:val="-6"/>
        </w:rPr>
        <w:t xml:space="preserve"> </w:t>
      </w:r>
      <w:r>
        <w:t>na</w:t>
      </w:r>
      <w:r>
        <w:rPr>
          <w:spacing w:val="-7"/>
        </w:rPr>
        <w:t xml:space="preserve"> </w:t>
      </w:r>
      <w:r>
        <w:t>základě</w:t>
      </w:r>
      <w:r>
        <w:rPr>
          <w:spacing w:val="-6"/>
        </w:rPr>
        <w:t xml:space="preserve"> </w:t>
      </w:r>
      <w:r>
        <w:t>smlouvy</w:t>
      </w:r>
      <w:r>
        <w:rPr>
          <w:spacing w:val="-7"/>
        </w:rPr>
        <w:t xml:space="preserve"> </w:t>
      </w:r>
      <w:r>
        <w:t>do</w:t>
      </w:r>
      <w:r>
        <w:rPr>
          <w:spacing w:val="-7"/>
        </w:rPr>
        <w:t xml:space="preserve"> </w:t>
      </w:r>
      <w:r>
        <w:t xml:space="preserve">kon- taktu s osobními údaji, s informacemi o jejich zabezpečení, či s informacemi o parametrech zpracování osobních údajů, bude o nich zachovávat mlčenlivost. Povinnost mlčenlivosti v po- třebné míře zajistí i u svých zaměstnanců a u dalších pro </w:t>
      </w:r>
      <w:r>
        <w:rPr>
          <w:spacing w:val="2"/>
        </w:rPr>
        <w:t xml:space="preserve">ni </w:t>
      </w:r>
      <w:r>
        <w:t>činných osob. Za tím účelem společnost ARCDATA přijme potřebná bezpečnostní a technicko-organizační opatření</w:t>
      </w:r>
      <w:r>
        <w:rPr>
          <w:spacing w:val="-34"/>
        </w:rPr>
        <w:t xml:space="preserve"> </w:t>
      </w:r>
      <w:r>
        <w:t>(napří- klad prováděním záznamů o přístupech do systému Objednatele či k datům a úložištím, které mohou zahrnovat i osobní údaje; vytvářením zaheslovaných přístupů, které umožňují identifi- kovat přistupující osobu a zamezují zneužití přístupu třetí osobou; prováděním činností, při nichž může dojít k přístupu k osobním údajům, výhradně na základě principu need-to-know – tedy omezeným okruhem osob a jen je-li to nezbytné). Součástí řádného zabezpečení ze strany</w:t>
      </w:r>
      <w:r>
        <w:rPr>
          <w:spacing w:val="-12"/>
        </w:rPr>
        <w:t xml:space="preserve"> </w:t>
      </w:r>
      <w:r>
        <w:t>společnosti</w:t>
      </w:r>
      <w:r>
        <w:rPr>
          <w:spacing w:val="-13"/>
        </w:rPr>
        <w:t xml:space="preserve"> </w:t>
      </w:r>
      <w:r>
        <w:t>ARCDATA</w:t>
      </w:r>
      <w:r>
        <w:rPr>
          <w:spacing w:val="-12"/>
        </w:rPr>
        <w:t xml:space="preserve"> </w:t>
      </w:r>
      <w:r>
        <w:t>bude</w:t>
      </w:r>
      <w:r>
        <w:rPr>
          <w:spacing w:val="-12"/>
        </w:rPr>
        <w:t xml:space="preserve"> </w:t>
      </w:r>
      <w:r>
        <w:t>i</w:t>
      </w:r>
      <w:r>
        <w:rPr>
          <w:spacing w:val="-12"/>
        </w:rPr>
        <w:t xml:space="preserve"> </w:t>
      </w:r>
      <w:r>
        <w:t>pravidelné</w:t>
      </w:r>
      <w:r>
        <w:rPr>
          <w:spacing w:val="-14"/>
        </w:rPr>
        <w:t xml:space="preserve"> </w:t>
      </w:r>
      <w:r>
        <w:t>prověřování</w:t>
      </w:r>
      <w:r>
        <w:rPr>
          <w:spacing w:val="-13"/>
        </w:rPr>
        <w:t xml:space="preserve"> </w:t>
      </w:r>
      <w:r>
        <w:t>efektivity</w:t>
      </w:r>
      <w:r>
        <w:rPr>
          <w:spacing w:val="-12"/>
        </w:rPr>
        <w:t xml:space="preserve"> </w:t>
      </w:r>
      <w:r>
        <w:t>a</w:t>
      </w:r>
      <w:r>
        <w:rPr>
          <w:spacing w:val="-13"/>
        </w:rPr>
        <w:t xml:space="preserve"> </w:t>
      </w:r>
      <w:r>
        <w:t>dostatečnosti</w:t>
      </w:r>
      <w:r>
        <w:rPr>
          <w:spacing w:val="-13"/>
        </w:rPr>
        <w:t xml:space="preserve"> </w:t>
      </w:r>
      <w:r>
        <w:t>přijatých bezpečnostních</w:t>
      </w:r>
      <w:r>
        <w:rPr>
          <w:spacing w:val="-8"/>
        </w:rPr>
        <w:t xml:space="preserve"> </w:t>
      </w:r>
      <w:r>
        <w:t>opatření,</w:t>
      </w:r>
      <w:r>
        <w:rPr>
          <w:spacing w:val="-8"/>
        </w:rPr>
        <w:t xml:space="preserve"> </w:t>
      </w:r>
      <w:r>
        <w:t>školení</w:t>
      </w:r>
      <w:r>
        <w:rPr>
          <w:spacing w:val="-8"/>
        </w:rPr>
        <w:t xml:space="preserve"> </w:t>
      </w:r>
      <w:r>
        <w:t>zaměstnanců</w:t>
      </w:r>
      <w:r>
        <w:rPr>
          <w:spacing w:val="-8"/>
        </w:rPr>
        <w:t xml:space="preserve"> </w:t>
      </w:r>
      <w:r>
        <w:t>a</w:t>
      </w:r>
      <w:r>
        <w:rPr>
          <w:spacing w:val="-8"/>
        </w:rPr>
        <w:t xml:space="preserve"> </w:t>
      </w:r>
      <w:r>
        <w:t>osob</w:t>
      </w:r>
      <w:r>
        <w:rPr>
          <w:spacing w:val="-8"/>
        </w:rPr>
        <w:t xml:space="preserve"> </w:t>
      </w:r>
      <w:r>
        <w:t>zapojených</w:t>
      </w:r>
      <w:r>
        <w:rPr>
          <w:spacing w:val="-8"/>
        </w:rPr>
        <w:t xml:space="preserve"> </w:t>
      </w:r>
      <w:r>
        <w:t>do</w:t>
      </w:r>
      <w:r>
        <w:rPr>
          <w:spacing w:val="-6"/>
        </w:rPr>
        <w:t xml:space="preserve"> </w:t>
      </w:r>
      <w:r>
        <w:t>poskytování</w:t>
      </w:r>
      <w:r>
        <w:rPr>
          <w:spacing w:val="-8"/>
        </w:rPr>
        <w:t xml:space="preserve"> </w:t>
      </w:r>
      <w:r>
        <w:t>plnění</w:t>
      </w:r>
      <w:r>
        <w:rPr>
          <w:spacing w:val="-7"/>
        </w:rPr>
        <w:t xml:space="preserve"> </w:t>
      </w:r>
      <w:r>
        <w:t>Ob- jednateli a ověřování jejich znalostí, správného chápání fungování bezpečnostních pravidel a dodržování stanovených opatření a</w:t>
      </w:r>
      <w:r>
        <w:rPr>
          <w:spacing w:val="-14"/>
        </w:rPr>
        <w:t xml:space="preserve"> </w:t>
      </w:r>
      <w:r>
        <w:t>postupů.</w:t>
      </w:r>
    </w:p>
    <w:p w:rsidR="002F27DC" w:rsidRDefault="00D1313F">
      <w:pPr>
        <w:pStyle w:val="Odstavecseseznamem"/>
        <w:numPr>
          <w:ilvl w:val="0"/>
          <w:numId w:val="7"/>
        </w:numPr>
        <w:tabs>
          <w:tab w:val="left" w:pos="601"/>
        </w:tabs>
        <w:spacing w:before="118"/>
        <w:ind w:right="113"/>
        <w:jc w:val="both"/>
      </w:pPr>
      <w:r>
        <w:t>Bezpečnostní opatření společnost ARCDATA provede na základě řádného zhodnocení rizik, jejich pravděpodobnosti a možných negativních důsledků z nich plynoucích pro práva a svo- body</w:t>
      </w:r>
      <w:r>
        <w:rPr>
          <w:spacing w:val="-13"/>
        </w:rPr>
        <w:t xml:space="preserve"> </w:t>
      </w:r>
      <w:r>
        <w:t>dotčených</w:t>
      </w:r>
      <w:r>
        <w:rPr>
          <w:spacing w:val="-13"/>
        </w:rPr>
        <w:t xml:space="preserve"> </w:t>
      </w:r>
      <w:r>
        <w:t>osob</w:t>
      </w:r>
      <w:r>
        <w:rPr>
          <w:spacing w:val="-13"/>
        </w:rPr>
        <w:t xml:space="preserve"> </w:t>
      </w:r>
      <w:r>
        <w:t>(subjektů</w:t>
      </w:r>
      <w:r>
        <w:rPr>
          <w:spacing w:val="-13"/>
        </w:rPr>
        <w:t xml:space="preserve"> </w:t>
      </w:r>
      <w:r>
        <w:t>osobních</w:t>
      </w:r>
      <w:r>
        <w:rPr>
          <w:spacing w:val="-13"/>
        </w:rPr>
        <w:t xml:space="preserve"> </w:t>
      </w:r>
      <w:r>
        <w:t>údajů).</w:t>
      </w:r>
      <w:r>
        <w:rPr>
          <w:spacing w:val="-15"/>
        </w:rPr>
        <w:t xml:space="preserve"> </w:t>
      </w:r>
      <w:r>
        <w:t>Primárním</w:t>
      </w:r>
      <w:r>
        <w:rPr>
          <w:spacing w:val="-14"/>
        </w:rPr>
        <w:t xml:space="preserve"> </w:t>
      </w:r>
      <w:r>
        <w:t>cílem</w:t>
      </w:r>
      <w:r>
        <w:rPr>
          <w:spacing w:val="-14"/>
        </w:rPr>
        <w:t xml:space="preserve"> </w:t>
      </w:r>
      <w:r>
        <w:t>musí</w:t>
      </w:r>
      <w:r>
        <w:rPr>
          <w:spacing w:val="-13"/>
        </w:rPr>
        <w:t xml:space="preserve"> </w:t>
      </w:r>
      <w:r>
        <w:t>být</w:t>
      </w:r>
      <w:r>
        <w:rPr>
          <w:spacing w:val="-13"/>
        </w:rPr>
        <w:t xml:space="preserve"> </w:t>
      </w:r>
      <w:r>
        <w:t>eliminace</w:t>
      </w:r>
      <w:r>
        <w:rPr>
          <w:spacing w:val="-14"/>
        </w:rPr>
        <w:t xml:space="preserve"> </w:t>
      </w:r>
      <w:r>
        <w:t>rizik,</w:t>
      </w:r>
      <w:r>
        <w:rPr>
          <w:spacing w:val="-14"/>
        </w:rPr>
        <w:t xml:space="preserve"> </w:t>
      </w:r>
      <w:r>
        <w:t>tam kde to není možné pak minimalizace rizik, a tam kde není možné ani to, eliminace nebo ale- spoň minimalizace možných negativní důsledky pro práva a svobody dotčených</w:t>
      </w:r>
      <w:r>
        <w:rPr>
          <w:spacing w:val="-25"/>
        </w:rPr>
        <w:t xml:space="preserve"> </w:t>
      </w:r>
      <w:r>
        <w:t>osob.</w:t>
      </w:r>
    </w:p>
    <w:p w:rsidR="002F27DC" w:rsidRDefault="002F27DC">
      <w:pPr>
        <w:pStyle w:val="Zkladntext"/>
        <w:spacing w:before="0"/>
        <w:ind w:left="0"/>
        <w:jc w:val="left"/>
        <w:rPr>
          <w:sz w:val="24"/>
        </w:rPr>
      </w:pPr>
    </w:p>
    <w:p w:rsidR="002F27DC" w:rsidRDefault="002F27DC">
      <w:pPr>
        <w:pStyle w:val="Zkladntext"/>
        <w:spacing w:before="9"/>
        <w:ind w:left="0"/>
        <w:jc w:val="left"/>
        <w:rPr>
          <w:sz w:val="18"/>
        </w:rPr>
      </w:pPr>
    </w:p>
    <w:p w:rsidR="002F27DC" w:rsidRDefault="00D1313F">
      <w:pPr>
        <w:pStyle w:val="Nadpis2"/>
        <w:numPr>
          <w:ilvl w:val="0"/>
          <w:numId w:val="9"/>
        </w:numPr>
        <w:tabs>
          <w:tab w:val="left" w:pos="4330"/>
        </w:tabs>
        <w:ind w:left="4329" w:hanging="452"/>
        <w:jc w:val="left"/>
      </w:pPr>
      <w:r>
        <w:t>Trvání</w:t>
      </w:r>
      <w:r>
        <w:rPr>
          <w:spacing w:val="-3"/>
        </w:rPr>
        <w:t xml:space="preserve"> </w:t>
      </w:r>
      <w:r>
        <w:t>smlouvy</w:t>
      </w:r>
    </w:p>
    <w:p w:rsidR="002F27DC" w:rsidRDefault="00D1313F">
      <w:pPr>
        <w:pStyle w:val="Odstavecseseznamem"/>
        <w:numPr>
          <w:ilvl w:val="0"/>
          <w:numId w:val="6"/>
        </w:numPr>
        <w:tabs>
          <w:tab w:val="left" w:pos="601"/>
        </w:tabs>
        <w:spacing w:before="120"/>
        <w:ind w:right="119"/>
        <w:jc w:val="both"/>
      </w:pPr>
      <w:r>
        <w:t>Tato smlouva nabývá platnosti a účinnosti okamžikem jejího podpisu poslední smluvní stra- nou.</w:t>
      </w:r>
    </w:p>
    <w:p w:rsidR="002F27DC" w:rsidRDefault="00D1313F">
      <w:pPr>
        <w:pStyle w:val="Odstavecseseznamem"/>
        <w:numPr>
          <w:ilvl w:val="0"/>
          <w:numId w:val="6"/>
        </w:numPr>
        <w:tabs>
          <w:tab w:val="left" w:pos="600"/>
          <w:tab w:val="left" w:pos="601"/>
        </w:tabs>
        <w:spacing w:before="39"/>
        <w:ind w:right="0"/>
      </w:pPr>
      <w:r>
        <w:t>Tato smlouva se uzavírá na dobu čtyř (4) let. Platnost smlouvy lze</w:t>
      </w:r>
      <w:r>
        <w:rPr>
          <w:spacing w:val="-18"/>
        </w:rPr>
        <w:t xml:space="preserve"> </w:t>
      </w:r>
      <w:r>
        <w:t>ukončit:</w:t>
      </w:r>
    </w:p>
    <w:p w:rsidR="002F27DC" w:rsidRDefault="00D1313F">
      <w:pPr>
        <w:pStyle w:val="Odstavecseseznamem"/>
        <w:numPr>
          <w:ilvl w:val="1"/>
          <w:numId w:val="6"/>
        </w:numPr>
        <w:tabs>
          <w:tab w:val="left" w:pos="1055"/>
        </w:tabs>
        <w:spacing w:before="39"/>
        <w:ind w:right="0" w:hanging="455"/>
      </w:pPr>
      <w:r>
        <w:t>dohodou stran</w:t>
      </w:r>
      <w:r>
        <w:rPr>
          <w:spacing w:val="-7"/>
        </w:rPr>
        <w:t xml:space="preserve"> </w:t>
      </w:r>
      <w:r>
        <w:t>smluvních;</w:t>
      </w:r>
    </w:p>
    <w:p w:rsidR="002F27DC" w:rsidRDefault="00D1313F">
      <w:pPr>
        <w:pStyle w:val="Odstavecseseznamem"/>
        <w:numPr>
          <w:ilvl w:val="1"/>
          <w:numId w:val="6"/>
        </w:numPr>
        <w:tabs>
          <w:tab w:val="left" w:pos="1055"/>
        </w:tabs>
        <w:spacing w:before="39"/>
        <w:ind w:left="1054" w:right="0"/>
      </w:pPr>
      <w:r>
        <w:t>jednostrannou výpovědí kterékoli ze smluvních stran s výpovědní lhůtou 3</w:t>
      </w:r>
      <w:r>
        <w:rPr>
          <w:spacing w:val="-20"/>
        </w:rPr>
        <w:t xml:space="preserve"> </w:t>
      </w:r>
      <w:r>
        <w:t>měsíce;</w:t>
      </w:r>
    </w:p>
    <w:p w:rsidR="002F27DC" w:rsidRDefault="00D1313F">
      <w:pPr>
        <w:pStyle w:val="Odstavecseseznamem"/>
        <w:numPr>
          <w:ilvl w:val="1"/>
          <w:numId w:val="6"/>
        </w:numPr>
        <w:tabs>
          <w:tab w:val="left" w:pos="1055"/>
        </w:tabs>
        <w:spacing w:before="39"/>
        <w:ind w:right="116" w:hanging="455"/>
      </w:pPr>
      <w:r>
        <w:t>odstoupením</w:t>
      </w:r>
      <w:r>
        <w:rPr>
          <w:spacing w:val="-8"/>
        </w:rPr>
        <w:t xml:space="preserve"> </w:t>
      </w:r>
      <w:r>
        <w:t>kterékoli</w:t>
      </w:r>
      <w:r>
        <w:rPr>
          <w:spacing w:val="-9"/>
        </w:rPr>
        <w:t xml:space="preserve"> </w:t>
      </w:r>
      <w:r>
        <w:t>ze</w:t>
      </w:r>
      <w:r>
        <w:rPr>
          <w:spacing w:val="-9"/>
        </w:rPr>
        <w:t xml:space="preserve"> </w:t>
      </w:r>
      <w:r>
        <w:t>smluvních</w:t>
      </w:r>
      <w:r>
        <w:rPr>
          <w:spacing w:val="-10"/>
        </w:rPr>
        <w:t xml:space="preserve"> </w:t>
      </w:r>
      <w:r>
        <w:t>stran</w:t>
      </w:r>
      <w:r>
        <w:rPr>
          <w:spacing w:val="-8"/>
        </w:rPr>
        <w:t xml:space="preserve"> </w:t>
      </w:r>
      <w:r>
        <w:t>z</w:t>
      </w:r>
      <w:r>
        <w:rPr>
          <w:spacing w:val="-9"/>
        </w:rPr>
        <w:t xml:space="preserve"> </w:t>
      </w:r>
      <w:r>
        <w:t>důvodu</w:t>
      </w:r>
      <w:r>
        <w:rPr>
          <w:spacing w:val="-8"/>
        </w:rPr>
        <w:t xml:space="preserve"> </w:t>
      </w:r>
      <w:r>
        <w:t>podstatného</w:t>
      </w:r>
      <w:r>
        <w:rPr>
          <w:spacing w:val="-8"/>
        </w:rPr>
        <w:t xml:space="preserve"> </w:t>
      </w:r>
      <w:r>
        <w:t>porušení</w:t>
      </w:r>
      <w:r>
        <w:rPr>
          <w:spacing w:val="-9"/>
        </w:rPr>
        <w:t xml:space="preserve"> </w:t>
      </w:r>
      <w:r>
        <w:t>povinností</w:t>
      </w:r>
      <w:r>
        <w:rPr>
          <w:spacing w:val="-9"/>
        </w:rPr>
        <w:t xml:space="preserve"> </w:t>
      </w:r>
      <w:r>
        <w:t>sta- novených touto smlouvou opačnou stranou</w:t>
      </w:r>
      <w:r>
        <w:rPr>
          <w:spacing w:val="-14"/>
        </w:rPr>
        <w:t xml:space="preserve"> </w:t>
      </w:r>
      <w:r>
        <w:t>smluvní.</w:t>
      </w:r>
    </w:p>
    <w:p w:rsidR="002F27DC" w:rsidRDefault="00D1313F">
      <w:pPr>
        <w:pStyle w:val="Odstavecseseznamem"/>
        <w:numPr>
          <w:ilvl w:val="0"/>
          <w:numId w:val="6"/>
        </w:numPr>
        <w:tabs>
          <w:tab w:val="left" w:pos="601"/>
        </w:tabs>
        <w:spacing w:before="120"/>
        <w:jc w:val="both"/>
      </w:pPr>
      <w:r>
        <w:t>Pro účely výkladu této smlouvy se za podstatné porušení smluvní povinnosti považuje takový stav,</w:t>
      </w:r>
      <w:r>
        <w:rPr>
          <w:spacing w:val="-5"/>
        </w:rPr>
        <w:t xml:space="preserve"> </w:t>
      </w:r>
      <w:r>
        <w:t>kdy</w:t>
      </w:r>
      <w:r>
        <w:rPr>
          <w:spacing w:val="-5"/>
        </w:rPr>
        <w:t xml:space="preserve"> </w:t>
      </w:r>
      <w:r>
        <w:t>kterákoli</w:t>
      </w:r>
      <w:r>
        <w:rPr>
          <w:spacing w:val="-4"/>
        </w:rPr>
        <w:t xml:space="preserve"> </w:t>
      </w:r>
      <w:r>
        <w:t>ze</w:t>
      </w:r>
      <w:r>
        <w:rPr>
          <w:spacing w:val="-4"/>
        </w:rPr>
        <w:t xml:space="preserve"> </w:t>
      </w:r>
      <w:r>
        <w:t>smluvních</w:t>
      </w:r>
      <w:r>
        <w:rPr>
          <w:spacing w:val="-5"/>
        </w:rPr>
        <w:t xml:space="preserve"> </w:t>
      </w:r>
      <w:r>
        <w:t>stran</w:t>
      </w:r>
      <w:r>
        <w:rPr>
          <w:spacing w:val="-5"/>
        </w:rPr>
        <w:t xml:space="preserve"> </w:t>
      </w:r>
      <w:r>
        <w:t>porušuje</w:t>
      </w:r>
      <w:r>
        <w:rPr>
          <w:spacing w:val="-5"/>
        </w:rPr>
        <w:t xml:space="preserve"> </w:t>
      </w:r>
      <w:r>
        <w:t>povinnost</w:t>
      </w:r>
      <w:r>
        <w:rPr>
          <w:spacing w:val="-5"/>
        </w:rPr>
        <w:t xml:space="preserve"> </w:t>
      </w:r>
      <w:r>
        <w:t>stanovenou</w:t>
      </w:r>
      <w:r>
        <w:rPr>
          <w:spacing w:val="-4"/>
        </w:rPr>
        <w:t xml:space="preserve"> </w:t>
      </w:r>
      <w:r>
        <w:t>pro</w:t>
      </w:r>
      <w:r>
        <w:rPr>
          <w:spacing w:val="-4"/>
        </w:rPr>
        <w:t xml:space="preserve"> </w:t>
      </w:r>
      <w:r>
        <w:t>ni</w:t>
      </w:r>
      <w:r>
        <w:rPr>
          <w:spacing w:val="-4"/>
        </w:rPr>
        <w:t xml:space="preserve"> </w:t>
      </w:r>
      <w:r>
        <w:t>touto</w:t>
      </w:r>
      <w:r>
        <w:rPr>
          <w:spacing w:val="-4"/>
        </w:rPr>
        <w:t xml:space="preserve"> </w:t>
      </w:r>
      <w:r>
        <w:t>smlouvou</w:t>
      </w:r>
      <w:r>
        <w:rPr>
          <w:spacing w:val="-4"/>
        </w:rPr>
        <w:t xml:space="preserve"> </w:t>
      </w:r>
      <w:r>
        <w:t>a nezjedná</w:t>
      </w:r>
      <w:r>
        <w:rPr>
          <w:spacing w:val="-5"/>
        </w:rPr>
        <w:t xml:space="preserve"> </w:t>
      </w:r>
      <w:r>
        <w:t>nápravu</w:t>
      </w:r>
      <w:r>
        <w:rPr>
          <w:spacing w:val="-6"/>
        </w:rPr>
        <w:t xml:space="preserve"> </w:t>
      </w:r>
      <w:r>
        <w:t>ani</w:t>
      </w:r>
      <w:r>
        <w:rPr>
          <w:spacing w:val="-5"/>
        </w:rPr>
        <w:t xml:space="preserve"> </w:t>
      </w:r>
      <w:r>
        <w:t>dodatečně</w:t>
      </w:r>
      <w:r>
        <w:rPr>
          <w:spacing w:val="-5"/>
        </w:rPr>
        <w:t xml:space="preserve"> </w:t>
      </w:r>
      <w:r>
        <w:t>ve</w:t>
      </w:r>
      <w:r>
        <w:rPr>
          <w:spacing w:val="-6"/>
        </w:rPr>
        <w:t xml:space="preserve"> </w:t>
      </w:r>
      <w:r>
        <w:t>lhůtě</w:t>
      </w:r>
      <w:r>
        <w:rPr>
          <w:spacing w:val="-6"/>
        </w:rPr>
        <w:t xml:space="preserve"> </w:t>
      </w:r>
      <w:r>
        <w:t>nejdéle</w:t>
      </w:r>
      <w:r>
        <w:rPr>
          <w:spacing w:val="-6"/>
        </w:rPr>
        <w:t xml:space="preserve"> </w:t>
      </w:r>
      <w:r>
        <w:t>15</w:t>
      </w:r>
      <w:r>
        <w:rPr>
          <w:spacing w:val="-5"/>
        </w:rPr>
        <w:t xml:space="preserve"> </w:t>
      </w:r>
      <w:r>
        <w:t>pracovních</w:t>
      </w:r>
      <w:r>
        <w:rPr>
          <w:spacing w:val="-5"/>
        </w:rPr>
        <w:t xml:space="preserve"> </w:t>
      </w:r>
      <w:r>
        <w:t>dnů</w:t>
      </w:r>
      <w:r>
        <w:rPr>
          <w:spacing w:val="-5"/>
        </w:rPr>
        <w:t xml:space="preserve"> </w:t>
      </w:r>
      <w:r>
        <w:t>ode</w:t>
      </w:r>
      <w:r>
        <w:rPr>
          <w:spacing w:val="-6"/>
        </w:rPr>
        <w:t xml:space="preserve"> </w:t>
      </w:r>
      <w:r>
        <w:t>dne,</w:t>
      </w:r>
      <w:r>
        <w:rPr>
          <w:spacing w:val="-6"/>
        </w:rPr>
        <w:t xml:space="preserve"> </w:t>
      </w:r>
      <w:r>
        <w:t>kdy</w:t>
      </w:r>
      <w:r>
        <w:rPr>
          <w:spacing w:val="-6"/>
        </w:rPr>
        <w:t xml:space="preserve"> </w:t>
      </w:r>
      <w:r>
        <w:t>je</w:t>
      </w:r>
      <w:r>
        <w:rPr>
          <w:spacing w:val="-6"/>
        </w:rPr>
        <w:t xml:space="preserve"> </w:t>
      </w:r>
      <w:r>
        <w:t>opačnou stranou smluvní na porušení smluvní povinnosti upozorněna a vyzvána k jejímu</w:t>
      </w:r>
      <w:r>
        <w:rPr>
          <w:spacing w:val="-28"/>
        </w:rPr>
        <w:t xml:space="preserve"> </w:t>
      </w:r>
      <w:r>
        <w:t>odstranění.</w:t>
      </w:r>
    </w:p>
    <w:p w:rsidR="002F27DC" w:rsidRDefault="00D1313F">
      <w:pPr>
        <w:pStyle w:val="Odstavecseseznamem"/>
        <w:numPr>
          <w:ilvl w:val="0"/>
          <w:numId w:val="6"/>
        </w:numPr>
        <w:tabs>
          <w:tab w:val="left" w:pos="601"/>
        </w:tabs>
        <w:spacing w:before="120"/>
        <w:ind w:right="112"/>
        <w:jc w:val="both"/>
      </w:pPr>
      <w:r>
        <w:t>Účinky odstoupení nastávají okamžikem doručení písemného rozhodnutí o odstoupení opačné</w:t>
      </w:r>
      <w:r>
        <w:rPr>
          <w:spacing w:val="-9"/>
        </w:rPr>
        <w:t xml:space="preserve"> </w:t>
      </w:r>
      <w:r>
        <w:t>straně</w:t>
      </w:r>
      <w:r>
        <w:rPr>
          <w:spacing w:val="-9"/>
        </w:rPr>
        <w:t xml:space="preserve"> </w:t>
      </w:r>
      <w:r>
        <w:t>smluvní.</w:t>
      </w:r>
      <w:r>
        <w:rPr>
          <w:spacing w:val="-8"/>
        </w:rPr>
        <w:t xml:space="preserve"> </w:t>
      </w:r>
      <w:r>
        <w:t>Odstoupení</w:t>
      </w:r>
      <w:r>
        <w:rPr>
          <w:spacing w:val="-9"/>
        </w:rPr>
        <w:t xml:space="preserve"> </w:t>
      </w:r>
      <w:r>
        <w:t>se</w:t>
      </w:r>
      <w:r>
        <w:rPr>
          <w:spacing w:val="-9"/>
        </w:rPr>
        <w:t xml:space="preserve"> </w:t>
      </w:r>
      <w:r>
        <w:t>sjednává</w:t>
      </w:r>
      <w:r>
        <w:rPr>
          <w:spacing w:val="-10"/>
        </w:rPr>
        <w:t xml:space="preserve"> </w:t>
      </w:r>
      <w:r>
        <w:t>s účinky</w:t>
      </w:r>
      <w:r>
        <w:rPr>
          <w:spacing w:val="-10"/>
        </w:rPr>
        <w:t xml:space="preserve"> </w:t>
      </w:r>
      <w:r>
        <w:t>ex</w:t>
      </w:r>
      <w:r>
        <w:rPr>
          <w:spacing w:val="-10"/>
        </w:rPr>
        <w:t xml:space="preserve"> </w:t>
      </w:r>
      <w:r>
        <w:t>nunc.</w:t>
      </w:r>
      <w:r>
        <w:rPr>
          <w:spacing w:val="-9"/>
        </w:rPr>
        <w:t xml:space="preserve"> </w:t>
      </w:r>
      <w:r>
        <w:t>Společnosti</w:t>
      </w:r>
      <w:r>
        <w:rPr>
          <w:spacing w:val="-9"/>
        </w:rPr>
        <w:t xml:space="preserve"> </w:t>
      </w:r>
      <w:r>
        <w:t>ARCDATA</w:t>
      </w:r>
      <w:r>
        <w:rPr>
          <w:spacing w:val="-10"/>
        </w:rPr>
        <w:t xml:space="preserve"> </w:t>
      </w:r>
      <w:r>
        <w:t>ná- leží nárok na úhradu ceny Služeb provedených do dne odstoupení od smlouvy s tím, že cena bude kalkulována dle pravidel obsažených v ustanovení čl. IV. této smlouvy. Vzájemná práva a povinnosti se strany zavazují vypořádat ve lhůtě do 15 dnů ode dne</w:t>
      </w:r>
      <w:r>
        <w:rPr>
          <w:spacing w:val="-28"/>
        </w:rPr>
        <w:t xml:space="preserve"> </w:t>
      </w:r>
      <w:r>
        <w:t>odstoupení.</w:t>
      </w:r>
    </w:p>
    <w:p w:rsidR="002F27DC" w:rsidRDefault="002F27DC">
      <w:pPr>
        <w:jc w:val="both"/>
        <w:sectPr w:rsidR="002F27DC">
          <w:pgSz w:w="11910" w:h="16840"/>
          <w:pgMar w:top="1160" w:right="1020" w:bottom="1340" w:left="1100" w:header="0" w:footer="1140" w:gutter="0"/>
          <w:cols w:space="708"/>
        </w:sectPr>
      </w:pPr>
    </w:p>
    <w:p w:rsidR="002F27DC" w:rsidRDefault="00D1313F">
      <w:pPr>
        <w:pStyle w:val="Nadpis2"/>
        <w:numPr>
          <w:ilvl w:val="0"/>
          <w:numId w:val="5"/>
        </w:numPr>
        <w:tabs>
          <w:tab w:val="left" w:pos="1839"/>
        </w:tabs>
        <w:spacing w:before="68"/>
        <w:ind w:hanging="476"/>
        <w:jc w:val="left"/>
      </w:pPr>
      <w:r>
        <w:lastRenderedPageBreak/>
        <w:t>Prohlášení ke společensky odpovědnému plnění veřejné</w:t>
      </w:r>
      <w:r>
        <w:rPr>
          <w:spacing w:val="-14"/>
        </w:rPr>
        <w:t xml:space="preserve"> </w:t>
      </w:r>
      <w:r>
        <w:t>zakázky</w:t>
      </w:r>
    </w:p>
    <w:p w:rsidR="002F27DC" w:rsidRDefault="002F27DC">
      <w:pPr>
        <w:pStyle w:val="Zkladntext"/>
        <w:spacing w:before="0"/>
        <w:ind w:left="0"/>
        <w:jc w:val="left"/>
        <w:rPr>
          <w:b/>
          <w:sz w:val="24"/>
        </w:rPr>
      </w:pPr>
    </w:p>
    <w:p w:rsidR="002F27DC" w:rsidRDefault="002F27DC">
      <w:pPr>
        <w:pStyle w:val="Zkladntext"/>
        <w:spacing w:before="5"/>
        <w:ind w:left="0"/>
        <w:jc w:val="left"/>
        <w:rPr>
          <w:b/>
          <w:sz w:val="25"/>
        </w:rPr>
      </w:pPr>
    </w:p>
    <w:p w:rsidR="002F27DC" w:rsidRDefault="00D1313F">
      <w:pPr>
        <w:pStyle w:val="Zkladntext"/>
        <w:spacing w:before="0"/>
        <w:ind w:left="347"/>
      </w:pPr>
      <w:r>
        <w:t>Společnost ARCDATA se zavazuje zajistit po celou dobu plnění veřejné zakázky:</w:t>
      </w:r>
    </w:p>
    <w:p w:rsidR="002F27DC" w:rsidRDefault="00D1313F">
      <w:pPr>
        <w:pStyle w:val="Odstavecseseznamem"/>
        <w:numPr>
          <w:ilvl w:val="0"/>
          <w:numId w:val="4"/>
        </w:numPr>
        <w:tabs>
          <w:tab w:val="left" w:pos="570"/>
        </w:tabs>
        <w:spacing w:before="157" w:line="276" w:lineRule="auto"/>
        <w:ind w:right="113" w:hanging="284"/>
      </w:pPr>
      <w:r>
        <w:t>plnění veškerých povinností vyplývající z právních předpisů České republiky, zejména pak z předpisů pracovněprávních, předpisů z oblasti zaměstnanosti a bezpečnosti ochrany zdraví při práci,</w:t>
      </w:r>
      <w:r>
        <w:rPr>
          <w:spacing w:val="-6"/>
        </w:rPr>
        <w:t xml:space="preserve"> </w:t>
      </w:r>
      <w:r>
        <w:t>a</w:t>
      </w:r>
      <w:r>
        <w:rPr>
          <w:spacing w:val="-6"/>
        </w:rPr>
        <w:t xml:space="preserve"> </w:t>
      </w:r>
      <w:r>
        <w:t>to</w:t>
      </w:r>
      <w:r>
        <w:rPr>
          <w:spacing w:val="-6"/>
        </w:rPr>
        <w:t xml:space="preserve"> </w:t>
      </w:r>
      <w:r>
        <w:t>vůči</w:t>
      </w:r>
      <w:r>
        <w:rPr>
          <w:spacing w:val="-6"/>
        </w:rPr>
        <w:t xml:space="preserve"> </w:t>
      </w:r>
      <w:r>
        <w:t>všem</w:t>
      </w:r>
      <w:r>
        <w:rPr>
          <w:spacing w:val="-6"/>
        </w:rPr>
        <w:t xml:space="preserve"> </w:t>
      </w:r>
      <w:r>
        <w:t>osobám,</w:t>
      </w:r>
      <w:r>
        <w:rPr>
          <w:spacing w:val="-6"/>
        </w:rPr>
        <w:t xml:space="preserve"> </w:t>
      </w:r>
      <w:r>
        <w:t>které</w:t>
      </w:r>
      <w:r>
        <w:rPr>
          <w:spacing w:val="-6"/>
        </w:rPr>
        <w:t xml:space="preserve"> </w:t>
      </w:r>
      <w:r>
        <w:t>se</w:t>
      </w:r>
      <w:r>
        <w:rPr>
          <w:spacing w:val="-5"/>
        </w:rPr>
        <w:t xml:space="preserve"> </w:t>
      </w:r>
      <w:r>
        <w:t>na</w:t>
      </w:r>
      <w:r>
        <w:rPr>
          <w:spacing w:val="-5"/>
        </w:rPr>
        <w:t xml:space="preserve"> </w:t>
      </w:r>
      <w:r>
        <w:t>plnění</w:t>
      </w:r>
      <w:r>
        <w:rPr>
          <w:spacing w:val="-7"/>
        </w:rPr>
        <w:t xml:space="preserve"> </w:t>
      </w:r>
      <w:r>
        <w:t>veřejné</w:t>
      </w:r>
      <w:r>
        <w:rPr>
          <w:spacing w:val="-5"/>
        </w:rPr>
        <w:t xml:space="preserve"> </w:t>
      </w:r>
      <w:r>
        <w:t>zakázky</w:t>
      </w:r>
      <w:r>
        <w:rPr>
          <w:spacing w:val="-5"/>
        </w:rPr>
        <w:t xml:space="preserve"> </w:t>
      </w:r>
      <w:r>
        <w:t>podílejí;</w:t>
      </w:r>
      <w:r>
        <w:rPr>
          <w:spacing w:val="-6"/>
        </w:rPr>
        <w:t xml:space="preserve"> </w:t>
      </w:r>
      <w:r>
        <w:t>plnění</w:t>
      </w:r>
      <w:r>
        <w:rPr>
          <w:spacing w:val="-6"/>
        </w:rPr>
        <w:t xml:space="preserve"> </w:t>
      </w:r>
      <w:r>
        <w:t>těchto</w:t>
      </w:r>
      <w:r>
        <w:rPr>
          <w:spacing w:val="-6"/>
        </w:rPr>
        <w:t xml:space="preserve"> </w:t>
      </w:r>
      <w:r>
        <w:t>povinností zajistí dodavatel i u svých</w:t>
      </w:r>
      <w:r>
        <w:rPr>
          <w:spacing w:val="-10"/>
        </w:rPr>
        <w:t xml:space="preserve"> </w:t>
      </w:r>
      <w:r>
        <w:t>poddodavatelů;</w:t>
      </w:r>
    </w:p>
    <w:p w:rsidR="002F27DC" w:rsidRDefault="00D1313F">
      <w:pPr>
        <w:pStyle w:val="Odstavecseseznamem"/>
        <w:numPr>
          <w:ilvl w:val="0"/>
          <w:numId w:val="4"/>
        </w:numPr>
        <w:tabs>
          <w:tab w:val="left" w:pos="387"/>
        </w:tabs>
        <w:spacing w:before="120" w:line="276" w:lineRule="auto"/>
        <w:ind w:right="121" w:hanging="284"/>
      </w:pPr>
      <w:r>
        <w:t>sjednání a dodržování smluvních podmínek se svými poddodavateli srovnatelných s podmínkami sjednanými ve smlouvě na plnění veřejné</w:t>
      </w:r>
      <w:r>
        <w:rPr>
          <w:spacing w:val="-16"/>
        </w:rPr>
        <w:t xml:space="preserve"> </w:t>
      </w:r>
      <w:r>
        <w:t>zakázky;</w:t>
      </w:r>
    </w:p>
    <w:p w:rsidR="002F27DC" w:rsidRDefault="00D1313F">
      <w:pPr>
        <w:pStyle w:val="Odstavecseseznamem"/>
        <w:numPr>
          <w:ilvl w:val="0"/>
          <w:numId w:val="4"/>
        </w:numPr>
        <w:tabs>
          <w:tab w:val="left" w:pos="387"/>
        </w:tabs>
        <w:spacing w:before="120" w:line="276" w:lineRule="auto"/>
        <w:ind w:right="120" w:hanging="284"/>
      </w:pPr>
      <w:r>
        <w:t>řádné a včasné plnění finančních závazků svým poddodavatelům, kdy za řádné a včasné plnění se považuje plné uhrazení poddodavatelem vystavených faktur za plnění poskytnutá k plnění veřejné zakázky, a to ve lhůtě</w:t>
      </w:r>
      <w:r>
        <w:rPr>
          <w:spacing w:val="-15"/>
        </w:rPr>
        <w:t xml:space="preserve"> </w:t>
      </w:r>
      <w:r>
        <w:t>splatnosti;</w:t>
      </w:r>
    </w:p>
    <w:p w:rsidR="002F27DC" w:rsidRDefault="00D1313F">
      <w:pPr>
        <w:pStyle w:val="Odstavecseseznamem"/>
        <w:numPr>
          <w:ilvl w:val="0"/>
          <w:numId w:val="4"/>
        </w:numPr>
        <w:tabs>
          <w:tab w:val="left" w:pos="387"/>
        </w:tabs>
        <w:spacing w:before="120" w:line="276" w:lineRule="auto"/>
        <w:ind w:right="119" w:hanging="284"/>
      </w:pPr>
      <w:r>
        <w:t>snížení negativního dopadu jeho činnosti při plnění veřejné zakázky na životní prostředí, zejména pak:</w:t>
      </w:r>
    </w:p>
    <w:p w:rsidR="002F27DC" w:rsidRDefault="00D1313F">
      <w:pPr>
        <w:pStyle w:val="Odstavecseseznamem"/>
        <w:numPr>
          <w:ilvl w:val="0"/>
          <w:numId w:val="3"/>
        </w:numPr>
        <w:tabs>
          <w:tab w:val="left" w:pos="386"/>
          <w:tab w:val="left" w:pos="387"/>
        </w:tabs>
        <w:spacing w:before="120"/>
        <w:ind w:right="0" w:hanging="284"/>
        <w:jc w:val="left"/>
      </w:pPr>
      <w:r>
        <w:t>využíváním nízkoemisních automobilů, má-li je k</w:t>
      </w:r>
      <w:r>
        <w:rPr>
          <w:spacing w:val="-14"/>
        </w:rPr>
        <w:t xml:space="preserve"> </w:t>
      </w:r>
      <w:r>
        <w:t>dispozici;</w:t>
      </w:r>
    </w:p>
    <w:p w:rsidR="002F27DC" w:rsidRDefault="00D1313F">
      <w:pPr>
        <w:pStyle w:val="Odstavecseseznamem"/>
        <w:numPr>
          <w:ilvl w:val="0"/>
          <w:numId w:val="3"/>
        </w:numPr>
        <w:tabs>
          <w:tab w:val="left" w:pos="387"/>
        </w:tabs>
        <w:spacing w:before="158" w:line="276" w:lineRule="auto"/>
        <w:ind w:right="112" w:hanging="284"/>
      </w:pPr>
      <w:r>
        <w:t>tiskem veškerých listinných  výstupů, odevzdávaných  objednateli při  realizaci veřejné zakázky  na papír, který je šetrný k životnímu prostředí, pokud zvláštní použití pro specifické účely nevyžaduje</w:t>
      </w:r>
      <w:r>
        <w:rPr>
          <w:spacing w:val="-18"/>
        </w:rPr>
        <w:t xml:space="preserve"> </w:t>
      </w:r>
      <w:r>
        <w:t>jiný</w:t>
      </w:r>
      <w:r>
        <w:rPr>
          <w:spacing w:val="-17"/>
        </w:rPr>
        <w:t xml:space="preserve"> </w:t>
      </w:r>
      <w:r>
        <w:t>druh</w:t>
      </w:r>
      <w:r>
        <w:rPr>
          <w:spacing w:val="-18"/>
        </w:rPr>
        <w:t xml:space="preserve"> </w:t>
      </w:r>
      <w:r>
        <w:t>papíru;</w:t>
      </w:r>
      <w:r>
        <w:rPr>
          <w:spacing w:val="-17"/>
        </w:rPr>
        <w:t xml:space="preserve"> </w:t>
      </w:r>
      <w:r>
        <w:t>motivováním</w:t>
      </w:r>
      <w:r>
        <w:rPr>
          <w:spacing w:val="-19"/>
        </w:rPr>
        <w:t xml:space="preserve"> </w:t>
      </w:r>
      <w:r>
        <w:t>zaměstnanců</w:t>
      </w:r>
      <w:r>
        <w:rPr>
          <w:spacing w:val="-18"/>
        </w:rPr>
        <w:t xml:space="preserve"> </w:t>
      </w:r>
      <w:r>
        <w:t>dodavatele</w:t>
      </w:r>
      <w:r>
        <w:rPr>
          <w:spacing w:val="-17"/>
        </w:rPr>
        <w:t xml:space="preserve"> </w:t>
      </w:r>
      <w:r>
        <w:t>k</w:t>
      </w:r>
      <w:r>
        <w:rPr>
          <w:spacing w:val="-17"/>
        </w:rPr>
        <w:t xml:space="preserve"> </w:t>
      </w:r>
      <w:r>
        <w:t>efektivnímu/úspornému</w:t>
      </w:r>
      <w:r>
        <w:rPr>
          <w:spacing w:val="-18"/>
        </w:rPr>
        <w:t xml:space="preserve"> </w:t>
      </w:r>
      <w:r>
        <w:t>tisku;</w:t>
      </w:r>
    </w:p>
    <w:p w:rsidR="002F27DC" w:rsidRDefault="00D1313F">
      <w:pPr>
        <w:pStyle w:val="Odstavecseseznamem"/>
        <w:numPr>
          <w:ilvl w:val="0"/>
          <w:numId w:val="3"/>
        </w:numPr>
        <w:tabs>
          <w:tab w:val="left" w:pos="387"/>
        </w:tabs>
        <w:spacing w:before="120" w:line="276" w:lineRule="auto"/>
        <w:ind w:right="113" w:hanging="284"/>
      </w:pPr>
      <w:r>
        <w:t>předcházením znečišťování ovzduší a snižováním úrovně znečišťování, může-li je během plnění veřejné zakázky</w:t>
      </w:r>
      <w:r>
        <w:rPr>
          <w:spacing w:val="-7"/>
        </w:rPr>
        <w:t xml:space="preserve"> </w:t>
      </w:r>
      <w:r>
        <w:t>způsobit;</w:t>
      </w:r>
    </w:p>
    <w:p w:rsidR="002F27DC" w:rsidRDefault="00D1313F">
      <w:pPr>
        <w:pStyle w:val="Odstavecseseznamem"/>
        <w:numPr>
          <w:ilvl w:val="0"/>
          <w:numId w:val="3"/>
        </w:numPr>
        <w:tabs>
          <w:tab w:val="left" w:pos="387"/>
        </w:tabs>
        <w:spacing w:before="120" w:line="276" w:lineRule="auto"/>
        <w:ind w:right="117" w:hanging="284"/>
      </w:pPr>
      <w:r>
        <w:t>předcházením</w:t>
      </w:r>
      <w:r>
        <w:rPr>
          <w:spacing w:val="-6"/>
        </w:rPr>
        <w:t xml:space="preserve"> </w:t>
      </w:r>
      <w:r>
        <w:t>vzniku</w:t>
      </w:r>
      <w:r>
        <w:rPr>
          <w:spacing w:val="-4"/>
        </w:rPr>
        <w:t xml:space="preserve"> </w:t>
      </w:r>
      <w:r>
        <w:t>odpadů,</w:t>
      </w:r>
      <w:r>
        <w:rPr>
          <w:spacing w:val="-4"/>
        </w:rPr>
        <w:t xml:space="preserve"> </w:t>
      </w:r>
      <w:r>
        <w:t>stanovením</w:t>
      </w:r>
      <w:r>
        <w:rPr>
          <w:spacing w:val="-5"/>
        </w:rPr>
        <w:t xml:space="preserve"> </w:t>
      </w:r>
      <w:r>
        <w:t>hierarchie</w:t>
      </w:r>
      <w:r>
        <w:rPr>
          <w:spacing w:val="-5"/>
        </w:rPr>
        <w:t xml:space="preserve"> </w:t>
      </w:r>
      <w:r>
        <w:t>nakládání</w:t>
      </w:r>
      <w:r>
        <w:rPr>
          <w:spacing w:val="-4"/>
        </w:rPr>
        <w:t xml:space="preserve"> </w:t>
      </w:r>
      <w:r>
        <w:t>s</w:t>
      </w:r>
      <w:r>
        <w:rPr>
          <w:spacing w:val="-4"/>
        </w:rPr>
        <w:t xml:space="preserve"> </w:t>
      </w:r>
      <w:r>
        <w:t>nimi</w:t>
      </w:r>
      <w:r>
        <w:rPr>
          <w:spacing w:val="-5"/>
        </w:rPr>
        <w:t xml:space="preserve"> </w:t>
      </w:r>
      <w:r>
        <w:t>a</w:t>
      </w:r>
      <w:r>
        <w:rPr>
          <w:spacing w:val="-6"/>
        </w:rPr>
        <w:t xml:space="preserve"> </w:t>
      </w:r>
      <w:r>
        <w:t>prosazováním</w:t>
      </w:r>
      <w:r>
        <w:rPr>
          <w:spacing w:val="-5"/>
        </w:rPr>
        <w:t xml:space="preserve"> </w:t>
      </w:r>
      <w:r>
        <w:t>základních principů ochrany životního prostředí a zdraví lidí při nakládání s</w:t>
      </w:r>
      <w:r>
        <w:rPr>
          <w:spacing w:val="-21"/>
        </w:rPr>
        <w:t xml:space="preserve"> </w:t>
      </w:r>
      <w:r>
        <w:t>odpady;</w:t>
      </w:r>
    </w:p>
    <w:p w:rsidR="002F27DC" w:rsidRDefault="00D1313F">
      <w:pPr>
        <w:pStyle w:val="Zkladntext"/>
        <w:spacing w:before="121" w:line="273" w:lineRule="auto"/>
        <w:ind w:left="462" w:right="120" w:hanging="360"/>
      </w:pPr>
      <w:r>
        <w:rPr>
          <w:rFonts w:ascii="Times New Roman" w:hAnsi="Times New Roman"/>
        </w:rPr>
        <w:t xml:space="preserve">-     </w:t>
      </w:r>
      <w:r>
        <w:t>implementaci nového nebo značně zlepšeného produktu, služby nebo postupu souvisejícího       s předmětem veřejné zakázky, bude-li to vzhledem ke smyslu zakázky</w:t>
      </w:r>
      <w:r>
        <w:rPr>
          <w:spacing w:val="-21"/>
        </w:rPr>
        <w:t xml:space="preserve"> </w:t>
      </w:r>
      <w:r>
        <w:t>možné.</w:t>
      </w:r>
    </w:p>
    <w:p w:rsidR="002F27DC" w:rsidRDefault="002F27DC">
      <w:pPr>
        <w:pStyle w:val="Zkladntext"/>
        <w:spacing w:before="0"/>
        <w:ind w:left="0"/>
        <w:jc w:val="left"/>
        <w:rPr>
          <w:sz w:val="24"/>
        </w:rPr>
      </w:pPr>
    </w:p>
    <w:p w:rsidR="002F27DC" w:rsidRDefault="002F27DC">
      <w:pPr>
        <w:pStyle w:val="Zkladntext"/>
        <w:spacing w:before="5"/>
        <w:ind w:left="0"/>
        <w:jc w:val="left"/>
      </w:pPr>
    </w:p>
    <w:p w:rsidR="002F27DC" w:rsidRDefault="00D1313F">
      <w:pPr>
        <w:pStyle w:val="Nadpis2"/>
        <w:numPr>
          <w:ilvl w:val="0"/>
          <w:numId w:val="5"/>
        </w:numPr>
        <w:tabs>
          <w:tab w:val="left" w:pos="2110"/>
        </w:tabs>
        <w:ind w:left="2109" w:hanging="415"/>
        <w:jc w:val="left"/>
      </w:pPr>
      <w:r>
        <w:t>Sankční opatření proti státním příslušníkům ruské</w:t>
      </w:r>
      <w:r>
        <w:rPr>
          <w:spacing w:val="-13"/>
        </w:rPr>
        <w:t xml:space="preserve"> </w:t>
      </w:r>
      <w:r>
        <w:t>federace</w:t>
      </w:r>
    </w:p>
    <w:p w:rsidR="002F27DC" w:rsidRDefault="00D1313F">
      <w:pPr>
        <w:pStyle w:val="Odstavecseseznamem"/>
        <w:numPr>
          <w:ilvl w:val="0"/>
          <w:numId w:val="2"/>
        </w:numPr>
        <w:tabs>
          <w:tab w:val="left" w:pos="1097"/>
        </w:tabs>
        <w:spacing w:before="158" w:line="276" w:lineRule="auto"/>
        <w:ind w:right="113" w:firstLine="0"/>
        <w:jc w:val="both"/>
      </w:pPr>
      <w:r>
        <w:t>Společnost</w:t>
      </w:r>
      <w:r>
        <w:rPr>
          <w:spacing w:val="-16"/>
        </w:rPr>
        <w:t xml:space="preserve"> </w:t>
      </w:r>
      <w:r>
        <w:t>ARCDATA</w:t>
      </w:r>
      <w:r>
        <w:rPr>
          <w:spacing w:val="-13"/>
        </w:rPr>
        <w:t xml:space="preserve"> </w:t>
      </w:r>
      <w:r>
        <w:t>prohlašuje,</w:t>
      </w:r>
      <w:r>
        <w:rPr>
          <w:spacing w:val="-16"/>
        </w:rPr>
        <w:t xml:space="preserve"> </w:t>
      </w:r>
      <w:r>
        <w:t>že</w:t>
      </w:r>
      <w:r>
        <w:rPr>
          <w:spacing w:val="-15"/>
        </w:rPr>
        <w:t xml:space="preserve"> </w:t>
      </w:r>
      <w:r>
        <w:t>není</w:t>
      </w:r>
      <w:r>
        <w:rPr>
          <w:spacing w:val="-14"/>
        </w:rPr>
        <w:t xml:space="preserve"> </w:t>
      </w:r>
      <w:r>
        <w:t>osobou</w:t>
      </w:r>
      <w:r>
        <w:rPr>
          <w:spacing w:val="-14"/>
        </w:rPr>
        <w:t xml:space="preserve"> </w:t>
      </w:r>
      <w:r>
        <w:t>uvedenou</w:t>
      </w:r>
      <w:r>
        <w:rPr>
          <w:spacing w:val="-15"/>
        </w:rPr>
        <w:t xml:space="preserve"> </w:t>
      </w:r>
      <w:r>
        <w:t>v</w:t>
      </w:r>
      <w:r>
        <w:rPr>
          <w:spacing w:val="-14"/>
        </w:rPr>
        <w:t xml:space="preserve"> </w:t>
      </w:r>
      <w:r>
        <w:t>sankčním</w:t>
      </w:r>
      <w:r>
        <w:rPr>
          <w:spacing w:val="-15"/>
        </w:rPr>
        <w:t xml:space="preserve"> </w:t>
      </w:r>
      <w:r>
        <w:t>seznamu</w:t>
      </w:r>
      <w:r>
        <w:rPr>
          <w:spacing w:val="-14"/>
        </w:rPr>
        <w:t xml:space="preserve"> </w:t>
      </w:r>
      <w:r>
        <w:t>v</w:t>
      </w:r>
      <w:r>
        <w:rPr>
          <w:spacing w:val="-14"/>
        </w:rPr>
        <w:t xml:space="preserve"> </w:t>
      </w:r>
      <w:r>
        <w:t>příloze nařízení Rady (EU) č. 269/2014 ze dne 17. března 2014, o omezujících opatřeních vzhledem k činnostem narušujícím nebo ohrožujícím územní celistvost, svrchovanost a nezávislost Ukrajiny (ve znění pozdějších aktualizací) nebo nařízení Rady (ES) č. 765/2006 ze dne 18. května 2006 o omezujících opatřeních vůči prezidentu Lukašenkovi a některým představitelům Běloruska (ve znění pozdějších</w:t>
      </w:r>
      <w:r>
        <w:rPr>
          <w:spacing w:val="-8"/>
        </w:rPr>
        <w:t xml:space="preserve"> </w:t>
      </w:r>
      <w:r>
        <w:t>aktualizací).</w:t>
      </w:r>
    </w:p>
    <w:p w:rsidR="002F27DC" w:rsidRDefault="00D1313F">
      <w:pPr>
        <w:pStyle w:val="Odstavecseseznamem"/>
        <w:numPr>
          <w:ilvl w:val="0"/>
          <w:numId w:val="2"/>
        </w:numPr>
        <w:tabs>
          <w:tab w:val="left" w:pos="1097"/>
        </w:tabs>
        <w:spacing w:before="120" w:line="276" w:lineRule="auto"/>
        <w:ind w:right="113" w:firstLine="0"/>
        <w:jc w:val="both"/>
      </w:pPr>
      <w:r>
        <w:t>Společnost</w:t>
      </w:r>
      <w:r>
        <w:rPr>
          <w:spacing w:val="-13"/>
        </w:rPr>
        <w:t xml:space="preserve"> </w:t>
      </w:r>
      <w:r>
        <w:t>ARCDATA</w:t>
      </w:r>
      <w:r>
        <w:rPr>
          <w:spacing w:val="-11"/>
        </w:rPr>
        <w:t xml:space="preserve"> </w:t>
      </w:r>
      <w:r>
        <w:t>dále</w:t>
      </w:r>
      <w:r>
        <w:rPr>
          <w:spacing w:val="-12"/>
        </w:rPr>
        <w:t xml:space="preserve"> </w:t>
      </w:r>
      <w:r>
        <w:t>prohlašuje,</w:t>
      </w:r>
      <w:r>
        <w:rPr>
          <w:spacing w:val="-11"/>
        </w:rPr>
        <w:t xml:space="preserve"> </w:t>
      </w:r>
      <w:r>
        <w:t>že</w:t>
      </w:r>
      <w:r>
        <w:rPr>
          <w:spacing w:val="-12"/>
        </w:rPr>
        <w:t xml:space="preserve"> </w:t>
      </w:r>
      <w:r>
        <w:t>žádné</w:t>
      </w:r>
      <w:r>
        <w:rPr>
          <w:spacing w:val="-14"/>
        </w:rPr>
        <w:t xml:space="preserve"> </w:t>
      </w:r>
      <w:r>
        <w:t>finanční</w:t>
      </w:r>
      <w:r>
        <w:rPr>
          <w:spacing w:val="-12"/>
        </w:rPr>
        <w:t xml:space="preserve"> </w:t>
      </w:r>
      <w:r>
        <w:t>prostředky,</w:t>
      </w:r>
      <w:r>
        <w:rPr>
          <w:spacing w:val="-13"/>
        </w:rPr>
        <w:t xml:space="preserve"> </w:t>
      </w:r>
      <w:r>
        <w:t>které</w:t>
      </w:r>
      <w:r>
        <w:rPr>
          <w:spacing w:val="-12"/>
        </w:rPr>
        <w:t xml:space="preserve"> </w:t>
      </w:r>
      <w:r>
        <w:t>obdrží</w:t>
      </w:r>
      <w:r>
        <w:rPr>
          <w:spacing w:val="-13"/>
        </w:rPr>
        <w:t xml:space="preserve"> </w:t>
      </w:r>
      <w:r>
        <w:t>za</w:t>
      </w:r>
      <w:r>
        <w:rPr>
          <w:spacing w:val="-12"/>
        </w:rPr>
        <w:t xml:space="preserve"> </w:t>
      </w:r>
      <w:r>
        <w:t>plnění na základě této smlouvy, přímo ani nepřímo nezpřístupní fyzickým nebo právnickým osobám, subjektům či orgánům s nimi spojeným nebo v jejich prospěch uvedeným v sankčním seznamu v příloze nařízení Rady (EU) č. 269/2014 ze dne 17. března 2014, o omezujících opatřeních vzhledem</w:t>
      </w:r>
      <w:r>
        <w:rPr>
          <w:spacing w:val="-13"/>
        </w:rPr>
        <w:t xml:space="preserve"> </w:t>
      </w:r>
      <w:r>
        <w:t>k</w:t>
      </w:r>
      <w:r>
        <w:rPr>
          <w:spacing w:val="-13"/>
        </w:rPr>
        <w:t xml:space="preserve"> </w:t>
      </w:r>
      <w:r>
        <w:t>činnostem</w:t>
      </w:r>
      <w:r>
        <w:rPr>
          <w:spacing w:val="-13"/>
        </w:rPr>
        <w:t xml:space="preserve"> </w:t>
      </w:r>
      <w:r>
        <w:t>narušujícím</w:t>
      </w:r>
      <w:r>
        <w:rPr>
          <w:spacing w:val="-13"/>
        </w:rPr>
        <w:t xml:space="preserve"> </w:t>
      </w:r>
      <w:r>
        <w:t>nebo</w:t>
      </w:r>
      <w:r>
        <w:rPr>
          <w:spacing w:val="-12"/>
        </w:rPr>
        <w:t xml:space="preserve"> </w:t>
      </w:r>
      <w:r>
        <w:t>ohrožujícím</w:t>
      </w:r>
      <w:r>
        <w:rPr>
          <w:spacing w:val="-13"/>
        </w:rPr>
        <w:t xml:space="preserve"> </w:t>
      </w:r>
      <w:r>
        <w:t>územní</w:t>
      </w:r>
      <w:r>
        <w:rPr>
          <w:spacing w:val="-13"/>
        </w:rPr>
        <w:t xml:space="preserve"> </w:t>
      </w:r>
      <w:r>
        <w:t>celistvost,</w:t>
      </w:r>
      <w:r>
        <w:rPr>
          <w:spacing w:val="-13"/>
        </w:rPr>
        <w:t xml:space="preserve"> </w:t>
      </w:r>
      <w:r>
        <w:t>svrchovanost</w:t>
      </w:r>
      <w:r>
        <w:rPr>
          <w:spacing w:val="-13"/>
        </w:rPr>
        <w:t xml:space="preserve"> </w:t>
      </w:r>
      <w:r>
        <w:t>a</w:t>
      </w:r>
      <w:r>
        <w:rPr>
          <w:spacing w:val="-13"/>
        </w:rPr>
        <w:t xml:space="preserve"> </w:t>
      </w:r>
      <w:r>
        <w:t>nezávislost Ukrajiny (ve znění pozdějších aktualizací) nebo nařízení Rady (ES) č. 765/2006 ze dne 18.</w:t>
      </w:r>
      <w:r>
        <w:rPr>
          <w:spacing w:val="-32"/>
        </w:rPr>
        <w:t xml:space="preserve"> </w:t>
      </w:r>
      <w:r>
        <w:t>května 2006 o omezujících opatřeních vůči prezidentu Lukašenkovi a některým představitelům Běloruska (ve znění pozdějších</w:t>
      </w:r>
      <w:r>
        <w:rPr>
          <w:spacing w:val="-11"/>
        </w:rPr>
        <w:t xml:space="preserve"> </w:t>
      </w:r>
      <w:r>
        <w:t>aktualizací).</w:t>
      </w:r>
    </w:p>
    <w:p w:rsidR="002F27DC" w:rsidRDefault="002F27DC">
      <w:pPr>
        <w:spacing w:line="276" w:lineRule="auto"/>
        <w:jc w:val="both"/>
        <w:sectPr w:rsidR="002F27DC">
          <w:pgSz w:w="11910" w:h="16840"/>
          <w:pgMar w:top="1160" w:right="1020" w:bottom="1340" w:left="860" w:header="0" w:footer="1140" w:gutter="0"/>
          <w:cols w:space="708"/>
        </w:sectPr>
      </w:pPr>
    </w:p>
    <w:p w:rsidR="002F27DC" w:rsidRDefault="00D1313F">
      <w:pPr>
        <w:pStyle w:val="Odstavecseseznamem"/>
        <w:numPr>
          <w:ilvl w:val="0"/>
          <w:numId w:val="2"/>
        </w:numPr>
        <w:tabs>
          <w:tab w:val="left" w:pos="857"/>
        </w:tabs>
        <w:spacing w:before="68" w:line="276" w:lineRule="auto"/>
        <w:ind w:left="146" w:right="110" w:firstLine="0"/>
        <w:jc w:val="both"/>
      </w:pPr>
      <w:r>
        <w:lastRenderedPageBreak/>
        <w:t>V</w:t>
      </w:r>
      <w:r>
        <w:rPr>
          <w:spacing w:val="-10"/>
        </w:rPr>
        <w:t xml:space="preserve"> </w:t>
      </w:r>
      <w:r>
        <w:t>případě,</w:t>
      </w:r>
      <w:r>
        <w:rPr>
          <w:spacing w:val="-9"/>
        </w:rPr>
        <w:t xml:space="preserve"> </w:t>
      </w:r>
      <w:r>
        <w:t>že</w:t>
      </w:r>
      <w:r>
        <w:rPr>
          <w:spacing w:val="-10"/>
        </w:rPr>
        <w:t xml:space="preserve"> </w:t>
      </w:r>
      <w:r>
        <w:t>by</w:t>
      </w:r>
      <w:r>
        <w:rPr>
          <w:spacing w:val="-10"/>
        </w:rPr>
        <w:t xml:space="preserve"> </w:t>
      </w:r>
      <w:r>
        <w:t>v</w:t>
      </w:r>
      <w:r>
        <w:rPr>
          <w:spacing w:val="-9"/>
        </w:rPr>
        <w:t xml:space="preserve"> </w:t>
      </w:r>
      <w:r>
        <w:t>průběhu</w:t>
      </w:r>
      <w:r>
        <w:rPr>
          <w:spacing w:val="-10"/>
        </w:rPr>
        <w:t xml:space="preserve"> </w:t>
      </w:r>
      <w:r>
        <w:t>účinnosti</w:t>
      </w:r>
      <w:r>
        <w:rPr>
          <w:spacing w:val="-10"/>
        </w:rPr>
        <w:t xml:space="preserve"> </w:t>
      </w:r>
      <w:r>
        <w:t>této</w:t>
      </w:r>
      <w:r>
        <w:rPr>
          <w:spacing w:val="-9"/>
        </w:rPr>
        <w:t xml:space="preserve"> </w:t>
      </w:r>
      <w:r>
        <w:t>smlouvy</w:t>
      </w:r>
      <w:r>
        <w:rPr>
          <w:spacing w:val="-8"/>
        </w:rPr>
        <w:t xml:space="preserve"> </w:t>
      </w:r>
      <w:r>
        <w:t>Společnost</w:t>
      </w:r>
      <w:r>
        <w:rPr>
          <w:spacing w:val="-12"/>
        </w:rPr>
        <w:t xml:space="preserve"> </w:t>
      </w:r>
      <w:r>
        <w:t>ARCDATA</w:t>
      </w:r>
      <w:r>
        <w:rPr>
          <w:spacing w:val="-8"/>
        </w:rPr>
        <w:t xml:space="preserve"> </w:t>
      </w:r>
      <w:r>
        <w:t>nebo</w:t>
      </w:r>
      <w:r>
        <w:rPr>
          <w:spacing w:val="-9"/>
        </w:rPr>
        <w:t xml:space="preserve"> </w:t>
      </w:r>
      <w:r>
        <w:t>její</w:t>
      </w:r>
      <w:r>
        <w:rPr>
          <w:spacing w:val="-10"/>
        </w:rPr>
        <w:t xml:space="preserve"> </w:t>
      </w:r>
      <w:r>
        <w:t>jakýkoliv poddodavatel naplnili definiční znaky určeného subjektu nebo by se Společnost ARCDATA stala určenou osobou, je povinen o takové skutečnosti objednatele bez zbytečného odkladu, nejpozději do dvou (2) pracovních dnů od vzniku takové skutečnosti, písemně informovat. Vznikne-li objednateli v souvislosti s porušením této povinnosti jakákoliv škoda, je dodavatel tuto škodu objednateli povinen v plné výši nahradit. Současně je vznik této skutečnosti důvodem pro odstoupení od smlouvy ze strany</w:t>
      </w:r>
      <w:r>
        <w:rPr>
          <w:spacing w:val="-9"/>
        </w:rPr>
        <w:t xml:space="preserve"> </w:t>
      </w:r>
      <w:r>
        <w:t>objednatele.</w:t>
      </w:r>
    </w:p>
    <w:p w:rsidR="002F27DC" w:rsidRDefault="002F27DC">
      <w:pPr>
        <w:pStyle w:val="Zkladntext"/>
        <w:spacing w:before="0"/>
        <w:ind w:left="0"/>
        <w:jc w:val="left"/>
        <w:rPr>
          <w:sz w:val="24"/>
        </w:rPr>
      </w:pPr>
    </w:p>
    <w:p w:rsidR="002F27DC" w:rsidRDefault="002F27DC">
      <w:pPr>
        <w:pStyle w:val="Zkladntext"/>
        <w:spacing w:before="10"/>
        <w:ind w:left="0"/>
        <w:jc w:val="left"/>
        <w:rPr>
          <w:sz w:val="18"/>
        </w:rPr>
      </w:pPr>
    </w:p>
    <w:p w:rsidR="002F27DC" w:rsidRDefault="00D1313F">
      <w:pPr>
        <w:pStyle w:val="Nadpis2"/>
        <w:numPr>
          <w:ilvl w:val="0"/>
          <w:numId w:val="5"/>
        </w:numPr>
        <w:tabs>
          <w:tab w:val="left" w:pos="3993"/>
        </w:tabs>
        <w:ind w:left="3992"/>
        <w:jc w:val="left"/>
      </w:pPr>
      <w:r>
        <w:t>Závěrečná</w:t>
      </w:r>
      <w:r>
        <w:rPr>
          <w:spacing w:val="-3"/>
        </w:rPr>
        <w:t xml:space="preserve"> </w:t>
      </w:r>
      <w:r>
        <w:t>ustanovení</w:t>
      </w:r>
    </w:p>
    <w:p w:rsidR="002F27DC" w:rsidRDefault="00D1313F">
      <w:pPr>
        <w:pStyle w:val="Odstavecseseznamem"/>
        <w:numPr>
          <w:ilvl w:val="0"/>
          <w:numId w:val="1"/>
        </w:numPr>
        <w:tabs>
          <w:tab w:val="left" w:pos="601"/>
        </w:tabs>
        <w:spacing w:before="120"/>
        <w:ind w:right="112"/>
        <w:jc w:val="both"/>
      </w:pPr>
      <w:r>
        <w:t>Tato smlouva představuje jedinou a úplnou dohodu mezi stranami týkající se předmětu smlouvy a nahrazuje veškeré předchozí dohody, návrhy, nabídky, dohody o porozumění a jakákoli</w:t>
      </w:r>
      <w:r>
        <w:rPr>
          <w:spacing w:val="-8"/>
        </w:rPr>
        <w:t xml:space="preserve"> </w:t>
      </w:r>
      <w:r>
        <w:t>jiná</w:t>
      </w:r>
      <w:r>
        <w:rPr>
          <w:spacing w:val="-9"/>
        </w:rPr>
        <w:t xml:space="preserve"> </w:t>
      </w:r>
      <w:r>
        <w:t>ujednání</w:t>
      </w:r>
      <w:r>
        <w:rPr>
          <w:spacing w:val="-8"/>
        </w:rPr>
        <w:t xml:space="preserve"> </w:t>
      </w:r>
      <w:r>
        <w:t>mezi</w:t>
      </w:r>
      <w:r>
        <w:rPr>
          <w:spacing w:val="-8"/>
        </w:rPr>
        <w:t xml:space="preserve"> </w:t>
      </w:r>
      <w:r>
        <w:t>stranami</w:t>
      </w:r>
      <w:r>
        <w:rPr>
          <w:spacing w:val="-8"/>
        </w:rPr>
        <w:t xml:space="preserve"> </w:t>
      </w:r>
      <w:r>
        <w:t>týkající</w:t>
      </w:r>
      <w:r>
        <w:rPr>
          <w:spacing w:val="-10"/>
        </w:rPr>
        <w:t xml:space="preserve"> </w:t>
      </w:r>
      <w:r>
        <w:t>se</w:t>
      </w:r>
      <w:r>
        <w:rPr>
          <w:spacing w:val="-9"/>
        </w:rPr>
        <w:t xml:space="preserve"> </w:t>
      </w:r>
      <w:r>
        <w:t>téhož</w:t>
      </w:r>
      <w:r>
        <w:rPr>
          <w:spacing w:val="-8"/>
        </w:rPr>
        <w:t xml:space="preserve"> </w:t>
      </w:r>
      <w:r>
        <w:t>předmětu.</w:t>
      </w:r>
      <w:r>
        <w:rPr>
          <w:spacing w:val="-3"/>
        </w:rPr>
        <w:t xml:space="preserve"> </w:t>
      </w:r>
      <w:r>
        <w:t>Pro</w:t>
      </w:r>
      <w:r>
        <w:rPr>
          <w:spacing w:val="-8"/>
        </w:rPr>
        <w:t xml:space="preserve"> </w:t>
      </w:r>
      <w:r>
        <w:t>odstranění</w:t>
      </w:r>
      <w:r>
        <w:rPr>
          <w:spacing w:val="-8"/>
        </w:rPr>
        <w:t xml:space="preserve"> </w:t>
      </w:r>
      <w:r>
        <w:t>všech</w:t>
      </w:r>
      <w:r>
        <w:rPr>
          <w:spacing w:val="-9"/>
        </w:rPr>
        <w:t xml:space="preserve"> </w:t>
      </w:r>
      <w:r>
        <w:t>pochyb- ností se uzavřením této smlouvy ukončuje platnost smlouvy č. E 0898 (123/2008) uzavřené mezi smluvními stranami</w:t>
      </w:r>
      <w:r>
        <w:rPr>
          <w:spacing w:val="-9"/>
        </w:rPr>
        <w:t xml:space="preserve"> </w:t>
      </w:r>
      <w:r>
        <w:t>18.12.2008.</w:t>
      </w:r>
    </w:p>
    <w:p w:rsidR="002F27DC" w:rsidRDefault="00D1313F">
      <w:pPr>
        <w:pStyle w:val="Odstavecseseznamem"/>
        <w:numPr>
          <w:ilvl w:val="0"/>
          <w:numId w:val="1"/>
        </w:numPr>
        <w:tabs>
          <w:tab w:val="left" w:pos="601"/>
        </w:tabs>
        <w:spacing w:before="120"/>
        <w:ind w:right="120"/>
        <w:jc w:val="both"/>
      </w:pPr>
      <w:r>
        <w:t>Měnit, nebo doplňovat podmínky sjednané touto smlouvou je možno jen se souhlasem obou smluvních stran, a to pouze formou písemných, vzestupně číslovaných a takto označených dodatků, které se stanou nedílnou součástí této</w:t>
      </w:r>
      <w:r>
        <w:rPr>
          <w:spacing w:val="-20"/>
        </w:rPr>
        <w:t xml:space="preserve"> </w:t>
      </w:r>
      <w:r>
        <w:t>smlouvy.</w:t>
      </w:r>
    </w:p>
    <w:p w:rsidR="002F27DC" w:rsidRDefault="00D1313F">
      <w:pPr>
        <w:pStyle w:val="Odstavecseseznamem"/>
        <w:numPr>
          <w:ilvl w:val="0"/>
          <w:numId w:val="1"/>
        </w:numPr>
        <w:tabs>
          <w:tab w:val="left" w:pos="601"/>
        </w:tabs>
        <w:spacing w:before="118"/>
        <w:ind w:right="119"/>
        <w:jc w:val="both"/>
      </w:pPr>
      <w:r>
        <w:t>Smluvní strany se dohodly, že žádná z nich není oprávněna postoupit svá práva a povinnosti vyplývající z této smlouvy třetí osobě bez předchozího písemného souhlasu opačné smluvní strany, s výjimkou peněžitých pohledávek za opačnou smluvní</w:t>
      </w:r>
      <w:r>
        <w:rPr>
          <w:spacing w:val="-19"/>
        </w:rPr>
        <w:t xml:space="preserve"> </w:t>
      </w:r>
      <w:r>
        <w:t>stranou.</w:t>
      </w:r>
    </w:p>
    <w:p w:rsidR="002F27DC" w:rsidRDefault="00D1313F">
      <w:pPr>
        <w:pStyle w:val="Odstavecseseznamem"/>
        <w:numPr>
          <w:ilvl w:val="0"/>
          <w:numId w:val="1"/>
        </w:numPr>
        <w:tabs>
          <w:tab w:val="left" w:pos="601"/>
        </w:tabs>
        <w:ind w:right="116"/>
        <w:jc w:val="both"/>
      </w:pPr>
      <w:r>
        <w:t>V případě, že některé ustanovení smlouvy bude v budoucnu shledáno jako neplatné, nemá tato skutečnost vliv na platnost ostatních</w:t>
      </w:r>
      <w:r>
        <w:rPr>
          <w:spacing w:val="-16"/>
        </w:rPr>
        <w:t xml:space="preserve"> </w:t>
      </w:r>
      <w:r>
        <w:t>ujednání.</w:t>
      </w:r>
    </w:p>
    <w:p w:rsidR="002F27DC" w:rsidRDefault="00D1313F">
      <w:pPr>
        <w:pStyle w:val="Odstavecseseznamem"/>
        <w:numPr>
          <w:ilvl w:val="0"/>
          <w:numId w:val="1"/>
        </w:numPr>
        <w:tabs>
          <w:tab w:val="left" w:pos="600"/>
          <w:tab w:val="left" w:pos="601"/>
        </w:tabs>
        <w:spacing w:before="118"/>
        <w:ind w:right="0"/>
      </w:pPr>
      <w:r>
        <w:t>Nadpisy jsou v textu smlouvy používány orientačně, aniž by měly právní</w:t>
      </w:r>
      <w:r>
        <w:rPr>
          <w:spacing w:val="-18"/>
        </w:rPr>
        <w:t xml:space="preserve"> </w:t>
      </w:r>
      <w:r>
        <w:t>relevanci.</w:t>
      </w:r>
    </w:p>
    <w:p w:rsidR="002F27DC" w:rsidRDefault="00D1313F">
      <w:pPr>
        <w:pStyle w:val="Odstavecseseznamem"/>
        <w:numPr>
          <w:ilvl w:val="0"/>
          <w:numId w:val="1"/>
        </w:numPr>
        <w:tabs>
          <w:tab w:val="left" w:pos="601"/>
        </w:tabs>
        <w:spacing w:before="120"/>
        <w:ind w:right="112"/>
        <w:jc w:val="both"/>
      </w:pPr>
      <w:r>
        <w:t>Tato smlouva je vyhotovena v elektronické podobě, přičemž každá ze smluvních stran obdrží její elektronický</w:t>
      </w:r>
      <w:r>
        <w:rPr>
          <w:spacing w:val="-4"/>
        </w:rPr>
        <w:t xml:space="preserve"> </w:t>
      </w:r>
      <w:r>
        <w:t>originál.</w:t>
      </w:r>
    </w:p>
    <w:p w:rsidR="002F27DC" w:rsidRDefault="00D1313F">
      <w:pPr>
        <w:pStyle w:val="Odstavecseseznamem"/>
        <w:numPr>
          <w:ilvl w:val="0"/>
          <w:numId w:val="1"/>
        </w:numPr>
        <w:tabs>
          <w:tab w:val="left" w:pos="601"/>
        </w:tabs>
        <w:spacing w:before="120"/>
        <w:ind w:right="114"/>
        <w:jc w:val="both"/>
      </w:pPr>
      <w:r>
        <w:t>Obsah</w:t>
      </w:r>
      <w:r>
        <w:rPr>
          <w:spacing w:val="-13"/>
        </w:rPr>
        <w:t xml:space="preserve"> </w:t>
      </w:r>
      <w:r>
        <w:t>závazku</w:t>
      </w:r>
      <w:r>
        <w:rPr>
          <w:spacing w:val="-13"/>
        </w:rPr>
        <w:t xml:space="preserve"> </w:t>
      </w:r>
      <w:r>
        <w:t>založeného</w:t>
      </w:r>
      <w:r>
        <w:rPr>
          <w:spacing w:val="-10"/>
        </w:rPr>
        <w:t xml:space="preserve"> </w:t>
      </w:r>
      <w:r>
        <w:t>touto</w:t>
      </w:r>
      <w:r>
        <w:rPr>
          <w:spacing w:val="-12"/>
        </w:rPr>
        <w:t xml:space="preserve"> </w:t>
      </w:r>
      <w:r>
        <w:t>smlouvou</w:t>
      </w:r>
      <w:r>
        <w:rPr>
          <w:spacing w:val="-12"/>
        </w:rPr>
        <w:t xml:space="preserve"> </w:t>
      </w:r>
      <w:r>
        <w:t>nebude</w:t>
      </w:r>
      <w:r>
        <w:rPr>
          <w:spacing w:val="-12"/>
        </w:rPr>
        <w:t xml:space="preserve"> </w:t>
      </w:r>
      <w:r>
        <w:t>utvářen</w:t>
      </w:r>
      <w:r>
        <w:rPr>
          <w:spacing w:val="-13"/>
        </w:rPr>
        <w:t xml:space="preserve"> </w:t>
      </w:r>
      <w:r>
        <w:t>zvyklostmi.</w:t>
      </w:r>
      <w:r>
        <w:rPr>
          <w:spacing w:val="-13"/>
        </w:rPr>
        <w:t xml:space="preserve"> </w:t>
      </w:r>
      <w:r>
        <w:t>Význam</w:t>
      </w:r>
      <w:r>
        <w:rPr>
          <w:spacing w:val="-13"/>
        </w:rPr>
        <w:t xml:space="preserve"> </w:t>
      </w:r>
      <w:r>
        <w:t>pro</w:t>
      </w:r>
      <w:r>
        <w:rPr>
          <w:spacing w:val="-13"/>
        </w:rPr>
        <w:t xml:space="preserve"> </w:t>
      </w:r>
      <w:r>
        <w:t>něj</w:t>
      </w:r>
      <w:r>
        <w:rPr>
          <w:spacing w:val="-12"/>
        </w:rPr>
        <w:t xml:space="preserve"> </w:t>
      </w:r>
      <w:r>
        <w:t>nemá ani zavedená praxe</w:t>
      </w:r>
      <w:r>
        <w:rPr>
          <w:spacing w:val="-9"/>
        </w:rPr>
        <w:t xml:space="preserve"> </w:t>
      </w:r>
      <w:r>
        <w:t>stran.</w:t>
      </w:r>
    </w:p>
    <w:p w:rsidR="002F27DC" w:rsidRDefault="00D1313F">
      <w:pPr>
        <w:pStyle w:val="Odstavecseseznamem"/>
        <w:numPr>
          <w:ilvl w:val="0"/>
          <w:numId w:val="1"/>
        </w:numPr>
        <w:tabs>
          <w:tab w:val="left" w:pos="601"/>
        </w:tabs>
        <w:ind w:right="115"/>
        <w:jc w:val="both"/>
      </w:pPr>
      <w:r>
        <w:t>Plnění</w:t>
      </w:r>
      <w:r>
        <w:rPr>
          <w:spacing w:val="-8"/>
        </w:rPr>
        <w:t xml:space="preserve"> </w:t>
      </w:r>
      <w:r>
        <w:t>poskytnutá</w:t>
      </w:r>
      <w:r>
        <w:rPr>
          <w:spacing w:val="-8"/>
        </w:rPr>
        <w:t xml:space="preserve"> </w:t>
      </w:r>
      <w:r>
        <w:t>si</w:t>
      </w:r>
      <w:r>
        <w:rPr>
          <w:spacing w:val="-8"/>
        </w:rPr>
        <w:t xml:space="preserve"> </w:t>
      </w:r>
      <w:r>
        <w:t>případně</w:t>
      </w:r>
      <w:r>
        <w:rPr>
          <w:spacing w:val="-8"/>
        </w:rPr>
        <w:t xml:space="preserve"> </w:t>
      </w:r>
      <w:r>
        <w:t>stranami</w:t>
      </w:r>
      <w:r>
        <w:rPr>
          <w:spacing w:val="-8"/>
        </w:rPr>
        <w:t xml:space="preserve"> </w:t>
      </w:r>
      <w:r>
        <w:t>před</w:t>
      </w:r>
      <w:r>
        <w:rPr>
          <w:spacing w:val="-8"/>
        </w:rPr>
        <w:t xml:space="preserve"> </w:t>
      </w:r>
      <w:r>
        <w:t>podpisem</w:t>
      </w:r>
      <w:r>
        <w:rPr>
          <w:spacing w:val="-9"/>
        </w:rPr>
        <w:t xml:space="preserve"> </w:t>
      </w:r>
      <w:r>
        <w:t>této</w:t>
      </w:r>
      <w:r>
        <w:rPr>
          <w:spacing w:val="-9"/>
        </w:rPr>
        <w:t xml:space="preserve"> </w:t>
      </w:r>
      <w:r>
        <w:t>smlouvy</w:t>
      </w:r>
      <w:r>
        <w:rPr>
          <w:spacing w:val="-8"/>
        </w:rPr>
        <w:t xml:space="preserve"> </w:t>
      </w:r>
      <w:r>
        <w:t>se</w:t>
      </w:r>
      <w:r>
        <w:rPr>
          <w:spacing w:val="-10"/>
        </w:rPr>
        <w:t xml:space="preserve"> </w:t>
      </w:r>
      <w:r>
        <w:t>budou</w:t>
      </w:r>
      <w:r>
        <w:rPr>
          <w:spacing w:val="-8"/>
        </w:rPr>
        <w:t xml:space="preserve"> </w:t>
      </w:r>
      <w:r>
        <w:t>posuzovat</w:t>
      </w:r>
      <w:r>
        <w:rPr>
          <w:spacing w:val="-8"/>
        </w:rPr>
        <w:t xml:space="preserve"> </w:t>
      </w:r>
      <w:r>
        <w:t>ana- logicky dle podmínek této</w:t>
      </w:r>
      <w:r>
        <w:rPr>
          <w:spacing w:val="-9"/>
        </w:rPr>
        <w:t xml:space="preserve"> </w:t>
      </w:r>
      <w:r>
        <w:t>smlouvy.</w:t>
      </w:r>
    </w:p>
    <w:p w:rsidR="002F27DC" w:rsidRDefault="00D1313F">
      <w:pPr>
        <w:pStyle w:val="Odstavecseseznamem"/>
        <w:numPr>
          <w:ilvl w:val="0"/>
          <w:numId w:val="1"/>
        </w:numPr>
        <w:tabs>
          <w:tab w:val="left" w:pos="601"/>
        </w:tabs>
        <w:spacing w:before="120"/>
        <w:jc w:val="both"/>
      </w:pPr>
      <w:r>
        <w:t>Smluvní strany výslovně souhlasí s uveřejněním této smlouvy v registru smluv dle zákona    č. 340/2015 Sb., o zvláštních podmínkách účinnosti některých smluv, uveřejňování těchto smluv a o registru smluv (zákon o registru smluv). Objednatel zajistí zveřejnění smlouvy za- sláním</w:t>
      </w:r>
      <w:r>
        <w:rPr>
          <w:spacing w:val="-12"/>
        </w:rPr>
        <w:t xml:space="preserve"> </w:t>
      </w:r>
      <w:r>
        <w:t>správci</w:t>
      </w:r>
      <w:r>
        <w:rPr>
          <w:spacing w:val="-12"/>
        </w:rPr>
        <w:t xml:space="preserve"> </w:t>
      </w:r>
      <w:r>
        <w:t>registru</w:t>
      </w:r>
      <w:r>
        <w:rPr>
          <w:spacing w:val="-12"/>
        </w:rPr>
        <w:t xml:space="preserve"> </w:t>
      </w:r>
      <w:r>
        <w:t>smluv</w:t>
      </w:r>
      <w:r>
        <w:rPr>
          <w:spacing w:val="-11"/>
        </w:rPr>
        <w:t xml:space="preserve"> </w:t>
      </w:r>
      <w:r>
        <w:t>nejpozději</w:t>
      </w:r>
      <w:r>
        <w:rPr>
          <w:spacing w:val="-12"/>
        </w:rPr>
        <w:t xml:space="preserve"> </w:t>
      </w:r>
      <w:r>
        <w:t>ve</w:t>
      </w:r>
      <w:r>
        <w:rPr>
          <w:spacing w:val="-12"/>
        </w:rPr>
        <w:t xml:space="preserve"> </w:t>
      </w:r>
      <w:r>
        <w:t>lhůtě</w:t>
      </w:r>
      <w:r>
        <w:rPr>
          <w:spacing w:val="-13"/>
        </w:rPr>
        <w:t xml:space="preserve"> </w:t>
      </w:r>
      <w:r>
        <w:t>do</w:t>
      </w:r>
      <w:r>
        <w:rPr>
          <w:spacing w:val="-11"/>
        </w:rPr>
        <w:t xml:space="preserve"> </w:t>
      </w:r>
      <w:r>
        <w:t>30</w:t>
      </w:r>
      <w:r>
        <w:rPr>
          <w:spacing w:val="-11"/>
        </w:rPr>
        <w:t xml:space="preserve"> </w:t>
      </w:r>
      <w:r>
        <w:t>dnů</w:t>
      </w:r>
      <w:r>
        <w:rPr>
          <w:spacing w:val="-11"/>
        </w:rPr>
        <w:t xml:space="preserve"> </w:t>
      </w:r>
      <w:r>
        <w:t>od</w:t>
      </w:r>
      <w:r>
        <w:rPr>
          <w:spacing w:val="-12"/>
        </w:rPr>
        <w:t xml:space="preserve"> </w:t>
      </w:r>
      <w:r>
        <w:t>podpisu</w:t>
      </w:r>
      <w:r>
        <w:rPr>
          <w:spacing w:val="-12"/>
        </w:rPr>
        <w:t xml:space="preserve"> </w:t>
      </w:r>
      <w:r>
        <w:t>smlouvy</w:t>
      </w:r>
      <w:r>
        <w:rPr>
          <w:spacing w:val="-11"/>
        </w:rPr>
        <w:t xml:space="preserve"> </w:t>
      </w:r>
      <w:r>
        <w:t>oběma</w:t>
      </w:r>
      <w:r>
        <w:rPr>
          <w:spacing w:val="-12"/>
        </w:rPr>
        <w:t xml:space="preserve"> </w:t>
      </w:r>
      <w:r>
        <w:t>smluv- ními stranami. Dodavatel obdrží potvrzení o uveřejnění v registru smluv automaticky vygene- rované správcem registru smluv do své datové schránky. Smluvní strany dále prohlašují,     že skutečnosti uvedené v této smlouvě nepovažují za obchodní tajemství ve smyslu ustano- vení § 504 občanského zákoníku a udělují svolení k jejich užití a zveřejnění bez stanovení jakýchkoliv dalších</w:t>
      </w:r>
      <w:r>
        <w:rPr>
          <w:spacing w:val="-11"/>
        </w:rPr>
        <w:t xml:space="preserve"> </w:t>
      </w:r>
      <w:r>
        <w:t>podmínek.</w:t>
      </w:r>
    </w:p>
    <w:p w:rsidR="002F27DC" w:rsidRDefault="00D1313F">
      <w:pPr>
        <w:pStyle w:val="Odstavecseseznamem"/>
        <w:numPr>
          <w:ilvl w:val="0"/>
          <w:numId w:val="1"/>
        </w:numPr>
        <w:tabs>
          <w:tab w:val="left" w:pos="601"/>
        </w:tabs>
        <w:spacing w:before="118"/>
        <w:ind w:right="116"/>
        <w:jc w:val="both"/>
      </w:pPr>
      <w:r>
        <w:t>Plnění předmětu této smlouvy v době mezi podpisem a před nabytím účinnosti této smlouvy, tedy před zveřejněním v registru smluv, se považuje za plnění podle této smlouvy a práva a povinnosti z něj vzniklé se řídí touto</w:t>
      </w:r>
      <w:r>
        <w:rPr>
          <w:spacing w:val="-15"/>
        </w:rPr>
        <w:t xml:space="preserve"> </w:t>
      </w:r>
      <w:r>
        <w:t>smlouvou.</w:t>
      </w:r>
    </w:p>
    <w:p w:rsidR="002F27DC" w:rsidRDefault="00D1313F">
      <w:pPr>
        <w:pStyle w:val="Odstavecseseznamem"/>
        <w:numPr>
          <w:ilvl w:val="0"/>
          <w:numId w:val="1"/>
        </w:numPr>
        <w:tabs>
          <w:tab w:val="left" w:pos="601"/>
        </w:tabs>
        <w:ind w:right="113"/>
        <w:jc w:val="both"/>
      </w:pPr>
      <w:r>
        <w:t>Společnost ARCDATA podpisem této smlouvy souhlasí s poskytnutím informací o smlouvě   v rozsahu zákona č. 106/1999 Sb., o svobodném přístupu k informacím, ve znění pozdějších předpisů.</w:t>
      </w:r>
    </w:p>
    <w:p w:rsidR="002F27DC" w:rsidRDefault="00D1313F">
      <w:pPr>
        <w:pStyle w:val="Odstavecseseznamem"/>
        <w:numPr>
          <w:ilvl w:val="0"/>
          <w:numId w:val="1"/>
        </w:numPr>
        <w:tabs>
          <w:tab w:val="left" w:pos="601"/>
        </w:tabs>
        <w:spacing w:before="118"/>
        <w:ind w:right="115"/>
        <w:jc w:val="both"/>
      </w:pPr>
      <w:r>
        <w:t>Smluvní strany  výslovně  souhlasí,  že  v souladu  s ustanovením  §  219  odst.  1  zákona  č.</w:t>
      </w:r>
      <w:r>
        <w:rPr>
          <w:spacing w:val="-1"/>
        </w:rPr>
        <w:t xml:space="preserve"> </w:t>
      </w:r>
      <w:r>
        <w:t>134/2016</w:t>
      </w:r>
      <w:r>
        <w:rPr>
          <w:spacing w:val="50"/>
        </w:rPr>
        <w:t xml:space="preserve"> </w:t>
      </w:r>
      <w:r>
        <w:t>Sb.,</w:t>
      </w:r>
      <w:r>
        <w:rPr>
          <w:spacing w:val="51"/>
        </w:rPr>
        <w:t xml:space="preserve"> </w:t>
      </w:r>
      <w:r>
        <w:t>o</w:t>
      </w:r>
      <w:r>
        <w:rPr>
          <w:spacing w:val="-1"/>
        </w:rPr>
        <w:t xml:space="preserve"> </w:t>
      </w:r>
      <w:r>
        <w:t>veřejných</w:t>
      </w:r>
      <w:r>
        <w:rPr>
          <w:spacing w:val="51"/>
        </w:rPr>
        <w:t xml:space="preserve"> </w:t>
      </w:r>
      <w:r>
        <w:t>zakázkách,</w:t>
      </w:r>
      <w:r>
        <w:rPr>
          <w:spacing w:val="51"/>
        </w:rPr>
        <w:t xml:space="preserve"> </w:t>
      </w:r>
      <w:r>
        <w:t>ve</w:t>
      </w:r>
      <w:r>
        <w:rPr>
          <w:spacing w:val="51"/>
        </w:rPr>
        <w:t xml:space="preserve"> </w:t>
      </w:r>
      <w:r>
        <w:t>znění</w:t>
      </w:r>
      <w:r>
        <w:rPr>
          <w:spacing w:val="52"/>
        </w:rPr>
        <w:t xml:space="preserve"> </w:t>
      </w:r>
      <w:r>
        <w:t>pozdějších</w:t>
      </w:r>
      <w:r>
        <w:rPr>
          <w:spacing w:val="52"/>
        </w:rPr>
        <w:t xml:space="preserve"> </w:t>
      </w:r>
      <w:r>
        <w:t>předpisů,</w:t>
      </w:r>
      <w:r>
        <w:rPr>
          <w:spacing w:val="51"/>
        </w:rPr>
        <w:t xml:space="preserve"> </w:t>
      </w:r>
      <w:r>
        <w:t>bude</w:t>
      </w:r>
      <w:r>
        <w:rPr>
          <w:spacing w:val="50"/>
        </w:rPr>
        <w:t xml:space="preserve"> </w:t>
      </w:r>
      <w:r>
        <w:t>celé</w:t>
      </w:r>
      <w:r>
        <w:rPr>
          <w:spacing w:val="52"/>
        </w:rPr>
        <w:t xml:space="preserve"> </w:t>
      </w:r>
      <w:r>
        <w:t>znění</w:t>
      </w:r>
    </w:p>
    <w:p w:rsidR="002F27DC" w:rsidRDefault="002F27DC">
      <w:pPr>
        <w:jc w:val="both"/>
        <w:sectPr w:rsidR="002F27DC">
          <w:pgSz w:w="11910" w:h="16840"/>
          <w:pgMar w:top="1160" w:right="1020" w:bottom="1340" w:left="1100" w:header="0" w:footer="1140" w:gutter="0"/>
          <w:cols w:space="708"/>
        </w:sectPr>
      </w:pPr>
    </w:p>
    <w:p w:rsidR="002F27DC" w:rsidRDefault="00D1313F">
      <w:pPr>
        <w:pStyle w:val="Zkladntext"/>
        <w:spacing w:before="68"/>
        <w:jc w:val="left"/>
      </w:pPr>
      <w:r>
        <w:lastRenderedPageBreak/>
        <w:t>smlouvy včetně všech jejích změn a dodatků uveřejněno na profilu Objednatele, který je ve- řejně přístupný.</w:t>
      </w:r>
    </w:p>
    <w:p w:rsidR="002F27DC" w:rsidRDefault="00D1313F">
      <w:pPr>
        <w:pStyle w:val="Odstavecseseznamem"/>
        <w:numPr>
          <w:ilvl w:val="0"/>
          <w:numId w:val="1"/>
        </w:numPr>
        <w:tabs>
          <w:tab w:val="left" w:pos="601"/>
        </w:tabs>
        <w:ind w:right="110"/>
        <w:jc w:val="both"/>
      </w:pPr>
      <w:r>
        <w:t>Smluvní strany potvrzují autentičnost smlouvy a prohlašují, že si smlouvu přečetly, s jejím</w:t>
      </w:r>
      <w:r>
        <w:rPr>
          <w:spacing w:val="-41"/>
        </w:rPr>
        <w:t xml:space="preserve"> </w:t>
      </w:r>
      <w:r>
        <w:t>ob- sahem souhlasí, že smlouva byla sepsána na základě pravdivých údajů, z jejich pravé a svo- bodné vůle a nebyla uzavřena v tísni ani za jinak jednostranně nevýhodných podmínek, což stvrzují svým</w:t>
      </w:r>
      <w:r>
        <w:rPr>
          <w:spacing w:val="-8"/>
        </w:rPr>
        <w:t xml:space="preserve"> </w:t>
      </w:r>
      <w:r>
        <w:t>podpisem.</w:t>
      </w:r>
    </w:p>
    <w:p w:rsidR="002F27DC" w:rsidRDefault="002F27DC">
      <w:pPr>
        <w:pStyle w:val="Zkladntext"/>
        <w:spacing w:before="0"/>
        <w:ind w:left="0"/>
        <w:jc w:val="left"/>
        <w:rPr>
          <w:sz w:val="24"/>
        </w:rPr>
      </w:pPr>
    </w:p>
    <w:p w:rsidR="002F27DC" w:rsidRDefault="002F27DC">
      <w:pPr>
        <w:pStyle w:val="Zkladntext"/>
        <w:spacing w:before="0"/>
        <w:ind w:left="0"/>
        <w:jc w:val="left"/>
        <w:rPr>
          <w:sz w:val="24"/>
        </w:rPr>
      </w:pPr>
    </w:p>
    <w:p w:rsidR="002F27DC" w:rsidRDefault="002F27DC">
      <w:pPr>
        <w:pStyle w:val="Zkladntext"/>
        <w:spacing w:before="0"/>
        <w:ind w:left="0"/>
        <w:jc w:val="left"/>
        <w:rPr>
          <w:sz w:val="24"/>
        </w:rPr>
      </w:pPr>
    </w:p>
    <w:p w:rsidR="002F27DC" w:rsidRDefault="002F27DC">
      <w:pPr>
        <w:pStyle w:val="Zkladntext"/>
        <w:spacing w:before="8"/>
        <w:ind w:left="0"/>
        <w:jc w:val="left"/>
        <w:rPr>
          <w:sz w:val="35"/>
        </w:rPr>
      </w:pPr>
    </w:p>
    <w:p w:rsidR="002F27DC" w:rsidRDefault="00D1313F">
      <w:pPr>
        <w:pStyle w:val="Zkladntext"/>
        <w:tabs>
          <w:tab w:val="left" w:pos="5110"/>
        </w:tabs>
        <w:spacing w:before="0"/>
        <w:ind w:left="146"/>
        <w:jc w:val="left"/>
      </w:pPr>
      <w:r>
        <w:t>V Praze dne (dle</w:t>
      </w:r>
      <w:r>
        <w:rPr>
          <w:spacing w:val="-4"/>
        </w:rPr>
        <w:t xml:space="preserve"> </w:t>
      </w:r>
      <w:r>
        <w:t>el.</w:t>
      </w:r>
      <w:r>
        <w:rPr>
          <w:spacing w:val="-1"/>
        </w:rPr>
        <w:t xml:space="preserve"> </w:t>
      </w:r>
      <w:r>
        <w:t>podpisu)</w:t>
      </w:r>
      <w:r>
        <w:tab/>
        <w:t>V Praze dne (dle el.</w:t>
      </w:r>
      <w:r>
        <w:rPr>
          <w:spacing w:val="-7"/>
        </w:rPr>
        <w:t xml:space="preserve"> </w:t>
      </w:r>
      <w:r>
        <w:t>podpisu)</w:t>
      </w:r>
    </w:p>
    <w:p w:rsidR="002F27DC" w:rsidRDefault="002F27DC">
      <w:pPr>
        <w:pStyle w:val="Zkladntext"/>
        <w:spacing w:before="0"/>
        <w:ind w:left="0"/>
        <w:jc w:val="left"/>
        <w:rPr>
          <w:sz w:val="24"/>
        </w:rPr>
      </w:pPr>
    </w:p>
    <w:p w:rsidR="002F27DC" w:rsidRDefault="00D1313F">
      <w:pPr>
        <w:pStyle w:val="Zkladntext"/>
        <w:tabs>
          <w:tab w:val="left" w:pos="5110"/>
        </w:tabs>
        <w:spacing w:before="215" w:line="355" w:lineRule="auto"/>
        <w:ind w:left="5100" w:right="761" w:hanging="4954"/>
        <w:jc w:val="left"/>
      </w:pPr>
      <w:r>
        <w:t>ARCDATA PRAHA, s.</w:t>
      </w:r>
      <w:r>
        <w:rPr>
          <w:spacing w:val="-4"/>
        </w:rPr>
        <w:t xml:space="preserve"> </w:t>
      </w:r>
      <w:r>
        <w:t>r.</w:t>
      </w:r>
      <w:r>
        <w:rPr>
          <w:spacing w:val="-1"/>
        </w:rPr>
        <w:t xml:space="preserve"> </w:t>
      </w:r>
      <w:r>
        <w:t>o.</w:t>
      </w:r>
      <w:r>
        <w:tab/>
      </w:r>
      <w:r>
        <w:tab/>
        <w:t>Institut plánování a rozvoje hl.</w:t>
      </w:r>
      <w:r>
        <w:rPr>
          <w:spacing w:val="-7"/>
        </w:rPr>
        <w:t xml:space="preserve"> </w:t>
      </w:r>
      <w:r>
        <w:t>m.</w:t>
      </w:r>
      <w:r>
        <w:rPr>
          <w:spacing w:val="-3"/>
        </w:rPr>
        <w:t xml:space="preserve"> </w:t>
      </w:r>
      <w:r>
        <w:t>Prahy,</w:t>
      </w:r>
      <w:r>
        <w:rPr>
          <w:w w:val="99"/>
        </w:rPr>
        <w:t xml:space="preserve"> </w:t>
      </w:r>
      <w:r>
        <w:t>příspěvková</w:t>
      </w:r>
      <w:r>
        <w:rPr>
          <w:spacing w:val="-7"/>
        </w:rPr>
        <w:t xml:space="preserve"> </w:t>
      </w:r>
      <w:r>
        <w:t>organizace</w:t>
      </w:r>
    </w:p>
    <w:p w:rsidR="002F27DC" w:rsidRDefault="002F27DC">
      <w:pPr>
        <w:spacing w:line="355" w:lineRule="auto"/>
        <w:sectPr w:rsidR="002F27DC">
          <w:pgSz w:w="11910" w:h="16840"/>
          <w:pgMar w:top="1160" w:right="1020" w:bottom="1340" w:left="1100" w:header="0" w:footer="1140" w:gutter="0"/>
          <w:cols w:space="708"/>
        </w:sectPr>
      </w:pPr>
    </w:p>
    <w:p w:rsidR="002F27DC" w:rsidRDefault="00D1313F">
      <w:pPr>
        <w:pStyle w:val="Zkladntext"/>
        <w:tabs>
          <w:tab w:val="left" w:pos="5110"/>
        </w:tabs>
        <w:spacing w:before="16"/>
        <w:ind w:left="146"/>
        <w:jc w:val="left"/>
      </w:pPr>
      <w:r>
        <w:t>Podpis:</w:t>
      </w:r>
      <w:r>
        <w:rPr>
          <w:spacing w:val="-2"/>
        </w:rPr>
        <w:t xml:space="preserve"> </w:t>
      </w:r>
      <w:r>
        <w:t>.....................................</w:t>
      </w:r>
      <w:r>
        <w:tab/>
        <w:t>Podpis:</w:t>
      </w:r>
      <w:r>
        <w:rPr>
          <w:spacing w:val="-6"/>
        </w:rPr>
        <w:t xml:space="preserve"> </w:t>
      </w:r>
      <w:r>
        <w:t>.....................................</w:t>
      </w:r>
    </w:p>
    <w:p w:rsidR="002F27DC" w:rsidRDefault="00D1313F">
      <w:pPr>
        <w:pStyle w:val="Zkladntext"/>
        <w:tabs>
          <w:tab w:val="left" w:pos="5110"/>
        </w:tabs>
        <w:ind w:left="146"/>
        <w:jc w:val="left"/>
      </w:pPr>
      <w:r>
        <w:t>Jméno: Ing. Petr</w:t>
      </w:r>
      <w:r>
        <w:rPr>
          <w:spacing w:val="-4"/>
        </w:rPr>
        <w:t xml:space="preserve"> </w:t>
      </w:r>
      <w:r>
        <w:t>Seidl,</w:t>
      </w:r>
      <w:r>
        <w:rPr>
          <w:spacing w:val="-2"/>
        </w:rPr>
        <w:t xml:space="preserve"> </w:t>
      </w:r>
      <w:r>
        <w:t>CSc.</w:t>
      </w:r>
      <w:r>
        <w:tab/>
        <w:t>Jméno:  Mgr. Ondřej</w:t>
      </w:r>
      <w:r>
        <w:rPr>
          <w:spacing w:val="-7"/>
        </w:rPr>
        <w:t xml:space="preserve"> </w:t>
      </w:r>
      <w:r>
        <w:t>Boháč</w:t>
      </w:r>
    </w:p>
    <w:p w:rsidR="002F27DC" w:rsidRDefault="00D1313F">
      <w:pPr>
        <w:pStyle w:val="Zkladntext"/>
        <w:tabs>
          <w:tab w:val="left" w:pos="5110"/>
        </w:tabs>
        <w:ind w:left="146"/>
        <w:jc w:val="left"/>
      </w:pPr>
      <w:r>
        <w:t>Funkce:</w:t>
      </w:r>
      <w:r>
        <w:rPr>
          <w:spacing w:val="-1"/>
        </w:rPr>
        <w:t xml:space="preserve"> </w:t>
      </w:r>
      <w:r>
        <w:t>jednatel</w:t>
      </w:r>
      <w:r>
        <w:tab/>
        <w:t>Funkce:</w:t>
      </w:r>
      <w:r>
        <w:rPr>
          <w:spacing w:val="-3"/>
        </w:rPr>
        <w:t xml:space="preserve"> </w:t>
      </w:r>
      <w:r>
        <w:t>ředitel</w:t>
      </w:r>
    </w:p>
    <w:sectPr w:rsidR="002F27DC">
      <w:type w:val="continuous"/>
      <w:pgSz w:w="11910" w:h="16840"/>
      <w:pgMar w:top="1160" w:right="1020" w:bottom="280" w:left="11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36C" w:rsidRDefault="00D1313F">
      <w:r>
        <w:separator/>
      </w:r>
    </w:p>
  </w:endnote>
  <w:endnote w:type="continuationSeparator" w:id="0">
    <w:p w:rsidR="003B636C" w:rsidRDefault="00D13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7DC" w:rsidRDefault="0075749F">
    <w:pPr>
      <w:pStyle w:val="Zkladntext"/>
      <w:spacing w:before="0" w:line="14" w:lineRule="auto"/>
      <w:ind w:left="0"/>
      <w:jc w:val="left"/>
      <w:rPr>
        <w:sz w:val="20"/>
      </w:rPr>
    </w:pPr>
    <w:r>
      <w:pict>
        <v:line id="_x0000_s2051" style="position:absolute;z-index:-9016;mso-position-horizontal-relative:page;mso-position-vertical-relative:page" from="60.85pt,772.15pt" to="538.8pt,772.15pt" strokeweight=".16936mm">
          <w10:wrap anchorx="page" anchory="page"/>
        </v:line>
      </w:pict>
    </w:r>
    <w:r>
      <w:pict>
        <v:shapetype id="_x0000_t202" coordsize="21600,21600" o:spt="202" path="m,l,21600r21600,l21600,xe">
          <v:stroke joinstyle="miter"/>
          <v:path gradientshapeok="t" o:connecttype="rect"/>
        </v:shapetype>
        <v:shape id="_x0000_s2050" type="#_x0000_t202" style="position:absolute;margin-left:525.3pt;margin-top:772.4pt;width:14pt;height:14.6pt;z-index:-8992;mso-position-horizontal-relative:page;mso-position-vertical-relative:page" filled="f" stroked="f">
          <v:textbox inset="0,0,0,0">
            <w:txbxContent>
              <w:p w:rsidR="002F27DC" w:rsidRDefault="00D1313F">
                <w:pPr>
                  <w:pStyle w:val="Zkladntext"/>
                  <w:spacing w:before="19"/>
                  <w:ind w:left="40"/>
                  <w:jc w:val="left"/>
                  <w:rPr>
                    <w:rFonts w:ascii="Arial Narrow"/>
                  </w:rPr>
                </w:pPr>
                <w:r>
                  <w:fldChar w:fldCharType="begin"/>
                </w:r>
                <w:r>
                  <w:rPr>
                    <w:rFonts w:ascii="Arial Narrow"/>
                  </w:rPr>
                  <w:instrText xml:space="preserve"> PAGE </w:instrText>
                </w:r>
                <w:r>
                  <w:fldChar w:fldCharType="separate"/>
                </w:r>
                <w:r>
                  <w:t>10</w:t>
                </w:r>
                <w:r>
                  <w:fldChar w:fldCharType="end"/>
                </w:r>
              </w:p>
            </w:txbxContent>
          </v:textbox>
          <w10:wrap anchorx="page" anchory="page"/>
        </v:shape>
      </w:pict>
    </w:r>
    <w:r>
      <w:pict>
        <v:shape id="_x0000_s2049" type="#_x0000_t202" style="position:absolute;margin-left:61.35pt;margin-top:785.1pt;width:196.1pt;height:14.6pt;z-index:-8968;mso-position-horizontal-relative:page;mso-position-vertical-relative:page" filled="f" stroked="f">
          <v:textbox inset="0,0,0,0">
            <w:txbxContent>
              <w:p w:rsidR="002F27DC" w:rsidRDefault="00D1313F">
                <w:pPr>
                  <w:pStyle w:val="Zkladntext"/>
                  <w:spacing w:before="19"/>
                  <w:ind w:left="20"/>
                  <w:jc w:val="left"/>
                  <w:rPr>
                    <w:rFonts w:ascii="Arial Narrow" w:hAnsi="Arial Narrow"/>
                  </w:rPr>
                </w:pPr>
                <w:r>
                  <w:rPr>
                    <w:rFonts w:ascii="Arial Narrow" w:hAnsi="Arial Narrow"/>
                  </w:rPr>
                  <w:t>Služby_23020, č. smlouvy Objednatele: 23-0144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36C" w:rsidRDefault="00D1313F">
      <w:r>
        <w:separator/>
      </w:r>
    </w:p>
  </w:footnote>
  <w:footnote w:type="continuationSeparator" w:id="0">
    <w:p w:rsidR="003B636C" w:rsidRDefault="00D13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43728"/>
    <w:multiLevelType w:val="hybridMultilevel"/>
    <w:tmpl w:val="7072427A"/>
    <w:lvl w:ilvl="0" w:tplc="AB1254F8">
      <w:start w:val="1"/>
      <w:numFmt w:val="decimal"/>
      <w:lvlText w:val="%1."/>
      <w:lvlJc w:val="left"/>
      <w:pPr>
        <w:ind w:left="600" w:hanging="454"/>
        <w:jc w:val="left"/>
      </w:pPr>
      <w:rPr>
        <w:rFonts w:ascii="Arial" w:eastAsia="Arial" w:hAnsi="Arial" w:cs="Arial" w:hint="default"/>
        <w:w w:val="99"/>
        <w:sz w:val="22"/>
        <w:szCs w:val="22"/>
      </w:rPr>
    </w:lvl>
    <w:lvl w:ilvl="1" w:tplc="13D05368">
      <w:numFmt w:val="bullet"/>
      <w:lvlText w:val="•"/>
      <w:lvlJc w:val="left"/>
      <w:pPr>
        <w:ind w:left="860" w:hanging="454"/>
      </w:pPr>
      <w:rPr>
        <w:rFonts w:hint="default"/>
      </w:rPr>
    </w:lvl>
    <w:lvl w:ilvl="2" w:tplc="1D70BA92">
      <w:numFmt w:val="bullet"/>
      <w:lvlText w:val="•"/>
      <w:lvlJc w:val="left"/>
      <w:pPr>
        <w:ind w:left="4400" w:hanging="454"/>
      </w:pPr>
      <w:rPr>
        <w:rFonts w:hint="default"/>
      </w:rPr>
    </w:lvl>
    <w:lvl w:ilvl="3" w:tplc="EA44C330">
      <w:numFmt w:val="bullet"/>
      <w:lvlText w:val="•"/>
      <w:lvlJc w:val="left"/>
      <w:pPr>
        <w:ind w:left="5073" w:hanging="454"/>
      </w:pPr>
      <w:rPr>
        <w:rFonts w:hint="default"/>
      </w:rPr>
    </w:lvl>
    <w:lvl w:ilvl="4" w:tplc="A2DA0D22">
      <w:numFmt w:val="bullet"/>
      <w:lvlText w:val="•"/>
      <w:lvlJc w:val="left"/>
      <w:pPr>
        <w:ind w:left="5746" w:hanging="454"/>
      </w:pPr>
      <w:rPr>
        <w:rFonts w:hint="default"/>
      </w:rPr>
    </w:lvl>
    <w:lvl w:ilvl="5" w:tplc="1A06A2EC">
      <w:numFmt w:val="bullet"/>
      <w:lvlText w:val="•"/>
      <w:lvlJc w:val="left"/>
      <w:pPr>
        <w:ind w:left="6419" w:hanging="454"/>
      </w:pPr>
      <w:rPr>
        <w:rFonts w:hint="default"/>
      </w:rPr>
    </w:lvl>
    <w:lvl w:ilvl="6" w:tplc="DDA6DD70">
      <w:numFmt w:val="bullet"/>
      <w:lvlText w:val="•"/>
      <w:lvlJc w:val="left"/>
      <w:pPr>
        <w:ind w:left="7093" w:hanging="454"/>
      </w:pPr>
      <w:rPr>
        <w:rFonts w:hint="default"/>
      </w:rPr>
    </w:lvl>
    <w:lvl w:ilvl="7" w:tplc="9AD8EF20">
      <w:numFmt w:val="bullet"/>
      <w:lvlText w:val="•"/>
      <w:lvlJc w:val="left"/>
      <w:pPr>
        <w:ind w:left="7766" w:hanging="454"/>
      </w:pPr>
      <w:rPr>
        <w:rFonts w:hint="default"/>
      </w:rPr>
    </w:lvl>
    <w:lvl w:ilvl="8" w:tplc="5784CCDC">
      <w:numFmt w:val="bullet"/>
      <w:lvlText w:val="•"/>
      <w:lvlJc w:val="left"/>
      <w:pPr>
        <w:ind w:left="8439" w:hanging="454"/>
      </w:pPr>
      <w:rPr>
        <w:rFonts w:hint="default"/>
      </w:rPr>
    </w:lvl>
  </w:abstractNum>
  <w:abstractNum w:abstractNumId="1" w15:restartNumberingAfterBreak="0">
    <w:nsid w:val="114532EA"/>
    <w:multiLevelType w:val="hybridMultilevel"/>
    <w:tmpl w:val="DAA4596C"/>
    <w:lvl w:ilvl="0" w:tplc="F9C48E20">
      <w:start w:val="1"/>
      <w:numFmt w:val="decimal"/>
      <w:lvlText w:val="%1."/>
      <w:lvlJc w:val="left"/>
      <w:pPr>
        <w:ind w:left="386" w:hanging="710"/>
        <w:jc w:val="right"/>
      </w:pPr>
      <w:rPr>
        <w:rFonts w:ascii="Arial" w:eastAsia="Arial" w:hAnsi="Arial" w:cs="Arial" w:hint="default"/>
        <w:w w:val="99"/>
        <w:sz w:val="22"/>
        <w:szCs w:val="22"/>
      </w:rPr>
    </w:lvl>
    <w:lvl w:ilvl="1" w:tplc="0DFCBAFA">
      <w:numFmt w:val="bullet"/>
      <w:lvlText w:val="•"/>
      <w:lvlJc w:val="left"/>
      <w:pPr>
        <w:ind w:left="1344" w:hanging="710"/>
      </w:pPr>
      <w:rPr>
        <w:rFonts w:hint="default"/>
      </w:rPr>
    </w:lvl>
    <w:lvl w:ilvl="2" w:tplc="8E447318">
      <w:numFmt w:val="bullet"/>
      <w:lvlText w:val="•"/>
      <w:lvlJc w:val="left"/>
      <w:pPr>
        <w:ind w:left="2309" w:hanging="710"/>
      </w:pPr>
      <w:rPr>
        <w:rFonts w:hint="default"/>
      </w:rPr>
    </w:lvl>
    <w:lvl w:ilvl="3" w:tplc="BBAC2C20">
      <w:numFmt w:val="bullet"/>
      <w:lvlText w:val="•"/>
      <w:lvlJc w:val="left"/>
      <w:pPr>
        <w:ind w:left="3273" w:hanging="710"/>
      </w:pPr>
      <w:rPr>
        <w:rFonts w:hint="default"/>
      </w:rPr>
    </w:lvl>
    <w:lvl w:ilvl="4" w:tplc="0E1E11B8">
      <w:numFmt w:val="bullet"/>
      <w:lvlText w:val="•"/>
      <w:lvlJc w:val="left"/>
      <w:pPr>
        <w:ind w:left="4238" w:hanging="710"/>
      </w:pPr>
      <w:rPr>
        <w:rFonts w:hint="default"/>
      </w:rPr>
    </w:lvl>
    <w:lvl w:ilvl="5" w:tplc="003677B4">
      <w:numFmt w:val="bullet"/>
      <w:lvlText w:val="•"/>
      <w:lvlJc w:val="left"/>
      <w:pPr>
        <w:ind w:left="5203" w:hanging="710"/>
      </w:pPr>
      <w:rPr>
        <w:rFonts w:hint="default"/>
      </w:rPr>
    </w:lvl>
    <w:lvl w:ilvl="6" w:tplc="A0FEDA70">
      <w:numFmt w:val="bullet"/>
      <w:lvlText w:val="•"/>
      <w:lvlJc w:val="left"/>
      <w:pPr>
        <w:ind w:left="6167" w:hanging="710"/>
      </w:pPr>
      <w:rPr>
        <w:rFonts w:hint="default"/>
      </w:rPr>
    </w:lvl>
    <w:lvl w:ilvl="7" w:tplc="91D07B82">
      <w:numFmt w:val="bullet"/>
      <w:lvlText w:val="•"/>
      <w:lvlJc w:val="left"/>
      <w:pPr>
        <w:ind w:left="7132" w:hanging="710"/>
      </w:pPr>
      <w:rPr>
        <w:rFonts w:hint="default"/>
      </w:rPr>
    </w:lvl>
    <w:lvl w:ilvl="8" w:tplc="88E41FE4">
      <w:numFmt w:val="bullet"/>
      <w:lvlText w:val="•"/>
      <w:lvlJc w:val="left"/>
      <w:pPr>
        <w:ind w:left="8097" w:hanging="710"/>
      </w:pPr>
      <w:rPr>
        <w:rFonts w:hint="default"/>
      </w:rPr>
    </w:lvl>
  </w:abstractNum>
  <w:abstractNum w:abstractNumId="2" w15:restartNumberingAfterBreak="0">
    <w:nsid w:val="201A2E86"/>
    <w:multiLevelType w:val="hybridMultilevel"/>
    <w:tmpl w:val="F2F2E48A"/>
    <w:lvl w:ilvl="0" w:tplc="11B4A952">
      <w:start w:val="1"/>
      <w:numFmt w:val="upperRoman"/>
      <w:lvlText w:val="%1."/>
      <w:lvlJc w:val="left"/>
      <w:pPr>
        <w:ind w:left="4212" w:hanging="184"/>
        <w:jc w:val="right"/>
      </w:pPr>
      <w:rPr>
        <w:rFonts w:ascii="Arial" w:eastAsia="Arial" w:hAnsi="Arial" w:cs="Arial" w:hint="default"/>
        <w:b/>
        <w:bCs/>
        <w:w w:val="99"/>
        <w:sz w:val="22"/>
        <w:szCs w:val="22"/>
      </w:rPr>
    </w:lvl>
    <w:lvl w:ilvl="1" w:tplc="3466BA52">
      <w:numFmt w:val="bullet"/>
      <w:lvlText w:val="•"/>
      <w:lvlJc w:val="left"/>
      <w:pPr>
        <w:ind w:left="4776" w:hanging="184"/>
      </w:pPr>
      <w:rPr>
        <w:rFonts w:hint="default"/>
      </w:rPr>
    </w:lvl>
    <w:lvl w:ilvl="2" w:tplc="8A882A38">
      <w:numFmt w:val="bullet"/>
      <w:lvlText w:val="•"/>
      <w:lvlJc w:val="left"/>
      <w:pPr>
        <w:ind w:left="5333" w:hanging="184"/>
      </w:pPr>
      <w:rPr>
        <w:rFonts w:hint="default"/>
      </w:rPr>
    </w:lvl>
    <w:lvl w:ilvl="3" w:tplc="F9CC9E7E">
      <w:numFmt w:val="bullet"/>
      <w:lvlText w:val="•"/>
      <w:lvlJc w:val="left"/>
      <w:pPr>
        <w:ind w:left="5889" w:hanging="184"/>
      </w:pPr>
      <w:rPr>
        <w:rFonts w:hint="default"/>
      </w:rPr>
    </w:lvl>
    <w:lvl w:ilvl="4" w:tplc="B642980C">
      <w:numFmt w:val="bullet"/>
      <w:lvlText w:val="•"/>
      <w:lvlJc w:val="left"/>
      <w:pPr>
        <w:ind w:left="6446" w:hanging="184"/>
      </w:pPr>
      <w:rPr>
        <w:rFonts w:hint="default"/>
      </w:rPr>
    </w:lvl>
    <w:lvl w:ilvl="5" w:tplc="A95E06E6">
      <w:numFmt w:val="bullet"/>
      <w:lvlText w:val="•"/>
      <w:lvlJc w:val="left"/>
      <w:pPr>
        <w:ind w:left="7003" w:hanging="184"/>
      </w:pPr>
      <w:rPr>
        <w:rFonts w:hint="default"/>
      </w:rPr>
    </w:lvl>
    <w:lvl w:ilvl="6" w:tplc="11DEB5AE">
      <w:numFmt w:val="bullet"/>
      <w:lvlText w:val="•"/>
      <w:lvlJc w:val="left"/>
      <w:pPr>
        <w:ind w:left="7559" w:hanging="184"/>
      </w:pPr>
      <w:rPr>
        <w:rFonts w:hint="default"/>
      </w:rPr>
    </w:lvl>
    <w:lvl w:ilvl="7" w:tplc="866EAC7A">
      <w:numFmt w:val="bullet"/>
      <w:lvlText w:val="•"/>
      <w:lvlJc w:val="left"/>
      <w:pPr>
        <w:ind w:left="8116" w:hanging="184"/>
      </w:pPr>
      <w:rPr>
        <w:rFonts w:hint="default"/>
      </w:rPr>
    </w:lvl>
    <w:lvl w:ilvl="8" w:tplc="34701A38">
      <w:numFmt w:val="bullet"/>
      <w:lvlText w:val="•"/>
      <w:lvlJc w:val="left"/>
      <w:pPr>
        <w:ind w:left="8673" w:hanging="184"/>
      </w:pPr>
      <w:rPr>
        <w:rFonts w:hint="default"/>
      </w:rPr>
    </w:lvl>
  </w:abstractNum>
  <w:abstractNum w:abstractNumId="3" w15:restartNumberingAfterBreak="0">
    <w:nsid w:val="20976864"/>
    <w:multiLevelType w:val="multilevel"/>
    <w:tmpl w:val="7A7C7B78"/>
    <w:lvl w:ilvl="0">
      <w:start w:val="1"/>
      <w:numFmt w:val="decimal"/>
      <w:lvlText w:val="%1."/>
      <w:lvlJc w:val="left"/>
      <w:pPr>
        <w:ind w:left="600" w:hanging="454"/>
        <w:jc w:val="left"/>
      </w:pPr>
      <w:rPr>
        <w:rFonts w:ascii="Arial" w:eastAsia="Arial" w:hAnsi="Arial" w:cs="Arial" w:hint="default"/>
        <w:w w:val="99"/>
        <w:sz w:val="22"/>
        <w:szCs w:val="22"/>
      </w:rPr>
    </w:lvl>
    <w:lvl w:ilvl="1">
      <w:start w:val="1"/>
      <w:numFmt w:val="decimal"/>
      <w:lvlText w:val="%1.%2"/>
      <w:lvlJc w:val="left"/>
      <w:pPr>
        <w:ind w:left="1055" w:hanging="454"/>
        <w:jc w:val="left"/>
      </w:pPr>
      <w:rPr>
        <w:rFonts w:ascii="Arial" w:eastAsia="Arial" w:hAnsi="Arial" w:cs="Arial" w:hint="default"/>
        <w:w w:val="99"/>
        <w:sz w:val="22"/>
        <w:szCs w:val="22"/>
      </w:rPr>
    </w:lvl>
    <w:lvl w:ilvl="2">
      <w:numFmt w:val="bullet"/>
      <w:lvlText w:val="•"/>
      <w:lvlJc w:val="left"/>
      <w:pPr>
        <w:ind w:left="2029" w:hanging="454"/>
      </w:pPr>
      <w:rPr>
        <w:rFonts w:hint="default"/>
      </w:rPr>
    </w:lvl>
    <w:lvl w:ilvl="3">
      <w:numFmt w:val="bullet"/>
      <w:lvlText w:val="•"/>
      <w:lvlJc w:val="left"/>
      <w:pPr>
        <w:ind w:left="2999" w:hanging="454"/>
      </w:pPr>
      <w:rPr>
        <w:rFonts w:hint="default"/>
      </w:rPr>
    </w:lvl>
    <w:lvl w:ilvl="4">
      <w:numFmt w:val="bullet"/>
      <w:lvlText w:val="•"/>
      <w:lvlJc w:val="left"/>
      <w:pPr>
        <w:ind w:left="3968" w:hanging="454"/>
      </w:pPr>
      <w:rPr>
        <w:rFonts w:hint="default"/>
      </w:rPr>
    </w:lvl>
    <w:lvl w:ilvl="5">
      <w:numFmt w:val="bullet"/>
      <w:lvlText w:val="•"/>
      <w:lvlJc w:val="left"/>
      <w:pPr>
        <w:ind w:left="4938" w:hanging="454"/>
      </w:pPr>
      <w:rPr>
        <w:rFonts w:hint="default"/>
      </w:rPr>
    </w:lvl>
    <w:lvl w:ilvl="6">
      <w:numFmt w:val="bullet"/>
      <w:lvlText w:val="•"/>
      <w:lvlJc w:val="left"/>
      <w:pPr>
        <w:ind w:left="5908" w:hanging="454"/>
      </w:pPr>
      <w:rPr>
        <w:rFonts w:hint="default"/>
      </w:rPr>
    </w:lvl>
    <w:lvl w:ilvl="7">
      <w:numFmt w:val="bullet"/>
      <w:lvlText w:val="•"/>
      <w:lvlJc w:val="left"/>
      <w:pPr>
        <w:ind w:left="6877" w:hanging="454"/>
      </w:pPr>
      <w:rPr>
        <w:rFonts w:hint="default"/>
      </w:rPr>
    </w:lvl>
    <w:lvl w:ilvl="8">
      <w:numFmt w:val="bullet"/>
      <w:lvlText w:val="•"/>
      <w:lvlJc w:val="left"/>
      <w:pPr>
        <w:ind w:left="7847" w:hanging="454"/>
      </w:pPr>
      <w:rPr>
        <w:rFonts w:hint="default"/>
      </w:rPr>
    </w:lvl>
  </w:abstractNum>
  <w:abstractNum w:abstractNumId="4" w15:restartNumberingAfterBreak="0">
    <w:nsid w:val="2AFD56BB"/>
    <w:multiLevelType w:val="hybridMultilevel"/>
    <w:tmpl w:val="3B58F78A"/>
    <w:lvl w:ilvl="0" w:tplc="FA7C2100">
      <w:start w:val="1"/>
      <w:numFmt w:val="decimal"/>
      <w:lvlText w:val="%1."/>
      <w:lvlJc w:val="left"/>
      <w:pPr>
        <w:ind w:left="600" w:hanging="454"/>
        <w:jc w:val="left"/>
      </w:pPr>
      <w:rPr>
        <w:rFonts w:ascii="Arial" w:eastAsia="Arial" w:hAnsi="Arial" w:cs="Arial" w:hint="default"/>
        <w:w w:val="99"/>
        <w:sz w:val="22"/>
        <w:szCs w:val="22"/>
      </w:rPr>
    </w:lvl>
    <w:lvl w:ilvl="1" w:tplc="77DE2478">
      <w:numFmt w:val="bullet"/>
      <w:lvlText w:val="•"/>
      <w:lvlJc w:val="left"/>
      <w:pPr>
        <w:ind w:left="1518" w:hanging="454"/>
      </w:pPr>
      <w:rPr>
        <w:rFonts w:hint="default"/>
      </w:rPr>
    </w:lvl>
    <w:lvl w:ilvl="2" w:tplc="6540DC1E">
      <w:numFmt w:val="bullet"/>
      <w:lvlText w:val="•"/>
      <w:lvlJc w:val="left"/>
      <w:pPr>
        <w:ind w:left="2437" w:hanging="454"/>
      </w:pPr>
      <w:rPr>
        <w:rFonts w:hint="default"/>
      </w:rPr>
    </w:lvl>
    <w:lvl w:ilvl="3" w:tplc="10E21054">
      <w:numFmt w:val="bullet"/>
      <w:lvlText w:val="•"/>
      <w:lvlJc w:val="left"/>
      <w:pPr>
        <w:ind w:left="3355" w:hanging="454"/>
      </w:pPr>
      <w:rPr>
        <w:rFonts w:hint="default"/>
      </w:rPr>
    </w:lvl>
    <w:lvl w:ilvl="4" w:tplc="CDD4EDA6">
      <w:numFmt w:val="bullet"/>
      <w:lvlText w:val="•"/>
      <w:lvlJc w:val="left"/>
      <w:pPr>
        <w:ind w:left="4274" w:hanging="454"/>
      </w:pPr>
      <w:rPr>
        <w:rFonts w:hint="default"/>
      </w:rPr>
    </w:lvl>
    <w:lvl w:ilvl="5" w:tplc="7902A7B2">
      <w:numFmt w:val="bullet"/>
      <w:lvlText w:val="•"/>
      <w:lvlJc w:val="left"/>
      <w:pPr>
        <w:ind w:left="5193" w:hanging="454"/>
      </w:pPr>
      <w:rPr>
        <w:rFonts w:hint="default"/>
      </w:rPr>
    </w:lvl>
    <w:lvl w:ilvl="6" w:tplc="CBD656E0">
      <w:numFmt w:val="bullet"/>
      <w:lvlText w:val="•"/>
      <w:lvlJc w:val="left"/>
      <w:pPr>
        <w:ind w:left="6111" w:hanging="454"/>
      </w:pPr>
      <w:rPr>
        <w:rFonts w:hint="default"/>
      </w:rPr>
    </w:lvl>
    <w:lvl w:ilvl="7" w:tplc="24868A62">
      <w:numFmt w:val="bullet"/>
      <w:lvlText w:val="•"/>
      <w:lvlJc w:val="left"/>
      <w:pPr>
        <w:ind w:left="7030" w:hanging="454"/>
      </w:pPr>
      <w:rPr>
        <w:rFonts w:hint="default"/>
      </w:rPr>
    </w:lvl>
    <w:lvl w:ilvl="8" w:tplc="4CDE525C">
      <w:numFmt w:val="bullet"/>
      <w:lvlText w:val="•"/>
      <w:lvlJc w:val="left"/>
      <w:pPr>
        <w:ind w:left="7949" w:hanging="454"/>
      </w:pPr>
      <w:rPr>
        <w:rFonts w:hint="default"/>
      </w:rPr>
    </w:lvl>
  </w:abstractNum>
  <w:abstractNum w:abstractNumId="5" w15:restartNumberingAfterBreak="0">
    <w:nsid w:val="2B3A0AD7"/>
    <w:multiLevelType w:val="multilevel"/>
    <w:tmpl w:val="138C539A"/>
    <w:lvl w:ilvl="0">
      <w:start w:val="1"/>
      <w:numFmt w:val="decimal"/>
      <w:lvlText w:val="%1."/>
      <w:lvlJc w:val="left"/>
      <w:pPr>
        <w:ind w:left="600" w:hanging="454"/>
        <w:jc w:val="left"/>
      </w:pPr>
      <w:rPr>
        <w:rFonts w:ascii="Arial" w:eastAsia="Arial" w:hAnsi="Arial" w:cs="Arial" w:hint="default"/>
        <w:w w:val="99"/>
        <w:sz w:val="22"/>
        <w:szCs w:val="22"/>
      </w:rPr>
    </w:lvl>
    <w:lvl w:ilvl="1">
      <w:start w:val="1"/>
      <w:numFmt w:val="decimal"/>
      <w:lvlText w:val="%1.%2"/>
      <w:lvlJc w:val="left"/>
      <w:pPr>
        <w:ind w:left="1054" w:hanging="454"/>
        <w:jc w:val="left"/>
      </w:pPr>
      <w:rPr>
        <w:rFonts w:ascii="Arial" w:eastAsia="Arial" w:hAnsi="Arial" w:cs="Arial" w:hint="default"/>
        <w:w w:val="99"/>
        <w:sz w:val="22"/>
        <w:szCs w:val="22"/>
      </w:rPr>
    </w:lvl>
    <w:lvl w:ilvl="2">
      <w:numFmt w:val="bullet"/>
      <w:lvlText w:val="•"/>
      <w:lvlJc w:val="left"/>
      <w:pPr>
        <w:ind w:left="2029" w:hanging="454"/>
      </w:pPr>
      <w:rPr>
        <w:rFonts w:hint="default"/>
      </w:rPr>
    </w:lvl>
    <w:lvl w:ilvl="3">
      <w:numFmt w:val="bullet"/>
      <w:lvlText w:val="•"/>
      <w:lvlJc w:val="left"/>
      <w:pPr>
        <w:ind w:left="2999" w:hanging="454"/>
      </w:pPr>
      <w:rPr>
        <w:rFonts w:hint="default"/>
      </w:rPr>
    </w:lvl>
    <w:lvl w:ilvl="4">
      <w:numFmt w:val="bullet"/>
      <w:lvlText w:val="•"/>
      <w:lvlJc w:val="left"/>
      <w:pPr>
        <w:ind w:left="3968" w:hanging="454"/>
      </w:pPr>
      <w:rPr>
        <w:rFonts w:hint="default"/>
      </w:rPr>
    </w:lvl>
    <w:lvl w:ilvl="5">
      <w:numFmt w:val="bullet"/>
      <w:lvlText w:val="•"/>
      <w:lvlJc w:val="left"/>
      <w:pPr>
        <w:ind w:left="4938" w:hanging="454"/>
      </w:pPr>
      <w:rPr>
        <w:rFonts w:hint="default"/>
      </w:rPr>
    </w:lvl>
    <w:lvl w:ilvl="6">
      <w:numFmt w:val="bullet"/>
      <w:lvlText w:val="•"/>
      <w:lvlJc w:val="left"/>
      <w:pPr>
        <w:ind w:left="5908" w:hanging="454"/>
      </w:pPr>
      <w:rPr>
        <w:rFonts w:hint="default"/>
      </w:rPr>
    </w:lvl>
    <w:lvl w:ilvl="7">
      <w:numFmt w:val="bullet"/>
      <w:lvlText w:val="•"/>
      <w:lvlJc w:val="left"/>
      <w:pPr>
        <w:ind w:left="6877" w:hanging="454"/>
      </w:pPr>
      <w:rPr>
        <w:rFonts w:hint="default"/>
      </w:rPr>
    </w:lvl>
    <w:lvl w:ilvl="8">
      <w:numFmt w:val="bullet"/>
      <w:lvlText w:val="•"/>
      <w:lvlJc w:val="left"/>
      <w:pPr>
        <w:ind w:left="7847" w:hanging="454"/>
      </w:pPr>
      <w:rPr>
        <w:rFonts w:hint="default"/>
      </w:rPr>
    </w:lvl>
  </w:abstractNum>
  <w:abstractNum w:abstractNumId="6" w15:restartNumberingAfterBreak="0">
    <w:nsid w:val="2E010AA7"/>
    <w:multiLevelType w:val="multilevel"/>
    <w:tmpl w:val="A258A064"/>
    <w:lvl w:ilvl="0">
      <w:start w:val="1"/>
      <w:numFmt w:val="decimal"/>
      <w:lvlText w:val="%1."/>
      <w:lvlJc w:val="left"/>
      <w:pPr>
        <w:ind w:left="600" w:hanging="454"/>
        <w:jc w:val="left"/>
      </w:pPr>
      <w:rPr>
        <w:rFonts w:ascii="Arial" w:eastAsia="Arial" w:hAnsi="Arial" w:cs="Arial" w:hint="default"/>
        <w:w w:val="99"/>
        <w:sz w:val="22"/>
        <w:szCs w:val="22"/>
      </w:rPr>
    </w:lvl>
    <w:lvl w:ilvl="1">
      <w:start w:val="1"/>
      <w:numFmt w:val="decimal"/>
      <w:lvlText w:val="%1.%2"/>
      <w:lvlJc w:val="left"/>
      <w:pPr>
        <w:ind w:left="1054" w:hanging="454"/>
        <w:jc w:val="left"/>
      </w:pPr>
      <w:rPr>
        <w:rFonts w:ascii="Arial" w:eastAsia="Arial" w:hAnsi="Arial" w:cs="Arial" w:hint="default"/>
        <w:w w:val="99"/>
        <w:sz w:val="22"/>
        <w:szCs w:val="22"/>
      </w:rPr>
    </w:lvl>
    <w:lvl w:ilvl="2">
      <w:numFmt w:val="bullet"/>
      <w:lvlText w:val="•"/>
      <w:lvlJc w:val="left"/>
      <w:pPr>
        <w:ind w:left="2029" w:hanging="454"/>
      </w:pPr>
      <w:rPr>
        <w:rFonts w:hint="default"/>
      </w:rPr>
    </w:lvl>
    <w:lvl w:ilvl="3">
      <w:numFmt w:val="bullet"/>
      <w:lvlText w:val="•"/>
      <w:lvlJc w:val="left"/>
      <w:pPr>
        <w:ind w:left="2999" w:hanging="454"/>
      </w:pPr>
      <w:rPr>
        <w:rFonts w:hint="default"/>
      </w:rPr>
    </w:lvl>
    <w:lvl w:ilvl="4">
      <w:numFmt w:val="bullet"/>
      <w:lvlText w:val="•"/>
      <w:lvlJc w:val="left"/>
      <w:pPr>
        <w:ind w:left="3968" w:hanging="454"/>
      </w:pPr>
      <w:rPr>
        <w:rFonts w:hint="default"/>
      </w:rPr>
    </w:lvl>
    <w:lvl w:ilvl="5">
      <w:numFmt w:val="bullet"/>
      <w:lvlText w:val="•"/>
      <w:lvlJc w:val="left"/>
      <w:pPr>
        <w:ind w:left="4938" w:hanging="454"/>
      </w:pPr>
      <w:rPr>
        <w:rFonts w:hint="default"/>
      </w:rPr>
    </w:lvl>
    <w:lvl w:ilvl="6">
      <w:numFmt w:val="bullet"/>
      <w:lvlText w:val="•"/>
      <w:lvlJc w:val="left"/>
      <w:pPr>
        <w:ind w:left="5908" w:hanging="454"/>
      </w:pPr>
      <w:rPr>
        <w:rFonts w:hint="default"/>
      </w:rPr>
    </w:lvl>
    <w:lvl w:ilvl="7">
      <w:numFmt w:val="bullet"/>
      <w:lvlText w:val="•"/>
      <w:lvlJc w:val="left"/>
      <w:pPr>
        <w:ind w:left="6877" w:hanging="454"/>
      </w:pPr>
      <w:rPr>
        <w:rFonts w:hint="default"/>
      </w:rPr>
    </w:lvl>
    <w:lvl w:ilvl="8">
      <w:numFmt w:val="bullet"/>
      <w:lvlText w:val="•"/>
      <w:lvlJc w:val="left"/>
      <w:pPr>
        <w:ind w:left="7847" w:hanging="454"/>
      </w:pPr>
      <w:rPr>
        <w:rFonts w:hint="default"/>
      </w:rPr>
    </w:lvl>
  </w:abstractNum>
  <w:abstractNum w:abstractNumId="7" w15:restartNumberingAfterBreak="0">
    <w:nsid w:val="4FB63FB6"/>
    <w:multiLevelType w:val="multilevel"/>
    <w:tmpl w:val="A2422F36"/>
    <w:lvl w:ilvl="0">
      <w:start w:val="1"/>
      <w:numFmt w:val="decimal"/>
      <w:lvlText w:val="%1."/>
      <w:lvlJc w:val="left"/>
      <w:pPr>
        <w:ind w:left="600" w:hanging="454"/>
        <w:jc w:val="left"/>
      </w:pPr>
      <w:rPr>
        <w:rFonts w:ascii="Arial" w:eastAsia="Arial" w:hAnsi="Arial" w:cs="Arial" w:hint="default"/>
        <w:w w:val="99"/>
        <w:sz w:val="22"/>
        <w:szCs w:val="22"/>
      </w:rPr>
    </w:lvl>
    <w:lvl w:ilvl="1">
      <w:start w:val="1"/>
      <w:numFmt w:val="decimal"/>
      <w:lvlText w:val="%1.%2"/>
      <w:lvlJc w:val="left"/>
      <w:pPr>
        <w:ind w:left="1054" w:hanging="454"/>
        <w:jc w:val="left"/>
      </w:pPr>
      <w:rPr>
        <w:rFonts w:ascii="Arial" w:eastAsia="Arial" w:hAnsi="Arial" w:cs="Arial" w:hint="default"/>
        <w:w w:val="99"/>
        <w:sz w:val="22"/>
        <w:szCs w:val="22"/>
      </w:rPr>
    </w:lvl>
    <w:lvl w:ilvl="2">
      <w:numFmt w:val="bullet"/>
      <w:lvlText w:val="•"/>
      <w:lvlJc w:val="left"/>
      <w:pPr>
        <w:ind w:left="1280" w:hanging="454"/>
      </w:pPr>
      <w:rPr>
        <w:rFonts w:hint="default"/>
      </w:rPr>
    </w:lvl>
    <w:lvl w:ilvl="3">
      <w:numFmt w:val="bullet"/>
      <w:lvlText w:val="•"/>
      <w:lvlJc w:val="left"/>
      <w:pPr>
        <w:ind w:left="2343" w:hanging="454"/>
      </w:pPr>
      <w:rPr>
        <w:rFonts w:hint="default"/>
      </w:rPr>
    </w:lvl>
    <w:lvl w:ilvl="4">
      <w:numFmt w:val="bullet"/>
      <w:lvlText w:val="•"/>
      <w:lvlJc w:val="left"/>
      <w:pPr>
        <w:ind w:left="3406" w:hanging="454"/>
      </w:pPr>
      <w:rPr>
        <w:rFonts w:hint="default"/>
      </w:rPr>
    </w:lvl>
    <w:lvl w:ilvl="5">
      <w:numFmt w:val="bullet"/>
      <w:lvlText w:val="•"/>
      <w:lvlJc w:val="left"/>
      <w:pPr>
        <w:ind w:left="4469" w:hanging="454"/>
      </w:pPr>
      <w:rPr>
        <w:rFonts w:hint="default"/>
      </w:rPr>
    </w:lvl>
    <w:lvl w:ilvl="6">
      <w:numFmt w:val="bullet"/>
      <w:lvlText w:val="•"/>
      <w:lvlJc w:val="left"/>
      <w:pPr>
        <w:ind w:left="5533" w:hanging="454"/>
      </w:pPr>
      <w:rPr>
        <w:rFonts w:hint="default"/>
      </w:rPr>
    </w:lvl>
    <w:lvl w:ilvl="7">
      <w:numFmt w:val="bullet"/>
      <w:lvlText w:val="•"/>
      <w:lvlJc w:val="left"/>
      <w:pPr>
        <w:ind w:left="6596" w:hanging="454"/>
      </w:pPr>
      <w:rPr>
        <w:rFonts w:hint="default"/>
      </w:rPr>
    </w:lvl>
    <w:lvl w:ilvl="8">
      <w:numFmt w:val="bullet"/>
      <w:lvlText w:val="•"/>
      <w:lvlJc w:val="left"/>
      <w:pPr>
        <w:ind w:left="7659" w:hanging="454"/>
      </w:pPr>
      <w:rPr>
        <w:rFonts w:hint="default"/>
      </w:rPr>
    </w:lvl>
  </w:abstractNum>
  <w:abstractNum w:abstractNumId="8" w15:restartNumberingAfterBreak="0">
    <w:nsid w:val="505C1888"/>
    <w:multiLevelType w:val="hybridMultilevel"/>
    <w:tmpl w:val="95985D38"/>
    <w:lvl w:ilvl="0" w:tplc="C1DA54AA">
      <w:start w:val="1"/>
      <w:numFmt w:val="decimal"/>
      <w:lvlText w:val="%1."/>
      <w:lvlJc w:val="left"/>
      <w:pPr>
        <w:ind w:left="600" w:hanging="454"/>
        <w:jc w:val="left"/>
      </w:pPr>
      <w:rPr>
        <w:rFonts w:ascii="Arial" w:eastAsia="Arial" w:hAnsi="Arial" w:cs="Arial" w:hint="default"/>
        <w:w w:val="99"/>
        <w:sz w:val="22"/>
        <w:szCs w:val="22"/>
      </w:rPr>
    </w:lvl>
    <w:lvl w:ilvl="1" w:tplc="59A47F50">
      <w:numFmt w:val="bullet"/>
      <w:lvlText w:val="•"/>
      <w:lvlJc w:val="left"/>
      <w:pPr>
        <w:ind w:left="1518" w:hanging="454"/>
      </w:pPr>
      <w:rPr>
        <w:rFonts w:hint="default"/>
      </w:rPr>
    </w:lvl>
    <w:lvl w:ilvl="2" w:tplc="A4D87F64">
      <w:numFmt w:val="bullet"/>
      <w:lvlText w:val="•"/>
      <w:lvlJc w:val="left"/>
      <w:pPr>
        <w:ind w:left="2437" w:hanging="454"/>
      </w:pPr>
      <w:rPr>
        <w:rFonts w:hint="default"/>
      </w:rPr>
    </w:lvl>
    <w:lvl w:ilvl="3" w:tplc="C1AA1EB8">
      <w:numFmt w:val="bullet"/>
      <w:lvlText w:val="•"/>
      <w:lvlJc w:val="left"/>
      <w:pPr>
        <w:ind w:left="3355" w:hanging="454"/>
      </w:pPr>
      <w:rPr>
        <w:rFonts w:hint="default"/>
      </w:rPr>
    </w:lvl>
    <w:lvl w:ilvl="4" w:tplc="EEC83098">
      <w:numFmt w:val="bullet"/>
      <w:lvlText w:val="•"/>
      <w:lvlJc w:val="left"/>
      <w:pPr>
        <w:ind w:left="4274" w:hanging="454"/>
      </w:pPr>
      <w:rPr>
        <w:rFonts w:hint="default"/>
      </w:rPr>
    </w:lvl>
    <w:lvl w:ilvl="5" w:tplc="C26C511E">
      <w:numFmt w:val="bullet"/>
      <w:lvlText w:val="•"/>
      <w:lvlJc w:val="left"/>
      <w:pPr>
        <w:ind w:left="5193" w:hanging="454"/>
      </w:pPr>
      <w:rPr>
        <w:rFonts w:hint="default"/>
      </w:rPr>
    </w:lvl>
    <w:lvl w:ilvl="6" w:tplc="84AC46B0">
      <w:numFmt w:val="bullet"/>
      <w:lvlText w:val="•"/>
      <w:lvlJc w:val="left"/>
      <w:pPr>
        <w:ind w:left="6111" w:hanging="454"/>
      </w:pPr>
      <w:rPr>
        <w:rFonts w:hint="default"/>
      </w:rPr>
    </w:lvl>
    <w:lvl w:ilvl="7" w:tplc="32762216">
      <w:numFmt w:val="bullet"/>
      <w:lvlText w:val="•"/>
      <w:lvlJc w:val="left"/>
      <w:pPr>
        <w:ind w:left="7030" w:hanging="454"/>
      </w:pPr>
      <w:rPr>
        <w:rFonts w:hint="default"/>
      </w:rPr>
    </w:lvl>
    <w:lvl w:ilvl="8" w:tplc="F48895D6">
      <w:numFmt w:val="bullet"/>
      <w:lvlText w:val="•"/>
      <w:lvlJc w:val="left"/>
      <w:pPr>
        <w:ind w:left="7949" w:hanging="454"/>
      </w:pPr>
      <w:rPr>
        <w:rFonts w:hint="default"/>
      </w:rPr>
    </w:lvl>
  </w:abstractNum>
  <w:abstractNum w:abstractNumId="9" w15:restartNumberingAfterBreak="0">
    <w:nsid w:val="527B79CA"/>
    <w:multiLevelType w:val="hybridMultilevel"/>
    <w:tmpl w:val="195AFFE0"/>
    <w:lvl w:ilvl="0" w:tplc="C6926C74">
      <w:start w:val="4"/>
      <w:numFmt w:val="upperRoman"/>
      <w:lvlText w:val="%1."/>
      <w:lvlJc w:val="left"/>
      <w:pPr>
        <w:ind w:left="3772" w:hanging="330"/>
        <w:jc w:val="right"/>
      </w:pPr>
      <w:rPr>
        <w:rFonts w:ascii="Arial" w:eastAsia="Arial" w:hAnsi="Arial" w:cs="Arial" w:hint="default"/>
        <w:b/>
        <w:bCs/>
        <w:w w:val="99"/>
        <w:sz w:val="22"/>
        <w:szCs w:val="22"/>
      </w:rPr>
    </w:lvl>
    <w:lvl w:ilvl="1" w:tplc="17DE24BA">
      <w:numFmt w:val="bullet"/>
      <w:lvlText w:val="•"/>
      <w:lvlJc w:val="left"/>
      <w:pPr>
        <w:ind w:left="4380" w:hanging="330"/>
      </w:pPr>
      <w:rPr>
        <w:rFonts w:hint="default"/>
      </w:rPr>
    </w:lvl>
    <w:lvl w:ilvl="2" w:tplc="62E2D3BA">
      <w:numFmt w:val="bullet"/>
      <w:lvlText w:val="•"/>
      <w:lvlJc w:val="left"/>
      <w:pPr>
        <w:ind w:left="4981" w:hanging="330"/>
      </w:pPr>
      <w:rPr>
        <w:rFonts w:hint="default"/>
      </w:rPr>
    </w:lvl>
    <w:lvl w:ilvl="3" w:tplc="17323EE6">
      <w:numFmt w:val="bullet"/>
      <w:lvlText w:val="•"/>
      <w:lvlJc w:val="left"/>
      <w:pPr>
        <w:ind w:left="5581" w:hanging="330"/>
      </w:pPr>
      <w:rPr>
        <w:rFonts w:hint="default"/>
      </w:rPr>
    </w:lvl>
    <w:lvl w:ilvl="4" w:tplc="84DC79AE">
      <w:numFmt w:val="bullet"/>
      <w:lvlText w:val="•"/>
      <w:lvlJc w:val="left"/>
      <w:pPr>
        <w:ind w:left="6182" w:hanging="330"/>
      </w:pPr>
      <w:rPr>
        <w:rFonts w:hint="default"/>
      </w:rPr>
    </w:lvl>
    <w:lvl w:ilvl="5" w:tplc="8C9CA73E">
      <w:numFmt w:val="bullet"/>
      <w:lvlText w:val="•"/>
      <w:lvlJc w:val="left"/>
      <w:pPr>
        <w:ind w:left="6783" w:hanging="330"/>
      </w:pPr>
      <w:rPr>
        <w:rFonts w:hint="default"/>
      </w:rPr>
    </w:lvl>
    <w:lvl w:ilvl="6" w:tplc="A8DA4A0E">
      <w:numFmt w:val="bullet"/>
      <w:lvlText w:val="•"/>
      <w:lvlJc w:val="left"/>
      <w:pPr>
        <w:ind w:left="7383" w:hanging="330"/>
      </w:pPr>
      <w:rPr>
        <w:rFonts w:hint="default"/>
      </w:rPr>
    </w:lvl>
    <w:lvl w:ilvl="7" w:tplc="4AAE585E">
      <w:numFmt w:val="bullet"/>
      <w:lvlText w:val="•"/>
      <w:lvlJc w:val="left"/>
      <w:pPr>
        <w:ind w:left="7984" w:hanging="330"/>
      </w:pPr>
      <w:rPr>
        <w:rFonts w:hint="default"/>
      </w:rPr>
    </w:lvl>
    <w:lvl w:ilvl="8" w:tplc="A8183AB0">
      <w:numFmt w:val="bullet"/>
      <w:lvlText w:val="•"/>
      <w:lvlJc w:val="left"/>
      <w:pPr>
        <w:ind w:left="8585" w:hanging="330"/>
      </w:pPr>
      <w:rPr>
        <w:rFonts w:hint="default"/>
      </w:rPr>
    </w:lvl>
  </w:abstractNum>
  <w:abstractNum w:abstractNumId="10" w15:restartNumberingAfterBreak="0">
    <w:nsid w:val="540749DE"/>
    <w:multiLevelType w:val="hybridMultilevel"/>
    <w:tmpl w:val="3D0678EA"/>
    <w:lvl w:ilvl="0" w:tplc="29923296">
      <w:start w:val="14"/>
      <w:numFmt w:val="upperRoman"/>
      <w:lvlText w:val="%1."/>
      <w:lvlJc w:val="left"/>
      <w:pPr>
        <w:ind w:left="1838" w:hanging="477"/>
        <w:jc w:val="right"/>
      </w:pPr>
      <w:rPr>
        <w:rFonts w:ascii="Arial" w:eastAsia="Arial" w:hAnsi="Arial" w:cs="Arial" w:hint="default"/>
        <w:b/>
        <w:bCs/>
        <w:w w:val="99"/>
        <w:sz w:val="22"/>
        <w:szCs w:val="22"/>
      </w:rPr>
    </w:lvl>
    <w:lvl w:ilvl="1" w:tplc="21B0A0A0">
      <w:numFmt w:val="bullet"/>
      <w:lvlText w:val="•"/>
      <w:lvlJc w:val="left"/>
      <w:pPr>
        <w:ind w:left="2658" w:hanging="477"/>
      </w:pPr>
      <w:rPr>
        <w:rFonts w:hint="default"/>
      </w:rPr>
    </w:lvl>
    <w:lvl w:ilvl="2" w:tplc="C3481BD2">
      <w:numFmt w:val="bullet"/>
      <w:lvlText w:val="•"/>
      <w:lvlJc w:val="left"/>
      <w:pPr>
        <w:ind w:left="3477" w:hanging="477"/>
      </w:pPr>
      <w:rPr>
        <w:rFonts w:hint="default"/>
      </w:rPr>
    </w:lvl>
    <w:lvl w:ilvl="3" w:tplc="BDA26F6C">
      <w:numFmt w:val="bullet"/>
      <w:lvlText w:val="•"/>
      <w:lvlJc w:val="left"/>
      <w:pPr>
        <w:ind w:left="4295" w:hanging="477"/>
      </w:pPr>
      <w:rPr>
        <w:rFonts w:hint="default"/>
      </w:rPr>
    </w:lvl>
    <w:lvl w:ilvl="4" w:tplc="1FF201D6">
      <w:numFmt w:val="bullet"/>
      <w:lvlText w:val="•"/>
      <w:lvlJc w:val="left"/>
      <w:pPr>
        <w:ind w:left="5114" w:hanging="477"/>
      </w:pPr>
      <w:rPr>
        <w:rFonts w:hint="default"/>
      </w:rPr>
    </w:lvl>
    <w:lvl w:ilvl="5" w:tplc="EB049762">
      <w:numFmt w:val="bullet"/>
      <w:lvlText w:val="•"/>
      <w:lvlJc w:val="left"/>
      <w:pPr>
        <w:ind w:left="5933" w:hanging="477"/>
      </w:pPr>
      <w:rPr>
        <w:rFonts w:hint="default"/>
      </w:rPr>
    </w:lvl>
    <w:lvl w:ilvl="6" w:tplc="1638CE74">
      <w:numFmt w:val="bullet"/>
      <w:lvlText w:val="•"/>
      <w:lvlJc w:val="left"/>
      <w:pPr>
        <w:ind w:left="6751" w:hanging="477"/>
      </w:pPr>
      <w:rPr>
        <w:rFonts w:hint="default"/>
      </w:rPr>
    </w:lvl>
    <w:lvl w:ilvl="7" w:tplc="B386A7FA">
      <w:numFmt w:val="bullet"/>
      <w:lvlText w:val="•"/>
      <w:lvlJc w:val="left"/>
      <w:pPr>
        <w:ind w:left="7570" w:hanging="477"/>
      </w:pPr>
      <w:rPr>
        <w:rFonts w:hint="default"/>
      </w:rPr>
    </w:lvl>
    <w:lvl w:ilvl="8" w:tplc="CE9E38F4">
      <w:numFmt w:val="bullet"/>
      <w:lvlText w:val="•"/>
      <w:lvlJc w:val="left"/>
      <w:pPr>
        <w:ind w:left="8389" w:hanging="477"/>
      </w:pPr>
      <w:rPr>
        <w:rFonts w:hint="default"/>
      </w:rPr>
    </w:lvl>
  </w:abstractNum>
  <w:abstractNum w:abstractNumId="11" w15:restartNumberingAfterBreak="0">
    <w:nsid w:val="6386639D"/>
    <w:multiLevelType w:val="hybridMultilevel"/>
    <w:tmpl w:val="936034C6"/>
    <w:lvl w:ilvl="0" w:tplc="E038508C">
      <w:start w:val="1"/>
      <w:numFmt w:val="decimal"/>
      <w:lvlText w:val="%1."/>
      <w:lvlJc w:val="left"/>
      <w:pPr>
        <w:ind w:left="600" w:hanging="454"/>
        <w:jc w:val="left"/>
      </w:pPr>
      <w:rPr>
        <w:rFonts w:ascii="Arial" w:eastAsia="Arial" w:hAnsi="Arial" w:cs="Arial" w:hint="default"/>
        <w:w w:val="99"/>
        <w:sz w:val="22"/>
        <w:szCs w:val="22"/>
      </w:rPr>
    </w:lvl>
    <w:lvl w:ilvl="1" w:tplc="7206F4C4">
      <w:numFmt w:val="bullet"/>
      <w:lvlText w:val="•"/>
      <w:lvlJc w:val="left"/>
      <w:pPr>
        <w:ind w:left="1518" w:hanging="454"/>
      </w:pPr>
      <w:rPr>
        <w:rFonts w:hint="default"/>
      </w:rPr>
    </w:lvl>
    <w:lvl w:ilvl="2" w:tplc="C9484FEC">
      <w:numFmt w:val="bullet"/>
      <w:lvlText w:val="•"/>
      <w:lvlJc w:val="left"/>
      <w:pPr>
        <w:ind w:left="2437" w:hanging="454"/>
      </w:pPr>
      <w:rPr>
        <w:rFonts w:hint="default"/>
      </w:rPr>
    </w:lvl>
    <w:lvl w:ilvl="3" w:tplc="5F106A24">
      <w:numFmt w:val="bullet"/>
      <w:lvlText w:val="•"/>
      <w:lvlJc w:val="left"/>
      <w:pPr>
        <w:ind w:left="3355" w:hanging="454"/>
      </w:pPr>
      <w:rPr>
        <w:rFonts w:hint="default"/>
      </w:rPr>
    </w:lvl>
    <w:lvl w:ilvl="4" w:tplc="425086D0">
      <w:numFmt w:val="bullet"/>
      <w:lvlText w:val="•"/>
      <w:lvlJc w:val="left"/>
      <w:pPr>
        <w:ind w:left="4274" w:hanging="454"/>
      </w:pPr>
      <w:rPr>
        <w:rFonts w:hint="default"/>
      </w:rPr>
    </w:lvl>
    <w:lvl w:ilvl="5" w:tplc="3B0A520E">
      <w:numFmt w:val="bullet"/>
      <w:lvlText w:val="•"/>
      <w:lvlJc w:val="left"/>
      <w:pPr>
        <w:ind w:left="5193" w:hanging="454"/>
      </w:pPr>
      <w:rPr>
        <w:rFonts w:hint="default"/>
      </w:rPr>
    </w:lvl>
    <w:lvl w:ilvl="6" w:tplc="787CD3EE">
      <w:numFmt w:val="bullet"/>
      <w:lvlText w:val="•"/>
      <w:lvlJc w:val="left"/>
      <w:pPr>
        <w:ind w:left="6111" w:hanging="454"/>
      </w:pPr>
      <w:rPr>
        <w:rFonts w:hint="default"/>
      </w:rPr>
    </w:lvl>
    <w:lvl w:ilvl="7" w:tplc="FB629DF0">
      <w:numFmt w:val="bullet"/>
      <w:lvlText w:val="•"/>
      <w:lvlJc w:val="left"/>
      <w:pPr>
        <w:ind w:left="7030" w:hanging="454"/>
      </w:pPr>
      <w:rPr>
        <w:rFonts w:hint="default"/>
      </w:rPr>
    </w:lvl>
    <w:lvl w:ilvl="8" w:tplc="AAE6C85A">
      <w:numFmt w:val="bullet"/>
      <w:lvlText w:val="•"/>
      <w:lvlJc w:val="left"/>
      <w:pPr>
        <w:ind w:left="7949" w:hanging="454"/>
      </w:pPr>
      <w:rPr>
        <w:rFonts w:hint="default"/>
      </w:rPr>
    </w:lvl>
  </w:abstractNum>
  <w:abstractNum w:abstractNumId="12" w15:restartNumberingAfterBreak="0">
    <w:nsid w:val="68024F0D"/>
    <w:multiLevelType w:val="multilevel"/>
    <w:tmpl w:val="82465138"/>
    <w:lvl w:ilvl="0">
      <w:start w:val="1"/>
      <w:numFmt w:val="decimal"/>
      <w:lvlText w:val="%1."/>
      <w:lvlJc w:val="left"/>
      <w:pPr>
        <w:ind w:left="600" w:hanging="454"/>
        <w:jc w:val="left"/>
      </w:pPr>
      <w:rPr>
        <w:rFonts w:ascii="Arial" w:eastAsia="Arial" w:hAnsi="Arial" w:cs="Arial" w:hint="default"/>
        <w:w w:val="99"/>
        <w:sz w:val="22"/>
        <w:szCs w:val="22"/>
      </w:rPr>
    </w:lvl>
    <w:lvl w:ilvl="1">
      <w:start w:val="1"/>
      <w:numFmt w:val="decimal"/>
      <w:lvlText w:val="%1.%2"/>
      <w:lvlJc w:val="left"/>
      <w:pPr>
        <w:ind w:left="1054" w:hanging="454"/>
        <w:jc w:val="left"/>
      </w:pPr>
      <w:rPr>
        <w:rFonts w:ascii="Arial" w:eastAsia="Arial" w:hAnsi="Arial" w:cs="Arial" w:hint="default"/>
        <w:w w:val="99"/>
        <w:sz w:val="22"/>
        <w:szCs w:val="22"/>
      </w:rPr>
    </w:lvl>
    <w:lvl w:ilvl="2">
      <w:start w:val="1"/>
      <w:numFmt w:val="decimal"/>
      <w:lvlText w:val="%1.%2.%3"/>
      <w:lvlJc w:val="left"/>
      <w:pPr>
        <w:ind w:left="1707" w:hanging="720"/>
        <w:jc w:val="left"/>
      </w:pPr>
      <w:rPr>
        <w:rFonts w:ascii="Arial" w:eastAsia="Arial" w:hAnsi="Arial" w:cs="Arial" w:hint="default"/>
        <w:w w:val="99"/>
        <w:sz w:val="22"/>
        <w:szCs w:val="22"/>
      </w:rPr>
    </w:lvl>
    <w:lvl w:ilvl="3">
      <w:numFmt w:val="bullet"/>
      <w:lvlText w:val=""/>
      <w:lvlJc w:val="left"/>
      <w:pPr>
        <w:ind w:left="2132" w:hanging="360"/>
      </w:pPr>
      <w:rPr>
        <w:rFonts w:ascii="Symbol" w:eastAsia="Symbol" w:hAnsi="Symbol" w:cs="Symbol" w:hint="default"/>
        <w:w w:val="99"/>
        <w:sz w:val="22"/>
        <w:szCs w:val="22"/>
      </w:rPr>
    </w:lvl>
    <w:lvl w:ilvl="4">
      <w:numFmt w:val="bullet"/>
      <w:lvlText w:val="•"/>
      <w:lvlJc w:val="left"/>
      <w:pPr>
        <w:ind w:left="3232" w:hanging="360"/>
      </w:pPr>
      <w:rPr>
        <w:rFonts w:hint="default"/>
      </w:rPr>
    </w:lvl>
    <w:lvl w:ilvl="5">
      <w:numFmt w:val="bullet"/>
      <w:lvlText w:val="•"/>
      <w:lvlJc w:val="left"/>
      <w:pPr>
        <w:ind w:left="4324" w:hanging="360"/>
      </w:pPr>
      <w:rPr>
        <w:rFonts w:hint="default"/>
      </w:rPr>
    </w:lvl>
    <w:lvl w:ilvl="6">
      <w:numFmt w:val="bullet"/>
      <w:lvlText w:val="•"/>
      <w:lvlJc w:val="left"/>
      <w:pPr>
        <w:ind w:left="5417" w:hanging="360"/>
      </w:pPr>
      <w:rPr>
        <w:rFonts w:hint="default"/>
      </w:rPr>
    </w:lvl>
    <w:lvl w:ilvl="7">
      <w:numFmt w:val="bullet"/>
      <w:lvlText w:val="•"/>
      <w:lvlJc w:val="left"/>
      <w:pPr>
        <w:ind w:left="6509" w:hanging="360"/>
      </w:pPr>
      <w:rPr>
        <w:rFonts w:hint="default"/>
      </w:rPr>
    </w:lvl>
    <w:lvl w:ilvl="8">
      <w:numFmt w:val="bullet"/>
      <w:lvlText w:val="•"/>
      <w:lvlJc w:val="left"/>
      <w:pPr>
        <w:ind w:left="7601" w:hanging="360"/>
      </w:pPr>
      <w:rPr>
        <w:rFonts w:hint="default"/>
      </w:rPr>
    </w:lvl>
  </w:abstractNum>
  <w:abstractNum w:abstractNumId="13" w15:restartNumberingAfterBreak="0">
    <w:nsid w:val="68137AD6"/>
    <w:multiLevelType w:val="hybridMultilevel"/>
    <w:tmpl w:val="7ECE0B88"/>
    <w:lvl w:ilvl="0" w:tplc="A48633AE">
      <w:numFmt w:val="bullet"/>
      <w:lvlText w:val="-"/>
      <w:lvlJc w:val="left"/>
      <w:pPr>
        <w:ind w:left="386" w:hanging="467"/>
      </w:pPr>
      <w:rPr>
        <w:rFonts w:ascii="Arial" w:eastAsia="Arial" w:hAnsi="Arial" w:cs="Arial" w:hint="default"/>
        <w:w w:val="99"/>
        <w:sz w:val="22"/>
        <w:szCs w:val="22"/>
      </w:rPr>
    </w:lvl>
    <w:lvl w:ilvl="1" w:tplc="EE68CB90">
      <w:numFmt w:val="bullet"/>
      <w:lvlText w:val="•"/>
      <w:lvlJc w:val="left"/>
      <w:pPr>
        <w:ind w:left="1344" w:hanging="467"/>
      </w:pPr>
      <w:rPr>
        <w:rFonts w:hint="default"/>
      </w:rPr>
    </w:lvl>
    <w:lvl w:ilvl="2" w:tplc="CB2253FA">
      <w:numFmt w:val="bullet"/>
      <w:lvlText w:val="•"/>
      <w:lvlJc w:val="left"/>
      <w:pPr>
        <w:ind w:left="2309" w:hanging="467"/>
      </w:pPr>
      <w:rPr>
        <w:rFonts w:hint="default"/>
      </w:rPr>
    </w:lvl>
    <w:lvl w:ilvl="3" w:tplc="F6BADEB2">
      <w:numFmt w:val="bullet"/>
      <w:lvlText w:val="•"/>
      <w:lvlJc w:val="left"/>
      <w:pPr>
        <w:ind w:left="3273" w:hanging="467"/>
      </w:pPr>
      <w:rPr>
        <w:rFonts w:hint="default"/>
      </w:rPr>
    </w:lvl>
    <w:lvl w:ilvl="4" w:tplc="E0B04A70">
      <w:numFmt w:val="bullet"/>
      <w:lvlText w:val="•"/>
      <w:lvlJc w:val="left"/>
      <w:pPr>
        <w:ind w:left="4238" w:hanging="467"/>
      </w:pPr>
      <w:rPr>
        <w:rFonts w:hint="default"/>
      </w:rPr>
    </w:lvl>
    <w:lvl w:ilvl="5" w:tplc="FCA61A00">
      <w:numFmt w:val="bullet"/>
      <w:lvlText w:val="•"/>
      <w:lvlJc w:val="left"/>
      <w:pPr>
        <w:ind w:left="5203" w:hanging="467"/>
      </w:pPr>
      <w:rPr>
        <w:rFonts w:hint="default"/>
      </w:rPr>
    </w:lvl>
    <w:lvl w:ilvl="6" w:tplc="F696A326">
      <w:numFmt w:val="bullet"/>
      <w:lvlText w:val="•"/>
      <w:lvlJc w:val="left"/>
      <w:pPr>
        <w:ind w:left="6167" w:hanging="467"/>
      </w:pPr>
      <w:rPr>
        <w:rFonts w:hint="default"/>
      </w:rPr>
    </w:lvl>
    <w:lvl w:ilvl="7" w:tplc="8BFE372E">
      <w:numFmt w:val="bullet"/>
      <w:lvlText w:val="•"/>
      <w:lvlJc w:val="left"/>
      <w:pPr>
        <w:ind w:left="7132" w:hanging="467"/>
      </w:pPr>
      <w:rPr>
        <w:rFonts w:hint="default"/>
      </w:rPr>
    </w:lvl>
    <w:lvl w:ilvl="8" w:tplc="6100BDB6">
      <w:numFmt w:val="bullet"/>
      <w:lvlText w:val="•"/>
      <w:lvlJc w:val="left"/>
      <w:pPr>
        <w:ind w:left="8097" w:hanging="467"/>
      </w:pPr>
      <w:rPr>
        <w:rFonts w:hint="default"/>
      </w:rPr>
    </w:lvl>
  </w:abstractNum>
  <w:abstractNum w:abstractNumId="14" w15:restartNumberingAfterBreak="0">
    <w:nsid w:val="6ACA1F30"/>
    <w:multiLevelType w:val="hybridMultilevel"/>
    <w:tmpl w:val="69E6045C"/>
    <w:lvl w:ilvl="0" w:tplc="82D6D714">
      <w:start w:val="9"/>
      <w:numFmt w:val="upperRoman"/>
      <w:lvlText w:val="%1."/>
      <w:lvlJc w:val="left"/>
      <w:pPr>
        <w:ind w:left="3576" w:hanging="330"/>
        <w:jc w:val="right"/>
      </w:pPr>
      <w:rPr>
        <w:rFonts w:ascii="Arial" w:eastAsia="Arial" w:hAnsi="Arial" w:cs="Arial" w:hint="default"/>
        <w:b/>
        <w:bCs/>
        <w:w w:val="99"/>
        <w:sz w:val="22"/>
        <w:szCs w:val="22"/>
      </w:rPr>
    </w:lvl>
    <w:lvl w:ilvl="1" w:tplc="C3063786">
      <w:numFmt w:val="bullet"/>
      <w:lvlText w:val="•"/>
      <w:lvlJc w:val="left"/>
      <w:pPr>
        <w:ind w:left="4200" w:hanging="330"/>
      </w:pPr>
      <w:rPr>
        <w:rFonts w:hint="default"/>
      </w:rPr>
    </w:lvl>
    <w:lvl w:ilvl="2" w:tplc="6BD4353E">
      <w:numFmt w:val="bullet"/>
      <w:lvlText w:val="•"/>
      <w:lvlJc w:val="left"/>
      <w:pPr>
        <w:ind w:left="4821" w:hanging="330"/>
      </w:pPr>
      <w:rPr>
        <w:rFonts w:hint="default"/>
      </w:rPr>
    </w:lvl>
    <w:lvl w:ilvl="3" w:tplc="EEF009A2">
      <w:numFmt w:val="bullet"/>
      <w:lvlText w:val="•"/>
      <w:lvlJc w:val="left"/>
      <w:pPr>
        <w:ind w:left="5441" w:hanging="330"/>
      </w:pPr>
      <w:rPr>
        <w:rFonts w:hint="default"/>
      </w:rPr>
    </w:lvl>
    <w:lvl w:ilvl="4" w:tplc="07F837DE">
      <w:numFmt w:val="bullet"/>
      <w:lvlText w:val="•"/>
      <w:lvlJc w:val="left"/>
      <w:pPr>
        <w:ind w:left="6062" w:hanging="330"/>
      </w:pPr>
      <w:rPr>
        <w:rFonts w:hint="default"/>
      </w:rPr>
    </w:lvl>
    <w:lvl w:ilvl="5" w:tplc="9D7C418A">
      <w:numFmt w:val="bullet"/>
      <w:lvlText w:val="•"/>
      <w:lvlJc w:val="left"/>
      <w:pPr>
        <w:ind w:left="6683" w:hanging="330"/>
      </w:pPr>
      <w:rPr>
        <w:rFonts w:hint="default"/>
      </w:rPr>
    </w:lvl>
    <w:lvl w:ilvl="6" w:tplc="A6D0E9A8">
      <w:numFmt w:val="bullet"/>
      <w:lvlText w:val="•"/>
      <w:lvlJc w:val="left"/>
      <w:pPr>
        <w:ind w:left="7303" w:hanging="330"/>
      </w:pPr>
      <w:rPr>
        <w:rFonts w:hint="default"/>
      </w:rPr>
    </w:lvl>
    <w:lvl w:ilvl="7" w:tplc="8FFACF62">
      <w:numFmt w:val="bullet"/>
      <w:lvlText w:val="•"/>
      <w:lvlJc w:val="left"/>
      <w:pPr>
        <w:ind w:left="7924" w:hanging="330"/>
      </w:pPr>
      <w:rPr>
        <w:rFonts w:hint="default"/>
      </w:rPr>
    </w:lvl>
    <w:lvl w:ilvl="8" w:tplc="73E805A2">
      <w:numFmt w:val="bullet"/>
      <w:lvlText w:val="•"/>
      <w:lvlJc w:val="left"/>
      <w:pPr>
        <w:ind w:left="8545" w:hanging="330"/>
      </w:pPr>
      <w:rPr>
        <w:rFonts w:hint="default"/>
      </w:rPr>
    </w:lvl>
  </w:abstractNum>
  <w:abstractNum w:abstractNumId="15" w15:restartNumberingAfterBreak="0">
    <w:nsid w:val="750477EF"/>
    <w:multiLevelType w:val="hybridMultilevel"/>
    <w:tmpl w:val="CBCCD404"/>
    <w:lvl w:ilvl="0" w:tplc="543281D6">
      <w:numFmt w:val="bullet"/>
      <w:lvlText w:val="•"/>
      <w:lvlJc w:val="left"/>
      <w:pPr>
        <w:ind w:left="386" w:hanging="285"/>
      </w:pPr>
      <w:rPr>
        <w:rFonts w:ascii="Arial" w:eastAsia="Arial" w:hAnsi="Arial" w:cs="Arial" w:hint="default"/>
        <w:w w:val="99"/>
        <w:sz w:val="22"/>
        <w:szCs w:val="22"/>
      </w:rPr>
    </w:lvl>
    <w:lvl w:ilvl="1" w:tplc="659697F2">
      <w:numFmt w:val="bullet"/>
      <w:lvlText w:val="•"/>
      <w:lvlJc w:val="left"/>
      <w:pPr>
        <w:ind w:left="1344" w:hanging="285"/>
      </w:pPr>
      <w:rPr>
        <w:rFonts w:hint="default"/>
      </w:rPr>
    </w:lvl>
    <w:lvl w:ilvl="2" w:tplc="9D461B80">
      <w:numFmt w:val="bullet"/>
      <w:lvlText w:val="•"/>
      <w:lvlJc w:val="left"/>
      <w:pPr>
        <w:ind w:left="2309" w:hanging="285"/>
      </w:pPr>
      <w:rPr>
        <w:rFonts w:hint="default"/>
      </w:rPr>
    </w:lvl>
    <w:lvl w:ilvl="3" w:tplc="500C3AA6">
      <w:numFmt w:val="bullet"/>
      <w:lvlText w:val="•"/>
      <w:lvlJc w:val="left"/>
      <w:pPr>
        <w:ind w:left="3273" w:hanging="285"/>
      </w:pPr>
      <w:rPr>
        <w:rFonts w:hint="default"/>
      </w:rPr>
    </w:lvl>
    <w:lvl w:ilvl="4" w:tplc="60C627AC">
      <w:numFmt w:val="bullet"/>
      <w:lvlText w:val="•"/>
      <w:lvlJc w:val="left"/>
      <w:pPr>
        <w:ind w:left="4238" w:hanging="285"/>
      </w:pPr>
      <w:rPr>
        <w:rFonts w:hint="default"/>
      </w:rPr>
    </w:lvl>
    <w:lvl w:ilvl="5" w:tplc="45E609FA">
      <w:numFmt w:val="bullet"/>
      <w:lvlText w:val="•"/>
      <w:lvlJc w:val="left"/>
      <w:pPr>
        <w:ind w:left="5203" w:hanging="285"/>
      </w:pPr>
      <w:rPr>
        <w:rFonts w:hint="default"/>
      </w:rPr>
    </w:lvl>
    <w:lvl w:ilvl="6" w:tplc="39641BEC">
      <w:numFmt w:val="bullet"/>
      <w:lvlText w:val="•"/>
      <w:lvlJc w:val="left"/>
      <w:pPr>
        <w:ind w:left="6167" w:hanging="285"/>
      </w:pPr>
      <w:rPr>
        <w:rFonts w:hint="default"/>
      </w:rPr>
    </w:lvl>
    <w:lvl w:ilvl="7" w:tplc="94D66DB0">
      <w:numFmt w:val="bullet"/>
      <w:lvlText w:val="•"/>
      <w:lvlJc w:val="left"/>
      <w:pPr>
        <w:ind w:left="7132" w:hanging="285"/>
      </w:pPr>
      <w:rPr>
        <w:rFonts w:hint="default"/>
      </w:rPr>
    </w:lvl>
    <w:lvl w:ilvl="8" w:tplc="9BB87BE0">
      <w:numFmt w:val="bullet"/>
      <w:lvlText w:val="•"/>
      <w:lvlJc w:val="left"/>
      <w:pPr>
        <w:ind w:left="8097" w:hanging="285"/>
      </w:pPr>
      <w:rPr>
        <w:rFonts w:hint="default"/>
      </w:rPr>
    </w:lvl>
  </w:abstractNum>
  <w:abstractNum w:abstractNumId="16" w15:restartNumberingAfterBreak="0">
    <w:nsid w:val="75871006"/>
    <w:multiLevelType w:val="multilevel"/>
    <w:tmpl w:val="21F2A278"/>
    <w:lvl w:ilvl="0">
      <w:start w:val="1"/>
      <w:numFmt w:val="decimal"/>
      <w:lvlText w:val="%1."/>
      <w:lvlJc w:val="left"/>
      <w:pPr>
        <w:ind w:left="600" w:hanging="454"/>
        <w:jc w:val="left"/>
      </w:pPr>
      <w:rPr>
        <w:rFonts w:ascii="Arial" w:eastAsia="Arial" w:hAnsi="Arial" w:cs="Arial" w:hint="default"/>
        <w:w w:val="99"/>
        <w:sz w:val="22"/>
        <w:szCs w:val="22"/>
      </w:rPr>
    </w:lvl>
    <w:lvl w:ilvl="1">
      <w:start w:val="1"/>
      <w:numFmt w:val="decimal"/>
      <w:lvlText w:val="%1.%2"/>
      <w:lvlJc w:val="left"/>
      <w:pPr>
        <w:ind w:left="1054" w:hanging="454"/>
        <w:jc w:val="left"/>
      </w:pPr>
      <w:rPr>
        <w:rFonts w:ascii="Arial" w:eastAsia="Arial" w:hAnsi="Arial" w:cs="Arial" w:hint="default"/>
        <w:w w:val="99"/>
        <w:sz w:val="22"/>
        <w:szCs w:val="22"/>
      </w:rPr>
    </w:lvl>
    <w:lvl w:ilvl="2">
      <w:numFmt w:val="bullet"/>
      <w:lvlText w:val="•"/>
      <w:lvlJc w:val="left"/>
      <w:pPr>
        <w:ind w:left="2029" w:hanging="454"/>
      </w:pPr>
      <w:rPr>
        <w:rFonts w:hint="default"/>
      </w:rPr>
    </w:lvl>
    <w:lvl w:ilvl="3">
      <w:numFmt w:val="bullet"/>
      <w:lvlText w:val="•"/>
      <w:lvlJc w:val="left"/>
      <w:pPr>
        <w:ind w:left="2999" w:hanging="454"/>
      </w:pPr>
      <w:rPr>
        <w:rFonts w:hint="default"/>
      </w:rPr>
    </w:lvl>
    <w:lvl w:ilvl="4">
      <w:numFmt w:val="bullet"/>
      <w:lvlText w:val="•"/>
      <w:lvlJc w:val="left"/>
      <w:pPr>
        <w:ind w:left="3968" w:hanging="454"/>
      </w:pPr>
      <w:rPr>
        <w:rFonts w:hint="default"/>
      </w:rPr>
    </w:lvl>
    <w:lvl w:ilvl="5">
      <w:numFmt w:val="bullet"/>
      <w:lvlText w:val="•"/>
      <w:lvlJc w:val="left"/>
      <w:pPr>
        <w:ind w:left="4938" w:hanging="454"/>
      </w:pPr>
      <w:rPr>
        <w:rFonts w:hint="default"/>
      </w:rPr>
    </w:lvl>
    <w:lvl w:ilvl="6">
      <w:numFmt w:val="bullet"/>
      <w:lvlText w:val="•"/>
      <w:lvlJc w:val="left"/>
      <w:pPr>
        <w:ind w:left="5908" w:hanging="454"/>
      </w:pPr>
      <w:rPr>
        <w:rFonts w:hint="default"/>
      </w:rPr>
    </w:lvl>
    <w:lvl w:ilvl="7">
      <w:numFmt w:val="bullet"/>
      <w:lvlText w:val="•"/>
      <w:lvlJc w:val="left"/>
      <w:pPr>
        <w:ind w:left="6877" w:hanging="454"/>
      </w:pPr>
      <w:rPr>
        <w:rFonts w:hint="default"/>
      </w:rPr>
    </w:lvl>
    <w:lvl w:ilvl="8">
      <w:numFmt w:val="bullet"/>
      <w:lvlText w:val="•"/>
      <w:lvlJc w:val="left"/>
      <w:pPr>
        <w:ind w:left="7847" w:hanging="454"/>
      </w:pPr>
      <w:rPr>
        <w:rFonts w:hint="default"/>
      </w:rPr>
    </w:lvl>
  </w:abstractNum>
  <w:num w:numId="1">
    <w:abstractNumId w:val="4"/>
  </w:num>
  <w:num w:numId="2">
    <w:abstractNumId w:val="1"/>
  </w:num>
  <w:num w:numId="3">
    <w:abstractNumId w:val="15"/>
  </w:num>
  <w:num w:numId="4">
    <w:abstractNumId w:val="13"/>
  </w:num>
  <w:num w:numId="5">
    <w:abstractNumId w:val="10"/>
  </w:num>
  <w:num w:numId="6">
    <w:abstractNumId w:val="3"/>
  </w:num>
  <w:num w:numId="7">
    <w:abstractNumId w:val="11"/>
  </w:num>
  <w:num w:numId="8">
    <w:abstractNumId w:val="8"/>
  </w:num>
  <w:num w:numId="9">
    <w:abstractNumId w:val="14"/>
  </w:num>
  <w:num w:numId="10">
    <w:abstractNumId w:val="6"/>
  </w:num>
  <w:num w:numId="11">
    <w:abstractNumId w:val="5"/>
  </w:num>
  <w:num w:numId="12">
    <w:abstractNumId w:val="16"/>
  </w:num>
  <w:num w:numId="13">
    <w:abstractNumId w:val="7"/>
  </w:num>
  <w:num w:numId="14">
    <w:abstractNumId w:val="0"/>
  </w:num>
  <w:num w:numId="15">
    <w:abstractNumId w:val="9"/>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activeWritingStyle w:appName="MSWord" w:lang="cs-CZ" w:vendorID="64" w:dllVersion="4096" w:nlCheck="1" w:checkStyle="0"/>
  <w:proofState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2F27DC"/>
    <w:rsid w:val="002F27DC"/>
    <w:rsid w:val="003B636C"/>
    <w:rsid w:val="0075749F"/>
    <w:rsid w:val="00AE3A2F"/>
    <w:rsid w:val="00D131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8F34305"/>
  <w15:docId w15:val="{75A2D36B-42FC-4085-B2DA-D720B93D4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ascii="Arial" w:eastAsia="Arial" w:hAnsi="Arial" w:cs="Arial"/>
    </w:rPr>
  </w:style>
  <w:style w:type="paragraph" w:styleId="Nadpis1">
    <w:name w:val="heading 1"/>
    <w:basedOn w:val="Normln"/>
    <w:uiPriority w:val="9"/>
    <w:qFormat/>
    <w:pPr>
      <w:spacing w:before="6" w:line="482" w:lineRule="exact"/>
      <w:outlineLvl w:val="0"/>
    </w:pPr>
    <w:rPr>
      <w:rFonts w:ascii="Calibri" w:eastAsia="Calibri" w:hAnsi="Calibri" w:cs="Calibri"/>
      <w:sz w:val="40"/>
      <w:szCs w:val="40"/>
    </w:rPr>
  </w:style>
  <w:style w:type="paragraph" w:styleId="Nadpis2">
    <w:name w:val="heading 2"/>
    <w:basedOn w:val="Normln"/>
    <w:uiPriority w:val="9"/>
    <w:unhideWhenUsed/>
    <w:qFormat/>
    <w:pPr>
      <w:ind w:left="146"/>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19"/>
      <w:ind w:left="600"/>
      <w:jc w:val="both"/>
    </w:pPr>
  </w:style>
  <w:style w:type="paragraph" w:styleId="Odstavecseseznamem">
    <w:name w:val="List Paragraph"/>
    <w:basedOn w:val="Normln"/>
    <w:uiPriority w:val="1"/>
    <w:qFormat/>
    <w:pPr>
      <w:spacing w:before="119"/>
      <w:ind w:left="600" w:right="111" w:hanging="454"/>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5201</Words>
  <Characters>30690</Characters>
  <Application>Microsoft Office Word</Application>
  <DocSecurity>0</DocSecurity>
  <Lines>255</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dc:creator>
  <cp:lastModifiedBy>Monzerová Viola Mgr. (SPR/VEZ)</cp:lastModifiedBy>
  <cp:revision>3</cp:revision>
  <dcterms:created xsi:type="dcterms:W3CDTF">2024-01-11T17:51:00Z</dcterms:created>
  <dcterms:modified xsi:type="dcterms:W3CDTF">2024-01-11T17:05:00Z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2024-01-10T00:00:00Z</vt:filetime>
  </property>
  <property fmtid="{D5CDD505-2E9C-101B-9397-08002B2CF9AE}" pid="3" name="Creator">
    <vt:lpwstr>Microsoft® Word pro Microsoft 365</vt:lpwstr>
  </property>
  <property fmtid="{D5CDD505-2E9C-101B-9397-08002B2CF9AE}" pid="4" name="LastSaved">
    <vt:filetime>2024-01-11T00:00:00Z</vt:filetime>
  </property>
</Properties>
</file>