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906C" w14:textId="459FDE3C" w:rsidR="00943AA8" w:rsidRPr="00D64C29" w:rsidRDefault="00943AA8" w:rsidP="00943AA8">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60E976BE" w14:textId="77777777" w:rsidR="00943AA8" w:rsidRDefault="00943AA8" w:rsidP="00943AA8">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14:paraId="7E381102" w14:textId="4DB497A1" w:rsidR="00233BF4" w:rsidRPr="00D64C29" w:rsidRDefault="00943AA8" w:rsidP="00233BF4">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3568B3">
        <w:rPr>
          <w:rFonts w:asciiTheme="minorHAnsi" w:hAnsiTheme="minorHAnsi" w:cstheme="minorHAnsi"/>
          <w:b/>
          <w:sz w:val="24"/>
          <w:szCs w:val="24"/>
        </w:rPr>
        <w:t>12996/23</w:t>
      </w:r>
    </w:p>
    <w:p w14:paraId="1CEA305E" w14:textId="77777777" w:rsidR="00943AA8" w:rsidRPr="00D64C29" w:rsidRDefault="00943AA8" w:rsidP="00943AA8">
      <w:pPr>
        <w:pBdr>
          <w:bottom w:val="single" w:sz="6" w:space="1" w:color="000000"/>
        </w:pBdr>
        <w:jc w:val="center"/>
        <w:rPr>
          <w:rFonts w:asciiTheme="minorHAnsi" w:hAnsiTheme="minorHAnsi" w:cstheme="minorHAnsi"/>
          <w:b/>
          <w:sz w:val="10"/>
          <w:szCs w:val="10"/>
        </w:rPr>
      </w:pPr>
    </w:p>
    <w:p w14:paraId="5F4E4B4E" w14:textId="77777777" w:rsidR="00943AA8" w:rsidRPr="00D64C29" w:rsidRDefault="00943AA8" w:rsidP="00943AA8">
      <w:pPr>
        <w:jc w:val="center"/>
        <w:rPr>
          <w:rFonts w:asciiTheme="minorHAnsi" w:hAnsiTheme="minorHAnsi" w:cstheme="minorHAnsi"/>
          <w:sz w:val="16"/>
          <w:szCs w:val="16"/>
        </w:rPr>
      </w:pPr>
    </w:p>
    <w:p w14:paraId="59ABE246" w14:textId="77777777" w:rsidR="00943AA8" w:rsidRPr="00D64C29" w:rsidRDefault="00943AA8" w:rsidP="00943AA8">
      <w:pPr>
        <w:jc w:val="center"/>
        <w:rPr>
          <w:rFonts w:asciiTheme="minorHAnsi" w:hAnsiTheme="minorHAnsi" w:cstheme="minorHAnsi"/>
          <w:sz w:val="16"/>
          <w:szCs w:val="16"/>
        </w:rPr>
      </w:pPr>
      <w:r w:rsidRPr="00D64C29">
        <w:rPr>
          <w:rFonts w:asciiTheme="minorHAnsi" w:hAnsiTheme="minorHAnsi" w:cstheme="minorHAnsi"/>
          <w:sz w:val="16"/>
          <w:szCs w:val="16"/>
        </w:rPr>
        <w:t>uzavřená</w:t>
      </w:r>
      <w:r w:rsidR="00AC6A47">
        <w:rPr>
          <w:rFonts w:asciiTheme="minorHAnsi" w:hAnsiTheme="minorHAnsi" w:cstheme="minorHAnsi"/>
          <w:sz w:val="16"/>
          <w:szCs w:val="16"/>
        </w:rPr>
        <w:t xml:space="preserve"> zejména </w:t>
      </w:r>
      <w:r w:rsidRPr="00D64C29">
        <w:rPr>
          <w:rFonts w:asciiTheme="minorHAnsi" w:hAnsiTheme="minorHAnsi" w:cstheme="minorHAnsi"/>
          <w:sz w:val="16"/>
          <w:szCs w:val="16"/>
        </w:rPr>
        <w:t xml:space="preserve">ve smyslu § 159 a násl. zákona č. 500/2004 Sb., správní řád, ve znění pozdějších předpisů </w:t>
      </w:r>
    </w:p>
    <w:p w14:paraId="321489B2" w14:textId="77777777" w:rsidR="00943AA8" w:rsidRPr="00D64C29" w:rsidRDefault="00943AA8" w:rsidP="00943AA8">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14:paraId="58F34B94" w14:textId="77777777" w:rsidR="00943AA8" w:rsidRPr="00D64C29" w:rsidRDefault="00943AA8" w:rsidP="00943AA8">
      <w:pPr>
        <w:jc w:val="center"/>
        <w:rPr>
          <w:rFonts w:asciiTheme="minorHAnsi" w:hAnsiTheme="minorHAnsi" w:cstheme="minorHAnsi"/>
          <w:b/>
          <w:bCs/>
          <w:sz w:val="22"/>
          <w:szCs w:val="22"/>
        </w:rPr>
      </w:pPr>
    </w:p>
    <w:p w14:paraId="08A74569" w14:textId="77777777" w:rsidR="004F4615" w:rsidRPr="00D64C29" w:rsidRDefault="004F4615" w:rsidP="004F4615">
      <w:pPr>
        <w:autoSpaceDE w:val="0"/>
        <w:adjustRightInd w:val="0"/>
        <w:jc w:val="center"/>
        <w:rPr>
          <w:rFonts w:asciiTheme="minorHAnsi" w:hAnsiTheme="minorHAnsi" w:cstheme="minorHAnsi"/>
          <w:b/>
        </w:rPr>
      </w:pPr>
      <w:r w:rsidRPr="00D64C29">
        <w:rPr>
          <w:rFonts w:asciiTheme="minorHAnsi" w:hAnsiTheme="minorHAnsi" w:cstheme="minorHAnsi"/>
          <w:b/>
        </w:rPr>
        <w:t>I.</w:t>
      </w:r>
    </w:p>
    <w:p w14:paraId="141E7C0D" w14:textId="77777777" w:rsidR="004F4615" w:rsidRDefault="004F4615" w:rsidP="004F461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7089CD52" w14:textId="77777777" w:rsidR="004F4615" w:rsidRPr="00792980" w:rsidRDefault="004F4615" w:rsidP="004F4615"/>
    <w:p w14:paraId="3D1FDA56" w14:textId="04DA345C" w:rsidR="00943AA8" w:rsidRPr="00B72CBA" w:rsidRDefault="0020106A" w:rsidP="00943AA8">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06735E">
        <w:rPr>
          <w:rFonts w:asciiTheme="minorHAnsi" w:hAnsiTheme="minorHAnsi" w:cstheme="minorHAnsi"/>
          <w:sz w:val="20"/>
          <w:szCs w:val="20"/>
        </w:rPr>
        <w:t>2125/12</w:t>
      </w:r>
      <w:r w:rsidR="006C14D4">
        <w:rPr>
          <w:rFonts w:asciiTheme="minorHAnsi" w:hAnsiTheme="minorHAnsi" w:cstheme="minorHAnsi"/>
          <w:sz w:val="20"/>
          <w:szCs w:val="20"/>
        </w:rPr>
        <w:t xml:space="preserve"> </w:t>
      </w:r>
      <w:r>
        <w:rPr>
          <w:rFonts w:asciiTheme="minorHAnsi" w:hAnsiTheme="minorHAnsi" w:cstheme="minorHAnsi"/>
          <w:sz w:val="20"/>
          <w:szCs w:val="20"/>
        </w:rPr>
        <w:t xml:space="preserve">ze dne </w:t>
      </w:r>
      <w:r w:rsidR="00B72CBA">
        <w:rPr>
          <w:rFonts w:asciiTheme="minorHAnsi" w:hAnsiTheme="minorHAnsi" w:cstheme="minorHAnsi"/>
          <w:sz w:val="20"/>
          <w:szCs w:val="20"/>
        </w:rPr>
        <w:t>1</w:t>
      </w:r>
      <w:r w:rsidR="00233BF4">
        <w:rPr>
          <w:rFonts w:asciiTheme="minorHAnsi" w:hAnsiTheme="minorHAnsi" w:cstheme="minorHAnsi"/>
          <w:sz w:val="20"/>
          <w:szCs w:val="20"/>
        </w:rPr>
        <w:t>4</w:t>
      </w:r>
      <w:r>
        <w:rPr>
          <w:rFonts w:asciiTheme="minorHAnsi" w:hAnsiTheme="minorHAnsi" w:cstheme="minorHAnsi"/>
          <w:sz w:val="20"/>
          <w:szCs w:val="20"/>
        </w:rPr>
        <w:t>.12.20</w:t>
      </w:r>
      <w:r w:rsidR="006A6863">
        <w:rPr>
          <w:rFonts w:asciiTheme="minorHAnsi" w:hAnsiTheme="minorHAnsi" w:cstheme="minorHAnsi"/>
          <w:sz w:val="20"/>
          <w:szCs w:val="20"/>
        </w:rPr>
        <w:t>2</w:t>
      </w:r>
      <w:r w:rsidR="00233BF4">
        <w:rPr>
          <w:rFonts w:asciiTheme="minorHAnsi" w:hAnsiTheme="minorHAnsi" w:cstheme="minorHAnsi"/>
          <w:sz w:val="20"/>
          <w:szCs w:val="20"/>
        </w:rPr>
        <w:t>3</w:t>
      </w:r>
      <w:r>
        <w:rPr>
          <w:rFonts w:asciiTheme="minorHAnsi" w:hAnsiTheme="minorHAnsi" w:cstheme="minorHAnsi"/>
          <w:sz w:val="20"/>
          <w:szCs w:val="20"/>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0A07F814" w14:textId="77777777" w:rsidR="00943AA8" w:rsidRPr="00E71074" w:rsidRDefault="00943AA8" w:rsidP="00943AA8">
      <w:pPr>
        <w:autoSpaceDE w:val="0"/>
        <w:adjustRightInd w:val="0"/>
        <w:jc w:val="center"/>
        <w:rPr>
          <w:rFonts w:asciiTheme="minorHAnsi" w:hAnsiTheme="minorHAnsi" w:cstheme="minorHAnsi"/>
          <w:b/>
          <w:sz w:val="22"/>
          <w:szCs w:val="22"/>
        </w:rPr>
      </w:pPr>
    </w:p>
    <w:p w14:paraId="6EC4BAC7" w14:textId="77777777" w:rsidR="00943AA8" w:rsidRPr="00E71074" w:rsidRDefault="00943AA8" w:rsidP="00943AA8">
      <w:pPr>
        <w:autoSpaceDE w:val="0"/>
        <w:adjustRightInd w:val="0"/>
        <w:jc w:val="center"/>
        <w:rPr>
          <w:rFonts w:asciiTheme="minorHAnsi" w:hAnsiTheme="minorHAnsi" w:cstheme="minorHAnsi"/>
          <w:b/>
          <w:sz w:val="22"/>
          <w:szCs w:val="22"/>
        </w:rPr>
      </w:pPr>
      <w:r w:rsidRPr="00E71074">
        <w:rPr>
          <w:rFonts w:asciiTheme="minorHAnsi" w:hAnsiTheme="minorHAnsi" w:cstheme="minorHAnsi"/>
          <w:b/>
          <w:sz w:val="22"/>
          <w:szCs w:val="22"/>
        </w:rPr>
        <w:t>II.</w:t>
      </w:r>
    </w:p>
    <w:p w14:paraId="0C3E683F" w14:textId="77777777" w:rsidR="00943AA8" w:rsidRPr="00E71074" w:rsidRDefault="00943AA8" w:rsidP="00943AA8">
      <w:pPr>
        <w:pStyle w:val="Nadpis3"/>
        <w:rPr>
          <w:rFonts w:asciiTheme="minorHAnsi" w:hAnsiTheme="minorHAnsi" w:cstheme="minorHAnsi"/>
          <w:b/>
          <w:szCs w:val="22"/>
        </w:rPr>
      </w:pPr>
      <w:r w:rsidRPr="00E71074">
        <w:rPr>
          <w:rFonts w:asciiTheme="minorHAnsi" w:hAnsiTheme="minorHAnsi" w:cstheme="minorHAnsi"/>
          <w:b/>
          <w:szCs w:val="22"/>
        </w:rPr>
        <w:t>Poskytovatel a příjemce dotace</w:t>
      </w:r>
    </w:p>
    <w:p w14:paraId="5131E76B" w14:textId="77777777" w:rsidR="00943AA8" w:rsidRPr="00E71074" w:rsidRDefault="00943AA8" w:rsidP="00943AA8">
      <w:pPr>
        <w:jc w:val="both"/>
        <w:rPr>
          <w:rFonts w:asciiTheme="minorHAnsi" w:hAnsiTheme="minorHAnsi" w:cstheme="minorHAnsi"/>
          <w:b/>
          <w:bCs/>
          <w:sz w:val="22"/>
          <w:szCs w:val="22"/>
        </w:rPr>
      </w:pPr>
    </w:p>
    <w:p w14:paraId="0287C5FF" w14:textId="77777777" w:rsidR="00943AA8" w:rsidRPr="00E71074" w:rsidRDefault="00943AA8" w:rsidP="00943AA8">
      <w:pPr>
        <w:autoSpaceDE w:val="0"/>
        <w:adjustRightInd w:val="0"/>
        <w:jc w:val="both"/>
        <w:rPr>
          <w:rFonts w:asciiTheme="minorHAnsi" w:hAnsiTheme="minorHAnsi" w:cstheme="minorHAnsi"/>
          <w:sz w:val="22"/>
          <w:szCs w:val="22"/>
        </w:rPr>
      </w:pPr>
      <w:r w:rsidRPr="00E71074">
        <w:rPr>
          <w:rFonts w:asciiTheme="minorHAnsi" w:hAnsiTheme="minorHAnsi" w:cstheme="minorHAnsi"/>
          <w:sz w:val="22"/>
          <w:szCs w:val="22"/>
        </w:rPr>
        <w:t>1. Poskytovatelem dotace podle této smlouvy je:</w:t>
      </w:r>
    </w:p>
    <w:p w14:paraId="2DC37E1C" w14:textId="77777777" w:rsidR="00943AA8" w:rsidRPr="00E71074" w:rsidRDefault="00943AA8" w:rsidP="00943AA8">
      <w:pPr>
        <w:rPr>
          <w:rFonts w:asciiTheme="minorHAnsi" w:hAnsiTheme="minorHAnsi" w:cstheme="minorHAnsi"/>
          <w:b/>
          <w:sz w:val="22"/>
          <w:szCs w:val="22"/>
        </w:rPr>
      </w:pPr>
      <w:r w:rsidRPr="00E71074">
        <w:rPr>
          <w:rFonts w:asciiTheme="minorHAnsi" w:hAnsiTheme="minorHAnsi" w:cstheme="minorHAnsi"/>
          <w:b/>
          <w:sz w:val="22"/>
          <w:szCs w:val="22"/>
        </w:rPr>
        <w:t xml:space="preserve"> Město Litvínov</w:t>
      </w:r>
    </w:p>
    <w:p w14:paraId="3FC9D409" w14:textId="77777777" w:rsidR="00480CF7" w:rsidRPr="00B72CBA" w:rsidRDefault="00480CF7" w:rsidP="00480CF7">
      <w:pPr>
        <w:rPr>
          <w:rFonts w:ascii="Calibri" w:hAnsi="Calibri" w:cs="Calibri"/>
          <w:sz w:val="22"/>
          <w:szCs w:val="22"/>
        </w:rPr>
      </w:pPr>
      <w:r w:rsidRPr="00B72CBA">
        <w:rPr>
          <w:rFonts w:ascii="Calibri" w:hAnsi="Calibri" w:cs="Calibri"/>
          <w:sz w:val="22"/>
          <w:szCs w:val="22"/>
        </w:rPr>
        <w:t>Zastoupené:</w:t>
      </w:r>
      <w:r w:rsidRPr="00B72CBA">
        <w:rPr>
          <w:rFonts w:ascii="Calibri" w:hAnsi="Calibri" w:cs="Calibri"/>
          <w:sz w:val="22"/>
          <w:szCs w:val="22"/>
        </w:rPr>
        <w:tab/>
      </w:r>
      <w:r w:rsidRPr="00B72CBA">
        <w:rPr>
          <w:rFonts w:ascii="Calibri" w:hAnsi="Calibri" w:cs="Calibri"/>
          <w:sz w:val="22"/>
          <w:szCs w:val="22"/>
        </w:rPr>
        <w:tab/>
      </w:r>
      <w:r w:rsidRPr="00B72CBA">
        <w:rPr>
          <w:rFonts w:ascii="Calibri" w:hAnsi="Calibri" w:cs="Calibri"/>
          <w:sz w:val="22"/>
          <w:szCs w:val="22"/>
        </w:rPr>
        <w:tab/>
        <w:t>Mgr. Kamilou Bláhovou, starostkou města</w:t>
      </w:r>
    </w:p>
    <w:p w14:paraId="3CD84246"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Sídlo:</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Městský úřad Litvínov, 436 01 Litvínov, náměstí Míru 11</w:t>
      </w:r>
    </w:p>
    <w:p w14:paraId="4F734B93"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IČ:</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00266027</w:t>
      </w:r>
    </w:p>
    <w:p w14:paraId="15271F92"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DIČ:</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CZ000266027</w:t>
      </w:r>
    </w:p>
    <w:p w14:paraId="18F2DD5D" w14:textId="77777777" w:rsidR="00943AA8" w:rsidRPr="00E71074" w:rsidRDefault="00943AA8" w:rsidP="00943AA8">
      <w:pPr>
        <w:ind w:left="2832" w:hanging="2832"/>
        <w:rPr>
          <w:rFonts w:asciiTheme="minorHAnsi" w:hAnsiTheme="minorHAnsi" w:cstheme="minorHAnsi"/>
          <w:sz w:val="22"/>
          <w:szCs w:val="22"/>
        </w:rPr>
      </w:pPr>
      <w:r w:rsidRPr="00E71074">
        <w:rPr>
          <w:rFonts w:asciiTheme="minorHAnsi" w:hAnsiTheme="minorHAnsi" w:cstheme="minorHAnsi"/>
          <w:sz w:val="22"/>
          <w:szCs w:val="22"/>
        </w:rPr>
        <w:t>bankovní spojení:</w:t>
      </w:r>
      <w:r w:rsidRPr="00E71074">
        <w:rPr>
          <w:rFonts w:asciiTheme="minorHAnsi" w:hAnsiTheme="minorHAnsi" w:cstheme="minorHAnsi"/>
          <w:sz w:val="22"/>
          <w:szCs w:val="22"/>
        </w:rPr>
        <w:tab/>
        <w:t>Komerční banka, a.s., expozitura Litvínov</w:t>
      </w:r>
    </w:p>
    <w:p w14:paraId="3822EA8A"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č. účtu:</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90050001326491/0100</w:t>
      </w:r>
    </w:p>
    <w:p w14:paraId="2E8C7AFD" w14:textId="77777777" w:rsidR="00943AA8" w:rsidRPr="00E71074" w:rsidRDefault="00943AA8" w:rsidP="00943AA8">
      <w:pPr>
        <w:rPr>
          <w:rFonts w:asciiTheme="minorHAnsi" w:hAnsiTheme="minorHAnsi" w:cstheme="minorHAnsi"/>
          <w:sz w:val="22"/>
          <w:szCs w:val="22"/>
        </w:rPr>
      </w:pPr>
      <w:r w:rsidRPr="00E71074">
        <w:rPr>
          <w:rFonts w:asciiTheme="minorHAnsi" w:hAnsiTheme="minorHAnsi" w:cstheme="minorHAnsi"/>
          <w:sz w:val="22"/>
          <w:szCs w:val="22"/>
        </w:rPr>
        <w:t>(dále také jako „</w:t>
      </w:r>
      <w:r w:rsidRPr="00E71074">
        <w:rPr>
          <w:rFonts w:asciiTheme="minorHAnsi" w:hAnsiTheme="minorHAnsi" w:cstheme="minorHAnsi"/>
          <w:i/>
          <w:sz w:val="22"/>
          <w:szCs w:val="22"/>
        </w:rPr>
        <w:t>poskytovatel</w:t>
      </w:r>
      <w:r w:rsidRPr="00E71074">
        <w:rPr>
          <w:rFonts w:asciiTheme="minorHAnsi" w:hAnsiTheme="minorHAnsi" w:cstheme="minorHAnsi"/>
          <w:sz w:val="22"/>
          <w:szCs w:val="22"/>
        </w:rPr>
        <w:t>“)</w:t>
      </w:r>
    </w:p>
    <w:p w14:paraId="5E5700FE" w14:textId="77777777" w:rsidR="00943AA8" w:rsidRPr="00E71074" w:rsidRDefault="00943AA8" w:rsidP="00943AA8">
      <w:pPr>
        <w:jc w:val="both"/>
        <w:rPr>
          <w:rFonts w:asciiTheme="minorHAnsi" w:hAnsiTheme="minorHAnsi" w:cstheme="minorHAnsi"/>
          <w:sz w:val="22"/>
          <w:szCs w:val="22"/>
        </w:rPr>
      </w:pPr>
    </w:p>
    <w:p w14:paraId="4ACDFC3F" w14:textId="77777777" w:rsidR="00943AA8" w:rsidRPr="00E71074" w:rsidRDefault="00943AA8" w:rsidP="00943AA8">
      <w:pPr>
        <w:pStyle w:val="Zkladntext3"/>
        <w:rPr>
          <w:rFonts w:asciiTheme="minorHAnsi" w:hAnsiTheme="minorHAnsi" w:cstheme="minorHAnsi"/>
          <w:sz w:val="22"/>
          <w:szCs w:val="22"/>
        </w:rPr>
      </w:pPr>
    </w:p>
    <w:p w14:paraId="5B52CCE9" w14:textId="77777777" w:rsidR="00943AA8" w:rsidRPr="00E71074" w:rsidRDefault="00943AA8" w:rsidP="00943AA8">
      <w:pPr>
        <w:pStyle w:val="Zkladntext3"/>
        <w:spacing w:after="0"/>
        <w:rPr>
          <w:rFonts w:asciiTheme="minorHAnsi" w:hAnsiTheme="minorHAnsi" w:cstheme="minorHAnsi"/>
          <w:sz w:val="22"/>
          <w:szCs w:val="22"/>
        </w:rPr>
      </w:pPr>
      <w:r w:rsidRPr="00E71074">
        <w:rPr>
          <w:rFonts w:asciiTheme="minorHAnsi" w:hAnsiTheme="minorHAnsi" w:cstheme="minorHAnsi"/>
          <w:sz w:val="22"/>
          <w:szCs w:val="22"/>
        </w:rPr>
        <w:t>2. Příjemcem dotace podle této smlouvy je:</w:t>
      </w:r>
    </w:p>
    <w:p w14:paraId="128BE030" w14:textId="0D8C9914" w:rsidR="00943AA8" w:rsidRPr="00E71074" w:rsidRDefault="00360577" w:rsidP="00943AA8">
      <w:pPr>
        <w:jc w:val="both"/>
        <w:rPr>
          <w:rFonts w:asciiTheme="minorHAnsi" w:hAnsiTheme="minorHAnsi" w:cstheme="minorHAnsi"/>
          <w:b/>
          <w:bCs/>
          <w:sz w:val="22"/>
          <w:szCs w:val="22"/>
        </w:rPr>
      </w:pPr>
      <w:r>
        <w:rPr>
          <w:rFonts w:asciiTheme="minorHAnsi" w:hAnsiTheme="minorHAnsi" w:cstheme="minorHAnsi"/>
          <w:b/>
          <w:bCs/>
          <w:sz w:val="22"/>
          <w:szCs w:val="22"/>
        </w:rPr>
        <w:t>FŠ Litvínov z. s.</w:t>
      </w:r>
    </w:p>
    <w:p w14:paraId="1B24473D" w14:textId="1A327CE7"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zastoupen</w:t>
      </w:r>
      <w:r w:rsidR="00360577">
        <w:rPr>
          <w:rFonts w:asciiTheme="minorHAnsi" w:hAnsiTheme="minorHAnsi" w:cstheme="minorHAnsi"/>
          <w:sz w:val="22"/>
          <w:szCs w:val="22"/>
        </w:rPr>
        <w:t>ý</w:t>
      </w:r>
      <w:r w:rsidRPr="00E71074">
        <w:rPr>
          <w:rFonts w:asciiTheme="minorHAnsi" w:hAnsiTheme="minorHAnsi" w:cstheme="minorHAnsi"/>
          <w:sz w:val="22"/>
          <w:szCs w:val="22"/>
        </w:rPr>
        <w:t>:</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00360577">
        <w:rPr>
          <w:rFonts w:asciiTheme="minorHAnsi" w:hAnsiTheme="minorHAnsi" w:cstheme="minorHAnsi"/>
          <w:sz w:val="22"/>
          <w:szCs w:val="22"/>
        </w:rPr>
        <w:t>Zdenkem Kotalíkem, předsedou spolku</w:t>
      </w:r>
    </w:p>
    <w:p w14:paraId="434C3D36" w14:textId="37CFEBBF"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sídlo:</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00360577">
        <w:rPr>
          <w:rFonts w:asciiTheme="minorHAnsi" w:hAnsiTheme="minorHAnsi" w:cstheme="minorHAnsi"/>
          <w:sz w:val="22"/>
          <w:szCs w:val="22"/>
        </w:rPr>
        <w:t>Podkrušnohorská 1677, 436 01 Litvínov</w:t>
      </w:r>
    </w:p>
    <w:p w14:paraId="5ED51A74" w14:textId="2FAED093"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IČO:</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00360577">
        <w:rPr>
          <w:rFonts w:asciiTheme="minorHAnsi" w:hAnsiTheme="minorHAnsi" w:cstheme="minorHAnsi"/>
          <w:sz w:val="22"/>
          <w:szCs w:val="22"/>
        </w:rPr>
        <w:t>421 40 072</w:t>
      </w:r>
    </w:p>
    <w:p w14:paraId="3064CC2D" w14:textId="2AB973C8" w:rsidR="00943AA8" w:rsidRPr="00E71074" w:rsidRDefault="00943AA8" w:rsidP="00943AA8">
      <w:pPr>
        <w:jc w:val="both"/>
        <w:rPr>
          <w:rFonts w:asciiTheme="minorHAnsi" w:hAnsiTheme="minorHAnsi" w:cstheme="minorHAnsi"/>
          <w:sz w:val="22"/>
          <w:szCs w:val="22"/>
        </w:rPr>
      </w:pPr>
      <w:r w:rsidRPr="00E71074">
        <w:rPr>
          <w:rFonts w:asciiTheme="minorHAnsi" w:hAnsiTheme="minorHAnsi" w:cstheme="minorHAnsi"/>
          <w:sz w:val="22"/>
          <w:szCs w:val="22"/>
        </w:rPr>
        <w:t>DIČ:</w:t>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r>
      <w:r w:rsidRPr="00E71074">
        <w:rPr>
          <w:rFonts w:asciiTheme="minorHAnsi" w:hAnsiTheme="minorHAnsi" w:cstheme="minorHAnsi"/>
          <w:sz w:val="22"/>
          <w:szCs w:val="22"/>
        </w:rPr>
        <w:tab/>
        <w:t>CZ</w:t>
      </w:r>
      <w:r w:rsidR="00360577">
        <w:rPr>
          <w:rFonts w:asciiTheme="minorHAnsi" w:hAnsiTheme="minorHAnsi" w:cstheme="minorHAnsi"/>
          <w:sz w:val="22"/>
          <w:szCs w:val="22"/>
        </w:rPr>
        <w:t>42140072</w:t>
      </w:r>
      <w:r w:rsidRPr="00E71074">
        <w:rPr>
          <w:rFonts w:asciiTheme="minorHAnsi" w:hAnsiTheme="minorHAnsi" w:cstheme="minorHAnsi"/>
          <w:sz w:val="22"/>
          <w:szCs w:val="22"/>
        </w:rPr>
        <w:t xml:space="preserve"> - není plátcem DPH</w:t>
      </w:r>
    </w:p>
    <w:p w14:paraId="43A67400" w14:textId="77777777" w:rsidR="00A22783" w:rsidRPr="00F43CA7" w:rsidRDefault="00A22783" w:rsidP="00A22783">
      <w:pPr>
        <w:jc w:val="both"/>
        <w:rPr>
          <w:rFonts w:ascii="Calibri" w:hAnsi="Calibri" w:cs="Calibri"/>
          <w:bCs/>
          <w:sz w:val="22"/>
          <w:szCs w:val="22"/>
        </w:rPr>
      </w:pPr>
      <w:r w:rsidRPr="00F43CA7">
        <w:rPr>
          <w:rFonts w:ascii="Calibri" w:hAnsi="Calibri" w:cs="Calibri"/>
          <w:bCs/>
          <w:sz w:val="22"/>
          <w:szCs w:val="22"/>
        </w:rPr>
        <w:t xml:space="preserve">bankovní spojení: </w:t>
      </w:r>
      <w:r w:rsidRPr="00F43CA7">
        <w:rPr>
          <w:rFonts w:ascii="Calibri" w:hAnsi="Calibri" w:cs="Calibri"/>
          <w:bCs/>
          <w:sz w:val="22"/>
          <w:szCs w:val="22"/>
        </w:rPr>
        <w:tab/>
      </w:r>
      <w:r w:rsidRPr="00F43CA7">
        <w:rPr>
          <w:rFonts w:ascii="Calibri" w:hAnsi="Calibri" w:cs="Calibri"/>
          <w:bCs/>
          <w:sz w:val="22"/>
          <w:szCs w:val="22"/>
        </w:rPr>
        <w:tab/>
        <w:t>Komerční banka, a.s.</w:t>
      </w:r>
    </w:p>
    <w:p w14:paraId="63BD03E8" w14:textId="77777777" w:rsidR="00A22783" w:rsidRPr="00DE1762" w:rsidRDefault="00A22783" w:rsidP="00A22783">
      <w:pPr>
        <w:jc w:val="both"/>
        <w:rPr>
          <w:rFonts w:ascii="Calibri" w:hAnsi="Calibri" w:cs="Calibri"/>
          <w:bCs/>
          <w:sz w:val="22"/>
          <w:szCs w:val="22"/>
        </w:rPr>
      </w:pPr>
      <w:r w:rsidRPr="00F43CA7">
        <w:rPr>
          <w:rFonts w:ascii="Calibri" w:hAnsi="Calibri" w:cs="Calibri"/>
          <w:bCs/>
          <w:sz w:val="22"/>
          <w:szCs w:val="22"/>
        </w:rPr>
        <w:t>číslo účtu:</w:t>
      </w:r>
      <w:r w:rsidRPr="00F43CA7">
        <w:rPr>
          <w:rFonts w:ascii="Calibri" w:hAnsi="Calibri" w:cs="Calibri"/>
          <w:bCs/>
          <w:sz w:val="22"/>
          <w:szCs w:val="22"/>
        </w:rPr>
        <w:tab/>
      </w:r>
      <w:r w:rsidRPr="00F43CA7">
        <w:rPr>
          <w:rFonts w:ascii="Calibri" w:hAnsi="Calibri" w:cs="Calibri"/>
          <w:bCs/>
          <w:sz w:val="22"/>
          <w:szCs w:val="22"/>
        </w:rPr>
        <w:tab/>
      </w:r>
      <w:r w:rsidRPr="00F43CA7">
        <w:rPr>
          <w:rFonts w:ascii="Calibri" w:hAnsi="Calibri" w:cs="Calibri"/>
          <w:bCs/>
          <w:sz w:val="22"/>
          <w:szCs w:val="22"/>
        </w:rPr>
        <w:tab/>
      </w:r>
      <w:r>
        <w:rPr>
          <w:rFonts w:ascii="Calibri" w:hAnsi="Calibri" w:cs="Calibri"/>
          <w:bCs/>
          <w:sz w:val="22"/>
          <w:szCs w:val="22"/>
        </w:rPr>
        <w:t>115-4019090227/0100</w:t>
      </w:r>
    </w:p>
    <w:p w14:paraId="58995F65" w14:textId="4775332F" w:rsidR="00337A33" w:rsidRPr="00E71074" w:rsidRDefault="0004630C" w:rsidP="00943AA8">
      <w:pPr>
        <w:tabs>
          <w:tab w:val="left" w:pos="360"/>
        </w:tabs>
        <w:ind w:right="51"/>
        <w:rPr>
          <w:rFonts w:asciiTheme="minorHAnsi" w:hAnsiTheme="minorHAnsi" w:cstheme="minorHAnsi"/>
          <w:sz w:val="22"/>
          <w:szCs w:val="22"/>
        </w:rPr>
      </w:pPr>
      <w:r>
        <w:rPr>
          <w:rFonts w:asciiTheme="minorHAnsi" w:hAnsiTheme="minorHAnsi" w:cstheme="minorHAnsi"/>
          <w:sz w:val="22"/>
          <w:szCs w:val="22"/>
        </w:rPr>
        <w:t>Zapsaným: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3723F">
        <w:rPr>
          <w:rFonts w:asciiTheme="minorHAnsi" w:hAnsiTheme="minorHAnsi" w:cstheme="minorHAnsi"/>
          <w:sz w:val="22"/>
          <w:szCs w:val="22"/>
        </w:rPr>
        <w:t>v O</w:t>
      </w:r>
      <w:r w:rsidR="004C4F56">
        <w:rPr>
          <w:rFonts w:asciiTheme="minorHAnsi" w:hAnsiTheme="minorHAnsi" w:cstheme="minorHAnsi"/>
          <w:sz w:val="22"/>
          <w:szCs w:val="22"/>
        </w:rPr>
        <w:t>S</w:t>
      </w:r>
      <w:r w:rsidR="0093723F">
        <w:rPr>
          <w:rFonts w:asciiTheme="minorHAnsi" w:hAnsiTheme="minorHAnsi" w:cstheme="minorHAnsi"/>
          <w:sz w:val="22"/>
          <w:szCs w:val="22"/>
        </w:rPr>
        <w:t xml:space="preserve"> </w:t>
      </w:r>
      <w:r w:rsidR="00337A33">
        <w:rPr>
          <w:rFonts w:asciiTheme="minorHAnsi" w:hAnsiTheme="minorHAnsi" w:cstheme="minorHAnsi"/>
          <w:sz w:val="22"/>
          <w:szCs w:val="22"/>
        </w:rPr>
        <w:t>veden</w:t>
      </w:r>
      <w:r w:rsidR="00A22783">
        <w:rPr>
          <w:rFonts w:asciiTheme="minorHAnsi" w:hAnsiTheme="minorHAnsi" w:cstheme="minorHAnsi"/>
          <w:sz w:val="22"/>
          <w:szCs w:val="22"/>
        </w:rPr>
        <w:t>é</w:t>
      </w:r>
      <w:r>
        <w:rPr>
          <w:rFonts w:asciiTheme="minorHAnsi" w:hAnsiTheme="minorHAnsi" w:cstheme="minorHAnsi"/>
          <w:sz w:val="22"/>
          <w:szCs w:val="22"/>
        </w:rPr>
        <w:t>m</w:t>
      </w:r>
      <w:r w:rsidR="00337A33">
        <w:rPr>
          <w:rFonts w:asciiTheme="minorHAnsi" w:hAnsiTheme="minorHAnsi" w:cstheme="minorHAnsi"/>
          <w:sz w:val="22"/>
          <w:szCs w:val="22"/>
        </w:rPr>
        <w:t xml:space="preserve"> Krajsk</w:t>
      </w:r>
      <w:r w:rsidR="00A22783">
        <w:rPr>
          <w:rFonts w:asciiTheme="minorHAnsi" w:hAnsiTheme="minorHAnsi" w:cstheme="minorHAnsi"/>
          <w:sz w:val="22"/>
          <w:szCs w:val="22"/>
        </w:rPr>
        <w:t xml:space="preserve">ým </w:t>
      </w:r>
      <w:r w:rsidR="00337A33">
        <w:rPr>
          <w:rFonts w:asciiTheme="minorHAnsi" w:hAnsiTheme="minorHAnsi" w:cstheme="minorHAnsi"/>
          <w:sz w:val="22"/>
          <w:szCs w:val="22"/>
        </w:rPr>
        <w:t>soud</w:t>
      </w:r>
      <w:r w:rsidR="00A22783">
        <w:rPr>
          <w:rFonts w:asciiTheme="minorHAnsi" w:hAnsiTheme="minorHAnsi" w:cstheme="minorHAnsi"/>
          <w:sz w:val="22"/>
          <w:szCs w:val="22"/>
        </w:rPr>
        <w:t>em</w:t>
      </w:r>
      <w:r w:rsidR="00337A33">
        <w:rPr>
          <w:rFonts w:asciiTheme="minorHAnsi" w:hAnsiTheme="minorHAnsi" w:cstheme="minorHAnsi"/>
          <w:sz w:val="22"/>
          <w:szCs w:val="22"/>
        </w:rPr>
        <w:t xml:space="preserve"> v Ústí nad La</w:t>
      </w:r>
      <w:r w:rsidR="00EC43D7">
        <w:rPr>
          <w:rFonts w:asciiTheme="minorHAnsi" w:hAnsiTheme="minorHAnsi" w:cstheme="minorHAnsi"/>
          <w:sz w:val="22"/>
          <w:szCs w:val="22"/>
        </w:rPr>
        <w:t>b</w:t>
      </w:r>
      <w:r w:rsidR="00337A33">
        <w:rPr>
          <w:rFonts w:asciiTheme="minorHAnsi" w:hAnsiTheme="minorHAnsi" w:cstheme="minorHAnsi"/>
          <w:sz w:val="22"/>
          <w:szCs w:val="22"/>
        </w:rPr>
        <w:t>em</w:t>
      </w:r>
      <w:r w:rsidR="00A22783">
        <w:rPr>
          <w:rFonts w:asciiTheme="minorHAnsi" w:hAnsiTheme="minorHAnsi" w:cstheme="minorHAnsi"/>
          <w:sz w:val="22"/>
          <w:szCs w:val="22"/>
        </w:rPr>
        <w:t>,</w:t>
      </w:r>
      <w:r w:rsidR="0093723F">
        <w:rPr>
          <w:rFonts w:asciiTheme="minorHAnsi" w:hAnsiTheme="minorHAnsi" w:cstheme="minorHAnsi"/>
          <w:sz w:val="22"/>
          <w:szCs w:val="22"/>
        </w:rPr>
        <w:t xml:space="preserve"> spis. zn.</w:t>
      </w:r>
      <w:r w:rsidR="00A22783">
        <w:rPr>
          <w:rFonts w:asciiTheme="minorHAnsi" w:hAnsiTheme="minorHAnsi" w:cstheme="minorHAnsi"/>
          <w:sz w:val="22"/>
          <w:szCs w:val="22"/>
        </w:rPr>
        <w:t xml:space="preserve"> </w:t>
      </w:r>
      <w:r w:rsidR="0093723F">
        <w:rPr>
          <w:rFonts w:asciiTheme="minorHAnsi" w:hAnsiTheme="minorHAnsi" w:cstheme="minorHAnsi"/>
          <w:sz w:val="22"/>
          <w:szCs w:val="22"/>
        </w:rPr>
        <w:t>L</w:t>
      </w:r>
      <w:r w:rsidR="00A22783">
        <w:rPr>
          <w:rFonts w:asciiTheme="minorHAnsi" w:hAnsiTheme="minorHAnsi" w:cstheme="minorHAnsi"/>
          <w:sz w:val="22"/>
          <w:szCs w:val="22"/>
        </w:rPr>
        <w:t xml:space="preserve"> 1112</w:t>
      </w:r>
    </w:p>
    <w:p w14:paraId="494FD196" w14:textId="77777777" w:rsidR="0004630C" w:rsidRDefault="0004630C" w:rsidP="0004630C">
      <w:pPr>
        <w:tabs>
          <w:tab w:val="left" w:pos="360"/>
        </w:tabs>
        <w:ind w:right="51"/>
        <w:rPr>
          <w:rFonts w:asciiTheme="minorHAnsi" w:hAnsiTheme="minorHAnsi" w:cstheme="minorHAnsi"/>
          <w:sz w:val="22"/>
          <w:szCs w:val="22"/>
        </w:rPr>
      </w:pPr>
      <w:r w:rsidRPr="00E71074">
        <w:rPr>
          <w:rFonts w:asciiTheme="minorHAnsi" w:hAnsiTheme="minorHAnsi" w:cstheme="minorHAnsi"/>
          <w:sz w:val="22"/>
          <w:szCs w:val="22"/>
        </w:rPr>
        <w:t>(dále také jako „</w:t>
      </w:r>
      <w:r w:rsidRPr="00E71074">
        <w:rPr>
          <w:rFonts w:asciiTheme="minorHAnsi" w:hAnsiTheme="minorHAnsi" w:cstheme="minorHAnsi"/>
          <w:i/>
          <w:sz w:val="22"/>
          <w:szCs w:val="22"/>
        </w:rPr>
        <w:t>příjemce</w:t>
      </w:r>
      <w:r w:rsidRPr="00E71074">
        <w:rPr>
          <w:rFonts w:asciiTheme="minorHAnsi" w:hAnsiTheme="minorHAnsi" w:cstheme="minorHAnsi"/>
          <w:sz w:val="22"/>
          <w:szCs w:val="22"/>
        </w:rPr>
        <w:t>“)</w:t>
      </w:r>
    </w:p>
    <w:p w14:paraId="0EED8D8C" w14:textId="77777777" w:rsidR="00943AA8" w:rsidRPr="00E71074" w:rsidRDefault="00943AA8" w:rsidP="00943AA8">
      <w:pPr>
        <w:tabs>
          <w:tab w:val="left" w:pos="360"/>
        </w:tabs>
        <w:ind w:right="51"/>
        <w:rPr>
          <w:rFonts w:asciiTheme="minorHAnsi" w:hAnsiTheme="minorHAnsi" w:cstheme="minorHAnsi"/>
          <w:b/>
          <w:sz w:val="22"/>
          <w:szCs w:val="22"/>
        </w:rPr>
      </w:pPr>
    </w:p>
    <w:p w14:paraId="4A5BDDE5" w14:textId="77777777" w:rsidR="00943AA8" w:rsidRPr="00930F19" w:rsidRDefault="00943AA8" w:rsidP="00943AA8">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415C7036" w14:textId="77777777" w:rsidR="00943AA8" w:rsidRDefault="00943AA8" w:rsidP="00943AA8">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12498F2D" w14:textId="77777777" w:rsidR="00943AA8" w:rsidRPr="00930F19" w:rsidRDefault="00943AA8" w:rsidP="00943AA8">
      <w:pPr>
        <w:tabs>
          <w:tab w:val="left" w:pos="360"/>
        </w:tabs>
        <w:ind w:right="51"/>
        <w:jc w:val="center"/>
        <w:rPr>
          <w:rFonts w:ascii="Calibri" w:hAnsi="Calibri" w:cs="Calibri"/>
          <w:b/>
          <w:sz w:val="22"/>
          <w:szCs w:val="22"/>
        </w:rPr>
      </w:pPr>
    </w:p>
    <w:p w14:paraId="2B0676BC" w14:textId="6910D0DA" w:rsidR="00943AA8" w:rsidRPr="00930F19" w:rsidRDefault="00943AA8" w:rsidP="00943AA8">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sidR="00A22783">
        <w:rPr>
          <w:rFonts w:ascii="Calibri" w:hAnsi="Calibri" w:cs="Calibri"/>
          <w:b/>
          <w:sz w:val="22"/>
          <w:szCs w:val="22"/>
        </w:rPr>
        <w:t>Fotbalová škola Litvínov 202</w:t>
      </w:r>
      <w:r w:rsidR="00233BF4">
        <w:rPr>
          <w:rFonts w:ascii="Calibri" w:hAnsi="Calibri" w:cs="Calibri"/>
          <w:b/>
          <w:sz w:val="22"/>
          <w:szCs w:val="22"/>
        </w:rPr>
        <w:t>4</w:t>
      </w:r>
      <w:r w:rsidR="000743A0">
        <w:rPr>
          <w:rFonts w:ascii="Calibri" w:hAnsi="Calibri" w:cs="Calibri"/>
          <w:sz w:val="22"/>
          <w:szCs w:val="22"/>
        </w:rPr>
        <w:t xml:space="preserve"> </w:t>
      </w:r>
      <w:r w:rsidRPr="00930F19">
        <w:rPr>
          <w:rFonts w:ascii="Calibri" w:hAnsi="Calibri" w:cs="Calibri"/>
          <w:sz w:val="22"/>
          <w:szCs w:val="22"/>
        </w:rPr>
        <w:t>(dále jen „projekt“)</w:t>
      </w:r>
      <w:r>
        <w:rPr>
          <w:rFonts w:ascii="Calibri" w:hAnsi="Calibri" w:cs="Calibri"/>
          <w:sz w:val="22"/>
          <w:szCs w:val="22"/>
        </w:rPr>
        <w:t>.</w:t>
      </w:r>
    </w:p>
    <w:p w14:paraId="3205C56B" w14:textId="77777777" w:rsidR="00943AA8" w:rsidRPr="00930F19" w:rsidRDefault="00943AA8" w:rsidP="00943AA8">
      <w:pPr>
        <w:tabs>
          <w:tab w:val="left" w:pos="360"/>
        </w:tabs>
        <w:ind w:right="51"/>
        <w:jc w:val="both"/>
        <w:rPr>
          <w:rFonts w:ascii="Calibri" w:hAnsi="Calibri" w:cs="Calibri"/>
          <w:sz w:val="22"/>
          <w:szCs w:val="22"/>
        </w:rPr>
      </w:pPr>
    </w:p>
    <w:p w14:paraId="2273596A" w14:textId="1D07ACDA" w:rsidR="00943AA8" w:rsidRPr="00930F19" w:rsidRDefault="00943AA8" w:rsidP="00943AA8">
      <w:pPr>
        <w:tabs>
          <w:tab w:val="left" w:pos="360"/>
        </w:tabs>
        <w:ind w:right="51"/>
        <w:jc w:val="both"/>
        <w:rPr>
          <w:rFonts w:ascii="Calibri" w:hAnsi="Calibri" w:cs="Calibri"/>
          <w:sz w:val="22"/>
          <w:szCs w:val="22"/>
        </w:rPr>
      </w:pPr>
      <w:r w:rsidRPr="00930F19">
        <w:rPr>
          <w:rFonts w:ascii="Calibri" w:hAnsi="Calibri" w:cs="Calibri"/>
          <w:sz w:val="22"/>
          <w:szCs w:val="22"/>
        </w:rPr>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Pr>
          <w:rFonts w:ascii="Calibri" w:hAnsi="Calibri" w:cs="Calibri"/>
          <w:sz w:val="22"/>
          <w:szCs w:val="22"/>
        </w:rPr>
        <w:t xml:space="preserve"> </w:t>
      </w:r>
      <w:r w:rsidR="000743A0">
        <w:rPr>
          <w:rFonts w:ascii="Calibri" w:hAnsi="Calibri" w:cs="Calibri"/>
          <w:sz w:val="22"/>
          <w:szCs w:val="22"/>
        </w:rPr>
        <w:t>0</w:t>
      </w:r>
      <w:r>
        <w:rPr>
          <w:rFonts w:ascii="Calibri" w:hAnsi="Calibri" w:cs="Calibri"/>
          <w:sz w:val="22"/>
          <w:szCs w:val="22"/>
        </w:rPr>
        <w:t>1.</w:t>
      </w:r>
      <w:r w:rsidR="000743A0">
        <w:rPr>
          <w:rFonts w:ascii="Calibri" w:hAnsi="Calibri" w:cs="Calibri"/>
          <w:sz w:val="22"/>
          <w:szCs w:val="22"/>
        </w:rPr>
        <w:t>0</w:t>
      </w:r>
      <w:r>
        <w:rPr>
          <w:rFonts w:ascii="Calibri" w:hAnsi="Calibri" w:cs="Calibri"/>
          <w:sz w:val="22"/>
          <w:szCs w:val="22"/>
        </w:rPr>
        <w:t>1.20</w:t>
      </w:r>
      <w:r w:rsidR="00C73EEB">
        <w:rPr>
          <w:rFonts w:ascii="Calibri" w:hAnsi="Calibri" w:cs="Calibri"/>
          <w:sz w:val="22"/>
          <w:szCs w:val="22"/>
        </w:rPr>
        <w:t>2</w:t>
      </w:r>
      <w:r w:rsidR="00233BF4">
        <w:rPr>
          <w:rFonts w:ascii="Calibri" w:hAnsi="Calibri" w:cs="Calibri"/>
          <w:sz w:val="22"/>
          <w:szCs w:val="22"/>
        </w:rPr>
        <w:t>4</w:t>
      </w:r>
      <w:r>
        <w:rPr>
          <w:rFonts w:ascii="Calibri" w:hAnsi="Calibri" w:cs="Calibri"/>
          <w:sz w:val="22"/>
          <w:szCs w:val="22"/>
        </w:rPr>
        <w:t xml:space="preserve"> </w:t>
      </w:r>
      <w:r w:rsidRPr="00930F19">
        <w:rPr>
          <w:rFonts w:ascii="Calibri" w:hAnsi="Calibri" w:cs="Calibri"/>
          <w:sz w:val="22"/>
          <w:szCs w:val="22"/>
        </w:rPr>
        <w:t>do</w:t>
      </w:r>
      <w:r>
        <w:rPr>
          <w:rFonts w:ascii="Calibri" w:hAnsi="Calibri" w:cs="Calibri"/>
          <w:sz w:val="22"/>
          <w:szCs w:val="22"/>
        </w:rPr>
        <w:t xml:space="preserve"> 31.12.20</w:t>
      </w:r>
      <w:r w:rsidR="00C73EEB">
        <w:rPr>
          <w:rFonts w:ascii="Calibri" w:hAnsi="Calibri" w:cs="Calibri"/>
          <w:sz w:val="22"/>
          <w:szCs w:val="22"/>
        </w:rPr>
        <w:t>2</w:t>
      </w:r>
      <w:r w:rsidR="00233BF4">
        <w:rPr>
          <w:rFonts w:ascii="Calibri" w:hAnsi="Calibri" w:cs="Calibri"/>
          <w:sz w:val="22"/>
          <w:szCs w:val="22"/>
        </w:rPr>
        <w:t>4</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14:paraId="3E39EC2F" w14:textId="77777777" w:rsidR="00943AA8" w:rsidRPr="00930F19" w:rsidRDefault="00943AA8" w:rsidP="00943AA8">
      <w:pPr>
        <w:tabs>
          <w:tab w:val="left" w:pos="360"/>
        </w:tabs>
        <w:ind w:right="51"/>
        <w:jc w:val="both"/>
        <w:rPr>
          <w:rFonts w:ascii="Calibri" w:hAnsi="Calibri" w:cs="Calibri"/>
          <w:sz w:val="22"/>
          <w:szCs w:val="22"/>
        </w:rPr>
      </w:pPr>
    </w:p>
    <w:p w14:paraId="2BDAE8E9" w14:textId="77777777" w:rsidR="00E34A96" w:rsidRPr="00E34A96" w:rsidRDefault="00E34A96" w:rsidP="00E34A96">
      <w:pPr>
        <w:tabs>
          <w:tab w:val="left" w:pos="360"/>
        </w:tabs>
        <w:ind w:right="51"/>
        <w:jc w:val="both"/>
        <w:rPr>
          <w:rFonts w:ascii="Calibri" w:hAnsi="Calibri" w:cs="Calibri"/>
          <w:sz w:val="22"/>
          <w:szCs w:val="22"/>
        </w:rPr>
      </w:pPr>
      <w:r w:rsidRPr="00E34A96">
        <w:rPr>
          <w:rFonts w:ascii="Calibri" w:hAnsi="Calibri" w:cs="Calibri"/>
          <w:sz w:val="22"/>
          <w:szCs w:val="22"/>
        </w:rPr>
        <w:lastRenderedPageBreak/>
        <w:t>3.</w:t>
      </w:r>
      <w:r w:rsidRPr="00E34A96">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08260A17" w14:textId="77777777" w:rsidR="00E34A96" w:rsidRPr="00E34A96" w:rsidRDefault="00E34A96" w:rsidP="00E34A96">
      <w:pPr>
        <w:tabs>
          <w:tab w:val="left" w:pos="360"/>
        </w:tabs>
        <w:ind w:right="51"/>
        <w:jc w:val="both"/>
        <w:rPr>
          <w:rFonts w:ascii="Calibri" w:hAnsi="Calibri" w:cs="Calibri"/>
          <w:sz w:val="22"/>
          <w:szCs w:val="22"/>
        </w:rPr>
      </w:pPr>
    </w:p>
    <w:p w14:paraId="1634B6FD" w14:textId="454036CC" w:rsidR="00943AA8" w:rsidRDefault="00E34A96" w:rsidP="00E34A96">
      <w:pPr>
        <w:tabs>
          <w:tab w:val="left" w:pos="360"/>
        </w:tabs>
        <w:ind w:right="51"/>
        <w:jc w:val="both"/>
        <w:rPr>
          <w:rFonts w:ascii="Calibri" w:hAnsi="Calibri" w:cs="Calibri"/>
          <w:sz w:val="22"/>
          <w:szCs w:val="22"/>
        </w:rPr>
      </w:pPr>
      <w:r w:rsidRPr="00E34A96">
        <w:rPr>
          <w:rFonts w:ascii="Calibri" w:hAnsi="Calibri" w:cs="Calibri"/>
          <w:sz w:val="22"/>
          <w:szCs w:val="22"/>
        </w:rPr>
        <w:t>4. Finanční prostředky mohou být použity pouze pro účel stanovený v podmínkách této smlouvy.</w:t>
      </w:r>
    </w:p>
    <w:p w14:paraId="4B82FB69" w14:textId="77777777" w:rsidR="00E34A96" w:rsidRDefault="00E34A96" w:rsidP="00E34A96">
      <w:pPr>
        <w:tabs>
          <w:tab w:val="left" w:pos="360"/>
        </w:tabs>
        <w:ind w:right="51"/>
        <w:jc w:val="both"/>
        <w:rPr>
          <w:rFonts w:ascii="Calibri" w:hAnsi="Calibri" w:cs="Calibri"/>
          <w:sz w:val="22"/>
          <w:szCs w:val="22"/>
        </w:rPr>
      </w:pPr>
    </w:p>
    <w:p w14:paraId="7F5CB5C3" w14:textId="77777777" w:rsidR="00943AA8" w:rsidRPr="00C326FF" w:rsidRDefault="00943AA8" w:rsidP="00943AA8">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22B60057" w14:textId="77777777" w:rsidR="00943AA8" w:rsidRDefault="00943AA8" w:rsidP="00943AA8">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3B37BEE1" w14:textId="77777777" w:rsidR="00943AA8" w:rsidRPr="00C326FF" w:rsidRDefault="00943AA8" w:rsidP="00943AA8">
      <w:pPr>
        <w:tabs>
          <w:tab w:val="left" w:pos="360"/>
        </w:tabs>
        <w:ind w:right="51"/>
        <w:jc w:val="center"/>
        <w:rPr>
          <w:rFonts w:ascii="Calibri" w:hAnsi="Calibri" w:cs="Calibri"/>
          <w:b/>
          <w:sz w:val="22"/>
          <w:szCs w:val="22"/>
        </w:rPr>
      </w:pPr>
    </w:p>
    <w:p w14:paraId="64A29D32" w14:textId="77777777" w:rsidR="00943AA8" w:rsidRPr="0033598D" w:rsidRDefault="00943AA8" w:rsidP="00943AA8">
      <w:pPr>
        <w:tabs>
          <w:tab w:val="left" w:pos="360"/>
        </w:tabs>
        <w:ind w:right="51"/>
        <w:jc w:val="both"/>
        <w:rPr>
          <w:rFonts w:ascii="Calibri" w:hAnsi="Calibri" w:cs="Calibri"/>
          <w:sz w:val="22"/>
          <w:szCs w:val="22"/>
        </w:rPr>
      </w:pPr>
      <w:r w:rsidRPr="0033598D">
        <w:rPr>
          <w:rFonts w:ascii="Calibri" w:hAnsi="Calibri" w:cs="Calibri"/>
          <w:sz w:val="22"/>
          <w:szCs w:val="22"/>
        </w:rPr>
        <w:t>1.</w:t>
      </w:r>
      <w:r w:rsidRPr="0033598D">
        <w:rPr>
          <w:rFonts w:ascii="Calibri" w:hAnsi="Calibri" w:cs="Calibri"/>
          <w:sz w:val="22"/>
          <w:szCs w:val="22"/>
        </w:rPr>
        <w:tab/>
        <w:t>Vyplacení dotace na účet příjemce proběhne následujícím způsobem:</w:t>
      </w:r>
    </w:p>
    <w:p w14:paraId="1E63BFE1" w14:textId="644740A7" w:rsidR="0093723F" w:rsidRDefault="00943AA8" w:rsidP="0093723F">
      <w:pPr>
        <w:jc w:val="both"/>
        <w:rPr>
          <w:rFonts w:ascii="Calibri" w:hAnsi="Calibri" w:cs="Calibri"/>
          <w:sz w:val="22"/>
          <w:szCs w:val="22"/>
        </w:rPr>
      </w:pPr>
      <w:r w:rsidRPr="0033598D">
        <w:rPr>
          <w:rFonts w:ascii="Calibri" w:hAnsi="Calibri" w:cs="Calibri"/>
          <w:sz w:val="22"/>
          <w:szCs w:val="22"/>
        </w:rPr>
        <w:t>Celková výše dotace, tj.</w:t>
      </w:r>
      <w:r w:rsidRPr="0033598D">
        <w:rPr>
          <w:rFonts w:ascii="Calibri" w:hAnsi="Calibri" w:cs="Calibri"/>
          <w:b/>
          <w:bCs/>
          <w:sz w:val="22"/>
          <w:szCs w:val="22"/>
        </w:rPr>
        <w:t xml:space="preserve"> </w:t>
      </w:r>
      <w:r w:rsidR="00AF3745">
        <w:rPr>
          <w:rFonts w:ascii="Calibri" w:hAnsi="Calibri" w:cs="Calibri"/>
          <w:b/>
          <w:bCs/>
          <w:sz w:val="22"/>
          <w:szCs w:val="22"/>
        </w:rPr>
        <w:t xml:space="preserve">330.000 </w:t>
      </w:r>
      <w:r w:rsidRPr="0033598D">
        <w:rPr>
          <w:rFonts w:ascii="Calibri" w:hAnsi="Calibri" w:cs="Calibri"/>
          <w:b/>
          <w:sz w:val="22"/>
          <w:szCs w:val="22"/>
        </w:rPr>
        <w:t>Kč</w:t>
      </w:r>
      <w:r w:rsidRPr="0033598D">
        <w:rPr>
          <w:rFonts w:ascii="Calibri" w:hAnsi="Calibri" w:cs="Calibri"/>
          <w:sz w:val="22"/>
          <w:szCs w:val="22"/>
        </w:rPr>
        <w:t xml:space="preserve"> (slovy: </w:t>
      </w:r>
      <w:r w:rsidR="00AF3745">
        <w:rPr>
          <w:rFonts w:ascii="Calibri" w:hAnsi="Calibri" w:cs="Calibri"/>
          <w:sz w:val="22"/>
          <w:szCs w:val="22"/>
        </w:rPr>
        <w:t xml:space="preserve">Tři sta třicet tisíc </w:t>
      </w:r>
      <w:r w:rsidRPr="0033598D">
        <w:rPr>
          <w:rFonts w:ascii="Calibri" w:hAnsi="Calibri" w:cs="Calibri"/>
          <w:sz w:val="22"/>
          <w:szCs w:val="22"/>
        </w:rPr>
        <w:t xml:space="preserve">korun českých) </w:t>
      </w:r>
      <w:r w:rsidR="001771A3" w:rsidRPr="0033598D">
        <w:rPr>
          <w:rFonts w:ascii="Calibri" w:hAnsi="Calibri" w:cs="Calibri"/>
          <w:sz w:val="22"/>
          <w:szCs w:val="22"/>
        </w:rPr>
        <w:t xml:space="preserve">a dotace </w:t>
      </w:r>
      <w:r w:rsidR="0093723F">
        <w:rPr>
          <w:rFonts w:ascii="Calibri" w:hAnsi="Calibri" w:cs="Calibri"/>
          <w:sz w:val="22"/>
          <w:szCs w:val="22"/>
        </w:rPr>
        <w:t>bude vyplácena do 10 dnů ode dne nabytí účinnosti této smlouvy na bankovní účet příjemce uvedený v záhlaví této smlouvy takto:</w:t>
      </w:r>
    </w:p>
    <w:p w14:paraId="59D46148" w14:textId="63A01DB0" w:rsidR="0020498B" w:rsidRPr="0033598D" w:rsidRDefault="0020498B" w:rsidP="00943AA8">
      <w:pPr>
        <w:jc w:val="both"/>
        <w:rPr>
          <w:rFonts w:ascii="Calibri" w:hAnsi="Calibri" w:cs="Calibri"/>
          <w:sz w:val="22"/>
          <w:szCs w:val="22"/>
        </w:rPr>
      </w:pPr>
    </w:p>
    <w:p w14:paraId="43A4F1C8" w14:textId="68EC5278" w:rsidR="00943AA8" w:rsidRPr="0033598D" w:rsidRDefault="0004630C" w:rsidP="00943AA8">
      <w:pPr>
        <w:jc w:val="both"/>
        <w:rPr>
          <w:rFonts w:ascii="Calibri" w:hAnsi="Calibri" w:cs="Calibri"/>
          <w:sz w:val="22"/>
          <w:szCs w:val="22"/>
        </w:rPr>
      </w:pPr>
      <w:r>
        <w:rPr>
          <w:rFonts w:ascii="Calibri" w:hAnsi="Calibri" w:cs="Calibri"/>
          <w:sz w:val="22"/>
          <w:szCs w:val="22"/>
        </w:rPr>
        <w:t>Platební</w:t>
      </w:r>
      <w:r w:rsidR="00943AA8" w:rsidRPr="0033598D">
        <w:rPr>
          <w:rFonts w:ascii="Calibri" w:hAnsi="Calibri" w:cs="Calibri"/>
          <w:sz w:val="22"/>
          <w:szCs w:val="22"/>
        </w:rPr>
        <w:t xml:space="preserve"> kalendář</w:t>
      </w:r>
    </w:p>
    <w:p w14:paraId="29DC4B57" w14:textId="6CBA7720" w:rsidR="00943AA8" w:rsidRPr="0033598D" w:rsidRDefault="00943AA8" w:rsidP="00943AA8">
      <w:pPr>
        <w:jc w:val="both"/>
        <w:rPr>
          <w:rFonts w:ascii="Calibri" w:hAnsi="Calibri" w:cs="Calibri"/>
          <w:sz w:val="22"/>
          <w:szCs w:val="22"/>
        </w:rPr>
      </w:pPr>
      <w:r w:rsidRPr="0033598D">
        <w:rPr>
          <w:rFonts w:ascii="Calibri" w:hAnsi="Calibri" w:cs="Calibri"/>
          <w:sz w:val="22"/>
          <w:szCs w:val="22"/>
        </w:rPr>
        <w:t>•</w:t>
      </w:r>
      <w:r w:rsidR="00AF3745">
        <w:rPr>
          <w:rFonts w:ascii="Calibri" w:hAnsi="Calibri" w:cs="Calibri"/>
          <w:sz w:val="22"/>
          <w:szCs w:val="22"/>
        </w:rPr>
        <w:t xml:space="preserve"> 110.00</w:t>
      </w:r>
      <w:r w:rsidR="006C026B">
        <w:rPr>
          <w:rFonts w:ascii="Calibri" w:hAnsi="Calibri" w:cs="Calibri"/>
          <w:sz w:val="22"/>
          <w:szCs w:val="22"/>
        </w:rPr>
        <w:t>0</w:t>
      </w:r>
      <w:r w:rsidRPr="0033598D">
        <w:rPr>
          <w:rFonts w:ascii="Calibri" w:hAnsi="Calibri" w:cs="Calibri"/>
          <w:sz w:val="22"/>
          <w:szCs w:val="22"/>
        </w:rPr>
        <w:t xml:space="preserve"> Kč</w:t>
      </w:r>
      <w:r w:rsidRPr="0033598D">
        <w:rPr>
          <w:rFonts w:ascii="Calibri" w:hAnsi="Calibri" w:cs="Calibri"/>
          <w:sz w:val="22"/>
          <w:szCs w:val="22"/>
        </w:rPr>
        <w:tab/>
      </w:r>
      <w:r w:rsidRPr="0033598D">
        <w:rPr>
          <w:rFonts w:ascii="Calibri" w:hAnsi="Calibri" w:cs="Calibri"/>
          <w:sz w:val="22"/>
          <w:szCs w:val="22"/>
        </w:rPr>
        <w:tab/>
      </w:r>
      <w:r w:rsidR="0004630C">
        <w:rPr>
          <w:rFonts w:ascii="Calibri" w:hAnsi="Calibri" w:cs="Calibri"/>
          <w:sz w:val="22"/>
          <w:szCs w:val="22"/>
        </w:rPr>
        <w:t>do 31. ledna 202</w:t>
      </w:r>
      <w:r w:rsidR="00233BF4">
        <w:rPr>
          <w:rFonts w:ascii="Calibri" w:hAnsi="Calibri" w:cs="Calibri"/>
          <w:sz w:val="22"/>
          <w:szCs w:val="22"/>
        </w:rPr>
        <w:t>4</w:t>
      </w:r>
    </w:p>
    <w:p w14:paraId="03431F9A" w14:textId="65A8E91A" w:rsidR="00943AA8" w:rsidRPr="0033598D" w:rsidRDefault="00943AA8" w:rsidP="00943AA8">
      <w:pPr>
        <w:jc w:val="both"/>
        <w:rPr>
          <w:rFonts w:ascii="Calibri" w:hAnsi="Calibri" w:cs="Calibri"/>
          <w:sz w:val="22"/>
          <w:szCs w:val="22"/>
        </w:rPr>
      </w:pPr>
      <w:r w:rsidRPr="0033598D">
        <w:rPr>
          <w:rFonts w:ascii="Calibri" w:hAnsi="Calibri" w:cs="Calibri"/>
          <w:sz w:val="22"/>
          <w:szCs w:val="22"/>
        </w:rPr>
        <w:t>•</w:t>
      </w:r>
      <w:r w:rsidR="00AF3745">
        <w:rPr>
          <w:rFonts w:ascii="Calibri" w:hAnsi="Calibri" w:cs="Calibri"/>
          <w:sz w:val="22"/>
          <w:szCs w:val="22"/>
        </w:rPr>
        <w:t xml:space="preserve"> 110.00</w:t>
      </w:r>
      <w:r w:rsidR="006C026B">
        <w:rPr>
          <w:rFonts w:ascii="Calibri" w:hAnsi="Calibri" w:cs="Calibri"/>
          <w:sz w:val="22"/>
          <w:szCs w:val="22"/>
        </w:rPr>
        <w:t>0</w:t>
      </w:r>
      <w:r w:rsidR="006A6863" w:rsidRPr="0033598D">
        <w:rPr>
          <w:rFonts w:ascii="Calibri" w:hAnsi="Calibri" w:cs="Calibri"/>
          <w:sz w:val="22"/>
          <w:szCs w:val="22"/>
        </w:rPr>
        <w:t xml:space="preserve"> Kč</w:t>
      </w:r>
      <w:r w:rsidR="000743A0" w:rsidRPr="0033598D">
        <w:rPr>
          <w:rFonts w:ascii="Calibri" w:hAnsi="Calibri" w:cs="Calibri"/>
          <w:sz w:val="22"/>
          <w:szCs w:val="22"/>
        </w:rPr>
        <w:tab/>
      </w:r>
      <w:r w:rsidR="000743A0" w:rsidRPr="0033598D">
        <w:rPr>
          <w:rFonts w:ascii="Calibri" w:hAnsi="Calibri" w:cs="Calibri"/>
          <w:sz w:val="22"/>
          <w:szCs w:val="22"/>
        </w:rPr>
        <w:tab/>
        <w:t xml:space="preserve">do 15. </w:t>
      </w:r>
      <w:r w:rsidR="00A22783">
        <w:rPr>
          <w:rFonts w:ascii="Calibri" w:hAnsi="Calibri" w:cs="Calibri"/>
          <w:sz w:val="22"/>
          <w:szCs w:val="22"/>
        </w:rPr>
        <w:t>února</w:t>
      </w:r>
      <w:r w:rsidR="000743A0" w:rsidRPr="0033598D">
        <w:rPr>
          <w:rFonts w:ascii="Calibri" w:hAnsi="Calibri" w:cs="Calibri"/>
          <w:sz w:val="22"/>
          <w:szCs w:val="22"/>
        </w:rPr>
        <w:t xml:space="preserve"> 20</w:t>
      </w:r>
      <w:r w:rsidR="00EC43D7" w:rsidRPr="0033598D">
        <w:rPr>
          <w:rFonts w:ascii="Calibri" w:hAnsi="Calibri" w:cs="Calibri"/>
          <w:sz w:val="22"/>
          <w:szCs w:val="22"/>
        </w:rPr>
        <w:t>2</w:t>
      </w:r>
      <w:r w:rsidR="00233BF4">
        <w:rPr>
          <w:rFonts w:ascii="Calibri" w:hAnsi="Calibri" w:cs="Calibri"/>
          <w:sz w:val="22"/>
          <w:szCs w:val="22"/>
        </w:rPr>
        <w:t>4</w:t>
      </w:r>
    </w:p>
    <w:p w14:paraId="41200600" w14:textId="4C1D5EA4" w:rsidR="00943AA8" w:rsidRPr="0033598D" w:rsidRDefault="00943AA8" w:rsidP="00943AA8">
      <w:pPr>
        <w:jc w:val="both"/>
        <w:rPr>
          <w:rFonts w:ascii="Calibri" w:hAnsi="Calibri" w:cs="Calibri"/>
          <w:sz w:val="22"/>
          <w:szCs w:val="22"/>
        </w:rPr>
      </w:pPr>
      <w:r w:rsidRPr="0033598D">
        <w:rPr>
          <w:rFonts w:ascii="Calibri" w:hAnsi="Calibri" w:cs="Calibri"/>
          <w:sz w:val="22"/>
          <w:szCs w:val="22"/>
        </w:rPr>
        <w:t>•</w:t>
      </w:r>
      <w:r w:rsidR="00AF3745">
        <w:rPr>
          <w:rFonts w:ascii="Calibri" w:hAnsi="Calibri" w:cs="Calibri"/>
          <w:sz w:val="22"/>
          <w:szCs w:val="22"/>
        </w:rPr>
        <w:t xml:space="preserve"> 110.00</w:t>
      </w:r>
      <w:r w:rsidR="006C026B">
        <w:rPr>
          <w:rFonts w:ascii="Calibri" w:hAnsi="Calibri" w:cs="Calibri"/>
          <w:sz w:val="22"/>
          <w:szCs w:val="22"/>
        </w:rPr>
        <w:t>0</w:t>
      </w:r>
      <w:r w:rsidR="006A6863" w:rsidRPr="0033598D">
        <w:rPr>
          <w:rFonts w:ascii="Calibri" w:hAnsi="Calibri" w:cs="Calibri"/>
          <w:sz w:val="22"/>
          <w:szCs w:val="22"/>
        </w:rPr>
        <w:t xml:space="preserve"> Kč</w:t>
      </w:r>
      <w:r w:rsidR="000743A0" w:rsidRPr="0033598D">
        <w:rPr>
          <w:rFonts w:ascii="Calibri" w:hAnsi="Calibri" w:cs="Calibri"/>
          <w:sz w:val="22"/>
          <w:szCs w:val="22"/>
        </w:rPr>
        <w:tab/>
      </w:r>
      <w:r w:rsidR="000743A0" w:rsidRPr="0033598D">
        <w:rPr>
          <w:rFonts w:ascii="Calibri" w:hAnsi="Calibri" w:cs="Calibri"/>
          <w:sz w:val="22"/>
          <w:szCs w:val="22"/>
        </w:rPr>
        <w:tab/>
        <w:t xml:space="preserve">do 15. </w:t>
      </w:r>
      <w:r w:rsidR="00A22783">
        <w:rPr>
          <w:rFonts w:ascii="Calibri" w:hAnsi="Calibri" w:cs="Calibri"/>
          <w:sz w:val="22"/>
          <w:szCs w:val="22"/>
        </w:rPr>
        <w:t>března</w:t>
      </w:r>
      <w:r w:rsidR="000743A0" w:rsidRPr="0033598D">
        <w:rPr>
          <w:rFonts w:ascii="Calibri" w:hAnsi="Calibri" w:cs="Calibri"/>
          <w:sz w:val="22"/>
          <w:szCs w:val="22"/>
        </w:rPr>
        <w:t xml:space="preserve"> 20</w:t>
      </w:r>
      <w:r w:rsidR="00233BF4">
        <w:rPr>
          <w:rFonts w:ascii="Calibri" w:hAnsi="Calibri" w:cs="Calibri"/>
          <w:sz w:val="22"/>
          <w:szCs w:val="22"/>
        </w:rPr>
        <w:t>24</w:t>
      </w:r>
    </w:p>
    <w:p w14:paraId="18082721" w14:textId="77777777" w:rsidR="00943AA8" w:rsidRPr="009679B4" w:rsidRDefault="00943AA8" w:rsidP="00943AA8">
      <w:pPr>
        <w:jc w:val="both"/>
        <w:rPr>
          <w:rFonts w:ascii="Calibri" w:hAnsi="Calibri" w:cs="Calibri"/>
          <w:b/>
          <w:sz w:val="22"/>
          <w:szCs w:val="22"/>
        </w:rPr>
      </w:pPr>
    </w:p>
    <w:p w14:paraId="0BD1CC0C" w14:textId="77777777" w:rsidR="00943AA8" w:rsidRPr="009679B4" w:rsidRDefault="00943AA8" w:rsidP="00943AA8">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14:paraId="0A8D9E89" w14:textId="77777777" w:rsidR="00943AA8" w:rsidRPr="009679B4" w:rsidRDefault="00943AA8" w:rsidP="00943AA8">
      <w:pPr>
        <w:jc w:val="center"/>
        <w:rPr>
          <w:rFonts w:ascii="Calibri" w:hAnsi="Calibri" w:cs="Calibri"/>
          <w:b/>
          <w:bCs/>
          <w:sz w:val="22"/>
          <w:szCs w:val="22"/>
        </w:rPr>
      </w:pPr>
    </w:p>
    <w:p w14:paraId="4E06209F" w14:textId="77777777" w:rsidR="0004630C" w:rsidRPr="00C326FF" w:rsidRDefault="0004630C" w:rsidP="0004630C">
      <w:pPr>
        <w:jc w:val="center"/>
        <w:rPr>
          <w:rFonts w:ascii="Calibri" w:hAnsi="Calibri" w:cs="Calibri"/>
          <w:b/>
          <w:bCs/>
          <w:sz w:val="22"/>
          <w:szCs w:val="22"/>
        </w:rPr>
      </w:pPr>
      <w:bookmarkStart w:id="0" w:name="_Hlk116476293"/>
      <w:r w:rsidRPr="00C326FF">
        <w:rPr>
          <w:rFonts w:ascii="Calibri" w:hAnsi="Calibri" w:cs="Calibri"/>
          <w:b/>
          <w:bCs/>
          <w:sz w:val="22"/>
          <w:szCs w:val="22"/>
        </w:rPr>
        <w:t>V.</w:t>
      </w:r>
    </w:p>
    <w:p w14:paraId="5C1E426F" w14:textId="77777777" w:rsidR="0004630C" w:rsidRDefault="0004630C" w:rsidP="0004630C">
      <w:pPr>
        <w:jc w:val="center"/>
        <w:rPr>
          <w:rFonts w:ascii="Calibri" w:hAnsi="Calibri" w:cs="Calibri"/>
          <w:b/>
          <w:bCs/>
          <w:sz w:val="22"/>
          <w:szCs w:val="22"/>
        </w:rPr>
      </w:pPr>
      <w:r w:rsidRPr="00C326FF">
        <w:rPr>
          <w:rFonts w:ascii="Calibri" w:hAnsi="Calibri" w:cs="Calibri"/>
          <w:b/>
          <w:bCs/>
          <w:sz w:val="22"/>
          <w:szCs w:val="22"/>
        </w:rPr>
        <w:t>Ustanovení o DPH</w:t>
      </w:r>
    </w:p>
    <w:p w14:paraId="0FE791E4" w14:textId="77777777" w:rsidR="0004630C" w:rsidRPr="00C326FF" w:rsidRDefault="0004630C" w:rsidP="0004630C">
      <w:pPr>
        <w:jc w:val="center"/>
        <w:rPr>
          <w:rFonts w:ascii="Calibri" w:hAnsi="Calibri" w:cs="Calibri"/>
          <w:b/>
          <w:bCs/>
          <w:sz w:val="22"/>
          <w:szCs w:val="22"/>
        </w:rPr>
      </w:pPr>
    </w:p>
    <w:p w14:paraId="41D48B14" w14:textId="365904C3" w:rsidR="0004630C" w:rsidRPr="00D64C29" w:rsidRDefault="0004630C" w:rsidP="0004630C">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 xml:space="preserve">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w:t>
      </w:r>
      <w:r w:rsidR="0093723F">
        <w:rPr>
          <w:rFonts w:ascii="Calibri" w:hAnsi="Calibri" w:cs="Calibri"/>
          <w:bCs/>
          <w:sz w:val="22"/>
          <w:szCs w:val="22"/>
        </w:rPr>
        <w:t xml:space="preserve">bankovní </w:t>
      </w:r>
      <w:r w:rsidRPr="00D64C29">
        <w:rPr>
          <w:rFonts w:ascii="Calibri" w:hAnsi="Calibri" w:cs="Calibri"/>
          <w:bCs/>
          <w:sz w:val="22"/>
          <w:szCs w:val="22"/>
        </w:rPr>
        <w:t>účet</w:t>
      </w:r>
      <w:r>
        <w:rPr>
          <w:rFonts w:ascii="Calibri" w:hAnsi="Calibri" w:cs="Calibri"/>
          <w:bCs/>
          <w:sz w:val="22"/>
          <w:szCs w:val="22"/>
        </w:rPr>
        <w:t xml:space="preserve"> </w:t>
      </w:r>
      <w:bookmarkStart w:id="1" w:name="_Hlk116455411"/>
      <w:r>
        <w:rPr>
          <w:rFonts w:ascii="Calibri" w:hAnsi="Calibri" w:cs="Calibri"/>
          <w:bCs/>
          <w:sz w:val="22"/>
          <w:szCs w:val="22"/>
        </w:rPr>
        <w:t>uvedený v záhlaví této smlouvy</w:t>
      </w:r>
      <w:bookmarkEnd w:id="1"/>
      <w:r w:rsidRPr="00FC5597">
        <w:rPr>
          <w:rFonts w:ascii="Calibri" w:hAnsi="Calibri" w:cs="Calibri"/>
          <w:bCs/>
          <w:sz w:val="22"/>
          <w:szCs w:val="22"/>
        </w:rPr>
        <w:t xml:space="preserve">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bookmarkEnd w:id="0"/>
    <w:p w14:paraId="1B8DF385" w14:textId="77777777" w:rsidR="0004630C" w:rsidRDefault="0004630C" w:rsidP="0004630C">
      <w:pPr>
        <w:jc w:val="center"/>
        <w:rPr>
          <w:rFonts w:ascii="Calibri" w:hAnsi="Calibri" w:cs="Calibri"/>
          <w:b/>
          <w:bCs/>
          <w:sz w:val="22"/>
          <w:szCs w:val="22"/>
        </w:rPr>
      </w:pPr>
    </w:p>
    <w:p w14:paraId="307A28B6" w14:textId="77777777" w:rsidR="00943AA8" w:rsidRPr="00C326FF" w:rsidRDefault="00943AA8" w:rsidP="00943AA8">
      <w:pPr>
        <w:jc w:val="center"/>
        <w:rPr>
          <w:rFonts w:ascii="Calibri" w:hAnsi="Calibri" w:cs="Calibri"/>
          <w:b/>
          <w:bCs/>
          <w:sz w:val="22"/>
          <w:szCs w:val="22"/>
        </w:rPr>
      </w:pPr>
      <w:r w:rsidRPr="00C326FF">
        <w:rPr>
          <w:rFonts w:ascii="Calibri" w:hAnsi="Calibri" w:cs="Calibri"/>
          <w:b/>
          <w:bCs/>
          <w:sz w:val="22"/>
          <w:szCs w:val="22"/>
        </w:rPr>
        <w:t>VI.</w:t>
      </w:r>
    </w:p>
    <w:p w14:paraId="5978A961" w14:textId="77777777" w:rsidR="00943AA8" w:rsidRDefault="00943AA8" w:rsidP="00943AA8">
      <w:pPr>
        <w:jc w:val="center"/>
        <w:rPr>
          <w:rFonts w:ascii="Calibri" w:hAnsi="Calibri" w:cs="Calibri"/>
          <w:b/>
          <w:bCs/>
          <w:sz w:val="22"/>
          <w:szCs w:val="22"/>
        </w:rPr>
      </w:pPr>
      <w:r w:rsidRPr="00C326FF">
        <w:rPr>
          <w:rFonts w:ascii="Calibri" w:hAnsi="Calibri" w:cs="Calibri"/>
          <w:b/>
          <w:bCs/>
          <w:sz w:val="22"/>
          <w:szCs w:val="22"/>
        </w:rPr>
        <w:t xml:space="preserve">Uznatelné </w:t>
      </w:r>
      <w:r w:rsidR="00576ED3">
        <w:rPr>
          <w:rFonts w:ascii="Calibri" w:hAnsi="Calibri" w:cs="Calibri"/>
          <w:b/>
          <w:bCs/>
          <w:sz w:val="22"/>
          <w:szCs w:val="22"/>
        </w:rPr>
        <w:t>výdaje</w:t>
      </w:r>
    </w:p>
    <w:p w14:paraId="0506D139" w14:textId="77777777" w:rsidR="00943AA8" w:rsidRPr="00C326FF" w:rsidRDefault="00943AA8" w:rsidP="00943AA8">
      <w:pPr>
        <w:jc w:val="center"/>
        <w:rPr>
          <w:rFonts w:ascii="Calibri" w:hAnsi="Calibri" w:cs="Calibri"/>
          <w:b/>
          <w:bCs/>
          <w:sz w:val="22"/>
          <w:szCs w:val="22"/>
        </w:rPr>
      </w:pPr>
    </w:p>
    <w:p w14:paraId="71952928" w14:textId="1CC4FA1A" w:rsidR="00943AA8" w:rsidRDefault="00943AA8" w:rsidP="00943AA8">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sidR="00576ED3">
        <w:rPr>
          <w:rFonts w:ascii="Calibri" w:hAnsi="Calibri" w:cs="Calibri"/>
          <w:bCs/>
          <w:sz w:val="22"/>
          <w:szCs w:val="22"/>
        </w:rPr>
        <w:t>výdaji</w:t>
      </w:r>
      <w:r>
        <w:rPr>
          <w:rFonts w:ascii="Calibri" w:hAnsi="Calibri" w:cs="Calibri"/>
          <w:bCs/>
          <w:sz w:val="22"/>
          <w:szCs w:val="22"/>
        </w:rPr>
        <w:t xml:space="preserve"> podle této smlouvy jsou</w:t>
      </w:r>
      <w:r w:rsidR="00A22783">
        <w:rPr>
          <w:rFonts w:ascii="Calibri" w:hAnsi="Calibri" w:cs="Calibri"/>
          <w:bCs/>
          <w:sz w:val="22"/>
          <w:szCs w:val="22"/>
        </w:rPr>
        <w:t xml:space="preserve"> výdaje na projekt Fotbalová škola Litvínov 202</w:t>
      </w:r>
      <w:r w:rsidR="00233BF4">
        <w:rPr>
          <w:rFonts w:ascii="Calibri" w:hAnsi="Calibri" w:cs="Calibri"/>
          <w:bCs/>
          <w:sz w:val="22"/>
          <w:szCs w:val="22"/>
        </w:rPr>
        <w:t>4</w:t>
      </w:r>
      <w:r w:rsidR="00A22783">
        <w:rPr>
          <w:rFonts w:ascii="Calibri" w:hAnsi="Calibri" w:cs="Calibri"/>
          <w:bCs/>
          <w:sz w:val="22"/>
          <w:szCs w:val="22"/>
        </w:rPr>
        <w:t>, a to na</w:t>
      </w:r>
      <w:r>
        <w:rPr>
          <w:rFonts w:ascii="Calibri" w:hAnsi="Calibri" w:cs="Calibri"/>
          <w:bCs/>
          <w:sz w:val="22"/>
          <w:szCs w:val="22"/>
        </w:rPr>
        <w:t xml:space="preserve">: </w:t>
      </w:r>
    </w:p>
    <w:p w14:paraId="51578734" w14:textId="1EB9648F" w:rsidR="00EA28BB" w:rsidRPr="00B72CBA" w:rsidRDefault="00302F24" w:rsidP="00EA28BB">
      <w:pPr>
        <w:pStyle w:val="Odstavecseseznamem"/>
        <w:numPr>
          <w:ilvl w:val="0"/>
          <w:numId w:val="3"/>
        </w:numPr>
        <w:jc w:val="both"/>
        <w:rPr>
          <w:rFonts w:ascii="Calibri" w:hAnsi="Calibri" w:cs="Calibri"/>
          <w:bCs/>
          <w:sz w:val="22"/>
          <w:szCs w:val="22"/>
        </w:rPr>
      </w:pPr>
      <w:r w:rsidRPr="00B72CBA">
        <w:rPr>
          <w:rFonts w:ascii="Calibri" w:hAnsi="Calibri" w:cs="Calibri"/>
          <w:bCs/>
          <w:sz w:val="22"/>
          <w:szCs w:val="22"/>
        </w:rPr>
        <w:t>nákup služeb (t</w:t>
      </w:r>
      <w:r w:rsidR="00EA28BB" w:rsidRPr="00B72CBA">
        <w:rPr>
          <w:rFonts w:ascii="Calibri" w:hAnsi="Calibri" w:cs="Calibri"/>
          <w:bCs/>
          <w:sz w:val="22"/>
          <w:szCs w:val="22"/>
        </w:rPr>
        <w:t>renérské služby</w:t>
      </w:r>
      <w:r w:rsidR="009B1DA4" w:rsidRPr="00B72CBA">
        <w:rPr>
          <w:rFonts w:ascii="Calibri" w:hAnsi="Calibri" w:cs="Calibri"/>
          <w:bCs/>
          <w:sz w:val="22"/>
          <w:szCs w:val="22"/>
        </w:rPr>
        <w:t xml:space="preserve"> OSVČ</w:t>
      </w:r>
      <w:r w:rsidRPr="00B72CBA">
        <w:rPr>
          <w:rFonts w:ascii="Calibri" w:hAnsi="Calibri" w:cs="Calibri"/>
          <w:bCs/>
          <w:sz w:val="22"/>
          <w:szCs w:val="22"/>
        </w:rPr>
        <w:t xml:space="preserve">, </w:t>
      </w:r>
      <w:r w:rsidR="009B1DA4" w:rsidRPr="00B72CBA">
        <w:rPr>
          <w:rFonts w:ascii="Calibri" w:hAnsi="Calibri" w:cs="Calibri"/>
          <w:bCs/>
          <w:sz w:val="22"/>
          <w:szCs w:val="22"/>
        </w:rPr>
        <w:t xml:space="preserve">fyzioterapeut, ekonomické služby, </w:t>
      </w:r>
      <w:r w:rsidRPr="00B72CBA">
        <w:rPr>
          <w:rFonts w:ascii="Calibri" w:hAnsi="Calibri" w:cs="Calibri"/>
          <w:bCs/>
          <w:sz w:val="22"/>
          <w:szCs w:val="22"/>
        </w:rPr>
        <w:t>doprava)</w:t>
      </w:r>
    </w:p>
    <w:p w14:paraId="495392B9" w14:textId="75D70422" w:rsidR="009B1DA4" w:rsidRPr="00B72CBA" w:rsidRDefault="009B1DA4" w:rsidP="00EA28BB">
      <w:pPr>
        <w:pStyle w:val="Odstavecseseznamem"/>
        <w:numPr>
          <w:ilvl w:val="0"/>
          <w:numId w:val="3"/>
        </w:numPr>
        <w:jc w:val="both"/>
        <w:rPr>
          <w:rFonts w:ascii="Calibri" w:hAnsi="Calibri" w:cs="Calibri"/>
          <w:bCs/>
          <w:sz w:val="22"/>
          <w:szCs w:val="22"/>
        </w:rPr>
      </w:pPr>
      <w:r w:rsidRPr="00B72CBA">
        <w:rPr>
          <w:rFonts w:ascii="Calibri" w:hAnsi="Calibri" w:cs="Calibri"/>
          <w:bCs/>
          <w:sz w:val="22"/>
          <w:szCs w:val="22"/>
        </w:rPr>
        <w:lastRenderedPageBreak/>
        <w:t>mzdy zaměstnanců (vč. DPP, DPČ);</w:t>
      </w:r>
    </w:p>
    <w:p w14:paraId="54C678C6" w14:textId="55E90AD0" w:rsidR="009B1DA4" w:rsidRPr="00B72CBA" w:rsidRDefault="009B1DA4" w:rsidP="00EA28BB">
      <w:pPr>
        <w:pStyle w:val="Odstavecseseznamem"/>
        <w:numPr>
          <w:ilvl w:val="0"/>
          <w:numId w:val="3"/>
        </w:numPr>
        <w:jc w:val="both"/>
        <w:rPr>
          <w:rFonts w:ascii="Calibri" w:hAnsi="Calibri" w:cs="Calibri"/>
          <w:bCs/>
          <w:sz w:val="22"/>
          <w:szCs w:val="22"/>
        </w:rPr>
      </w:pPr>
      <w:r w:rsidRPr="00B72CBA">
        <w:rPr>
          <w:rFonts w:ascii="Calibri" w:hAnsi="Calibri" w:cs="Calibri"/>
          <w:bCs/>
          <w:sz w:val="22"/>
          <w:szCs w:val="22"/>
        </w:rPr>
        <w:t>platby rozhodčím;</w:t>
      </w:r>
    </w:p>
    <w:p w14:paraId="68509E68" w14:textId="58A9AC4B" w:rsidR="009B1DA4" w:rsidRPr="00B72CBA" w:rsidRDefault="009B1DA4" w:rsidP="00EA28BB">
      <w:pPr>
        <w:pStyle w:val="Odstavecseseznamem"/>
        <w:numPr>
          <w:ilvl w:val="0"/>
          <w:numId w:val="3"/>
        </w:numPr>
        <w:jc w:val="both"/>
        <w:rPr>
          <w:rFonts w:ascii="Calibri" w:hAnsi="Calibri" w:cs="Calibri"/>
          <w:bCs/>
          <w:sz w:val="22"/>
          <w:szCs w:val="22"/>
        </w:rPr>
      </w:pPr>
      <w:r w:rsidRPr="00B72CBA">
        <w:rPr>
          <w:rFonts w:ascii="Calibri" w:hAnsi="Calibri" w:cs="Calibri"/>
          <w:bCs/>
          <w:sz w:val="22"/>
          <w:szCs w:val="22"/>
        </w:rPr>
        <w:t>poplatky Fotbalová asociace ČR;</w:t>
      </w:r>
    </w:p>
    <w:p w14:paraId="004399D5" w14:textId="667A32CA" w:rsidR="009B1DA4" w:rsidRPr="00B72CBA" w:rsidRDefault="009B1DA4" w:rsidP="00EA28BB">
      <w:pPr>
        <w:pStyle w:val="Odstavecseseznamem"/>
        <w:numPr>
          <w:ilvl w:val="0"/>
          <w:numId w:val="3"/>
        </w:numPr>
        <w:jc w:val="both"/>
        <w:rPr>
          <w:rFonts w:ascii="Calibri" w:hAnsi="Calibri" w:cs="Calibri"/>
          <w:bCs/>
          <w:sz w:val="22"/>
          <w:szCs w:val="22"/>
        </w:rPr>
      </w:pPr>
      <w:r w:rsidRPr="00B72CBA">
        <w:rPr>
          <w:rFonts w:ascii="Calibri" w:hAnsi="Calibri" w:cs="Calibri"/>
          <w:bCs/>
          <w:sz w:val="22"/>
          <w:szCs w:val="22"/>
        </w:rPr>
        <w:t>nákup sportovního materiálu a potřeb</w:t>
      </w:r>
      <w:r w:rsidR="005814E4" w:rsidRPr="00B72CBA">
        <w:rPr>
          <w:rFonts w:ascii="Calibri" w:hAnsi="Calibri" w:cs="Calibri"/>
          <w:bCs/>
          <w:sz w:val="22"/>
          <w:szCs w:val="22"/>
        </w:rPr>
        <w:t>.</w:t>
      </w:r>
    </w:p>
    <w:p w14:paraId="67A123AB" w14:textId="77777777" w:rsidR="00943AA8" w:rsidRPr="00735984" w:rsidRDefault="00943AA8" w:rsidP="00943AA8">
      <w:pPr>
        <w:jc w:val="both"/>
        <w:rPr>
          <w:rFonts w:ascii="Calibri" w:hAnsi="Calibri" w:cs="Calibri"/>
          <w:bCs/>
          <w:sz w:val="22"/>
          <w:szCs w:val="22"/>
        </w:rPr>
      </w:pPr>
    </w:p>
    <w:p w14:paraId="274676EA" w14:textId="77777777" w:rsidR="00AF3745" w:rsidRPr="00735984" w:rsidRDefault="00AF3745" w:rsidP="00AF3745">
      <w:pPr>
        <w:jc w:val="both"/>
        <w:rPr>
          <w:rFonts w:ascii="Calibri" w:hAnsi="Calibri" w:cs="Calibri"/>
          <w:bCs/>
          <w:sz w:val="22"/>
          <w:szCs w:val="22"/>
        </w:rPr>
      </w:pPr>
      <w:bookmarkStart w:id="2" w:name="_Hlk118700443"/>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plněním závazku veřejné služby dle této smlouvy, případně výdaje, které by změnily charakter projektu na investici.</w:t>
      </w:r>
    </w:p>
    <w:bookmarkEnd w:id="2"/>
    <w:p w14:paraId="554CA69B" w14:textId="77777777" w:rsidR="00AF3745" w:rsidRDefault="00AF3745" w:rsidP="00AF3745">
      <w:pPr>
        <w:jc w:val="both"/>
        <w:rPr>
          <w:rFonts w:ascii="Calibri" w:hAnsi="Calibri" w:cs="Calibri"/>
          <w:bCs/>
          <w:sz w:val="22"/>
          <w:szCs w:val="22"/>
        </w:rPr>
      </w:pPr>
    </w:p>
    <w:p w14:paraId="6AC9828F" w14:textId="77777777" w:rsidR="00653ABF" w:rsidRPr="009C480D" w:rsidRDefault="00653ABF" w:rsidP="00653ABF">
      <w:pPr>
        <w:jc w:val="both"/>
        <w:rPr>
          <w:rFonts w:asciiTheme="minorHAnsi" w:hAnsiTheme="minorHAnsi" w:cstheme="minorHAnsi"/>
          <w:sz w:val="22"/>
          <w:szCs w:val="22"/>
        </w:rPr>
      </w:pPr>
      <w:bookmarkStart w:id="3" w:name="_Hlk118700207"/>
      <w:r w:rsidRPr="009C480D">
        <w:rPr>
          <w:rFonts w:asciiTheme="minorHAnsi" w:hAnsiTheme="minorHAnsi" w:cstheme="minorHAnsi"/>
          <w:sz w:val="22"/>
          <w:szCs w:val="22"/>
        </w:rPr>
        <w:t>3. Příjemce je povinen řídit se zejména ustanoveními této smlouvy a Pravidly pro poskytování dotací z rozpočtu města Litvínova v aktuálním znění</w:t>
      </w:r>
      <w:r>
        <w:rPr>
          <w:rFonts w:asciiTheme="minorHAnsi" w:hAnsiTheme="minorHAnsi" w:cstheme="minorHAnsi"/>
          <w:sz w:val="22"/>
          <w:szCs w:val="22"/>
        </w:rPr>
        <w:t>, touto smlouvou a obecně závaznými platnými právními předpisy</w:t>
      </w:r>
      <w:r w:rsidRPr="009C480D">
        <w:rPr>
          <w:rFonts w:asciiTheme="minorHAnsi" w:hAnsiTheme="minorHAnsi" w:cstheme="minorHAnsi"/>
          <w:sz w:val="22"/>
          <w:szCs w:val="22"/>
        </w:rPr>
        <w:t>. Znění Pravidel pro poskytování dotací z rozpočtu města Litvínova účinné ke dni uzavření této smlouvy</w:t>
      </w:r>
      <w:r>
        <w:rPr>
          <w:rFonts w:asciiTheme="minorHAnsi" w:hAnsiTheme="minorHAnsi" w:cstheme="minorHAnsi"/>
          <w:sz w:val="22"/>
          <w:szCs w:val="22"/>
        </w:rPr>
        <w:t xml:space="preserve"> je přílohou této smlouvy</w:t>
      </w:r>
      <w:r w:rsidRPr="009C480D">
        <w:rPr>
          <w:rFonts w:asciiTheme="minorHAnsi" w:hAnsiTheme="minorHAnsi" w:cstheme="minorHAnsi"/>
          <w:sz w:val="22"/>
          <w:szCs w:val="22"/>
        </w:rPr>
        <w:t>;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4FA28AEE" w14:textId="77777777" w:rsidR="00653ABF" w:rsidRPr="009C480D" w:rsidRDefault="00653ABF" w:rsidP="00653ABF">
      <w:pPr>
        <w:jc w:val="both"/>
        <w:rPr>
          <w:rFonts w:asciiTheme="minorHAnsi" w:hAnsiTheme="minorHAnsi" w:cstheme="minorHAnsi"/>
          <w:sz w:val="22"/>
          <w:szCs w:val="22"/>
        </w:rPr>
      </w:pPr>
    </w:p>
    <w:bookmarkEnd w:id="3"/>
    <w:p w14:paraId="29B8A45A" w14:textId="77777777" w:rsidR="00653ABF" w:rsidRPr="009C480D" w:rsidRDefault="00653ABF" w:rsidP="00653ABF">
      <w:pPr>
        <w:jc w:val="both"/>
        <w:rPr>
          <w:rFonts w:asciiTheme="minorHAnsi" w:hAnsiTheme="minorHAnsi" w:cstheme="minorHAnsi"/>
          <w:bCs/>
          <w:sz w:val="22"/>
          <w:szCs w:val="22"/>
        </w:rPr>
      </w:pPr>
      <w:r w:rsidRPr="009C480D">
        <w:rPr>
          <w:rFonts w:asciiTheme="minorHAnsi" w:hAnsiTheme="minorHAnsi" w:cstheme="minorHAnsi"/>
          <w:bCs/>
          <w:sz w:val="22"/>
          <w:szCs w:val="22"/>
        </w:rPr>
        <w:t>4. Příjemce je povinen tuto dotaci použít jako dotaci neinvestiční. Porušení této povinnosti bude poskytovatelem posuzováno jako porušení rozpočtové kázně.</w:t>
      </w:r>
    </w:p>
    <w:p w14:paraId="0CB52CCB" w14:textId="77777777" w:rsidR="00943AA8" w:rsidRPr="00C326FF" w:rsidRDefault="00943AA8" w:rsidP="00943AA8">
      <w:pPr>
        <w:rPr>
          <w:rFonts w:ascii="Calibri" w:hAnsi="Calibri" w:cs="Calibri"/>
          <w:b/>
          <w:bCs/>
          <w:sz w:val="22"/>
          <w:szCs w:val="22"/>
        </w:rPr>
      </w:pPr>
    </w:p>
    <w:p w14:paraId="1D842D48" w14:textId="77777777" w:rsidR="00943AA8" w:rsidRPr="00C326FF" w:rsidRDefault="00943AA8" w:rsidP="00943AA8">
      <w:pPr>
        <w:jc w:val="center"/>
        <w:rPr>
          <w:rFonts w:ascii="Calibri" w:hAnsi="Calibri" w:cs="Calibri"/>
          <w:b/>
          <w:bCs/>
          <w:sz w:val="22"/>
          <w:szCs w:val="22"/>
        </w:rPr>
      </w:pPr>
      <w:r w:rsidRPr="00C326FF">
        <w:rPr>
          <w:rFonts w:ascii="Calibri" w:hAnsi="Calibri" w:cs="Calibri"/>
          <w:b/>
          <w:bCs/>
          <w:sz w:val="22"/>
          <w:szCs w:val="22"/>
        </w:rPr>
        <w:t>VII.</w:t>
      </w:r>
    </w:p>
    <w:p w14:paraId="72C9EC35" w14:textId="77777777" w:rsidR="00943AA8" w:rsidRDefault="00943AA8" w:rsidP="00943AA8">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4777B147" w14:textId="77777777" w:rsidR="00943AA8" w:rsidRPr="00C326FF" w:rsidRDefault="00943AA8" w:rsidP="00943AA8">
      <w:pPr>
        <w:jc w:val="center"/>
        <w:rPr>
          <w:rFonts w:ascii="Calibri" w:hAnsi="Calibri" w:cs="Calibri"/>
          <w:b/>
          <w:bCs/>
          <w:sz w:val="22"/>
          <w:szCs w:val="22"/>
        </w:rPr>
      </w:pPr>
    </w:p>
    <w:p w14:paraId="55D8CCBB" w14:textId="714C4288" w:rsidR="00943AA8" w:rsidRPr="00DB0988" w:rsidRDefault="00943AA8" w:rsidP="00943AA8">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31.</w:t>
      </w:r>
      <w:r w:rsidR="0020498B">
        <w:rPr>
          <w:rFonts w:ascii="Calibri" w:hAnsi="Calibri" w:cs="Calibri"/>
          <w:bCs/>
          <w:sz w:val="22"/>
          <w:szCs w:val="22"/>
        </w:rPr>
        <w:t>03.2</w:t>
      </w:r>
      <w:r>
        <w:rPr>
          <w:rFonts w:ascii="Calibri" w:hAnsi="Calibri" w:cs="Calibri"/>
          <w:bCs/>
          <w:sz w:val="22"/>
          <w:szCs w:val="22"/>
        </w:rPr>
        <w:t>02</w:t>
      </w:r>
      <w:r w:rsidR="00233BF4">
        <w:rPr>
          <w:rFonts w:ascii="Calibri" w:hAnsi="Calibri" w:cs="Calibri"/>
          <w:bCs/>
          <w:sz w:val="22"/>
          <w:szCs w:val="22"/>
        </w:rPr>
        <w:t>5</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621694">
        <w:rPr>
          <w:rFonts w:ascii="Calibri" w:hAnsi="Calibri" w:cs="Calibri"/>
          <w:bCs/>
          <w:sz w:val="22"/>
          <w:szCs w:val="22"/>
        </w:rPr>
        <w:t>dotace</w:t>
      </w:r>
      <w:r w:rsidRPr="00DB0988">
        <w:rPr>
          <w:rFonts w:ascii="Calibri" w:hAnsi="Calibri" w:cs="Calibri"/>
          <w:bCs/>
          <w:sz w:val="22"/>
          <w:szCs w:val="22"/>
        </w:rPr>
        <w:t xml:space="preserve">. </w:t>
      </w:r>
    </w:p>
    <w:p w14:paraId="7932F6E6" w14:textId="77777777" w:rsidR="00943AA8" w:rsidRPr="00DB0988" w:rsidRDefault="00943AA8" w:rsidP="00943AA8">
      <w:pPr>
        <w:rPr>
          <w:rFonts w:ascii="Calibri" w:hAnsi="Calibri" w:cs="Calibri"/>
          <w:bCs/>
          <w:sz w:val="22"/>
          <w:szCs w:val="22"/>
        </w:rPr>
      </w:pPr>
    </w:p>
    <w:p w14:paraId="3336D502" w14:textId="4E63B52A" w:rsidR="00943AA8" w:rsidRPr="00DB0988" w:rsidRDefault="00943AA8" w:rsidP="00943AA8">
      <w:pPr>
        <w:jc w:val="both"/>
        <w:rPr>
          <w:rFonts w:ascii="Calibri" w:hAnsi="Calibri" w:cs="Calibri"/>
          <w:bCs/>
          <w:sz w:val="22"/>
          <w:szCs w:val="22"/>
        </w:rPr>
      </w:pPr>
      <w:r w:rsidRPr="00227044">
        <w:rPr>
          <w:rFonts w:ascii="Calibri" w:hAnsi="Calibri" w:cs="Calibri"/>
          <w:bCs/>
          <w:sz w:val="22"/>
          <w:szCs w:val="22"/>
        </w:rPr>
        <w:t>2. Výdaje hrazené z dotace doloží položkovým rozpisem v cenách</w:t>
      </w:r>
      <w:r>
        <w:rPr>
          <w:rFonts w:ascii="Calibri" w:hAnsi="Calibri" w:cs="Calibri"/>
          <w:bCs/>
          <w:sz w:val="22"/>
          <w:szCs w:val="22"/>
        </w:rPr>
        <w:t xml:space="preserve"> </w:t>
      </w:r>
      <w:r w:rsidRPr="00DB0988">
        <w:rPr>
          <w:rFonts w:ascii="Calibri" w:hAnsi="Calibri" w:cs="Calibri"/>
          <w:bCs/>
          <w:sz w:val="22"/>
          <w:szCs w:val="22"/>
        </w:rPr>
        <w:t xml:space="preserve">včetně DPH. Dále účetní sestavu zobrazující účetní doklady hrazené z poskytnuté dotace, </w:t>
      </w:r>
      <w:r w:rsidR="006C026B">
        <w:rPr>
          <w:rFonts w:ascii="Calibri" w:hAnsi="Calibri" w:cs="Calibri"/>
          <w:bCs/>
          <w:sz w:val="22"/>
          <w:szCs w:val="22"/>
        </w:rPr>
        <w:t>kopie</w:t>
      </w:r>
      <w:r w:rsidRPr="00227044">
        <w:rPr>
          <w:rFonts w:ascii="Calibri" w:hAnsi="Calibri" w:cs="Calibri"/>
          <w:bCs/>
          <w:sz w:val="22"/>
          <w:szCs w:val="22"/>
        </w:rPr>
        <w:t xml:space="preserve"> účetní</w:t>
      </w:r>
      <w:r w:rsidR="006C026B">
        <w:rPr>
          <w:rFonts w:ascii="Calibri" w:hAnsi="Calibri" w:cs="Calibri"/>
          <w:bCs/>
          <w:sz w:val="22"/>
          <w:szCs w:val="22"/>
        </w:rPr>
        <w:t>ch</w:t>
      </w:r>
      <w:r w:rsidRPr="00227044">
        <w:rPr>
          <w:rFonts w:ascii="Calibri" w:hAnsi="Calibri" w:cs="Calibri"/>
          <w:bCs/>
          <w:sz w:val="22"/>
          <w:szCs w:val="22"/>
        </w:rPr>
        <w:t xml:space="preserve"> doklad</w:t>
      </w:r>
      <w:r w:rsidR="006C026B">
        <w:rPr>
          <w:rFonts w:ascii="Calibri" w:hAnsi="Calibri" w:cs="Calibri"/>
          <w:bCs/>
          <w:sz w:val="22"/>
          <w:szCs w:val="22"/>
        </w:rPr>
        <w:t>ů</w:t>
      </w:r>
      <w:r w:rsidRPr="00227044">
        <w:rPr>
          <w:rFonts w:ascii="Calibri" w:hAnsi="Calibri" w:cs="Calibri"/>
          <w:bCs/>
          <w:sz w:val="22"/>
          <w:szCs w:val="22"/>
        </w:rPr>
        <w:t xml:space="preserve"> (faktury, účtenky/paragony) se všemi náležitostmi v souladu se zákonem č. 563/1991 Sb., o účetnictví, v</w:t>
      </w:r>
      <w:r w:rsidR="0033598D">
        <w:rPr>
          <w:rFonts w:ascii="Calibri" w:hAnsi="Calibri" w:cs="Calibri"/>
          <w:bCs/>
          <w:sz w:val="22"/>
          <w:szCs w:val="22"/>
        </w:rPr>
        <w:t>e</w:t>
      </w:r>
      <w:r w:rsidRPr="00227044">
        <w:rPr>
          <w:rFonts w:ascii="Calibri" w:hAnsi="Calibri" w:cs="Calibri"/>
          <w:bCs/>
          <w:sz w:val="22"/>
          <w:szCs w:val="22"/>
        </w:rPr>
        <w:t xml:space="preserve"> znění pozdějších předpisů, včetně výpisů z</w:t>
      </w:r>
      <w:r w:rsidRPr="00DB0988">
        <w:rPr>
          <w:rFonts w:ascii="Calibri" w:hAnsi="Calibri" w:cs="Calibri"/>
          <w:bCs/>
          <w:sz w:val="22"/>
          <w:szCs w:val="22"/>
        </w:rPr>
        <w:t xml:space="preserve"> bankovního účtu, popřípadě výdajových dokladů při platbě v hotovosti, účtovou osnovu.</w:t>
      </w:r>
    </w:p>
    <w:p w14:paraId="6433B881" w14:textId="77777777" w:rsidR="00653ABF" w:rsidRDefault="00653ABF" w:rsidP="00653ABF">
      <w:pPr>
        <w:jc w:val="both"/>
        <w:rPr>
          <w:rFonts w:ascii="Calibri" w:hAnsi="Calibri" w:cs="Calibri"/>
          <w:bCs/>
          <w:sz w:val="22"/>
          <w:szCs w:val="22"/>
        </w:rPr>
      </w:pPr>
      <w:bookmarkStart w:id="4" w:name="_Hlk116552237"/>
      <w:r>
        <w:rPr>
          <w:rFonts w:ascii="Calibri" w:hAnsi="Calibri" w:cs="Calibri"/>
          <w:bCs/>
          <w:sz w:val="22"/>
          <w:szCs w:val="22"/>
        </w:rPr>
        <w:t>Výdaje musí být přiměřené (odpovídat cenám v místě a čase obvyklým) a musí být vynaložené v souladu s principy hospodárnosti, účelnosti a efektivnosti. Výdaje musí být identifikovatelné a prokazatelné, doložené potvrzenými účetními doklady, tzn., musí být definitivní (není možná jejich záměna nebo úprava) a zachycené odpovídajícím způsobem a v souladu s požadavky legislativy v účetnictví.</w:t>
      </w:r>
    </w:p>
    <w:p w14:paraId="2F3A0A86" w14:textId="77777777" w:rsidR="00653ABF" w:rsidRPr="00DB0988" w:rsidRDefault="00653ABF" w:rsidP="00653ABF">
      <w:pPr>
        <w:rPr>
          <w:rFonts w:ascii="Calibri" w:hAnsi="Calibri" w:cs="Calibri"/>
          <w:bCs/>
          <w:sz w:val="22"/>
          <w:szCs w:val="22"/>
        </w:rPr>
      </w:pPr>
    </w:p>
    <w:p w14:paraId="60B29277" w14:textId="0E5F5563" w:rsidR="00653ABF" w:rsidRPr="00DB0988" w:rsidRDefault="00653ABF" w:rsidP="00653ABF">
      <w:pPr>
        <w:jc w:val="both"/>
        <w:rPr>
          <w:rFonts w:ascii="Calibri" w:hAnsi="Calibri" w:cs="Calibri"/>
          <w:bCs/>
          <w:sz w:val="22"/>
          <w:szCs w:val="22"/>
        </w:rPr>
      </w:pPr>
      <w:r w:rsidRPr="00DB0988">
        <w:rPr>
          <w:rFonts w:ascii="Calibri" w:hAnsi="Calibri" w:cs="Calibri"/>
          <w:bCs/>
          <w:sz w:val="22"/>
          <w:szCs w:val="22"/>
        </w:rPr>
        <w:t xml:space="preserve">3. Příjemce je povinen na originále účetního dokladu uvést, že úhrada byla financována z dotace města Litvínova s odkazem na příslušný smluvní vztah </w:t>
      </w:r>
      <w:r w:rsidRPr="00871EE5">
        <w:rPr>
          <w:rFonts w:ascii="Calibri" w:hAnsi="Calibri" w:cs="Calibri"/>
          <w:bCs/>
          <w:sz w:val="22"/>
          <w:szCs w:val="22"/>
        </w:rPr>
        <w:t>(dle smlouvy číslo KT/</w:t>
      </w:r>
      <w:r>
        <w:rPr>
          <w:rFonts w:ascii="Calibri" w:hAnsi="Calibri" w:cs="Calibri"/>
          <w:bCs/>
          <w:sz w:val="22"/>
          <w:szCs w:val="22"/>
        </w:rPr>
        <w:t>129</w:t>
      </w:r>
      <w:r w:rsidR="007400D8">
        <w:rPr>
          <w:rFonts w:ascii="Calibri" w:hAnsi="Calibri" w:cs="Calibri"/>
          <w:bCs/>
          <w:sz w:val="22"/>
          <w:szCs w:val="22"/>
        </w:rPr>
        <w:t>96</w:t>
      </w:r>
      <w:r>
        <w:rPr>
          <w:rFonts w:ascii="Calibri" w:hAnsi="Calibri" w:cs="Calibri"/>
          <w:bCs/>
          <w:sz w:val="22"/>
          <w:szCs w:val="22"/>
        </w:rPr>
        <w:t>/23</w:t>
      </w:r>
      <w:r w:rsidRPr="00DB0988">
        <w:rPr>
          <w:rFonts w:ascii="Calibri" w:hAnsi="Calibri" w:cs="Calibri"/>
          <w:bCs/>
          <w:sz w:val="22"/>
          <w:szCs w:val="22"/>
        </w:rPr>
        <w:t>). Splnění této podmínky doloží příjemce dotace při vyúčtování kopií účetního dokladu.</w:t>
      </w:r>
    </w:p>
    <w:p w14:paraId="3DA9CCA0" w14:textId="77777777" w:rsidR="00653ABF" w:rsidRPr="00DB0988" w:rsidRDefault="00653ABF" w:rsidP="00653ABF">
      <w:pPr>
        <w:rPr>
          <w:rFonts w:ascii="Calibri" w:hAnsi="Calibri" w:cs="Calibri"/>
          <w:bCs/>
          <w:sz w:val="22"/>
          <w:szCs w:val="22"/>
        </w:rPr>
      </w:pPr>
    </w:p>
    <w:p w14:paraId="361BF775" w14:textId="77777777" w:rsidR="00653ABF" w:rsidRDefault="00653ABF" w:rsidP="00653ABF">
      <w:pPr>
        <w:jc w:val="both"/>
        <w:rPr>
          <w:rFonts w:ascii="Calibri" w:hAnsi="Calibri" w:cs="Calibri"/>
          <w:bCs/>
          <w:sz w:val="22"/>
          <w:szCs w:val="22"/>
        </w:rPr>
      </w:pPr>
      <w:bookmarkStart w:id="5" w:name="_Hlk116476347"/>
      <w:r>
        <w:rPr>
          <w:rFonts w:ascii="Calibri" w:hAnsi="Calibri" w:cs="Calibri"/>
          <w:bCs/>
          <w:sz w:val="22"/>
          <w:szCs w:val="22"/>
        </w:rPr>
        <w:t>4. Pokud příjemce nevyčerpá všechny prostředky dotace na stanovený účel, je povinen vrátit poskytovateli nevyčerpanou částku nejpozději ve lhůtě, ve které je povinen předložit řádné vyúčtování poskytnuté neinvestiční dotace a na bankovní účet poskytovatele uvedeném v záhlaví této smlouvy.</w:t>
      </w:r>
    </w:p>
    <w:p w14:paraId="69F11B78" w14:textId="77777777" w:rsidR="00653ABF" w:rsidRDefault="00653ABF" w:rsidP="00653ABF">
      <w:pPr>
        <w:jc w:val="both"/>
        <w:rPr>
          <w:rFonts w:ascii="Calibri" w:hAnsi="Calibri" w:cs="Calibri"/>
          <w:bCs/>
          <w:sz w:val="22"/>
          <w:szCs w:val="22"/>
        </w:rPr>
      </w:pPr>
    </w:p>
    <w:p w14:paraId="61B7ADDF" w14:textId="77777777" w:rsidR="00653ABF" w:rsidRDefault="00653ABF" w:rsidP="00653ABF">
      <w:pPr>
        <w:jc w:val="both"/>
        <w:rPr>
          <w:rFonts w:ascii="Calibri" w:hAnsi="Calibri" w:cs="Calibri"/>
          <w:bCs/>
          <w:sz w:val="22"/>
          <w:szCs w:val="22"/>
        </w:rPr>
      </w:pPr>
      <w:r>
        <w:rPr>
          <w:rFonts w:ascii="Calibri" w:hAnsi="Calibri" w:cs="Calibri"/>
          <w:bCs/>
          <w:sz w:val="22"/>
          <w:szCs w:val="22"/>
        </w:rPr>
        <w:t xml:space="preserve">5. Příjemce odpovídá za hospodárné použití poskytnutých prostředků v souladu s účelem dle článku III. odstavce 1 a článku VI. odstavce 1 této smlouvy a zajistí ve svém účetnictví nebo daňové evidenci, v souladu s platnými obecně závaznými právními předpis, zejména se zákonem č. 563/1991 Sb. o </w:t>
      </w:r>
      <w:r>
        <w:rPr>
          <w:rFonts w:ascii="Calibri" w:hAnsi="Calibri" w:cs="Calibri"/>
          <w:bCs/>
          <w:sz w:val="22"/>
          <w:szCs w:val="22"/>
        </w:rPr>
        <w:lastRenderedPageBreak/>
        <w:t>účetnictví, ve znění pozdějších předpisů, řádné a prokazatelně oddělené sledování poskytnuté neinvestiční dotace.</w:t>
      </w:r>
    </w:p>
    <w:p w14:paraId="5E9637B3" w14:textId="77777777" w:rsidR="00653ABF" w:rsidRDefault="00653ABF" w:rsidP="00653ABF">
      <w:pPr>
        <w:jc w:val="both"/>
        <w:rPr>
          <w:rFonts w:ascii="Calibri" w:hAnsi="Calibri" w:cs="Calibri"/>
          <w:bCs/>
          <w:sz w:val="22"/>
          <w:szCs w:val="22"/>
        </w:rPr>
      </w:pPr>
    </w:p>
    <w:p w14:paraId="43E3B940" w14:textId="77777777" w:rsidR="00653ABF" w:rsidRDefault="00653ABF" w:rsidP="00653ABF">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2024.</w:t>
      </w:r>
    </w:p>
    <w:p w14:paraId="1246A352" w14:textId="77777777" w:rsidR="00653ABF" w:rsidRDefault="00653ABF" w:rsidP="00653ABF">
      <w:pPr>
        <w:jc w:val="center"/>
        <w:rPr>
          <w:rFonts w:ascii="Calibri" w:hAnsi="Calibri" w:cs="Calibri"/>
          <w:b/>
          <w:bCs/>
          <w:sz w:val="22"/>
          <w:szCs w:val="22"/>
        </w:rPr>
      </w:pPr>
    </w:p>
    <w:p w14:paraId="3AF436D0" w14:textId="77777777" w:rsidR="00653ABF" w:rsidRDefault="00653ABF" w:rsidP="00653ABF">
      <w:pPr>
        <w:jc w:val="center"/>
        <w:rPr>
          <w:rFonts w:ascii="Calibri" w:hAnsi="Calibri" w:cs="Calibri"/>
          <w:b/>
          <w:bCs/>
          <w:sz w:val="22"/>
          <w:szCs w:val="22"/>
        </w:rPr>
      </w:pPr>
      <w:bookmarkStart w:id="6" w:name="_Hlk148969358"/>
      <w:bookmarkEnd w:id="5"/>
      <w:r>
        <w:rPr>
          <w:rFonts w:ascii="Calibri" w:hAnsi="Calibri" w:cs="Calibri"/>
          <w:b/>
          <w:bCs/>
          <w:sz w:val="22"/>
          <w:szCs w:val="22"/>
        </w:rPr>
        <w:t>VIII.</w:t>
      </w:r>
    </w:p>
    <w:p w14:paraId="45E7A1FA" w14:textId="77777777" w:rsidR="00653ABF" w:rsidRDefault="00653ABF" w:rsidP="00653ABF">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623DDA8C" w14:textId="77777777" w:rsidR="00653ABF" w:rsidRDefault="00653ABF" w:rsidP="00653ABF">
      <w:pPr>
        <w:jc w:val="center"/>
        <w:rPr>
          <w:rFonts w:ascii="Calibri" w:hAnsi="Calibri" w:cs="Calibri"/>
          <w:b/>
          <w:bCs/>
          <w:sz w:val="22"/>
          <w:szCs w:val="22"/>
        </w:rPr>
      </w:pPr>
    </w:p>
    <w:p w14:paraId="79F607D2" w14:textId="77777777" w:rsidR="00653ABF" w:rsidRPr="00181747" w:rsidRDefault="00653ABF" w:rsidP="00653ABF">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6E96F0C2" w14:textId="77777777" w:rsidR="00653ABF" w:rsidRPr="00181747" w:rsidRDefault="00653ABF" w:rsidP="00653ABF">
      <w:pPr>
        <w:jc w:val="both"/>
        <w:rPr>
          <w:rFonts w:ascii="Calibri" w:hAnsi="Calibri" w:cs="Calibri"/>
          <w:bCs/>
          <w:sz w:val="22"/>
          <w:szCs w:val="22"/>
        </w:rPr>
      </w:pPr>
    </w:p>
    <w:p w14:paraId="2F9F2ADA" w14:textId="77777777" w:rsidR="00653ABF" w:rsidRPr="00181747" w:rsidRDefault="00653ABF" w:rsidP="00653ABF">
      <w:pPr>
        <w:jc w:val="both"/>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14:paraId="083BC816" w14:textId="77777777" w:rsidR="00653ABF" w:rsidRPr="00181747" w:rsidRDefault="00653ABF" w:rsidP="00653ABF">
      <w:pPr>
        <w:jc w:val="both"/>
        <w:rPr>
          <w:rFonts w:ascii="Calibri" w:hAnsi="Calibri" w:cs="Calibri"/>
          <w:bCs/>
          <w:sz w:val="22"/>
          <w:szCs w:val="22"/>
        </w:rPr>
      </w:pPr>
    </w:p>
    <w:p w14:paraId="7877B421" w14:textId="77777777" w:rsidR="00653ABF" w:rsidRPr="00181747" w:rsidRDefault="00653ABF" w:rsidP="00653ABF">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14:paraId="23464269" w14:textId="77777777" w:rsidR="00653ABF" w:rsidRPr="00181747" w:rsidRDefault="00653ABF" w:rsidP="00653ABF">
      <w:pPr>
        <w:jc w:val="both"/>
        <w:rPr>
          <w:rFonts w:ascii="Calibri" w:hAnsi="Calibri" w:cs="Calibri"/>
          <w:bCs/>
          <w:sz w:val="22"/>
          <w:szCs w:val="22"/>
        </w:rPr>
      </w:pPr>
    </w:p>
    <w:p w14:paraId="596E89B0" w14:textId="77777777" w:rsidR="00653ABF" w:rsidRPr="00181747" w:rsidRDefault="00653ABF" w:rsidP="00653ABF">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w:t>
      </w:r>
      <w:r>
        <w:rPr>
          <w:rFonts w:ascii="Calibri" w:hAnsi="Calibri" w:cs="Calibri"/>
          <w:bCs/>
          <w:sz w:val="22"/>
          <w:szCs w:val="22"/>
        </w:rPr>
        <w:t xml:space="preserve">pak </w:t>
      </w:r>
      <w:r w:rsidRPr="00181747">
        <w:rPr>
          <w:rFonts w:ascii="Calibri" w:hAnsi="Calibri" w:cs="Calibri"/>
          <w:bCs/>
          <w:sz w:val="22"/>
          <w:szCs w:val="22"/>
        </w:rPr>
        <w:t xml:space="preserve">oprávněn posoudit dosavadní naplnění účelu </w:t>
      </w:r>
      <w:r>
        <w:rPr>
          <w:rFonts w:ascii="Calibri" w:hAnsi="Calibri" w:cs="Calibri"/>
          <w:bCs/>
          <w:sz w:val="22"/>
          <w:szCs w:val="22"/>
        </w:rPr>
        <w:t xml:space="preserve">této </w:t>
      </w:r>
      <w:r w:rsidRPr="00181747">
        <w:rPr>
          <w:rFonts w:ascii="Calibri" w:hAnsi="Calibri" w:cs="Calibri"/>
          <w:bCs/>
          <w:sz w:val="22"/>
          <w:szCs w:val="22"/>
        </w:rPr>
        <w:t xml:space="preserve">smlouvy a rozhodne o vrácení poskytnuté dotace nebo její části. V takovém případě má příjemce povinnost vrátit doposud vyplacenou dotaci nebo její část způsobem a ve lhůtě stanovené výzvou poskytovatele. </w:t>
      </w:r>
    </w:p>
    <w:p w14:paraId="00A51316" w14:textId="77777777" w:rsidR="00653ABF" w:rsidRPr="00181747" w:rsidRDefault="00653ABF" w:rsidP="00653ABF">
      <w:pPr>
        <w:jc w:val="both"/>
        <w:rPr>
          <w:rFonts w:ascii="Calibri" w:hAnsi="Calibri" w:cs="Calibri"/>
          <w:bCs/>
          <w:sz w:val="22"/>
          <w:szCs w:val="22"/>
        </w:rPr>
      </w:pPr>
    </w:p>
    <w:p w14:paraId="57D9E6EB" w14:textId="77777777" w:rsidR="00653ABF" w:rsidRPr="00181747" w:rsidRDefault="00653ABF" w:rsidP="00653ABF">
      <w:pPr>
        <w:jc w:val="both"/>
        <w:rPr>
          <w:rFonts w:ascii="Calibri" w:hAnsi="Calibri" w:cs="Calibri"/>
          <w:bCs/>
          <w:sz w:val="22"/>
          <w:szCs w:val="22"/>
        </w:rPr>
      </w:pPr>
      <w:bookmarkStart w:id="7" w:name="_Hlk149023846"/>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(doložení např. formou usnesení zastupitelstva územně samosprávného celku)</w:t>
      </w:r>
      <w:r>
        <w:rPr>
          <w:rFonts w:ascii="Calibri" w:hAnsi="Calibri" w:cs="Calibri"/>
          <w:bCs/>
          <w:sz w:val="22"/>
          <w:szCs w:val="22"/>
        </w:rPr>
        <w:t xml:space="preserve"> a dále dle odstavce 2, odstavce 3 a odstavce 4 tohoto článku</w:t>
      </w:r>
      <w:r w:rsidRPr="00181747">
        <w:rPr>
          <w:rFonts w:ascii="Calibri" w:hAnsi="Calibri" w:cs="Calibri"/>
          <w:bCs/>
          <w:sz w:val="22"/>
          <w:szCs w:val="22"/>
        </w:rPr>
        <w:t>.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bookmarkEnd w:id="7"/>
    <w:p w14:paraId="5D7C9A7D" w14:textId="77777777" w:rsidR="00653ABF" w:rsidRPr="00181747" w:rsidRDefault="00653ABF" w:rsidP="00653ABF">
      <w:pPr>
        <w:jc w:val="both"/>
        <w:rPr>
          <w:rFonts w:ascii="Calibri" w:hAnsi="Calibri" w:cs="Calibri"/>
          <w:bCs/>
          <w:sz w:val="22"/>
          <w:szCs w:val="22"/>
        </w:rPr>
      </w:pPr>
    </w:p>
    <w:p w14:paraId="103F9FE7" w14:textId="77777777" w:rsidR="00653ABF" w:rsidRPr="00181747" w:rsidRDefault="00653ABF" w:rsidP="00653ABF">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ascii="Calibri" w:hAnsi="Calibri" w:cs="Calibri"/>
          <w:bCs/>
          <w:sz w:val="22"/>
          <w:szCs w:val="22"/>
        </w:rPr>
        <w:t xml:space="preserve">příjemce </w:t>
      </w:r>
      <w:r w:rsidRPr="00181747">
        <w:rPr>
          <w:rFonts w:ascii="Calibri" w:hAnsi="Calibri" w:cs="Calibri"/>
          <w:bCs/>
          <w:sz w:val="22"/>
          <w:szCs w:val="22"/>
        </w:rPr>
        <w:t xml:space="preserve">povinen bezodkladně oznámit insolvenčnímu správci či likvidátorovi příjemce, že tento přijal dotaci z rozpočtu poskytovatele a váže ho povinnost vyplacenou dotaci vrátit zpět do rozpočtu poskytovatele. </w:t>
      </w:r>
    </w:p>
    <w:p w14:paraId="73E6295F" w14:textId="77777777" w:rsidR="00653ABF" w:rsidRDefault="00653ABF" w:rsidP="00653ABF">
      <w:pPr>
        <w:rPr>
          <w:rFonts w:ascii="Calibri" w:hAnsi="Calibri" w:cs="Calibri"/>
          <w:b/>
          <w:bCs/>
          <w:sz w:val="22"/>
          <w:szCs w:val="22"/>
        </w:rPr>
      </w:pPr>
    </w:p>
    <w:p w14:paraId="5FCE1427" w14:textId="77777777" w:rsidR="00653ABF" w:rsidRDefault="00653ABF" w:rsidP="00653ABF">
      <w:pPr>
        <w:jc w:val="center"/>
        <w:rPr>
          <w:rFonts w:ascii="Calibri" w:hAnsi="Calibri" w:cs="Calibri"/>
          <w:b/>
          <w:bCs/>
          <w:sz w:val="22"/>
          <w:szCs w:val="22"/>
        </w:rPr>
      </w:pPr>
      <w:r>
        <w:rPr>
          <w:rFonts w:ascii="Calibri" w:hAnsi="Calibri" w:cs="Calibri"/>
          <w:b/>
          <w:bCs/>
          <w:sz w:val="22"/>
          <w:szCs w:val="22"/>
        </w:rPr>
        <w:t>IX.</w:t>
      </w:r>
    </w:p>
    <w:p w14:paraId="7FE7F2B5" w14:textId="77777777" w:rsidR="00653ABF" w:rsidRDefault="00653ABF" w:rsidP="00653ABF">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00570218" w14:textId="77777777" w:rsidR="00653ABF" w:rsidRDefault="00653ABF" w:rsidP="00653ABF">
      <w:pPr>
        <w:jc w:val="center"/>
        <w:rPr>
          <w:rFonts w:ascii="Calibri" w:hAnsi="Calibri" w:cs="Calibri"/>
          <w:b/>
          <w:bCs/>
          <w:sz w:val="22"/>
          <w:szCs w:val="22"/>
        </w:rPr>
      </w:pPr>
    </w:p>
    <w:p w14:paraId="24F7FB68" w14:textId="77777777" w:rsidR="00653ABF" w:rsidRDefault="00653ABF" w:rsidP="00653ABF">
      <w:pPr>
        <w:jc w:val="both"/>
        <w:rPr>
          <w:rFonts w:ascii="Calibri" w:hAnsi="Calibri" w:cs="Calibri"/>
          <w:bCs/>
          <w:sz w:val="22"/>
          <w:szCs w:val="22"/>
        </w:rPr>
      </w:pPr>
      <w:bookmarkStart w:id="8" w:name="_Hlk149023877"/>
      <w:r w:rsidRPr="006335FD">
        <w:rPr>
          <w:rFonts w:ascii="Calibri" w:hAnsi="Calibri" w:cs="Calibri"/>
          <w:bCs/>
          <w:sz w:val="22"/>
          <w:szCs w:val="22"/>
        </w:rPr>
        <w:t xml:space="preserve">1. Poskytovatel je oprávněn tuto smlouvu vypovědět v případě, že </w:t>
      </w:r>
      <w:r>
        <w:rPr>
          <w:rFonts w:ascii="Calibri" w:hAnsi="Calibri" w:cs="Calibri"/>
          <w:bCs/>
          <w:sz w:val="22"/>
          <w:szCs w:val="22"/>
        </w:rPr>
        <w:t>příjemce poruší povinnost stanovenou touto smlouvou, Pravidly pro poskytování dotací z rozpočtu města Litvínova nebo obecně závaznými právními předpisy, přičemž porušení se příjemce dopustí zejména pokud:</w:t>
      </w:r>
    </w:p>
    <w:p w14:paraId="58749076" w14:textId="77777777" w:rsidR="00653ABF" w:rsidRPr="006561BC" w:rsidRDefault="00653ABF" w:rsidP="00653ABF">
      <w:pPr>
        <w:pStyle w:val="Odstavecseseznamem"/>
        <w:numPr>
          <w:ilvl w:val="0"/>
          <w:numId w:val="4"/>
        </w:numPr>
        <w:jc w:val="both"/>
        <w:rPr>
          <w:rFonts w:ascii="Calibri" w:hAnsi="Calibri" w:cs="Calibri"/>
          <w:bCs/>
          <w:sz w:val="22"/>
          <w:szCs w:val="22"/>
        </w:rPr>
      </w:pPr>
      <w:r w:rsidRPr="006561BC">
        <w:rPr>
          <w:rFonts w:ascii="Calibri" w:hAnsi="Calibri" w:cs="Calibri"/>
          <w:bCs/>
          <w:sz w:val="22"/>
          <w:szCs w:val="22"/>
        </w:rPr>
        <w:t xml:space="preserve">poskytovatel zjistí, že údaje, které sdělil příjemce, a které měly vliv na poskytnutí dotace, jsou </w:t>
      </w:r>
    </w:p>
    <w:p w14:paraId="0AD6D244" w14:textId="77777777" w:rsidR="00653ABF" w:rsidRDefault="00653ABF" w:rsidP="00653ABF">
      <w:pPr>
        <w:ind w:firstLine="360"/>
        <w:jc w:val="both"/>
        <w:rPr>
          <w:rFonts w:ascii="Calibri" w:hAnsi="Calibri" w:cs="Calibri"/>
          <w:bCs/>
          <w:sz w:val="22"/>
          <w:szCs w:val="22"/>
        </w:rPr>
      </w:pPr>
      <w:r>
        <w:rPr>
          <w:rFonts w:ascii="Calibri" w:hAnsi="Calibri" w:cs="Calibri"/>
          <w:bCs/>
          <w:sz w:val="22"/>
          <w:szCs w:val="22"/>
        </w:rPr>
        <w:t xml:space="preserve">       nepravdivé;</w:t>
      </w:r>
    </w:p>
    <w:p w14:paraId="6E4D348C" w14:textId="77777777" w:rsidR="00653ABF" w:rsidRDefault="00653ABF" w:rsidP="00653ABF">
      <w:pPr>
        <w:pStyle w:val="Odstavecseseznamem"/>
        <w:numPr>
          <w:ilvl w:val="0"/>
          <w:numId w:val="4"/>
        </w:numPr>
        <w:jc w:val="both"/>
        <w:rPr>
          <w:rFonts w:ascii="Calibri" w:hAnsi="Calibri" w:cs="Calibri"/>
          <w:bCs/>
          <w:sz w:val="22"/>
          <w:szCs w:val="22"/>
        </w:rPr>
      </w:pPr>
      <w:r>
        <w:rPr>
          <w:rFonts w:ascii="Calibri" w:hAnsi="Calibri" w:cs="Calibri"/>
          <w:bCs/>
          <w:sz w:val="22"/>
          <w:szCs w:val="22"/>
        </w:rPr>
        <w:lastRenderedPageBreak/>
        <w:t>příjemce použije neinvestiční dotaci na investiční výdaje;</w:t>
      </w:r>
    </w:p>
    <w:p w14:paraId="22E5C164" w14:textId="77777777" w:rsidR="00653ABF" w:rsidRDefault="00653ABF" w:rsidP="00653ABF">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poskytne neinvestiční dotaci jinému subjektu jako dotaci;</w:t>
      </w:r>
    </w:p>
    <w:p w14:paraId="6338EDC5" w14:textId="77777777" w:rsidR="00653ABF" w:rsidRPr="006561BC" w:rsidRDefault="00653ABF" w:rsidP="00653ABF">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použije neinvestiční dotaci v rozporu s touto smlouvou.</w:t>
      </w:r>
    </w:p>
    <w:bookmarkEnd w:id="6"/>
    <w:bookmarkEnd w:id="8"/>
    <w:p w14:paraId="1A06939B" w14:textId="77777777" w:rsidR="00653ABF" w:rsidRDefault="00653ABF" w:rsidP="00653ABF">
      <w:pPr>
        <w:ind w:firstLine="360"/>
        <w:jc w:val="both"/>
        <w:rPr>
          <w:rFonts w:ascii="Calibri" w:hAnsi="Calibri" w:cs="Calibri"/>
          <w:bCs/>
          <w:sz w:val="22"/>
          <w:szCs w:val="22"/>
        </w:rPr>
      </w:pPr>
    </w:p>
    <w:p w14:paraId="09597083" w14:textId="77777777" w:rsidR="00653ABF" w:rsidRPr="006335FD" w:rsidRDefault="00653ABF" w:rsidP="00653ABF">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14:paraId="473E04D7" w14:textId="77777777" w:rsidR="00653ABF" w:rsidRPr="006335FD" w:rsidRDefault="00653ABF" w:rsidP="00653ABF">
      <w:pPr>
        <w:jc w:val="both"/>
        <w:rPr>
          <w:rFonts w:ascii="Calibri" w:hAnsi="Calibri" w:cs="Calibri"/>
          <w:bCs/>
          <w:sz w:val="22"/>
          <w:szCs w:val="22"/>
        </w:rPr>
      </w:pPr>
    </w:p>
    <w:p w14:paraId="314C8F3D" w14:textId="77777777" w:rsidR="00653ABF" w:rsidRPr="006335FD" w:rsidRDefault="00653ABF" w:rsidP="00653ABF">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611FD68C" w14:textId="77777777" w:rsidR="00653ABF" w:rsidRPr="006335FD" w:rsidRDefault="00653ABF" w:rsidP="00653ABF">
      <w:pPr>
        <w:jc w:val="both"/>
        <w:rPr>
          <w:rFonts w:ascii="Calibri" w:hAnsi="Calibri" w:cs="Calibri"/>
          <w:bCs/>
          <w:sz w:val="22"/>
          <w:szCs w:val="22"/>
        </w:rPr>
      </w:pPr>
    </w:p>
    <w:p w14:paraId="1D76AC54" w14:textId="77777777" w:rsidR="00653ABF" w:rsidRPr="006335FD" w:rsidRDefault="00653ABF" w:rsidP="00653ABF">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14:paraId="6CBDC278" w14:textId="77777777" w:rsidR="00653ABF" w:rsidRPr="006335FD" w:rsidRDefault="00653ABF" w:rsidP="00653ABF">
      <w:pPr>
        <w:rPr>
          <w:rFonts w:ascii="Calibri" w:hAnsi="Calibri" w:cs="Calibri"/>
          <w:bCs/>
          <w:sz w:val="22"/>
          <w:szCs w:val="22"/>
        </w:rPr>
      </w:pPr>
    </w:p>
    <w:p w14:paraId="46DA5906" w14:textId="77777777" w:rsidR="00653ABF" w:rsidRPr="00557E4C" w:rsidRDefault="00653ABF" w:rsidP="00653ABF">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14:paraId="41961684" w14:textId="77777777" w:rsidR="00653ABF" w:rsidRDefault="00653ABF" w:rsidP="00653ABF">
      <w:pPr>
        <w:jc w:val="both"/>
        <w:rPr>
          <w:rFonts w:ascii="Calibri" w:hAnsi="Calibri" w:cs="Calibri"/>
          <w:bCs/>
          <w:sz w:val="22"/>
          <w:szCs w:val="22"/>
        </w:rPr>
      </w:pPr>
    </w:p>
    <w:p w14:paraId="35EAAFE7" w14:textId="77777777" w:rsidR="00653ABF" w:rsidRPr="00557E4C" w:rsidRDefault="00653ABF" w:rsidP="00653ABF">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076B049E" w14:textId="77777777" w:rsidR="00653ABF" w:rsidRPr="00557E4C" w:rsidRDefault="00653ABF" w:rsidP="00653ABF">
      <w:pPr>
        <w:jc w:val="both"/>
        <w:rPr>
          <w:rFonts w:ascii="Calibri" w:hAnsi="Calibri" w:cs="Calibri"/>
          <w:bCs/>
          <w:sz w:val="22"/>
          <w:szCs w:val="22"/>
        </w:rPr>
      </w:pPr>
    </w:p>
    <w:p w14:paraId="2F9CD0C1" w14:textId="77777777" w:rsidR="00653ABF" w:rsidRPr="00557E4C" w:rsidRDefault="00653ABF" w:rsidP="00653ABF">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2E014E29" w14:textId="77777777" w:rsidR="00653ABF" w:rsidRPr="00557E4C" w:rsidRDefault="00653ABF" w:rsidP="00653ABF">
      <w:pPr>
        <w:rPr>
          <w:rFonts w:ascii="Calibri" w:hAnsi="Calibri" w:cs="Calibri"/>
          <w:b/>
          <w:bCs/>
          <w:sz w:val="22"/>
          <w:szCs w:val="22"/>
        </w:rPr>
      </w:pPr>
    </w:p>
    <w:p w14:paraId="032050C4" w14:textId="77777777" w:rsidR="00653ABF" w:rsidRPr="00557E4C" w:rsidRDefault="00653ABF" w:rsidP="00653ABF">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r>
        <w:rPr>
          <w:rFonts w:ascii="Calibri" w:hAnsi="Calibri" w:cs="Calibri"/>
          <w:bCs/>
          <w:sz w:val="22"/>
          <w:szCs w:val="22"/>
        </w:rPr>
        <w:t>;</w:t>
      </w:r>
    </w:p>
    <w:p w14:paraId="09C728D4" w14:textId="77777777" w:rsidR="00653ABF" w:rsidRPr="00557E4C" w:rsidRDefault="00653ABF" w:rsidP="00653ABF">
      <w:pPr>
        <w:jc w:val="both"/>
        <w:rPr>
          <w:rFonts w:ascii="Calibri" w:hAnsi="Calibri" w:cs="Calibri"/>
          <w:bCs/>
          <w:sz w:val="22"/>
          <w:szCs w:val="22"/>
        </w:rPr>
      </w:pPr>
    </w:p>
    <w:p w14:paraId="3875F448" w14:textId="77777777" w:rsidR="00653ABF" w:rsidRDefault="00653ABF" w:rsidP="00653ABF">
      <w:pPr>
        <w:jc w:val="both"/>
        <w:rPr>
          <w:rFonts w:ascii="Calibri" w:hAnsi="Calibri" w:cs="Calibri"/>
          <w:bCs/>
          <w:sz w:val="22"/>
          <w:szCs w:val="22"/>
        </w:rPr>
      </w:pPr>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20293F85" w14:textId="77777777" w:rsidR="00653ABF" w:rsidRDefault="00653ABF" w:rsidP="00653ABF">
      <w:pPr>
        <w:jc w:val="both"/>
        <w:rPr>
          <w:rFonts w:ascii="Calibri" w:hAnsi="Calibri" w:cs="Calibri"/>
          <w:bCs/>
          <w:sz w:val="22"/>
          <w:szCs w:val="22"/>
        </w:rPr>
      </w:pPr>
    </w:p>
    <w:p w14:paraId="6976A5E9" w14:textId="77777777" w:rsidR="00653ABF" w:rsidRDefault="00653ABF" w:rsidP="00653ABF">
      <w:pPr>
        <w:jc w:val="both"/>
        <w:rPr>
          <w:rFonts w:ascii="Calibri" w:hAnsi="Calibri" w:cs="Calibri"/>
          <w:bCs/>
          <w:sz w:val="22"/>
          <w:szCs w:val="22"/>
        </w:rPr>
      </w:pPr>
      <w:r>
        <w:rPr>
          <w:rFonts w:ascii="Calibri" w:hAnsi="Calibri" w:cs="Calibri"/>
          <w:bCs/>
          <w:sz w:val="22"/>
          <w:szCs w:val="22"/>
        </w:rPr>
        <w:t>c) předložení doplněné závěrečné zprávy do 15 kalendářních dnů od uplynutí náhradní lhůty uvedené ve výzvě poskytovatele dle odst. 6 tohoto článku – výše odvodu činí 3 %;</w:t>
      </w:r>
    </w:p>
    <w:p w14:paraId="07C7B842" w14:textId="77777777" w:rsidR="00653ABF" w:rsidRDefault="00653ABF" w:rsidP="00653ABF">
      <w:pPr>
        <w:jc w:val="both"/>
        <w:rPr>
          <w:rFonts w:ascii="Calibri" w:hAnsi="Calibri" w:cs="Calibri"/>
          <w:bCs/>
          <w:sz w:val="22"/>
          <w:szCs w:val="22"/>
        </w:rPr>
      </w:pPr>
    </w:p>
    <w:p w14:paraId="13F482F0" w14:textId="77777777" w:rsidR="00653ABF" w:rsidRDefault="00653ABF" w:rsidP="00653ABF">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264FE531" w14:textId="77777777" w:rsidR="00653ABF" w:rsidRDefault="00653ABF" w:rsidP="00653ABF">
      <w:pPr>
        <w:jc w:val="both"/>
        <w:rPr>
          <w:rFonts w:ascii="Calibri" w:hAnsi="Calibri" w:cs="Calibri"/>
          <w:bCs/>
          <w:sz w:val="22"/>
          <w:szCs w:val="22"/>
        </w:rPr>
      </w:pPr>
    </w:p>
    <w:p w14:paraId="62183E86" w14:textId="77777777" w:rsidR="00653ABF" w:rsidRPr="00557E4C" w:rsidRDefault="00653ABF" w:rsidP="00653ABF">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r>
        <w:rPr>
          <w:rFonts w:ascii="Calibri" w:hAnsi="Calibri" w:cs="Calibri"/>
          <w:bCs/>
          <w:sz w:val="22"/>
          <w:szCs w:val="22"/>
        </w:rPr>
        <w:t>;</w:t>
      </w:r>
    </w:p>
    <w:p w14:paraId="57237D95" w14:textId="77777777" w:rsidR="00653ABF" w:rsidRPr="00557E4C" w:rsidRDefault="00653ABF" w:rsidP="00653ABF">
      <w:pPr>
        <w:jc w:val="both"/>
        <w:rPr>
          <w:rFonts w:ascii="Calibri" w:hAnsi="Calibri" w:cs="Calibri"/>
          <w:bCs/>
          <w:sz w:val="22"/>
          <w:szCs w:val="22"/>
        </w:rPr>
      </w:pPr>
    </w:p>
    <w:p w14:paraId="0795B458" w14:textId="77777777" w:rsidR="00653ABF" w:rsidRPr="00557E4C" w:rsidRDefault="00653ABF" w:rsidP="00653ABF">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r>
        <w:rPr>
          <w:rFonts w:ascii="Calibri" w:hAnsi="Calibri" w:cs="Calibri"/>
          <w:bCs/>
          <w:sz w:val="22"/>
          <w:szCs w:val="22"/>
        </w:rPr>
        <w:t>;</w:t>
      </w:r>
    </w:p>
    <w:p w14:paraId="15344713" w14:textId="77777777" w:rsidR="00653ABF" w:rsidRPr="00557E4C" w:rsidRDefault="00653ABF" w:rsidP="00653ABF">
      <w:pPr>
        <w:rPr>
          <w:rFonts w:ascii="Calibri" w:hAnsi="Calibri" w:cs="Calibri"/>
          <w:b/>
          <w:bCs/>
          <w:sz w:val="22"/>
          <w:szCs w:val="22"/>
        </w:rPr>
      </w:pPr>
    </w:p>
    <w:p w14:paraId="119752BC" w14:textId="77777777" w:rsidR="00653ABF" w:rsidRPr="0014298D" w:rsidRDefault="00653ABF" w:rsidP="00653ABF">
      <w:pPr>
        <w:jc w:val="both"/>
        <w:rPr>
          <w:rFonts w:ascii="Calibri" w:hAnsi="Calibri" w:cs="Calibri"/>
          <w:bCs/>
          <w:sz w:val="22"/>
          <w:szCs w:val="22"/>
        </w:rPr>
      </w:pPr>
      <w:bookmarkStart w:id="9" w:name="_Hlk148969447"/>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754DBDED" w14:textId="77777777" w:rsidR="00653ABF" w:rsidRPr="0014298D" w:rsidRDefault="00653ABF" w:rsidP="00653ABF">
      <w:pPr>
        <w:jc w:val="both"/>
        <w:rPr>
          <w:rFonts w:ascii="Calibri" w:hAnsi="Calibri" w:cs="Calibri"/>
          <w:bCs/>
          <w:sz w:val="22"/>
          <w:szCs w:val="22"/>
        </w:rPr>
      </w:pPr>
    </w:p>
    <w:p w14:paraId="427C1FD0" w14:textId="77777777" w:rsidR="00653ABF" w:rsidRPr="0014298D" w:rsidRDefault="00653ABF" w:rsidP="00653ABF">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9"/>
    <w:p w14:paraId="7FC5B4FE" w14:textId="77777777" w:rsidR="00621694" w:rsidRDefault="00621694" w:rsidP="00621694">
      <w:pPr>
        <w:rPr>
          <w:rFonts w:ascii="Calibri" w:hAnsi="Calibri" w:cs="Calibri"/>
          <w:b/>
          <w:bCs/>
          <w:sz w:val="22"/>
          <w:szCs w:val="22"/>
        </w:rPr>
      </w:pPr>
      <w:r w:rsidRPr="00C326FF">
        <w:rPr>
          <w:rFonts w:ascii="Calibri" w:hAnsi="Calibri" w:cs="Calibri"/>
          <w:b/>
          <w:bCs/>
          <w:sz w:val="22"/>
          <w:szCs w:val="22"/>
        </w:rPr>
        <w:tab/>
      </w:r>
    </w:p>
    <w:p w14:paraId="5EBD6D6E" w14:textId="77777777" w:rsidR="00621694" w:rsidRPr="00C326FF" w:rsidRDefault="00621694" w:rsidP="00621694">
      <w:pPr>
        <w:jc w:val="center"/>
        <w:rPr>
          <w:rFonts w:ascii="Calibri" w:hAnsi="Calibri" w:cs="Calibri"/>
          <w:b/>
          <w:bCs/>
          <w:sz w:val="22"/>
          <w:szCs w:val="22"/>
        </w:rPr>
      </w:pPr>
      <w:r w:rsidRPr="00C326FF">
        <w:rPr>
          <w:rFonts w:ascii="Calibri" w:hAnsi="Calibri" w:cs="Calibri"/>
          <w:b/>
          <w:bCs/>
          <w:sz w:val="22"/>
          <w:szCs w:val="22"/>
        </w:rPr>
        <w:t>X.</w:t>
      </w:r>
    </w:p>
    <w:p w14:paraId="241C0A3A" w14:textId="77777777" w:rsidR="00621694" w:rsidRDefault="00621694" w:rsidP="00621694">
      <w:pPr>
        <w:jc w:val="center"/>
        <w:rPr>
          <w:rFonts w:ascii="Calibri" w:hAnsi="Calibri" w:cs="Calibri"/>
          <w:b/>
          <w:bCs/>
          <w:sz w:val="22"/>
          <w:szCs w:val="22"/>
        </w:rPr>
      </w:pPr>
      <w:r w:rsidRPr="00C326FF">
        <w:rPr>
          <w:rFonts w:ascii="Calibri" w:hAnsi="Calibri" w:cs="Calibri"/>
          <w:b/>
          <w:bCs/>
          <w:sz w:val="22"/>
          <w:szCs w:val="22"/>
        </w:rPr>
        <w:t>Ostatní ujednání</w:t>
      </w:r>
    </w:p>
    <w:p w14:paraId="62C110CF" w14:textId="77777777" w:rsidR="00621694" w:rsidRPr="00C326FF" w:rsidRDefault="00621694" w:rsidP="00621694">
      <w:pPr>
        <w:jc w:val="center"/>
        <w:rPr>
          <w:rFonts w:ascii="Calibri" w:hAnsi="Calibri" w:cs="Calibri"/>
          <w:b/>
          <w:bCs/>
          <w:sz w:val="22"/>
          <w:szCs w:val="22"/>
        </w:rPr>
      </w:pPr>
    </w:p>
    <w:p w14:paraId="23AEC8D1" w14:textId="77777777" w:rsidR="00621694" w:rsidRPr="0014298D" w:rsidRDefault="00621694" w:rsidP="00621694">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w:t>
      </w:r>
      <w:r>
        <w:rPr>
          <w:rFonts w:ascii="Calibri" w:hAnsi="Calibri" w:cs="Calibri"/>
          <w:bCs/>
          <w:sz w:val="22"/>
          <w:szCs w:val="22"/>
        </w:rPr>
        <w:t>nění</w:t>
      </w:r>
      <w:r w:rsidRPr="0014298D">
        <w:rPr>
          <w:rFonts w:ascii="Calibri" w:hAnsi="Calibri" w:cs="Calibri"/>
          <w:bCs/>
          <w:sz w:val="22"/>
          <w:szCs w:val="22"/>
        </w:rPr>
        <w:t xml:space="preserve"> této smlouvy na straně příjemce ke změně podmínek, za kterých byla dotace poskytnuta (včetně změny kontaktní osoby uvedené v žádosti nebo sídla příjemce</w:t>
      </w:r>
      <w:r>
        <w:rPr>
          <w:rFonts w:ascii="Calibri" w:hAnsi="Calibri" w:cs="Calibri"/>
          <w:bCs/>
          <w:sz w:val="22"/>
          <w:szCs w:val="22"/>
        </w:rPr>
        <w:t>)</w:t>
      </w:r>
      <w:r w:rsidRPr="0014298D">
        <w:rPr>
          <w:rFonts w:ascii="Calibri" w:hAnsi="Calibri" w:cs="Calibri"/>
          <w:bCs/>
          <w:sz w:val="22"/>
          <w:szCs w:val="22"/>
        </w:rPr>
        <w:t>, je příjemce povinen oznámit toto písemně poskytovateli neprodleně po zjištění změny.</w:t>
      </w:r>
    </w:p>
    <w:p w14:paraId="035AB7D2" w14:textId="77777777" w:rsidR="00621694" w:rsidRPr="00C326FF" w:rsidRDefault="00621694" w:rsidP="00621694">
      <w:pPr>
        <w:rPr>
          <w:rFonts w:ascii="Calibri" w:hAnsi="Calibri" w:cs="Calibri"/>
          <w:b/>
          <w:bCs/>
          <w:sz w:val="22"/>
          <w:szCs w:val="22"/>
        </w:rPr>
      </w:pPr>
    </w:p>
    <w:p w14:paraId="098F7DEF" w14:textId="77777777" w:rsidR="0070060C" w:rsidRDefault="0070060C" w:rsidP="0070060C">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w:t>
      </w:r>
      <w:r>
        <w:rPr>
          <w:rFonts w:ascii="Calibri" w:hAnsi="Calibri" w:cs="Calibri"/>
          <w:bCs/>
          <w:sz w:val="22"/>
          <w:szCs w:val="22"/>
        </w:rPr>
        <w:t>Příjemce je povinen zajistit informování veřejnosti o tom, že akce byla podpořena peněžními prostředky poskytovatele (města Litvínova) tím, že:</w:t>
      </w:r>
    </w:p>
    <w:p w14:paraId="60DEFC0F" w14:textId="77777777" w:rsidR="0070060C" w:rsidRPr="009C480D" w:rsidRDefault="0070060C" w:rsidP="0070060C">
      <w:pPr>
        <w:jc w:val="both"/>
        <w:rPr>
          <w:rFonts w:ascii="Calibri" w:hAnsi="Calibri" w:cs="Calibri"/>
          <w:bCs/>
          <w:sz w:val="22"/>
          <w:szCs w:val="22"/>
        </w:rPr>
      </w:pPr>
      <w:r w:rsidRPr="009C480D">
        <w:rPr>
          <w:rFonts w:ascii="Calibri" w:hAnsi="Calibri" w:cs="Calibri"/>
          <w:bCs/>
          <w:sz w:val="22"/>
          <w:szCs w:val="22"/>
        </w:rPr>
        <w:t xml:space="preserve">a) zveřejní prostřednictvím svých internetových stránek, pokud takové existují, stručný popis projektu </w:t>
      </w:r>
    </w:p>
    <w:p w14:paraId="6578BB2A" w14:textId="77777777" w:rsidR="0070060C" w:rsidRDefault="0070060C" w:rsidP="0070060C">
      <w:pPr>
        <w:jc w:val="both"/>
        <w:rPr>
          <w:rFonts w:ascii="Calibri" w:hAnsi="Calibri" w:cs="Calibri"/>
          <w:bCs/>
          <w:sz w:val="22"/>
          <w:szCs w:val="22"/>
        </w:rPr>
      </w:pPr>
      <w:r w:rsidRPr="009C480D">
        <w:rPr>
          <w:rFonts w:ascii="Calibri" w:hAnsi="Calibri" w:cs="Calibri"/>
          <w:bCs/>
          <w:sz w:val="22"/>
          <w:szCs w:val="22"/>
        </w:rPr>
        <w:t xml:space="preserve">    včetně jeho cílů a výsledků a zdůrazní, že je na daný projekt poskytována finanční podpora</w:t>
      </w:r>
      <w:r>
        <w:rPr>
          <w:rFonts w:ascii="Calibri" w:hAnsi="Calibri" w:cs="Calibri"/>
          <w:bCs/>
          <w:sz w:val="22"/>
          <w:szCs w:val="22"/>
        </w:rPr>
        <w:t xml:space="preserve"> poskyto- </w:t>
      </w:r>
    </w:p>
    <w:p w14:paraId="63B133CA" w14:textId="77777777" w:rsidR="0070060C" w:rsidRPr="009C480D" w:rsidRDefault="0070060C" w:rsidP="0070060C">
      <w:pPr>
        <w:jc w:val="both"/>
        <w:rPr>
          <w:rFonts w:ascii="Calibri" w:hAnsi="Calibri" w:cs="Calibri"/>
          <w:bCs/>
          <w:sz w:val="22"/>
          <w:szCs w:val="22"/>
        </w:rPr>
      </w:pPr>
      <w:r>
        <w:rPr>
          <w:rFonts w:ascii="Calibri" w:hAnsi="Calibri" w:cs="Calibri"/>
          <w:bCs/>
          <w:sz w:val="22"/>
          <w:szCs w:val="22"/>
        </w:rPr>
        <w:t xml:space="preserve">    vatele (</w:t>
      </w:r>
      <w:r w:rsidRPr="009C480D">
        <w:rPr>
          <w:rFonts w:ascii="Calibri" w:hAnsi="Calibri" w:cs="Calibri"/>
          <w:bCs/>
          <w:sz w:val="22"/>
          <w:szCs w:val="22"/>
        </w:rPr>
        <w:t>města Litvínova</w:t>
      </w:r>
      <w:r>
        <w:rPr>
          <w:rFonts w:ascii="Calibri" w:hAnsi="Calibri" w:cs="Calibri"/>
          <w:bCs/>
          <w:sz w:val="22"/>
          <w:szCs w:val="22"/>
        </w:rPr>
        <w:t>)</w:t>
      </w:r>
      <w:r w:rsidRPr="009C480D">
        <w:rPr>
          <w:rFonts w:ascii="Calibri" w:hAnsi="Calibri" w:cs="Calibri"/>
          <w:bCs/>
          <w:sz w:val="22"/>
          <w:szCs w:val="22"/>
        </w:rPr>
        <w:t>;</w:t>
      </w:r>
    </w:p>
    <w:p w14:paraId="201CBE0D" w14:textId="77777777" w:rsidR="0070060C" w:rsidRPr="009C480D" w:rsidRDefault="0070060C" w:rsidP="0070060C">
      <w:pPr>
        <w:jc w:val="both"/>
        <w:rPr>
          <w:rFonts w:ascii="Calibri" w:hAnsi="Calibri" w:cs="Calibri"/>
          <w:bCs/>
          <w:sz w:val="22"/>
          <w:szCs w:val="22"/>
        </w:rPr>
      </w:pPr>
    </w:p>
    <w:p w14:paraId="09B3C142" w14:textId="77777777" w:rsidR="0070060C" w:rsidRPr="009C480D" w:rsidRDefault="0070060C" w:rsidP="0070060C">
      <w:pPr>
        <w:jc w:val="both"/>
        <w:rPr>
          <w:rFonts w:ascii="Calibri" w:hAnsi="Calibri" w:cs="Calibri"/>
          <w:bCs/>
          <w:sz w:val="22"/>
          <w:szCs w:val="22"/>
        </w:rPr>
      </w:pPr>
      <w:r w:rsidRPr="009C480D">
        <w:rPr>
          <w:rFonts w:ascii="Calibri" w:hAnsi="Calibri" w:cs="Calibri"/>
          <w:bCs/>
          <w:sz w:val="22"/>
          <w:szCs w:val="22"/>
        </w:rPr>
        <w:t xml:space="preserve">b) umístí po zahájení fyzické realizace projektu alespoň jeden plakát s informacemi o projektu, včetně </w:t>
      </w:r>
    </w:p>
    <w:p w14:paraId="5009ADDC" w14:textId="77777777" w:rsidR="0070060C" w:rsidRPr="009C480D" w:rsidRDefault="0070060C" w:rsidP="0070060C">
      <w:pPr>
        <w:ind w:left="195"/>
        <w:jc w:val="both"/>
        <w:rPr>
          <w:rFonts w:ascii="Calibri" w:hAnsi="Calibri" w:cs="Calibri"/>
          <w:bCs/>
          <w:sz w:val="22"/>
          <w:szCs w:val="22"/>
        </w:rPr>
      </w:pPr>
      <w:r w:rsidRPr="009C480D">
        <w:rPr>
          <w:rFonts w:ascii="Calibri" w:hAnsi="Calibri" w:cs="Calibri"/>
          <w:bCs/>
          <w:sz w:val="22"/>
          <w:szCs w:val="22"/>
        </w:rPr>
        <w:t xml:space="preserve">informace o finanční podpoře od </w:t>
      </w:r>
      <w:r>
        <w:rPr>
          <w:rFonts w:ascii="Calibri" w:hAnsi="Calibri" w:cs="Calibri"/>
          <w:bCs/>
          <w:sz w:val="22"/>
          <w:szCs w:val="22"/>
        </w:rPr>
        <w:t>poskytovatele</w:t>
      </w:r>
      <w:r w:rsidRPr="009C480D">
        <w:rPr>
          <w:rFonts w:ascii="Calibri" w:hAnsi="Calibri" w:cs="Calibri"/>
          <w:bCs/>
          <w:sz w:val="22"/>
          <w:szCs w:val="22"/>
        </w:rPr>
        <w:t xml:space="preserve"> ve znění: „Projekt „název projektu“ je </w:t>
      </w:r>
      <w:r>
        <w:rPr>
          <w:rFonts w:ascii="Calibri" w:hAnsi="Calibri" w:cs="Calibri"/>
          <w:bCs/>
          <w:sz w:val="22"/>
          <w:szCs w:val="22"/>
        </w:rPr>
        <w:t xml:space="preserve">     </w:t>
      </w:r>
      <w:r w:rsidRPr="009C480D">
        <w:rPr>
          <w:rFonts w:ascii="Calibri" w:hAnsi="Calibri" w:cs="Calibri"/>
          <w:bCs/>
          <w:sz w:val="22"/>
          <w:szCs w:val="22"/>
        </w:rPr>
        <w:t>spolufinancován</w:t>
      </w:r>
      <w:r>
        <w:rPr>
          <w:rFonts w:ascii="Calibri" w:hAnsi="Calibri" w:cs="Calibri"/>
          <w:bCs/>
          <w:sz w:val="22"/>
          <w:szCs w:val="22"/>
        </w:rPr>
        <w:t xml:space="preserve"> </w:t>
      </w:r>
      <w:r w:rsidRPr="009C480D">
        <w:rPr>
          <w:rFonts w:ascii="Calibri" w:hAnsi="Calibri" w:cs="Calibri"/>
          <w:bCs/>
          <w:sz w:val="22"/>
          <w:szCs w:val="22"/>
        </w:rPr>
        <w:t>městem Litvínovem“ na místě snadno viditelném pro veřejnost, jako jsou např. vstupní prostory</w:t>
      </w:r>
      <w:r>
        <w:rPr>
          <w:rFonts w:ascii="Calibri" w:hAnsi="Calibri" w:cs="Calibri"/>
          <w:bCs/>
          <w:sz w:val="22"/>
          <w:szCs w:val="22"/>
        </w:rPr>
        <w:t xml:space="preserve"> </w:t>
      </w:r>
      <w:r w:rsidRPr="009C480D">
        <w:rPr>
          <w:rFonts w:ascii="Calibri" w:hAnsi="Calibri" w:cs="Calibri"/>
          <w:bCs/>
          <w:sz w:val="22"/>
          <w:szCs w:val="22"/>
        </w:rPr>
        <w:t>budov</w:t>
      </w:r>
      <w:r>
        <w:rPr>
          <w:rFonts w:ascii="Calibri" w:hAnsi="Calibri" w:cs="Calibri"/>
          <w:bCs/>
          <w:sz w:val="22"/>
          <w:szCs w:val="22"/>
        </w:rPr>
        <w:t>y, při použití znaku města Litvínova bude příjemce postupovat v souladu se zásadami pro použití znaku města Litvínova, použití znaku města Litvínov schvaluje Rada města Litvínova (poskytovatele)</w:t>
      </w:r>
      <w:r w:rsidRPr="009C480D">
        <w:rPr>
          <w:rFonts w:ascii="Calibri" w:hAnsi="Calibri" w:cs="Calibri"/>
          <w:bCs/>
          <w:sz w:val="22"/>
          <w:szCs w:val="22"/>
        </w:rPr>
        <w:t>;</w:t>
      </w:r>
    </w:p>
    <w:p w14:paraId="1E5FA332" w14:textId="77777777" w:rsidR="0070060C" w:rsidRPr="009C480D" w:rsidRDefault="0070060C" w:rsidP="0070060C">
      <w:pPr>
        <w:jc w:val="both"/>
        <w:rPr>
          <w:rFonts w:ascii="Calibri" w:hAnsi="Calibri" w:cs="Calibri"/>
          <w:bCs/>
          <w:sz w:val="22"/>
          <w:szCs w:val="22"/>
        </w:rPr>
      </w:pPr>
    </w:p>
    <w:p w14:paraId="56047993" w14:textId="77777777" w:rsidR="0070060C" w:rsidRPr="009C480D" w:rsidRDefault="0070060C" w:rsidP="0070060C">
      <w:pPr>
        <w:jc w:val="both"/>
        <w:rPr>
          <w:rFonts w:ascii="Calibri" w:hAnsi="Calibri" w:cs="Calibri"/>
          <w:bCs/>
          <w:sz w:val="22"/>
          <w:szCs w:val="22"/>
        </w:rPr>
      </w:pPr>
      <w:r w:rsidRPr="009C480D">
        <w:rPr>
          <w:rFonts w:ascii="Calibri" w:hAnsi="Calibri" w:cs="Calibri"/>
          <w:bCs/>
          <w:sz w:val="22"/>
          <w:szCs w:val="22"/>
        </w:rPr>
        <w:t>c) informovat poskytovatele o konání akce (např. zasláním pozvánky);</w:t>
      </w:r>
    </w:p>
    <w:p w14:paraId="04B8D007" w14:textId="77777777" w:rsidR="0070060C" w:rsidRPr="009C480D" w:rsidRDefault="0070060C" w:rsidP="0070060C">
      <w:pPr>
        <w:jc w:val="both"/>
        <w:rPr>
          <w:rFonts w:ascii="Calibri" w:hAnsi="Calibri" w:cs="Calibri"/>
          <w:bCs/>
          <w:sz w:val="22"/>
          <w:szCs w:val="22"/>
        </w:rPr>
      </w:pPr>
    </w:p>
    <w:p w14:paraId="411144EE" w14:textId="27B21F87" w:rsidR="0070060C" w:rsidRPr="009C480D" w:rsidRDefault="0070060C" w:rsidP="0070060C">
      <w:pPr>
        <w:jc w:val="both"/>
        <w:rPr>
          <w:rFonts w:ascii="Calibri" w:hAnsi="Calibri" w:cs="Calibri"/>
          <w:bCs/>
          <w:sz w:val="22"/>
          <w:szCs w:val="22"/>
        </w:rPr>
      </w:pPr>
      <w:r w:rsidRPr="009C480D">
        <w:rPr>
          <w:rFonts w:ascii="Calibri" w:hAnsi="Calibri" w:cs="Calibri"/>
          <w:bCs/>
          <w:sz w:val="22"/>
          <w:szCs w:val="22"/>
        </w:rPr>
        <w:t>d) předložit v rámci vyúčtování dotace důkaz o informování veřejnosti (</w:t>
      </w:r>
      <w:r>
        <w:rPr>
          <w:rFonts w:ascii="Calibri" w:hAnsi="Calibri" w:cs="Calibri"/>
          <w:bCs/>
          <w:sz w:val="22"/>
          <w:szCs w:val="22"/>
        </w:rPr>
        <w:t xml:space="preserve">např. </w:t>
      </w:r>
      <w:r w:rsidRPr="009C480D">
        <w:rPr>
          <w:rFonts w:ascii="Calibri" w:hAnsi="Calibri" w:cs="Calibri"/>
          <w:bCs/>
          <w:sz w:val="22"/>
          <w:szCs w:val="22"/>
        </w:rPr>
        <w:t>Prin</w:t>
      </w:r>
      <w:r w:rsidR="0094079D">
        <w:rPr>
          <w:rFonts w:ascii="Calibri" w:hAnsi="Calibri" w:cs="Calibri"/>
          <w:bCs/>
          <w:sz w:val="22"/>
          <w:szCs w:val="22"/>
        </w:rPr>
        <w:t>t</w:t>
      </w:r>
      <w:r>
        <w:rPr>
          <w:rFonts w:ascii="Calibri" w:hAnsi="Calibri" w:cs="Calibri"/>
          <w:bCs/>
          <w:sz w:val="22"/>
          <w:szCs w:val="22"/>
        </w:rPr>
        <w:t>s</w:t>
      </w:r>
      <w:r w:rsidRPr="009C480D">
        <w:rPr>
          <w:rFonts w:ascii="Calibri" w:hAnsi="Calibri" w:cs="Calibri"/>
          <w:bCs/>
          <w:sz w:val="22"/>
          <w:szCs w:val="22"/>
        </w:rPr>
        <w:t>creen webové stránky, fotografie plakátu, příp. článek v tisku apod.)</w:t>
      </w:r>
    </w:p>
    <w:p w14:paraId="35175A75" w14:textId="77777777" w:rsidR="00621694" w:rsidRDefault="00621694" w:rsidP="00621694">
      <w:pPr>
        <w:jc w:val="both"/>
        <w:rPr>
          <w:rFonts w:ascii="Calibri" w:hAnsi="Calibri" w:cs="Calibri"/>
          <w:bCs/>
          <w:sz w:val="22"/>
          <w:szCs w:val="22"/>
        </w:rPr>
      </w:pPr>
    </w:p>
    <w:p w14:paraId="5BF601FC" w14:textId="77777777" w:rsidR="00621694" w:rsidRPr="00066059" w:rsidRDefault="00621694" w:rsidP="00621694">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14:paraId="07B70554" w14:textId="77777777" w:rsidR="00621694" w:rsidRPr="00066059" w:rsidRDefault="00621694" w:rsidP="00621694">
      <w:pPr>
        <w:jc w:val="both"/>
        <w:rPr>
          <w:rFonts w:ascii="Calibri" w:hAnsi="Calibri" w:cs="Calibri"/>
          <w:bCs/>
          <w:sz w:val="22"/>
          <w:szCs w:val="22"/>
        </w:rPr>
      </w:pPr>
    </w:p>
    <w:p w14:paraId="135426C2" w14:textId="7AF3DA09" w:rsidR="00621694" w:rsidRDefault="00621694" w:rsidP="00621694">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w:t>
      </w:r>
      <w:r>
        <w:rPr>
          <w:rFonts w:ascii="Calibri" w:hAnsi="Calibri" w:cs="Calibri"/>
          <w:bCs/>
          <w:sz w:val="22"/>
          <w:szCs w:val="22"/>
        </w:rPr>
        <w:t>y</w:t>
      </w:r>
      <w:r w:rsidRPr="00066059">
        <w:rPr>
          <w:rFonts w:ascii="Calibri" w:hAnsi="Calibri" w:cs="Calibri"/>
          <w:bCs/>
          <w:sz w:val="22"/>
          <w:szCs w:val="22"/>
        </w:rPr>
        <w:t xml:space="preserve"> dodržen</w:t>
      </w:r>
      <w:r>
        <w:rPr>
          <w:rFonts w:ascii="Calibri" w:hAnsi="Calibri" w:cs="Calibri"/>
          <w:bCs/>
          <w:sz w:val="22"/>
          <w:szCs w:val="22"/>
        </w:rPr>
        <w:t>y podmínky stanovené touto</w:t>
      </w:r>
      <w:r w:rsidRPr="00066059">
        <w:rPr>
          <w:rFonts w:ascii="Calibri" w:hAnsi="Calibri" w:cs="Calibri"/>
          <w:bCs/>
          <w:sz w:val="22"/>
          <w:szCs w:val="22"/>
        </w:rPr>
        <w:t xml:space="preserve"> smlouv</w:t>
      </w:r>
      <w:r>
        <w:rPr>
          <w:rFonts w:ascii="Calibri" w:hAnsi="Calibri" w:cs="Calibri"/>
          <w:bCs/>
          <w:sz w:val="22"/>
          <w:szCs w:val="22"/>
        </w:rPr>
        <w:t>ou</w:t>
      </w:r>
      <w:r w:rsidRPr="00066059">
        <w:rPr>
          <w:rFonts w:ascii="Calibri" w:hAnsi="Calibri" w:cs="Calibri"/>
          <w:bCs/>
          <w:sz w:val="22"/>
          <w:szCs w:val="22"/>
        </w:rPr>
        <w:t xml:space="preserve">. Příjemce se zavazuje umožnit poskytovateli nebo jím pověřeným osobám provést kdykoli (i v průběhu realizace) </w:t>
      </w:r>
      <w:r w:rsidRPr="00066059">
        <w:rPr>
          <w:rFonts w:ascii="Calibri" w:hAnsi="Calibri" w:cs="Calibri"/>
          <w:bCs/>
          <w:sz w:val="22"/>
          <w:szCs w:val="22"/>
        </w:rPr>
        <w:lastRenderedPageBreak/>
        <w:t>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557C3523" w14:textId="77777777" w:rsidR="00621694" w:rsidRDefault="00621694" w:rsidP="00621694">
      <w:pPr>
        <w:jc w:val="center"/>
        <w:rPr>
          <w:rFonts w:ascii="Calibri" w:hAnsi="Calibri" w:cs="Calibri"/>
          <w:b/>
          <w:bCs/>
          <w:sz w:val="22"/>
          <w:szCs w:val="22"/>
        </w:rPr>
      </w:pPr>
      <w:r>
        <w:rPr>
          <w:rFonts w:ascii="Calibri" w:hAnsi="Calibri" w:cs="Calibri"/>
          <w:b/>
          <w:bCs/>
          <w:sz w:val="22"/>
          <w:szCs w:val="22"/>
        </w:rPr>
        <w:t>XI.</w:t>
      </w:r>
    </w:p>
    <w:p w14:paraId="190F6266" w14:textId="77777777" w:rsidR="00621694" w:rsidRDefault="00621694" w:rsidP="00621694">
      <w:pPr>
        <w:jc w:val="center"/>
        <w:rPr>
          <w:rFonts w:ascii="Calibri" w:hAnsi="Calibri" w:cs="Calibri"/>
          <w:b/>
          <w:bCs/>
          <w:sz w:val="22"/>
          <w:szCs w:val="22"/>
        </w:rPr>
      </w:pPr>
      <w:r>
        <w:rPr>
          <w:rFonts w:ascii="Calibri" w:hAnsi="Calibri" w:cs="Calibri"/>
          <w:b/>
          <w:bCs/>
          <w:sz w:val="22"/>
          <w:szCs w:val="22"/>
        </w:rPr>
        <w:t>Závěrečná ujednání</w:t>
      </w:r>
    </w:p>
    <w:p w14:paraId="7E3E9EFE" w14:textId="77777777" w:rsidR="00621694" w:rsidRDefault="00621694" w:rsidP="00621694">
      <w:pPr>
        <w:jc w:val="center"/>
        <w:rPr>
          <w:rFonts w:ascii="Calibri" w:hAnsi="Calibri" w:cs="Calibri"/>
          <w:b/>
          <w:bCs/>
          <w:sz w:val="22"/>
          <w:szCs w:val="22"/>
        </w:rPr>
      </w:pPr>
    </w:p>
    <w:p w14:paraId="43668277" w14:textId="311B5B83" w:rsidR="00621694" w:rsidRDefault="00621694" w:rsidP="00621694">
      <w:pPr>
        <w:jc w:val="both"/>
        <w:rPr>
          <w:rFonts w:asciiTheme="minorHAnsi" w:hAnsiTheme="minorHAnsi" w:cstheme="minorHAnsi"/>
          <w:sz w:val="22"/>
          <w:szCs w:val="22"/>
        </w:rPr>
      </w:pPr>
      <w:r w:rsidRPr="0033598D">
        <w:rPr>
          <w:rFonts w:asciiTheme="minorHAnsi" w:hAnsiTheme="minorHAnsi" w:cstheme="minorHAnsi"/>
          <w:sz w:val="22"/>
          <w:szCs w:val="22"/>
        </w:rPr>
        <w:t>1. Tato smlouva byla schválena usnesením ZM č. Z/</w:t>
      </w:r>
      <w:r w:rsidR="0006735E">
        <w:rPr>
          <w:rFonts w:asciiTheme="minorHAnsi" w:hAnsiTheme="minorHAnsi" w:cstheme="minorHAnsi"/>
          <w:sz w:val="22"/>
          <w:szCs w:val="22"/>
        </w:rPr>
        <w:t xml:space="preserve">2129/12 </w:t>
      </w:r>
      <w:r w:rsidRPr="0033598D">
        <w:rPr>
          <w:rFonts w:asciiTheme="minorHAnsi" w:hAnsiTheme="minorHAnsi" w:cstheme="minorHAnsi"/>
          <w:sz w:val="22"/>
          <w:szCs w:val="22"/>
        </w:rPr>
        <w:t xml:space="preserve">na jednání dne </w:t>
      </w:r>
      <w:r>
        <w:rPr>
          <w:rFonts w:asciiTheme="minorHAnsi" w:hAnsiTheme="minorHAnsi" w:cstheme="minorHAnsi"/>
          <w:sz w:val="22"/>
          <w:szCs w:val="22"/>
        </w:rPr>
        <w:t>1</w:t>
      </w:r>
      <w:r w:rsidR="00233BF4">
        <w:rPr>
          <w:rFonts w:asciiTheme="minorHAnsi" w:hAnsiTheme="minorHAnsi" w:cstheme="minorHAnsi"/>
          <w:sz w:val="22"/>
          <w:szCs w:val="22"/>
        </w:rPr>
        <w:t>4</w:t>
      </w:r>
      <w:r>
        <w:rPr>
          <w:rFonts w:asciiTheme="minorHAnsi" w:hAnsiTheme="minorHAnsi" w:cstheme="minorHAnsi"/>
          <w:sz w:val="22"/>
          <w:szCs w:val="22"/>
        </w:rPr>
        <w:t>.12.202</w:t>
      </w:r>
      <w:r w:rsidR="00233BF4">
        <w:rPr>
          <w:rFonts w:asciiTheme="minorHAnsi" w:hAnsiTheme="minorHAnsi" w:cstheme="minorHAnsi"/>
          <w:sz w:val="22"/>
          <w:szCs w:val="22"/>
        </w:rPr>
        <w:t>3</w:t>
      </w:r>
      <w:r w:rsidRPr="0033598D">
        <w:rPr>
          <w:rFonts w:asciiTheme="minorHAnsi" w:hAnsiTheme="minorHAnsi" w:cstheme="minorHAnsi"/>
          <w:sz w:val="22"/>
          <w:szCs w:val="22"/>
        </w:rPr>
        <w:t>.</w:t>
      </w:r>
      <w:r>
        <w:rPr>
          <w:rFonts w:asciiTheme="minorHAnsi" w:hAnsiTheme="minorHAnsi" w:cstheme="minorHAnsi"/>
          <w:sz w:val="22"/>
          <w:szCs w:val="22"/>
        </w:rPr>
        <w:t xml:space="preserve"> </w:t>
      </w:r>
    </w:p>
    <w:p w14:paraId="4EA7E360" w14:textId="77777777" w:rsidR="00621694" w:rsidRDefault="00621694" w:rsidP="00621694">
      <w:pPr>
        <w:jc w:val="both"/>
        <w:rPr>
          <w:rFonts w:asciiTheme="minorHAnsi" w:hAnsiTheme="minorHAnsi" w:cstheme="minorHAnsi"/>
          <w:bCs/>
          <w:sz w:val="22"/>
          <w:szCs w:val="22"/>
        </w:rPr>
      </w:pPr>
    </w:p>
    <w:p w14:paraId="19CAB30B" w14:textId="77777777" w:rsidR="00621694" w:rsidRDefault="00621694" w:rsidP="00621694">
      <w:pPr>
        <w:jc w:val="both"/>
        <w:rPr>
          <w:rFonts w:asciiTheme="minorHAnsi" w:hAnsiTheme="minorHAnsi" w:cstheme="minorHAnsi"/>
          <w:bCs/>
          <w:sz w:val="22"/>
          <w:szCs w:val="22"/>
        </w:rPr>
      </w:pPr>
      <w:bookmarkStart w:id="10" w:name="_Hlk116456170"/>
      <w:bookmarkStart w:id="11" w:name="_Hlk116476512"/>
      <w:r>
        <w:rPr>
          <w:rFonts w:asciiTheme="minorHAnsi" w:hAnsiTheme="minorHAnsi" w:cstheme="minorHAnsi"/>
          <w:bCs/>
          <w:sz w:val="22"/>
          <w:szCs w:val="22"/>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bookmarkEnd w:id="10"/>
    <w:p w14:paraId="10436652" w14:textId="77777777" w:rsidR="00621694" w:rsidRDefault="00621694" w:rsidP="00621694">
      <w:pPr>
        <w:jc w:val="both"/>
        <w:rPr>
          <w:rFonts w:asciiTheme="minorHAnsi" w:hAnsiTheme="minorHAnsi" w:cstheme="minorHAnsi"/>
          <w:bCs/>
          <w:sz w:val="22"/>
          <w:szCs w:val="22"/>
        </w:rPr>
      </w:pPr>
    </w:p>
    <w:p w14:paraId="04B9098C" w14:textId="77777777" w:rsidR="00621694" w:rsidRDefault="00621694" w:rsidP="00621694">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49AFE459" w14:textId="77777777" w:rsidR="00621694" w:rsidRDefault="00621694" w:rsidP="00621694">
      <w:pPr>
        <w:jc w:val="both"/>
        <w:rPr>
          <w:rFonts w:asciiTheme="minorHAnsi" w:hAnsiTheme="minorHAnsi" w:cstheme="minorHAnsi"/>
          <w:bCs/>
          <w:sz w:val="22"/>
          <w:szCs w:val="22"/>
        </w:rPr>
      </w:pPr>
    </w:p>
    <w:p w14:paraId="7BD815C7" w14:textId="77777777" w:rsidR="00621694" w:rsidRDefault="00621694" w:rsidP="00621694">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 xml:space="preserve">smlouva </w:t>
      </w:r>
      <w:r>
        <w:rPr>
          <w:rFonts w:asciiTheme="minorHAnsi" w:hAnsiTheme="minorHAnsi" w:cstheme="minorHAnsi"/>
          <w:sz w:val="22"/>
          <w:szCs w:val="22"/>
        </w:rPr>
        <w:t xml:space="preserve">byla vedena v evidenci smluv vedené městem Litvínov, která bude přístupná dle zákona č. 106/1999 Sb., o svobodném přístupu k informacím ve znění pozdějších předpisů, a která obsahuje údaje o smluvních stranách, předmětu smlouvy, číselné označení a datum jejího uzavření. </w:t>
      </w:r>
    </w:p>
    <w:p w14:paraId="2BC85F44" w14:textId="77777777" w:rsidR="00621694" w:rsidRDefault="00621694" w:rsidP="00621694">
      <w:pPr>
        <w:jc w:val="both"/>
        <w:rPr>
          <w:rFonts w:asciiTheme="minorHAnsi" w:hAnsiTheme="minorHAnsi" w:cstheme="minorHAnsi"/>
          <w:sz w:val="22"/>
          <w:szCs w:val="22"/>
        </w:rPr>
      </w:pPr>
    </w:p>
    <w:p w14:paraId="40FB83CD" w14:textId="77777777" w:rsidR="00621694" w:rsidRDefault="00621694" w:rsidP="00621694">
      <w:pPr>
        <w:jc w:val="both"/>
        <w:rPr>
          <w:rFonts w:asciiTheme="minorHAnsi" w:hAnsiTheme="minorHAnsi" w:cstheme="minorHAnsi"/>
          <w:sz w:val="22"/>
          <w:szCs w:val="22"/>
        </w:rPr>
      </w:pPr>
      <w:r>
        <w:rPr>
          <w:rFonts w:asciiTheme="minorHAnsi" w:hAnsiTheme="minorHAnsi" w:cstheme="minorHAnsi"/>
          <w:sz w:val="22"/>
          <w:szCs w:val="22"/>
        </w:rPr>
        <w:t>5. Smluvní strany prohlašují, že skutečnosti uvedené v této smlouvě nepovažují za obchodní tajemství a udělují svolení k jejich zpřístupnění ve smyslu zákona č. 106/1999 Sb., o svobodném přístupu k informacím ve znění pozdějších předpisů.</w:t>
      </w:r>
    </w:p>
    <w:bookmarkEnd w:id="4"/>
    <w:bookmarkEnd w:id="11"/>
    <w:p w14:paraId="0BFC2FFC" w14:textId="77777777" w:rsidR="00621694" w:rsidRDefault="00621694" w:rsidP="00621694">
      <w:pPr>
        <w:jc w:val="both"/>
        <w:rPr>
          <w:rFonts w:asciiTheme="minorHAnsi" w:hAnsiTheme="minorHAnsi" w:cstheme="minorHAnsi"/>
          <w:sz w:val="22"/>
          <w:szCs w:val="22"/>
        </w:rPr>
      </w:pPr>
    </w:p>
    <w:p w14:paraId="64C98839" w14:textId="3282A71F" w:rsidR="00621694" w:rsidRDefault="00621694" w:rsidP="00621694">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zákona č. 340/2015 Sb., o registru smluv, ve znění pozdějších předpisů. Tato smlouva bude dle § 10d zákona č. 250/2000 Sb., o rozpočtových pravidlech územních rozpočtů ve znění pozdějších předpisů, poskytovatelem zveřejněna na úřední desce po stanovenou dobu. Smluvní strany se dohodly, že zveřejnění této smlouvy provede poskytovatel.</w:t>
      </w:r>
    </w:p>
    <w:p w14:paraId="227BDCF5" w14:textId="77777777" w:rsidR="00621694" w:rsidRDefault="00621694" w:rsidP="00621694">
      <w:pPr>
        <w:jc w:val="both"/>
        <w:rPr>
          <w:rFonts w:asciiTheme="minorHAnsi" w:hAnsiTheme="minorHAnsi" w:cstheme="minorHAnsi"/>
          <w:sz w:val="22"/>
          <w:szCs w:val="22"/>
        </w:rPr>
      </w:pPr>
    </w:p>
    <w:p w14:paraId="04D86C36" w14:textId="59521F76" w:rsidR="00621694" w:rsidRDefault="00621694" w:rsidP="00621694">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zákona č. 340/2015 Sb., o registru smluv ve znění pozdějších předpisů.</w:t>
      </w:r>
    </w:p>
    <w:p w14:paraId="7DBC18D9" w14:textId="77777777" w:rsidR="00621694" w:rsidRDefault="00621694" w:rsidP="00621694">
      <w:pPr>
        <w:jc w:val="both"/>
        <w:rPr>
          <w:rFonts w:asciiTheme="minorHAnsi" w:hAnsiTheme="minorHAnsi" w:cstheme="minorHAnsi"/>
          <w:sz w:val="22"/>
          <w:szCs w:val="22"/>
        </w:rPr>
      </w:pPr>
    </w:p>
    <w:p w14:paraId="341236BE" w14:textId="2C5B9DF7" w:rsidR="00621694" w:rsidRDefault="00621694" w:rsidP="00621694">
      <w:pPr>
        <w:jc w:val="both"/>
        <w:rPr>
          <w:rFonts w:asciiTheme="minorHAnsi" w:hAnsiTheme="minorHAnsi" w:cstheme="minorHAnsi"/>
          <w:sz w:val="22"/>
          <w:szCs w:val="22"/>
        </w:rPr>
      </w:pPr>
      <w:r>
        <w:rPr>
          <w:rFonts w:asciiTheme="minorHAnsi" w:hAnsiTheme="minorHAnsi" w:cstheme="minorHAnsi"/>
          <w:sz w:val="22"/>
          <w:szCs w:val="22"/>
        </w:rPr>
        <w:t>8. Pokud příjemce neinvestiční dotace nepředloží řádné vyúčtování poskytnutých finančních prostředků, neobdrží v následujících 5 letech v dalších dotačních řízeních žádné finanční prostředky z</w:t>
      </w:r>
      <w:r w:rsidR="0070060C">
        <w:rPr>
          <w:rFonts w:asciiTheme="minorHAnsi" w:hAnsiTheme="minorHAnsi" w:cstheme="minorHAnsi"/>
          <w:sz w:val="22"/>
          <w:szCs w:val="22"/>
        </w:rPr>
        <w:t xml:space="preserve"> dotace z </w:t>
      </w:r>
      <w:r>
        <w:rPr>
          <w:rFonts w:asciiTheme="minorHAnsi" w:hAnsiTheme="minorHAnsi" w:cstheme="minorHAnsi"/>
          <w:sz w:val="22"/>
          <w:szCs w:val="22"/>
        </w:rPr>
        <w:t>rozpočtu města.</w:t>
      </w:r>
    </w:p>
    <w:p w14:paraId="00863EBB" w14:textId="77777777" w:rsidR="00AF3745" w:rsidRDefault="00AF3745" w:rsidP="00621694">
      <w:pPr>
        <w:jc w:val="both"/>
        <w:rPr>
          <w:rFonts w:asciiTheme="minorHAnsi" w:hAnsiTheme="minorHAnsi" w:cstheme="minorHAnsi"/>
          <w:sz w:val="22"/>
          <w:szCs w:val="22"/>
        </w:rPr>
      </w:pPr>
    </w:p>
    <w:p w14:paraId="7BD14D1F" w14:textId="77777777" w:rsidR="0070060C" w:rsidRDefault="0070060C" w:rsidP="00621694">
      <w:pPr>
        <w:jc w:val="both"/>
        <w:rPr>
          <w:rFonts w:asciiTheme="minorHAnsi" w:hAnsiTheme="minorHAnsi" w:cstheme="minorHAnsi"/>
          <w:sz w:val="22"/>
          <w:szCs w:val="22"/>
        </w:rPr>
      </w:pPr>
    </w:p>
    <w:p w14:paraId="40EEB910" w14:textId="77777777" w:rsidR="0070060C" w:rsidRDefault="0070060C" w:rsidP="00621694">
      <w:pPr>
        <w:jc w:val="both"/>
        <w:rPr>
          <w:rFonts w:asciiTheme="minorHAnsi" w:hAnsiTheme="minorHAnsi" w:cstheme="minorHAnsi"/>
          <w:sz w:val="22"/>
          <w:szCs w:val="22"/>
        </w:rPr>
      </w:pPr>
    </w:p>
    <w:p w14:paraId="71E8F50A" w14:textId="77777777" w:rsidR="0070060C" w:rsidRDefault="0070060C" w:rsidP="00621694">
      <w:pPr>
        <w:jc w:val="both"/>
        <w:rPr>
          <w:rFonts w:asciiTheme="minorHAnsi" w:hAnsiTheme="minorHAnsi" w:cstheme="minorHAnsi"/>
          <w:sz w:val="22"/>
          <w:szCs w:val="22"/>
        </w:rPr>
      </w:pPr>
    </w:p>
    <w:p w14:paraId="4B3D2448" w14:textId="77777777" w:rsidR="0070060C" w:rsidRDefault="0070060C" w:rsidP="00621694">
      <w:pPr>
        <w:jc w:val="both"/>
        <w:rPr>
          <w:rFonts w:asciiTheme="minorHAnsi" w:hAnsiTheme="minorHAnsi" w:cstheme="minorHAnsi"/>
          <w:sz w:val="22"/>
          <w:szCs w:val="22"/>
        </w:rPr>
      </w:pPr>
    </w:p>
    <w:p w14:paraId="0A9B8044" w14:textId="77777777" w:rsidR="0070060C" w:rsidRDefault="0070060C" w:rsidP="00621694">
      <w:pPr>
        <w:jc w:val="both"/>
        <w:rPr>
          <w:rFonts w:asciiTheme="minorHAnsi" w:hAnsiTheme="minorHAnsi" w:cstheme="minorHAnsi"/>
          <w:sz w:val="22"/>
          <w:szCs w:val="22"/>
        </w:rPr>
      </w:pPr>
    </w:p>
    <w:p w14:paraId="791EF287" w14:textId="77777777" w:rsidR="0070060C" w:rsidRDefault="0070060C" w:rsidP="00621694">
      <w:pPr>
        <w:jc w:val="both"/>
        <w:rPr>
          <w:rFonts w:asciiTheme="minorHAnsi" w:hAnsiTheme="minorHAnsi" w:cstheme="minorHAnsi"/>
          <w:sz w:val="22"/>
          <w:szCs w:val="22"/>
        </w:rPr>
      </w:pPr>
    </w:p>
    <w:p w14:paraId="637963DF" w14:textId="77777777" w:rsidR="0070060C" w:rsidRDefault="0070060C" w:rsidP="00621694">
      <w:pPr>
        <w:jc w:val="both"/>
        <w:rPr>
          <w:rFonts w:asciiTheme="minorHAnsi" w:hAnsiTheme="minorHAnsi" w:cstheme="minorHAnsi"/>
          <w:sz w:val="22"/>
          <w:szCs w:val="22"/>
        </w:rPr>
      </w:pPr>
    </w:p>
    <w:p w14:paraId="72F4D843" w14:textId="77777777" w:rsidR="0070060C" w:rsidRDefault="0070060C" w:rsidP="00621694">
      <w:pPr>
        <w:jc w:val="both"/>
        <w:rPr>
          <w:rFonts w:asciiTheme="minorHAnsi" w:hAnsiTheme="minorHAnsi" w:cstheme="minorHAnsi"/>
          <w:sz w:val="22"/>
          <w:szCs w:val="22"/>
        </w:rPr>
      </w:pPr>
    </w:p>
    <w:p w14:paraId="0C6CB7C4" w14:textId="77777777" w:rsidR="0070060C" w:rsidRDefault="0070060C" w:rsidP="00621694">
      <w:pPr>
        <w:jc w:val="both"/>
        <w:rPr>
          <w:rFonts w:asciiTheme="minorHAnsi" w:hAnsiTheme="minorHAnsi" w:cstheme="minorHAnsi"/>
          <w:sz w:val="22"/>
          <w:szCs w:val="22"/>
        </w:rPr>
      </w:pPr>
    </w:p>
    <w:p w14:paraId="459ABD7F" w14:textId="77777777" w:rsidR="0070060C" w:rsidRDefault="0070060C" w:rsidP="00621694">
      <w:pPr>
        <w:jc w:val="both"/>
        <w:rPr>
          <w:rFonts w:asciiTheme="minorHAnsi" w:hAnsiTheme="minorHAnsi" w:cstheme="minorHAnsi"/>
          <w:sz w:val="22"/>
          <w:szCs w:val="22"/>
        </w:rPr>
      </w:pPr>
    </w:p>
    <w:p w14:paraId="1648E09C" w14:textId="77777777" w:rsidR="0070060C" w:rsidRDefault="0070060C" w:rsidP="00621694">
      <w:pPr>
        <w:jc w:val="both"/>
        <w:rPr>
          <w:rFonts w:asciiTheme="minorHAnsi" w:hAnsiTheme="minorHAnsi" w:cstheme="minorHAnsi"/>
          <w:sz w:val="22"/>
          <w:szCs w:val="22"/>
        </w:rPr>
      </w:pPr>
    </w:p>
    <w:p w14:paraId="36D53EFF" w14:textId="77777777" w:rsidR="00621694" w:rsidRDefault="00621694" w:rsidP="00621694">
      <w:pPr>
        <w:jc w:val="both"/>
        <w:rPr>
          <w:rFonts w:asciiTheme="minorHAnsi" w:hAnsiTheme="minorHAnsi" w:cstheme="minorHAnsi"/>
          <w:bCs/>
          <w:sz w:val="22"/>
          <w:szCs w:val="22"/>
        </w:rPr>
      </w:pPr>
      <w:r>
        <w:rPr>
          <w:rFonts w:asciiTheme="minorHAnsi" w:hAnsiTheme="minorHAnsi" w:cstheme="minorHAnsi"/>
          <w:bCs/>
          <w:sz w:val="22"/>
          <w:szCs w:val="22"/>
        </w:rPr>
        <w:t>9. Na důkaz výslovného souhlasu s obsahem a všemi ustanoveními této smlouvy a své pravé, svobodné a vážné vůle, je tato smlouva po jejím přečtení smluvními stranami vlastnoručně podepsána.</w:t>
      </w:r>
    </w:p>
    <w:p w14:paraId="2DDE8DA3" w14:textId="77777777" w:rsidR="00621694" w:rsidRDefault="00621694" w:rsidP="00621694">
      <w:pPr>
        <w:rPr>
          <w:rFonts w:ascii="Calibri" w:hAnsi="Calibri" w:cs="Calibri"/>
          <w:b/>
          <w:bCs/>
          <w:sz w:val="22"/>
          <w:szCs w:val="22"/>
        </w:rPr>
      </w:pPr>
    </w:p>
    <w:p w14:paraId="23843B87" w14:textId="77777777" w:rsidR="00DE1831" w:rsidRPr="00F111F0" w:rsidRDefault="00DE1831" w:rsidP="00DE1831">
      <w:pPr>
        <w:rPr>
          <w:rFonts w:ascii="Calibri" w:hAnsi="Calibri" w:cs="Calibri"/>
          <w:sz w:val="22"/>
          <w:szCs w:val="22"/>
        </w:rPr>
      </w:pPr>
      <w:r w:rsidRPr="00F111F0">
        <w:rPr>
          <w:rFonts w:ascii="Calibri" w:hAnsi="Calibri" w:cs="Calibri"/>
          <w:sz w:val="22"/>
          <w:szCs w:val="22"/>
        </w:rPr>
        <w:t>Přílohy: Pravidla pro poskytování dotací z rozpočtu města Litvínova</w:t>
      </w:r>
    </w:p>
    <w:p w14:paraId="62143A3E" w14:textId="3B072D10" w:rsidR="00DE1831" w:rsidRDefault="00DE1831" w:rsidP="00DE1831">
      <w:pPr>
        <w:rPr>
          <w:rFonts w:ascii="Calibri" w:hAnsi="Calibri" w:cs="Calibri"/>
          <w:b/>
          <w:bCs/>
          <w:sz w:val="22"/>
          <w:szCs w:val="22"/>
        </w:rPr>
      </w:pPr>
      <w:r w:rsidRPr="00F111F0">
        <w:rPr>
          <w:rFonts w:ascii="Calibri" w:hAnsi="Calibri" w:cs="Calibri"/>
          <w:sz w:val="22"/>
          <w:szCs w:val="22"/>
        </w:rPr>
        <w:tab/>
      </w:r>
    </w:p>
    <w:p w14:paraId="3D0B52D6" w14:textId="77777777" w:rsidR="00DE1831" w:rsidRPr="009679B4" w:rsidRDefault="00DE1831" w:rsidP="00DE1831">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14:paraId="0141F592" w14:textId="77777777" w:rsidR="00621694" w:rsidRDefault="00621694" w:rsidP="00621694">
      <w:pPr>
        <w:jc w:val="both"/>
        <w:rPr>
          <w:rFonts w:ascii="Calibri" w:hAnsi="Calibri" w:cs="Calibri"/>
          <w:sz w:val="22"/>
          <w:szCs w:val="22"/>
        </w:rPr>
      </w:pPr>
    </w:p>
    <w:p w14:paraId="3DDF28A8" w14:textId="352787FA" w:rsidR="0088609D" w:rsidRDefault="0088609D" w:rsidP="00943AA8">
      <w:pPr>
        <w:jc w:val="both"/>
        <w:rPr>
          <w:rFonts w:ascii="Calibri" w:hAnsi="Calibri" w:cs="Calibri"/>
          <w:sz w:val="22"/>
          <w:szCs w:val="22"/>
        </w:rPr>
      </w:pPr>
    </w:p>
    <w:p w14:paraId="48985E95" w14:textId="18714F07" w:rsidR="0088609D" w:rsidRDefault="0088609D" w:rsidP="00943AA8">
      <w:pPr>
        <w:jc w:val="both"/>
        <w:rPr>
          <w:rFonts w:ascii="Calibri" w:hAnsi="Calibri" w:cs="Calibri"/>
          <w:sz w:val="22"/>
          <w:szCs w:val="22"/>
        </w:rPr>
      </w:pPr>
    </w:p>
    <w:p w14:paraId="4DF16B4D" w14:textId="77777777" w:rsidR="0088609D" w:rsidRDefault="0088609D" w:rsidP="00943AA8">
      <w:pPr>
        <w:jc w:val="both"/>
        <w:rPr>
          <w:rFonts w:ascii="Calibri" w:hAnsi="Calibri" w:cs="Calibri"/>
          <w:sz w:val="22"/>
          <w:szCs w:val="22"/>
        </w:rPr>
      </w:pPr>
    </w:p>
    <w:p w14:paraId="7CB2E524" w14:textId="77777777" w:rsidR="00943AA8" w:rsidRPr="009679B4" w:rsidRDefault="00943AA8" w:rsidP="00943AA8">
      <w:pPr>
        <w:jc w:val="both"/>
        <w:rPr>
          <w:rFonts w:ascii="Calibri" w:hAnsi="Calibri" w:cs="Calibri"/>
          <w:sz w:val="22"/>
          <w:szCs w:val="22"/>
        </w:rPr>
      </w:pPr>
    </w:p>
    <w:p w14:paraId="760D8472" w14:textId="77777777" w:rsidR="00943AA8" w:rsidRPr="009679B4" w:rsidRDefault="00943AA8" w:rsidP="00943AA8">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7F9EF8AE" w14:textId="007E3053" w:rsidR="00943AA8" w:rsidRPr="009679B4" w:rsidRDefault="00943AA8" w:rsidP="00943AA8">
      <w:pPr>
        <w:jc w:val="both"/>
        <w:rPr>
          <w:rFonts w:ascii="Calibri" w:hAnsi="Calibri" w:cs="Calibri"/>
          <w:sz w:val="22"/>
          <w:szCs w:val="22"/>
        </w:rPr>
      </w:pPr>
      <w:r w:rsidRPr="009679B4">
        <w:rPr>
          <w:rFonts w:ascii="Calibri" w:hAnsi="Calibri" w:cs="Calibri"/>
          <w:sz w:val="22"/>
          <w:szCs w:val="22"/>
        </w:rPr>
        <w:t xml:space="preserve">   </w:t>
      </w:r>
      <w:r w:rsidR="00A22783">
        <w:rPr>
          <w:rFonts w:ascii="Calibri" w:hAnsi="Calibri" w:cs="Calibri"/>
          <w:sz w:val="22"/>
          <w:szCs w:val="22"/>
        </w:rPr>
        <w:t>Zdenek Kotalík</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B72CBA">
        <w:rPr>
          <w:rFonts w:ascii="Calibri" w:hAnsi="Calibri" w:cs="Calibri"/>
          <w:sz w:val="22"/>
          <w:szCs w:val="22"/>
        </w:rPr>
        <w:t>Mgr. Kamila Bláhová</w:t>
      </w:r>
    </w:p>
    <w:p w14:paraId="6B9FB31C" w14:textId="35739E1F" w:rsidR="008B7B09" w:rsidRDefault="00943AA8" w:rsidP="00943AA8">
      <w:pPr>
        <w:jc w:val="both"/>
        <w:rPr>
          <w:rFonts w:ascii="Calibri" w:hAnsi="Calibri" w:cs="Calibri"/>
          <w:sz w:val="22"/>
          <w:szCs w:val="22"/>
        </w:rPr>
      </w:pPr>
      <w:r w:rsidRPr="009679B4">
        <w:rPr>
          <w:rFonts w:ascii="Calibri" w:hAnsi="Calibri" w:cs="Calibri"/>
          <w:sz w:val="22"/>
          <w:szCs w:val="22"/>
        </w:rPr>
        <w:t xml:space="preserve">   </w:t>
      </w:r>
      <w:r w:rsidR="00A22783">
        <w:rPr>
          <w:rFonts w:ascii="Calibri" w:hAnsi="Calibri" w:cs="Calibri"/>
          <w:sz w:val="22"/>
          <w:szCs w:val="22"/>
        </w:rPr>
        <w:t>předseda spolku</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B72CBA">
        <w:rPr>
          <w:rFonts w:ascii="Calibri" w:hAnsi="Calibri" w:cs="Calibri"/>
          <w:sz w:val="22"/>
          <w:szCs w:val="22"/>
        </w:rPr>
        <w:t>k</w:t>
      </w:r>
      <w:r w:rsidRPr="009679B4">
        <w:rPr>
          <w:rFonts w:ascii="Calibri" w:hAnsi="Calibri" w:cs="Calibri"/>
          <w:sz w:val="22"/>
          <w:szCs w:val="22"/>
        </w:rPr>
        <w:t xml:space="preserve">a města            </w:t>
      </w:r>
    </w:p>
    <w:p w14:paraId="10B72160" w14:textId="7834EFCA" w:rsidR="00943AA8" w:rsidRDefault="00943AA8" w:rsidP="00943AA8">
      <w:pPr>
        <w:jc w:val="both"/>
        <w:rPr>
          <w:rFonts w:ascii="Calibri" w:hAnsi="Calibri" w:cs="Calibri"/>
          <w:sz w:val="22"/>
          <w:szCs w:val="22"/>
        </w:rPr>
      </w:pPr>
    </w:p>
    <w:p w14:paraId="73515D58" w14:textId="1376F055" w:rsidR="00B72CBA" w:rsidRDefault="00B72CBA" w:rsidP="00943AA8">
      <w:pPr>
        <w:jc w:val="both"/>
        <w:rPr>
          <w:rFonts w:ascii="Calibri" w:hAnsi="Calibri" w:cs="Calibri"/>
          <w:sz w:val="22"/>
          <w:szCs w:val="22"/>
        </w:rPr>
      </w:pPr>
    </w:p>
    <w:p w14:paraId="54EEADFE" w14:textId="6395BD31" w:rsidR="00B72CBA" w:rsidRDefault="00B72CBA" w:rsidP="00943AA8">
      <w:pPr>
        <w:jc w:val="both"/>
        <w:rPr>
          <w:rFonts w:ascii="Calibri" w:hAnsi="Calibri" w:cs="Calibri"/>
          <w:sz w:val="22"/>
          <w:szCs w:val="22"/>
        </w:rPr>
      </w:pPr>
    </w:p>
    <w:p w14:paraId="28E35D00" w14:textId="77777777" w:rsidR="00B72CBA" w:rsidRDefault="00B72CBA" w:rsidP="00943AA8">
      <w:pPr>
        <w:jc w:val="both"/>
        <w:rPr>
          <w:rFonts w:ascii="Calibri" w:hAnsi="Calibri" w:cs="Calibri"/>
          <w:sz w:val="22"/>
          <w:szCs w:val="22"/>
        </w:rPr>
      </w:pPr>
    </w:p>
    <w:p w14:paraId="62FFBDC4" w14:textId="211D1CAF" w:rsidR="00943AA8" w:rsidRPr="00C87B7D" w:rsidRDefault="00943AA8" w:rsidP="00943AA8">
      <w:pPr>
        <w:rPr>
          <w:rFonts w:asciiTheme="minorHAnsi" w:hAnsiTheme="minorHAnsi" w:cs="Arial"/>
          <w:sz w:val="22"/>
          <w:szCs w:val="22"/>
        </w:rPr>
      </w:pP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r>
      <w:r w:rsidRPr="00C87B7D">
        <w:rPr>
          <w:rFonts w:asciiTheme="minorHAnsi" w:hAnsiTheme="minorHAnsi" w:cs="Arial"/>
          <w:sz w:val="22"/>
          <w:szCs w:val="22"/>
        </w:rPr>
        <w:tab/>
        <w:t xml:space="preserve">                                       Smlouva číslo: KT/</w:t>
      </w:r>
      <w:r w:rsidR="003568B3">
        <w:rPr>
          <w:rFonts w:asciiTheme="minorHAnsi" w:hAnsiTheme="minorHAnsi" w:cs="Arial"/>
          <w:sz w:val="22"/>
          <w:szCs w:val="22"/>
        </w:rPr>
        <w:t>12996/23</w:t>
      </w:r>
    </w:p>
    <w:p w14:paraId="081FE50B" w14:textId="77777777" w:rsidR="00943AA8" w:rsidRDefault="00943AA8" w:rsidP="00943AA8">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00"/>
        <w:gridCol w:w="1301"/>
        <w:gridCol w:w="2068"/>
        <w:gridCol w:w="1730"/>
        <w:gridCol w:w="2173"/>
      </w:tblGrid>
      <w:tr w:rsidR="00943AA8" w:rsidRPr="00C87B7D" w14:paraId="4D8E11A6"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A28C7F" w14:textId="77777777" w:rsidR="00943AA8" w:rsidRPr="00C87B7D" w:rsidRDefault="00943AA8" w:rsidP="00371583">
            <w:pPr>
              <w:rPr>
                <w:rFonts w:asciiTheme="minorHAnsi" w:hAnsiTheme="minorHAnsi" w:cs="Arial"/>
              </w:rPr>
            </w:pPr>
            <w:r w:rsidRPr="00C87B7D">
              <w:rPr>
                <w:rFonts w:asciiTheme="minorHAnsi" w:hAnsiTheme="minorHAnsi" w:cs="Arial"/>
              </w:rPr>
              <w:t xml:space="preserve"> </w:t>
            </w:r>
          </w:p>
        </w:tc>
        <w:tc>
          <w:tcPr>
            <w:tcW w:w="13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8F4B223"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Datum</w:t>
            </w:r>
          </w:p>
        </w:tc>
        <w:tc>
          <w:tcPr>
            <w:tcW w:w="20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62C5ED"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Jméno</w:t>
            </w:r>
          </w:p>
        </w:tc>
        <w:tc>
          <w:tcPr>
            <w:tcW w:w="17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4FED70"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Funkce</w:t>
            </w:r>
          </w:p>
        </w:tc>
        <w:tc>
          <w:tcPr>
            <w:tcW w:w="21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54C173" w14:textId="77777777" w:rsidR="00943AA8" w:rsidRPr="00C87B7D" w:rsidRDefault="00943AA8" w:rsidP="00371583">
            <w:pPr>
              <w:jc w:val="center"/>
              <w:rPr>
                <w:rFonts w:asciiTheme="minorHAnsi" w:hAnsiTheme="minorHAnsi" w:cs="Arial"/>
                <w:b/>
              </w:rPr>
            </w:pPr>
            <w:r w:rsidRPr="00C87B7D">
              <w:rPr>
                <w:rFonts w:asciiTheme="minorHAnsi" w:hAnsiTheme="minorHAnsi" w:cs="Arial"/>
                <w:b/>
              </w:rPr>
              <w:t>Podpis</w:t>
            </w:r>
          </w:p>
        </w:tc>
      </w:tr>
      <w:tr w:rsidR="00943AA8" w:rsidRPr="00C87B7D" w14:paraId="704215B6"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47E1F9" w14:textId="77777777" w:rsidR="00943AA8" w:rsidRPr="00C87B7D" w:rsidRDefault="00943AA8" w:rsidP="00371583">
            <w:pPr>
              <w:rPr>
                <w:rFonts w:asciiTheme="minorHAnsi" w:hAnsiTheme="minorHAnsi" w:cs="Arial"/>
                <w:b/>
              </w:rPr>
            </w:pPr>
            <w:r w:rsidRPr="00C87B7D">
              <w:rPr>
                <w:rFonts w:asciiTheme="minorHAnsi" w:hAnsiTheme="minorHAnsi" w:cs="Arial"/>
                <w:b/>
              </w:rPr>
              <w:t xml:space="preserve">Zpracoval:  </w:t>
            </w:r>
          </w:p>
        </w:tc>
        <w:tc>
          <w:tcPr>
            <w:tcW w:w="1301"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6B4F10A" w14:textId="36FCA08C" w:rsidR="00943AA8" w:rsidRPr="00C87B7D" w:rsidRDefault="0070060C" w:rsidP="00371583">
            <w:pPr>
              <w:rPr>
                <w:rFonts w:asciiTheme="minorHAnsi" w:hAnsiTheme="minorHAnsi" w:cs="Arial"/>
              </w:rPr>
            </w:pPr>
            <w:r>
              <w:rPr>
                <w:rFonts w:asciiTheme="minorHAnsi" w:hAnsiTheme="minorHAnsi" w:cs="Arial"/>
              </w:rPr>
              <w:t>25.10.2023</w:t>
            </w:r>
          </w:p>
        </w:tc>
        <w:tc>
          <w:tcPr>
            <w:tcW w:w="206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68FCF78" w14:textId="77777777" w:rsidR="00943AA8" w:rsidRPr="00C87B7D" w:rsidRDefault="00943AA8" w:rsidP="00371583">
            <w:pPr>
              <w:rPr>
                <w:rFonts w:asciiTheme="minorHAnsi" w:hAnsiTheme="minorHAnsi" w:cs="Arial"/>
              </w:rPr>
            </w:pPr>
            <w:r w:rsidRPr="00C87B7D">
              <w:rPr>
                <w:rFonts w:asciiTheme="minorHAnsi" w:hAnsiTheme="minorHAnsi" w:cs="Arial"/>
              </w:rPr>
              <w:t>Kateřina Malčeková</w:t>
            </w:r>
          </w:p>
        </w:tc>
        <w:tc>
          <w:tcPr>
            <w:tcW w:w="173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6170955" w14:textId="77777777" w:rsidR="00943AA8" w:rsidRPr="00C87B7D" w:rsidRDefault="00943AA8" w:rsidP="00371583">
            <w:pPr>
              <w:rPr>
                <w:rFonts w:asciiTheme="minorHAnsi" w:hAnsiTheme="minorHAnsi" w:cs="Arial"/>
                <w:sz w:val="16"/>
                <w:szCs w:val="16"/>
              </w:rPr>
            </w:pPr>
            <w:r w:rsidRPr="00C87B7D">
              <w:rPr>
                <w:rFonts w:asciiTheme="minorHAnsi" w:hAnsiTheme="minorHAnsi" w:cs="Arial"/>
                <w:sz w:val="16"/>
                <w:szCs w:val="16"/>
              </w:rPr>
              <w:t>referentka odboru sociálních věcí a školství</w:t>
            </w:r>
          </w:p>
        </w:tc>
        <w:tc>
          <w:tcPr>
            <w:tcW w:w="2173"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CCDDA72" w14:textId="77777777" w:rsidR="00943AA8" w:rsidRPr="00C87B7D" w:rsidRDefault="00943AA8" w:rsidP="00371583">
            <w:pPr>
              <w:rPr>
                <w:rFonts w:asciiTheme="minorHAnsi" w:hAnsiTheme="minorHAnsi" w:cs="Arial"/>
              </w:rPr>
            </w:pPr>
          </w:p>
        </w:tc>
      </w:tr>
      <w:tr w:rsidR="00943AA8" w:rsidRPr="00C87B7D" w14:paraId="65967FCE"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47E034" w14:textId="77777777" w:rsidR="00943AA8" w:rsidRPr="00C87B7D" w:rsidRDefault="00943AA8" w:rsidP="00371583">
            <w:pPr>
              <w:rPr>
                <w:rFonts w:asciiTheme="minorHAnsi" w:hAnsiTheme="minorHAnsi" w:cs="Arial"/>
                <w:b/>
              </w:rPr>
            </w:pPr>
            <w:r w:rsidRPr="00C87B7D">
              <w:rPr>
                <w:rFonts w:asciiTheme="minorHAnsi" w:hAnsiTheme="minorHAnsi" w:cs="Arial"/>
                <w:b/>
              </w:rPr>
              <w:t>Schválil:</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A70F2C0" w14:textId="77777777" w:rsidR="00943AA8" w:rsidRPr="00C87B7D" w:rsidRDefault="00943AA8" w:rsidP="00371583">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A1D6AA5" w14:textId="77777777" w:rsidR="00943AA8" w:rsidRPr="00C87B7D" w:rsidRDefault="00943AA8" w:rsidP="00371583">
            <w:pPr>
              <w:rPr>
                <w:rFonts w:asciiTheme="minorHAnsi" w:hAnsiTheme="minorHAnsi" w:cs="Arial"/>
              </w:rPr>
            </w:pPr>
            <w:r w:rsidRPr="00C87B7D">
              <w:rPr>
                <w:rFonts w:asciiTheme="minorHAnsi" w:hAnsiTheme="minorHAnsi" w:cs="Arial"/>
              </w:rPr>
              <w:t>Mgr. Veronika Knoblochová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5910CF0" w14:textId="77777777" w:rsidR="00943AA8" w:rsidRPr="00C87B7D" w:rsidRDefault="00943AA8" w:rsidP="00371583">
            <w:pPr>
              <w:rPr>
                <w:rFonts w:asciiTheme="minorHAnsi" w:hAnsiTheme="minorHAnsi"/>
              </w:rPr>
            </w:pPr>
            <w:r w:rsidRPr="00C87B7D">
              <w:rPr>
                <w:rFonts w:asciiTheme="minorHAnsi" w:hAnsiTheme="minorHAnsi" w:cs="Arial"/>
                <w:sz w:val="16"/>
                <w:szCs w:val="16"/>
              </w:rPr>
              <w:t>vedoucí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8AA3A96" w14:textId="77777777" w:rsidR="00943AA8" w:rsidRPr="00C87B7D" w:rsidRDefault="00943AA8" w:rsidP="00371583">
            <w:pPr>
              <w:rPr>
                <w:rFonts w:asciiTheme="minorHAnsi" w:hAnsiTheme="minorHAnsi" w:cs="Arial"/>
              </w:rPr>
            </w:pPr>
          </w:p>
        </w:tc>
      </w:tr>
      <w:tr w:rsidR="00943AA8" w:rsidRPr="00C87B7D" w14:paraId="28604B10"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B1F094" w14:textId="77777777" w:rsidR="00943AA8" w:rsidRPr="00C87B7D" w:rsidRDefault="00943AA8" w:rsidP="00371583">
            <w:pPr>
              <w:rPr>
                <w:rFonts w:asciiTheme="minorHAnsi" w:hAnsiTheme="minorHAnsi" w:cs="Arial"/>
                <w:b/>
              </w:rPr>
            </w:pPr>
            <w:r w:rsidRPr="00C87B7D">
              <w:rPr>
                <w:rFonts w:asciiTheme="minorHAnsi" w:hAnsiTheme="minorHAnsi" w:cs="Arial"/>
                <w:b/>
              </w:rPr>
              <w:t>Správce rozpočtu:</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A674971" w14:textId="77777777" w:rsidR="00943AA8" w:rsidRPr="00C87B7D" w:rsidRDefault="00943AA8" w:rsidP="00371583">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792834" w14:textId="77777777" w:rsidR="00943AA8" w:rsidRPr="00C87B7D" w:rsidRDefault="00943AA8" w:rsidP="00371583">
            <w:pPr>
              <w:rPr>
                <w:rFonts w:asciiTheme="minorHAnsi" w:hAnsiTheme="minorHAnsi" w:cs="Arial"/>
              </w:rPr>
            </w:pPr>
            <w:r w:rsidRPr="00C87B7D">
              <w:rPr>
                <w:rFonts w:asciiTheme="minorHAnsi" w:hAnsiTheme="minorHAnsi" w:cs="Arial"/>
              </w:rPr>
              <w:t>Libuše Eichlerová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E08168D" w14:textId="77777777" w:rsidR="00943AA8" w:rsidRPr="00C87B7D" w:rsidRDefault="00943AA8" w:rsidP="00371583">
            <w:pPr>
              <w:rPr>
                <w:rFonts w:asciiTheme="minorHAnsi" w:hAnsiTheme="minorHAnsi"/>
              </w:rPr>
            </w:pPr>
            <w:r w:rsidRPr="00C87B7D">
              <w:rPr>
                <w:rFonts w:asciiTheme="minorHAnsi" w:hAnsiTheme="minorHAnsi" w:cs="Arial"/>
                <w:sz w:val="16"/>
                <w:szCs w:val="16"/>
              </w:rPr>
              <w:t>ekonomka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755F9E3" w14:textId="77777777" w:rsidR="00943AA8" w:rsidRPr="00C87B7D" w:rsidRDefault="00943AA8" w:rsidP="00371583">
            <w:pPr>
              <w:rPr>
                <w:rFonts w:asciiTheme="minorHAnsi" w:hAnsiTheme="minorHAnsi" w:cs="Arial"/>
              </w:rPr>
            </w:pPr>
          </w:p>
        </w:tc>
      </w:tr>
      <w:tr w:rsidR="0004630C" w:rsidRPr="00C87B7D" w14:paraId="4A12CDA7"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2C773D" w14:textId="77777777" w:rsidR="0004630C" w:rsidRPr="00C87B7D" w:rsidRDefault="0004630C" w:rsidP="0004630C">
            <w:pPr>
              <w:rPr>
                <w:rFonts w:asciiTheme="minorHAnsi" w:hAnsiTheme="minorHAnsi" w:cs="Arial"/>
                <w:b/>
              </w:rPr>
            </w:pPr>
            <w:r w:rsidRPr="00C87B7D">
              <w:rPr>
                <w:rFonts w:asciiTheme="minorHAnsi" w:hAnsiTheme="minorHAnsi" w:cs="Arial"/>
                <w:b/>
              </w:rPr>
              <w:t>Právní oddělení:</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1E70B24" w14:textId="59AF638B" w:rsidR="0004630C" w:rsidRPr="00C87B7D" w:rsidRDefault="0070060C" w:rsidP="0004630C">
            <w:pPr>
              <w:rPr>
                <w:rFonts w:asciiTheme="minorHAnsi" w:hAnsiTheme="minorHAnsi" w:cs="Arial"/>
              </w:rPr>
            </w:pPr>
            <w:r>
              <w:rPr>
                <w:rFonts w:asciiTheme="minorHAnsi" w:hAnsiTheme="minorHAnsi" w:cs="Arial"/>
              </w:rPr>
              <w:t>20.10.2023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7A355D2" w14:textId="69644F0F" w:rsidR="0004630C" w:rsidRPr="00C87B7D" w:rsidRDefault="0004630C" w:rsidP="0004630C">
            <w:pPr>
              <w:spacing w:line="276" w:lineRule="auto"/>
              <w:rPr>
                <w:rFonts w:asciiTheme="minorHAnsi" w:hAnsiTheme="minorHAnsi" w:cs="Arial"/>
                <w:lang w:eastAsia="en-US"/>
              </w:rPr>
            </w:pPr>
            <w:r>
              <w:rPr>
                <w:rFonts w:ascii="Arial" w:hAnsi="Arial" w:cs="Arial"/>
                <w:sz w:val="18"/>
                <w:szCs w:val="18"/>
                <w:lang w:eastAsia="en-US"/>
              </w:rPr>
              <w:t>FFK Legal, advokátní kancelář, s.r.o.</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02028F0" w14:textId="711C0DFA" w:rsidR="0004630C" w:rsidRPr="00C87B7D" w:rsidRDefault="0004630C" w:rsidP="0004630C">
            <w:pPr>
              <w:rPr>
                <w:rFonts w:asciiTheme="minorHAnsi" w:hAnsiTheme="minorHAnsi" w:cs="Arial"/>
              </w:rPr>
            </w:pPr>
            <w:r>
              <w:rPr>
                <w:rFonts w:ascii="Arial" w:hAnsi="Arial" w:cs="Arial"/>
                <w:sz w:val="18"/>
                <w:szCs w:val="18"/>
                <w:lang w:eastAsia="en-US"/>
              </w:rPr>
              <w:t>právník</w:t>
            </w:r>
          </w:p>
        </w:tc>
        <w:tc>
          <w:tcPr>
            <w:tcW w:w="2173"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CF5C3F" w14:textId="19B3CE98" w:rsidR="0004630C" w:rsidRPr="00C87B7D" w:rsidRDefault="0070060C" w:rsidP="0004630C">
            <w:pPr>
              <w:rPr>
                <w:rFonts w:asciiTheme="minorHAnsi" w:hAnsiTheme="minorHAnsi" w:cs="Arial"/>
              </w:rPr>
            </w:pPr>
            <w:r>
              <w:rPr>
                <w:rFonts w:asciiTheme="minorHAnsi" w:hAnsiTheme="minorHAnsi" w:cs="Arial"/>
              </w:rPr>
              <w:t>AK/247/2023</w:t>
            </w:r>
          </w:p>
        </w:tc>
      </w:tr>
      <w:tr w:rsidR="00943AA8" w:rsidRPr="00C87B7D" w14:paraId="618DAFAC"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6867AB" w14:textId="77777777" w:rsidR="00943AA8" w:rsidRPr="00C87B7D" w:rsidRDefault="00943AA8" w:rsidP="00371583">
            <w:pPr>
              <w:rPr>
                <w:rFonts w:asciiTheme="minorHAnsi" w:hAnsiTheme="minorHAnsi" w:cs="Arial"/>
                <w:b/>
              </w:rPr>
            </w:pPr>
            <w:r w:rsidRPr="00C87B7D">
              <w:rPr>
                <w:rFonts w:asciiTheme="minorHAnsi" w:hAnsiTheme="minorHAnsi" w:cs="Arial"/>
                <w:b/>
              </w:rPr>
              <w:t>Schváleno - RM: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65DE975" w14:textId="48FC05C9" w:rsidR="00943AA8" w:rsidRPr="00C87B7D" w:rsidRDefault="001A7119" w:rsidP="00371583">
            <w:pPr>
              <w:rPr>
                <w:rFonts w:asciiTheme="minorHAnsi" w:hAnsiTheme="minorHAnsi" w:cs="Arial"/>
              </w:rPr>
            </w:pPr>
            <w:r>
              <w:rPr>
                <w:rFonts w:asciiTheme="minorHAnsi" w:hAnsiTheme="minorHAnsi" w:cs="Arial"/>
              </w:rPr>
              <w:t>0</w:t>
            </w:r>
            <w:r w:rsidR="00233BF4">
              <w:rPr>
                <w:rFonts w:asciiTheme="minorHAnsi" w:hAnsiTheme="minorHAnsi" w:cs="Arial"/>
              </w:rPr>
              <w:t>6</w:t>
            </w:r>
            <w:r>
              <w:rPr>
                <w:rFonts w:asciiTheme="minorHAnsi" w:hAnsiTheme="minorHAnsi" w:cs="Arial"/>
              </w:rPr>
              <w:t>.12.202</w:t>
            </w:r>
            <w:r w:rsidR="00233BF4">
              <w:rPr>
                <w:rFonts w:asciiTheme="minorHAnsi" w:hAnsiTheme="minorHAnsi" w:cs="Arial"/>
              </w:rPr>
              <w:t>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BD1FB48"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 xml:space="preserve">Číslo usnesení:   </w:t>
            </w:r>
          </w:p>
        </w:tc>
        <w:tc>
          <w:tcPr>
            <w:tcW w:w="173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0D618DD" w14:textId="77777777" w:rsidR="00BD3866" w:rsidRDefault="00BD3866" w:rsidP="00BD3866">
            <w:pPr>
              <w:spacing w:line="254" w:lineRule="auto"/>
              <w:rPr>
                <w:rFonts w:asciiTheme="minorHAnsi" w:hAnsiTheme="minorHAnsi" w:cs="Arial"/>
                <w:b/>
                <w:lang w:eastAsia="en-US"/>
              </w:rPr>
            </w:pPr>
            <w:r>
              <w:rPr>
                <w:rFonts w:asciiTheme="minorHAnsi" w:hAnsiTheme="minorHAnsi" w:cs="Arial"/>
                <w:b/>
                <w:sz w:val="18"/>
                <w:szCs w:val="18"/>
                <w:lang w:eastAsia="en-US"/>
              </w:rPr>
              <w:t>R/6180/29</w:t>
            </w:r>
          </w:p>
          <w:p w14:paraId="31A1C177" w14:textId="47CC9382" w:rsidR="00943AA8" w:rsidRPr="00C87B7D" w:rsidRDefault="00943AA8" w:rsidP="00371583">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2587B093" w14:textId="77777777" w:rsidR="00943AA8" w:rsidRPr="00C87B7D" w:rsidRDefault="00943AA8" w:rsidP="00371583">
            <w:pPr>
              <w:rPr>
                <w:rFonts w:asciiTheme="minorHAnsi" w:hAnsiTheme="minorHAnsi" w:cs="Arial"/>
                <w:b/>
                <w:sz w:val="18"/>
                <w:szCs w:val="18"/>
              </w:rPr>
            </w:pPr>
          </w:p>
        </w:tc>
      </w:tr>
      <w:tr w:rsidR="00943AA8" w:rsidRPr="00C87B7D" w14:paraId="2594921B"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994323" w14:textId="77777777" w:rsidR="00943AA8" w:rsidRPr="00C87B7D" w:rsidRDefault="00943AA8" w:rsidP="00371583">
            <w:pPr>
              <w:rPr>
                <w:rFonts w:asciiTheme="minorHAnsi" w:hAnsiTheme="minorHAnsi" w:cs="Arial"/>
                <w:b/>
              </w:rPr>
            </w:pPr>
            <w:r w:rsidRPr="00C87B7D">
              <w:rPr>
                <w:rFonts w:asciiTheme="minorHAnsi" w:hAnsiTheme="minorHAnsi" w:cs="Arial"/>
                <w:b/>
              </w:rPr>
              <w:t xml:space="preserve">                    ZM: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9B14D89" w14:textId="0C857DB2" w:rsidR="00943AA8" w:rsidRPr="00C87B7D" w:rsidRDefault="001A7119" w:rsidP="00371583">
            <w:pPr>
              <w:rPr>
                <w:rFonts w:asciiTheme="minorHAnsi" w:hAnsiTheme="minorHAnsi" w:cs="Arial"/>
              </w:rPr>
            </w:pPr>
            <w:r>
              <w:rPr>
                <w:rFonts w:asciiTheme="minorHAnsi" w:hAnsiTheme="minorHAnsi" w:cs="Arial"/>
              </w:rPr>
              <w:t>1</w:t>
            </w:r>
            <w:r w:rsidR="00233BF4">
              <w:rPr>
                <w:rFonts w:asciiTheme="minorHAnsi" w:hAnsiTheme="minorHAnsi" w:cs="Arial"/>
              </w:rPr>
              <w:t>4</w:t>
            </w:r>
            <w:r>
              <w:rPr>
                <w:rFonts w:asciiTheme="minorHAnsi" w:hAnsiTheme="minorHAnsi" w:cs="Arial"/>
              </w:rPr>
              <w:t>.12.202</w:t>
            </w:r>
            <w:r w:rsidR="00233BF4">
              <w:rPr>
                <w:rFonts w:asciiTheme="minorHAnsi" w:hAnsiTheme="minorHAnsi" w:cs="Arial"/>
              </w:rPr>
              <w:t>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1F866F9"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Číslo usnesení:</w:t>
            </w:r>
          </w:p>
        </w:tc>
        <w:tc>
          <w:tcPr>
            <w:tcW w:w="1730"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932F01" w14:textId="5C787999"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Z/</w:t>
            </w:r>
            <w:r w:rsidR="0006735E">
              <w:rPr>
                <w:rFonts w:asciiTheme="minorHAnsi" w:hAnsiTheme="minorHAnsi" w:cs="Arial"/>
                <w:b/>
                <w:sz w:val="18"/>
                <w:szCs w:val="18"/>
              </w:rPr>
              <w:t>2129/12</w:t>
            </w:r>
          </w:p>
        </w:tc>
        <w:tc>
          <w:tcPr>
            <w:tcW w:w="2173" w:type="dxa"/>
            <w:shd w:val="clear" w:color="auto" w:fill="auto"/>
            <w:tcMar>
              <w:top w:w="0" w:type="dxa"/>
              <w:left w:w="10" w:type="dxa"/>
              <w:bottom w:w="0" w:type="dxa"/>
              <w:right w:w="10" w:type="dxa"/>
            </w:tcMar>
          </w:tcPr>
          <w:p w14:paraId="167F1D52" w14:textId="77777777" w:rsidR="00943AA8" w:rsidRPr="00C87B7D" w:rsidRDefault="00943AA8" w:rsidP="00371583">
            <w:pPr>
              <w:rPr>
                <w:rFonts w:asciiTheme="minorHAnsi" w:hAnsiTheme="minorHAnsi" w:cs="Arial"/>
                <w:b/>
                <w:sz w:val="18"/>
                <w:szCs w:val="18"/>
              </w:rPr>
            </w:pPr>
          </w:p>
        </w:tc>
      </w:tr>
      <w:tr w:rsidR="00943AA8" w:rsidRPr="00C87B7D" w14:paraId="6C90DD3C"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B5DBF1" w14:textId="77777777" w:rsidR="00943AA8" w:rsidRPr="00C87B7D" w:rsidRDefault="00943AA8" w:rsidP="00371583">
            <w:pPr>
              <w:rPr>
                <w:rFonts w:asciiTheme="minorHAnsi" w:hAnsiTheme="minorHAnsi" w:cs="Arial"/>
                <w:b/>
              </w:rPr>
            </w:pPr>
            <w:r w:rsidRPr="00C87B7D">
              <w:rPr>
                <w:rFonts w:asciiTheme="minorHAnsi" w:hAnsiTheme="minorHAnsi" w:cs="Arial"/>
                <w:b/>
              </w:rPr>
              <w:t>Zveřejněno:</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EC386FE"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Od:</w:t>
            </w:r>
          </w:p>
        </w:tc>
        <w:tc>
          <w:tcPr>
            <w:tcW w:w="206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E1E7AF6" w14:textId="77777777" w:rsidR="00943AA8" w:rsidRPr="00C87B7D" w:rsidRDefault="00943AA8" w:rsidP="00371583">
            <w:pPr>
              <w:rPr>
                <w:rFonts w:asciiTheme="minorHAnsi" w:hAnsiTheme="minorHAnsi" w:cs="Arial"/>
                <w:b/>
                <w:sz w:val="18"/>
                <w:szCs w:val="18"/>
              </w:rPr>
            </w:pPr>
            <w:r w:rsidRPr="00C87B7D">
              <w:rPr>
                <w:rFonts w:asciiTheme="minorHAnsi" w:hAnsiTheme="minorHAnsi" w:cs="Arial"/>
                <w:b/>
                <w:sz w:val="18"/>
                <w:szCs w:val="18"/>
              </w:rPr>
              <w:t>Do:</w:t>
            </w:r>
          </w:p>
        </w:tc>
        <w:tc>
          <w:tcPr>
            <w:tcW w:w="1730" w:type="dxa"/>
            <w:shd w:val="clear" w:color="auto" w:fill="auto"/>
            <w:tcMar>
              <w:top w:w="0" w:type="dxa"/>
              <w:left w:w="10" w:type="dxa"/>
              <w:bottom w:w="0" w:type="dxa"/>
              <w:right w:w="10" w:type="dxa"/>
            </w:tcMar>
          </w:tcPr>
          <w:p w14:paraId="72603483" w14:textId="77777777" w:rsidR="00943AA8" w:rsidRPr="00C87B7D" w:rsidRDefault="00943AA8" w:rsidP="00371583">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6FCB7D3F" w14:textId="77777777" w:rsidR="00943AA8" w:rsidRPr="00C87B7D" w:rsidRDefault="00943AA8" w:rsidP="00371583">
            <w:pPr>
              <w:rPr>
                <w:rFonts w:asciiTheme="minorHAnsi" w:hAnsiTheme="minorHAnsi" w:cs="Arial"/>
                <w:b/>
                <w:sz w:val="18"/>
                <w:szCs w:val="18"/>
              </w:rPr>
            </w:pPr>
          </w:p>
        </w:tc>
      </w:tr>
      <w:tr w:rsidR="00943AA8" w:rsidRPr="00C87B7D" w14:paraId="198F8521" w14:textId="77777777" w:rsidTr="0004630C">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8430AD" w14:textId="77777777" w:rsidR="00943AA8" w:rsidRPr="00C87B7D" w:rsidRDefault="00943AA8" w:rsidP="00371583">
            <w:pPr>
              <w:rPr>
                <w:rFonts w:asciiTheme="minorHAnsi" w:hAnsiTheme="minorHAnsi" w:cs="Arial"/>
                <w:b/>
              </w:rPr>
            </w:pPr>
            <w:r w:rsidRPr="00C87B7D">
              <w:rPr>
                <w:rFonts w:asciiTheme="minorHAnsi" w:hAnsiTheme="minorHAnsi" w:cs="Arial"/>
                <w:b/>
              </w:rPr>
              <w:t>Vedení města:</w:t>
            </w:r>
          </w:p>
        </w:tc>
        <w:tc>
          <w:tcPr>
            <w:tcW w:w="1301"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64C0349" w14:textId="77777777" w:rsidR="00943AA8" w:rsidRPr="00C87B7D" w:rsidRDefault="00943AA8" w:rsidP="00371583">
            <w:pPr>
              <w:rPr>
                <w:rFonts w:asciiTheme="minorHAnsi" w:hAnsiTheme="minorHAnsi" w:cs="Arial"/>
              </w:rPr>
            </w:pPr>
          </w:p>
        </w:tc>
        <w:tc>
          <w:tcPr>
            <w:tcW w:w="2068"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D26E853" w14:textId="46712571" w:rsidR="00943AA8" w:rsidRPr="00C87B7D" w:rsidRDefault="00B72CBA" w:rsidP="00371583">
            <w:pPr>
              <w:rPr>
                <w:rFonts w:asciiTheme="minorHAnsi" w:hAnsiTheme="minorHAnsi" w:cs="Arial"/>
              </w:rPr>
            </w:pPr>
            <w:r>
              <w:rPr>
                <w:rFonts w:asciiTheme="minorHAnsi" w:hAnsiTheme="minorHAnsi" w:cs="Arial"/>
              </w:rPr>
              <w:t>Květuše Hellmichová</w:t>
            </w:r>
          </w:p>
        </w:tc>
        <w:tc>
          <w:tcPr>
            <w:tcW w:w="1730"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8ABAC12" w14:textId="37EFF17F" w:rsidR="00943AA8" w:rsidRPr="00C87B7D" w:rsidRDefault="00B72CBA" w:rsidP="00371583">
            <w:pPr>
              <w:rPr>
                <w:rFonts w:asciiTheme="minorHAnsi" w:hAnsiTheme="minorHAnsi" w:cs="Arial"/>
              </w:rPr>
            </w:pPr>
            <w:r>
              <w:rPr>
                <w:rFonts w:asciiTheme="minorHAnsi" w:hAnsiTheme="minorHAnsi" w:cs="Arial"/>
              </w:rPr>
              <w:t>2</w:t>
            </w:r>
            <w:r w:rsidR="00480CF7" w:rsidRPr="00C87B7D">
              <w:rPr>
                <w:rFonts w:asciiTheme="minorHAnsi" w:hAnsiTheme="minorHAnsi" w:cs="Arial"/>
              </w:rPr>
              <w:t xml:space="preserve">. </w:t>
            </w:r>
            <w:r w:rsidR="00943AA8" w:rsidRPr="00C87B7D">
              <w:rPr>
                <w:rFonts w:asciiTheme="minorHAnsi" w:hAnsiTheme="minorHAnsi" w:cs="Arial"/>
              </w:rPr>
              <w:t>místostarost</w:t>
            </w:r>
            <w:r w:rsidR="00AF3745">
              <w:rPr>
                <w:rFonts w:asciiTheme="minorHAnsi" w:hAnsiTheme="minorHAnsi" w:cs="Arial"/>
              </w:rPr>
              <w:t>k</w:t>
            </w:r>
            <w:r w:rsidR="00943AA8" w:rsidRPr="00C87B7D">
              <w:rPr>
                <w:rFonts w:asciiTheme="minorHAnsi" w:hAnsiTheme="minorHAnsi" w:cs="Arial"/>
              </w:rPr>
              <w:t>a</w:t>
            </w:r>
          </w:p>
        </w:tc>
        <w:tc>
          <w:tcPr>
            <w:tcW w:w="2173"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F4E204" w14:textId="77777777" w:rsidR="00943AA8" w:rsidRPr="00C87B7D" w:rsidRDefault="00943AA8" w:rsidP="00371583">
            <w:pPr>
              <w:rPr>
                <w:rFonts w:asciiTheme="minorHAnsi" w:hAnsiTheme="minorHAnsi" w:cs="Arial"/>
              </w:rPr>
            </w:pPr>
          </w:p>
        </w:tc>
      </w:tr>
    </w:tbl>
    <w:p w14:paraId="31F2F604" w14:textId="77777777" w:rsidR="00943AA8" w:rsidRPr="00C87B7D" w:rsidRDefault="00943AA8" w:rsidP="00943AA8">
      <w:pPr>
        <w:rPr>
          <w:rFonts w:asciiTheme="minorHAnsi" w:hAnsiTheme="minorHAnsi"/>
        </w:rPr>
      </w:pPr>
    </w:p>
    <w:sectPr w:rsidR="00943AA8" w:rsidRPr="00C87B7D">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0171" w14:textId="77777777" w:rsidR="00427EB5" w:rsidRDefault="00427EB5" w:rsidP="00380787">
      <w:r>
        <w:separator/>
      </w:r>
    </w:p>
  </w:endnote>
  <w:endnote w:type="continuationSeparator" w:id="0">
    <w:p w14:paraId="1C6B01AD" w14:textId="77777777" w:rsidR="00427EB5" w:rsidRDefault="00427EB5" w:rsidP="003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B8C" w14:textId="37AB0F12" w:rsidR="00DD63AF" w:rsidRDefault="00A22783">
    <w:pPr>
      <w:pStyle w:val="Zpat"/>
      <w:jc w:val="right"/>
    </w:pPr>
    <w:r>
      <w:rPr>
        <w:b/>
        <w:bCs/>
      </w:rPr>
      <w:t>FŠ Litvínov z. s.</w:t>
    </w:r>
    <w:r w:rsidR="00C51ACB">
      <w:t xml:space="preserve"> - poskytnutí</w:t>
    </w:r>
    <w:r w:rsidR="0020498B">
      <w:t xml:space="preserve"> neinvestiční dotace na rok 20</w:t>
    </w:r>
    <w:r w:rsidR="00C73EEB">
      <w:t>2</w:t>
    </w:r>
    <w:r w:rsidR="00233BF4">
      <w:t>4</w:t>
    </w:r>
  </w:p>
  <w:p w14:paraId="56F5EE74" w14:textId="77777777" w:rsidR="00DD63AF" w:rsidRDefault="00C51ACB">
    <w:pPr>
      <w:pStyle w:val="Zpat"/>
      <w:jc w:val="right"/>
    </w:pPr>
    <w:r>
      <w:fldChar w:fldCharType="begin"/>
    </w:r>
    <w:r>
      <w:instrText xml:space="preserve"> PAGE </w:instrText>
    </w:r>
    <w:r>
      <w:fldChar w:fldCharType="separate"/>
    </w:r>
    <w:r w:rsidR="00337A33">
      <w:rPr>
        <w:noProof/>
      </w:rPr>
      <w:t>6</w:t>
    </w:r>
    <w:r>
      <w:fldChar w:fldCharType="end"/>
    </w:r>
  </w:p>
  <w:p w14:paraId="33C9B4C1" w14:textId="77777777" w:rsidR="00DD63AF" w:rsidRDefault="00DD63AF">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0477" w14:textId="77777777" w:rsidR="00427EB5" w:rsidRDefault="00427EB5" w:rsidP="00380787">
      <w:r>
        <w:separator/>
      </w:r>
    </w:p>
  </w:footnote>
  <w:footnote w:type="continuationSeparator" w:id="0">
    <w:p w14:paraId="51833712" w14:textId="77777777" w:rsidR="00427EB5" w:rsidRDefault="00427EB5" w:rsidP="0038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7A18" w14:textId="10BC61C7" w:rsidR="00DD63AF" w:rsidRDefault="00C51ACB">
    <w:pPr>
      <w:pStyle w:val="Zhlav"/>
    </w:pPr>
    <w:r>
      <w:tab/>
    </w:r>
    <w:r>
      <w:tab/>
      <w:t>KT/</w:t>
    </w:r>
    <w:r w:rsidR="003568B3">
      <w:t>12996/23</w:t>
    </w:r>
  </w:p>
  <w:p w14:paraId="20A5387C" w14:textId="7D74A444" w:rsidR="00E920D8" w:rsidRDefault="00E920D8">
    <w:pPr>
      <w:pStyle w:val="Zhlav"/>
    </w:pPr>
  </w:p>
  <w:p w14:paraId="7ECEBFE2" w14:textId="5CA4329E" w:rsidR="00E920D8" w:rsidRDefault="00E920D8">
    <w:pPr>
      <w:pStyle w:val="Zhlav"/>
    </w:pPr>
  </w:p>
  <w:p w14:paraId="2236B86F" w14:textId="77777777" w:rsidR="00E920D8" w:rsidRDefault="00E920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DC2353"/>
    <w:multiLevelType w:val="hybridMultilevel"/>
    <w:tmpl w:val="F6363414"/>
    <w:lvl w:ilvl="0" w:tplc="FE5006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9851008">
    <w:abstractNumId w:val="0"/>
  </w:num>
  <w:num w:numId="2" w16cid:durableId="181432966">
    <w:abstractNumId w:val="0"/>
  </w:num>
  <w:num w:numId="3" w16cid:durableId="1546454871">
    <w:abstractNumId w:val="2"/>
  </w:num>
  <w:num w:numId="4" w16cid:durableId="199166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1D"/>
    <w:rsid w:val="00026326"/>
    <w:rsid w:val="0002724B"/>
    <w:rsid w:val="0004630C"/>
    <w:rsid w:val="0006735E"/>
    <w:rsid w:val="000743A0"/>
    <w:rsid w:val="000774D9"/>
    <w:rsid w:val="0008248E"/>
    <w:rsid w:val="000A73AF"/>
    <w:rsid w:val="000B03B5"/>
    <w:rsid w:val="000D61D5"/>
    <w:rsid w:val="000D73C3"/>
    <w:rsid w:val="000E2214"/>
    <w:rsid w:val="001106EA"/>
    <w:rsid w:val="0011518E"/>
    <w:rsid w:val="0014341D"/>
    <w:rsid w:val="0014782C"/>
    <w:rsid w:val="00174D11"/>
    <w:rsid w:val="001771A3"/>
    <w:rsid w:val="00184FD9"/>
    <w:rsid w:val="0019406C"/>
    <w:rsid w:val="001A5CF4"/>
    <w:rsid w:val="001A7119"/>
    <w:rsid w:val="001F1088"/>
    <w:rsid w:val="0020106A"/>
    <w:rsid w:val="0020498B"/>
    <w:rsid w:val="002054B4"/>
    <w:rsid w:val="00217972"/>
    <w:rsid w:val="00227044"/>
    <w:rsid w:val="00232BB5"/>
    <w:rsid w:val="00233BF4"/>
    <w:rsid w:val="00242365"/>
    <w:rsid w:val="00245910"/>
    <w:rsid w:val="002465EC"/>
    <w:rsid w:val="002931F9"/>
    <w:rsid w:val="00294E11"/>
    <w:rsid w:val="00297611"/>
    <w:rsid w:val="002A069B"/>
    <w:rsid w:val="002A7741"/>
    <w:rsid w:val="00302F24"/>
    <w:rsid w:val="003110BD"/>
    <w:rsid w:val="00314400"/>
    <w:rsid w:val="00315D5D"/>
    <w:rsid w:val="0033598D"/>
    <w:rsid w:val="00337A33"/>
    <w:rsid w:val="00341BB7"/>
    <w:rsid w:val="003568B3"/>
    <w:rsid w:val="00357DB4"/>
    <w:rsid w:val="00360577"/>
    <w:rsid w:val="0036665B"/>
    <w:rsid w:val="0037169E"/>
    <w:rsid w:val="003730E8"/>
    <w:rsid w:val="00380787"/>
    <w:rsid w:val="003D2F56"/>
    <w:rsid w:val="003E041D"/>
    <w:rsid w:val="00410441"/>
    <w:rsid w:val="00427EB5"/>
    <w:rsid w:val="00480CF7"/>
    <w:rsid w:val="00492B19"/>
    <w:rsid w:val="004A30FA"/>
    <w:rsid w:val="004A7ECD"/>
    <w:rsid w:val="004B0617"/>
    <w:rsid w:val="004B5EF5"/>
    <w:rsid w:val="004C4F56"/>
    <w:rsid w:val="004E0755"/>
    <w:rsid w:val="004E7061"/>
    <w:rsid w:val="004F4615"/>
    <w:rsid w:val="0050767D"/>
    <w:rsid w:val="00514652"/>
    <w:rsid w:val="00530E60"/>
    <w:rsid w:val="00531F01"/>
    <w:rsid w:val="00540A62"/>
    <w:rsid w:val="005534C2"/>
    <w:rsid w:val="00570A10"/>
    <w:rsid w:val="00576ED3"/>
    <w:rsid w:val="005814E4"/>
    <w:rsid w:val="00596CDC"/>
    <w:rsid w:val="005B0BC4"/>
    <w:rsid w:val="005E59B6"/>
    <w:rsid w:val="005F49FA"/>
    <w:rsid w:val="006003CC"/>
    <w:rsid w:val="00620EED"/>
    <w:rsid w:val="00621694"/>
    <w:rsid w:val="006236EC"/>
    <w:rsid w:val="0064273B"/>
    <w:rsid w:val="00653355"/>
    <w:rsid w:val="00653ABF"/>
    <w:rsid w:val="00656F3F"/>
    <w:rsid w:val="00683D4E"/>
    <w:rsid w:val="006A6863"/>
    <w:rsid w:val="006B4F92"/>
    <w:rsid w:val="006C026B"/>
    <w:rsid w:val="006C14D4"/>
    <w:rsid w:val="006E1A6F"/>
    <w:rsid w:val="006E210C"/>
    <w:rsid w:val="006E6E95"/>
    <w:rsid w:val="0070060C"/>
    <w:rsid w:val="00725D44"/>
    <w:rsid w:val="007400D8"/>
    <w:rsid w:val="007447E0"/>
    <w:rsid w:val="00745054"/>
    <w:rsid w:val="007467CE"/>
    <w:rsid w:val="00767F20"/>
    <w:rsid w:val="00782025"/>
    <w:rsid w:val="007C520B"/>
    <w:rsid w:val="00803411"/>
    <w:rsid w:val="00805561"/>
    <w:rsid w:val="008120D7"/>
    <w:rsid w:val="008329BC"/>
    <w:rsid w:val="0088609D"/>
    <w:rsid w:val="00893F8E"/>
    <w:rsid w:val="008A4EFE"/>
    <w:rsid w:val="008B7B09"/>
    <w:rsid w:val="008D58D4"/>
    <w:rsid w:val="008F4320"/>
    <w:rsid w:val="0093723F"/>
    <w:rsid w:val="0094079D"/>
    <w:rsid w:val="00943AA8"/>
    <w:rsid w:val="009549BC"/>
    <w:rsid w:val="009635A3"/>
    <w:rsid w:val="00970A53"/>
    <w:rsid w:val="00972F6B"/>
    <w:rsid w:val="009949F3"/>
    <w:rsid w:val="009B1DA4"/>
    <w:rsid w:val="00A076F3"/>
    <w:rsid w:val="00A174C0"/>
    <w:rsid w:val="00A22783"/>
    <w:rsid w:val="00A4371B"/>
    <w:rsid w:val="00A57291"/>
    <w:rsid w:val="00A66039"/>
    <w:rsid w:val="00A83900"/>
    <w:rsid w:val="00A96746"/>
    <w:rsid w:val="00AA3E57"/>
    <w:rsid w:val="00AC6A47"/>
    <w:rsid w:val="00AE0667"/>
    <w:rsid w:val="00AF3745"/>
    <w:rsid w:val="00B02AD3"/>
    <w:rsid w:val="00B23663"/>
    <w:rsid w:val="00B3115C"/>
    <w:rsid w:val="00B47F55"/>
    <w:rsid w:val="00B551E2"/>
    <w:rsid w:val="00B72CBA"/>
    <w:rsid w:val="00B77BB2"/>
    <w:rsid w:val="00BD3866"/>
    <w:rsid w:val="00BD4490"/>
    <w:rsid w:val="00BF7FFD"/>
    <w:rsid w:val="00C06EB4"/>
    <w:rsid w:val="00C1276B"/>
    <w:rsid w:val="00C318BC"/>
    <w:rsid w:val="00C32885"/>
    <w:rsid w:val="00C35E5C"/>
    <w:rsid w:val="00C3705D"/>
    <w:rsid w:val="00C43E50"/>
    <w:rsid w:val="00C50155"/>
    <w:rsid w:val="00C51ACB"/>
    <w:rsid w:val="00C65D4C"/>
    <w:rsid w:val="00C73EEB"/>
    <w:rsid w:val="00C75947"/>
    <w:rsid w:val="00C87B7D"/>
    <w:rsid w:val="00D26CDA"/>
    <w:rsid w:val="00D325DC"/>
    <w:rsid w:val="00D546AC"/>
    <w:rsid w:val="00D63437"/>
    <w:rsid w:val="00D65BF3"/>
    <w:rsid w:val="00D7036B"/>
    <w:rsid w:val="00DB7208"/>
    <w:rsid w:val="00DD63AF"/>
    <w:rsid w:val="00DE1831"/>
    <w:rsid w:val="00DE1D6A"/>
    <w:rsid w:val="00E06BAA"/>
    <w:rsid w:val="00E14DF0"/>
    <w:rsid w:val="00E156D8"/>
    <w:rsid w:val="00E23369"/>
    <w:rsid w:val="00E2611D"/>
    <w:rsid w:val="00E34A96"/>
    <w:rsid w:val="00E35FCD"/>
    <w:rsid w:val="00E71074"/>
    <w:rsid w:val="00E920D8"/>
    <w:rsid w:val="00E93FFE"/>
    <w:rsid w:val="00EA1F80"/>
    <w:rsid w:val="00EA28BB"/>
    <w:rsid w:val="00EA53D3"/>
    <w:rsid w:val="00EB79CD"/>
    <w:rsid w:val="00EC0931"/>
    <w:rsid w:val="00EC43D7"/>
    <w:rsid w:val="00EE67F2"/>
    <w:rsid w:val="00F47002"/>
    <w:rsid w:val="00F54BA4"/>
    <w:rsid w:val="00F669AD"/>
    <w:rsid w:val="00F845FD"/>
    <w:rsid w:val="00F855C3"/>
    <w:rsid w:val="00FC2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BA45"/>
  <w15:docId w15:val="{F03783D4-48FF-457C-A661-FE2D35C3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2611D"/>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E2611D"/>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E2611D"/>
    <w:rPr>
      <w:rFonts w:ascii="Times New Roman" w:eastAsia="Times New Roman" w:hAnsi="Times New Roman" w:cs="Times New Roman"/>
      <w:szCs w:val="24"/>
      <w:lang w:eastAsia="cs-CZ"/>
    </w:rPr>
  </w:style>
  <w:style w:type="paragraph" w:styleId="Zpat">
    <w:name w:val="footer"/>
    <w:basedOn w:val="Normln"/>
    <w:link w:val="ZpatChar"/>
    <w:rsid w:val="00E2611D"/>
    <w:pPr>
      <w:tabs>
        <w:tab w:val="center" w:pos="4536"/>
        <w:tab w:val="right" w:pos="9072"/>
      </w:tabs>
    </w:pPr>
  </w:style>
  <w:style w:type="character" w:customStyle="1" w:styleId="ZpatChar">
    <w:name w:val="Zápatí Char"/>
    <w:basedOn w:val="Standardnpsmoodstavce"/>
    <w:link w:val="Zpat"/>
    <w:rsid w:val="00E2611D"/>
    <w:rPr>
      <w:rFonts w:ascii="Times New Roman" w:eastAsia="Times New Roman" w:hAnsi="Times New Roman" w:cs="Times New Roman"/>
      <w:sz w:val="20"/>
      <w:szCs w:val="20"/>
      <w:lang w:eastAsia="cs-CZ"/>
    </w:rPr>
  </w:style>
  <w:style w:type="paragraph" w:styleId="Zhlav">
    <w:name w:val="header"/>
    <w:basedOn w:val="Normln"/>
    <w:link w:val="ZhlavChar"/>
    <w:rsid w:val="00E2611D"/>
    <w:pPr>
      <w:tabs>
        <w:tab w:val="center" w:pos="4536"/>
        <w:tab w:val="right" w:pos="9072"/>
      </w:tabs>
    </w:pPr>
  </w:style>
  <w:style w:type="character" w:customStyle="1" w:styleId="ZhlavChar">
    <w:name w:val="Záhlaví Char"/>
    <w:basedOn w:val="Standardnpsmoodstavce"/>
    <w:link w:val="Zhlav"/>
    <w:rsid w:val="00E2611D"/>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E2611D"/>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E2611D"/>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E2611D"/>
    <w:pPr>
      <w:spacing w:after="120"/>
    </w:pPr>
    <w:rPr>
      <w:sz w:val="16"/>
      <w:szCs w:val="16"/>
    </w:rPr>
  </w:style>
  <w:style w:type="character" w:customStyle="1" w:styleId="Zkladntext3Char">
    <w:name w:val="Základní text 3 Char"/>
    <w:basedOn w:val="Standardnpsmoodstavce"/>
    <w:link w:val="Zkladntext3"/>
    <w:uiPriority w:val="99"/>
    <w:semiHidden/>
    <w:rsid w:val="00E2611D"/>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2599">
      <w:bodyDiv w:val="1"/>
      <w:marLeft w:val="0"/>
      <w:marRight w:val="0"/>
      <w:marTop w:val="0"/>
      <w:marBottom w:val="0"/>
      <w:divBdr>
        <w:top w:val="none" w:sz="0" w:space="0" w:color="auto"/>
        <w:left w:val="none" w:sz="0" w:space="0" w:color="auto"/>
        <w:bottom w:val="none" w:sz="0" w:space="0" w:color="auto"/>
        <w:right w:val="none" w:sz="0" w:space="0" w:color="auto"/>
      </w:divBdr>
    </w:div>
    <w:div w:id="902569051">
      <w:bodyDiv w:val="1"/>
      <w:marLeft w:val="0"/>
      <w:marRight w:val="0"/>
      <w:marTop w:val="0"/>
      <w:marBottom w:val="0"/>
      <w:divBdr>
        <w:top w:val="none" w:sz="0" w:space="0" w:color="auto"/>
        <w:left w:val="none" w:sz="0" w:space="0" w:color="auto"/>
        <w:bottom w:val="none" w:sz="0" w:space="0" w:color="auto"/>
        <w:right w:val="none" w:sz="0" w:space="0" w:color="auto"/>
      </w:divBdr>
    </w:div>
    <w:div w:id="954950031">
      <w:bodyDiv w:val="1"/>
      <w:marLeft w:val="0"/>
      <w:marRight w:val="0"/>
      <w:marTop w:val="0"/>
      <w:marBottom w:val="0"/>
      <w:divBdr>
        <w:top w:val="none" w:sz="0" w:space="0" w:color="auto"/>
        <w:left w:val="none" w:sz="0" w:space="0" w:color="auto"/>
        <w:bottom w:val="none" w:sz="0" w:space="0" w:color="auto"/>
        <w:right w:val="none" w:sz="0" w:space="0" w:color="auto"/>
      </w:divBdr>
    </w:div>
    <w:div w:id="973944979">
      <w:bodyDiv w:val="1"/>
      <w:marLeft w:val="0"/>
      <w:marRight w:val="0"/>
      <w:marTop w:val="0"/>
      <w:marBottom w:val="0"/>
      <w:divBdr>
        <w:top w:val="none" w:sz="0" w:space="0" w:color="auto"/>
        <w:left w:val="none" w:sz="0" w:space="0" w:color="auto"/>
        <w:bottom w:val="none" w:sz="0" w:space="0" w:color="auto"/>
        <w:right w:val="none" w:sz="0" w:space="0" w:color="auto"/>
      </w:divBdr>
    </w:div>
    <w:div w:id="984818251">
      <w:bodyDiv w:val="1"/>
      <w:marLeft w:val="0"/>
      <w:marRight w:val="0"/>
      <w:marTop w:val="0"/>
      <w:marBottom w:val="0"/>
      <w:divBdr>
        <w:top w:val="none" w:sz="0" w:space="0" w:color="auto"/>
        <w:left w:val="none" w:sz="0" w:space="0" w:color="auto"/>
        <w:bottom w:val="none" w:sz="0" w:space="0" w:color="auto"/>
        <w:right w:val="none" w:sz="0" w:space="0" w:color="auto"/>
      </w:divBdr>
    </w:div>
    <w:div w:id="1104492750">
      <w:bodyDiv w:val="1"/>
      <w:marLeft w:val="0"/>
      <w:marRight w:val="0"/>
      <w:marTop w:val="0"/>
      <w:marBottom w:val="0"/>
      <w:divBdr>
        <w:top w:val="none" w:sz="0" w:space="0" w:color="auto"/>
        <w:left w:val="none" w:sz="0" w:space="0" w:color="auto"/>
        <w:bottom w:val="none" w:sz="0" w:space="0" w:color="auto"/>
        <w:right w:val="none" w:sz="0" w:space="0" w:color="auto"/>
      </w:divBdr>
    </w:div>
    <w:div w:id="1174803270">
      <w:bodyDiv w:val="1"/>
      <w:marLeft w:val="0"/>
      <w:marRight w:val="0"/>
      <w:marTop w:val="0"/>
      <w:marBottom w:val="0"/>
      <w:divBdr>
        <w:top w:val="none" w:sz="0" w:space="0" w:color="auto"/>
        <w:left w:val="none" w:sz="0" w:space="0" w:color="auto"/>
        <w:bottom w:val="none" w:sz="0" w:space="0" w:color="auto"/>
        <w:right w:val="none" w:sz="0" w:space="0" w:color="auto"/>
      </w:divBdr>
    </w:div>
    <w:div w:id="1196772044">
      <w:bodyDiv w:val="1"/>
      <w:marLeft w:val="0"/>
      <w:marRight w:val="0"/>
      <w:marTop w:val="0"/>
      <w:marBottom w:val="0"/>
      <w:divBdr>
        <w:top w:val="none" w:sz="0" w:space="0" w:color="auto"/>
        <w:left w:val="none" w:sz="0" w:space="0" w:color="auto"/>
        <w:bottom w:val="none" w:sz="0" w:space="0" w:color="auto"/>
        <w:right w:val="none" w:sz="0" w:space="0" w:color="auto"/>
      </w:divBdr>
    </w:div>
    <w:div w:id="1366172483">
      <w:bodyDiv w:val="1"/>
      <w:marLeft w:val="0"/>
      <w:marRight w:val="0"/>
      <w:marTop w:val="0"/>
      <w:marBottom w:val="0"/>
      <w:divBdr>
        <w:top w:val="none" w:sz="0" w:space="0" w:color="auto"/>
        <w:left w:val="none" w:sz="0" w:space="0" w:color="auto"/>
        <w:bottom w:val="none" w:sz="0" w:space="0" w:color="auto"/>
        <w:right w:val="none" w:sz="0" w:space="0" w:color="auto"/>
      </w:divBdr>
    </w:div>
    <w:div w:id="1628852740">
      <w:bodyDiv w:val="1"/>
      <w:marLeft w:val="0"/>
      <w:marRight w:val="0"/>
      <w:marTop w:val="0"/>
      <w:marBottom w:val="0"/>
      <w:divBdr>
        <w:top w:val="none" w:sz="0" w:space="0" w:color="auto"/>
        <w:left w:val="none" w:sz="0" w:space="0" w:color="auto"/>
        <w:bottom w:val="none" w:sz="0" w:space="0" w:color="auto"/>
        <w:right w:val="none" w:sz="0" w:space="0" w:color="auto"/>
      </w:divBdr>
    </w:div>
    <w:div w:id="1905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DBFB-F954-4666-9B98-19BD6CC2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3134</Words>
  <Characters>18492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Malcekova Katerina</cp:lastModifiedBy>
  <cp:revision>24</cp:revision>
  <dcterms:created xsi:type="dcterms:W3CDTF">2022-10-26T09:29:00Z</dcterms:created>
  <dcterms:modified xsi:type="dcterms:W3CDTF">2023-12-27T12:58:00Z</dcterms:modified>
</cp:coreProperties>
</file>