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502F70">
        <w:rPr>
          <w:sz w:val="28"/>
          <w:szCs w:val="28"/>
        </w:rPr>
        <w:t>pšenici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3C1D94">
        <w:rPr>
          <w:sz w:val="28"/>
          <w:szCs w:val="28"/>
        </w:rPr>
        <w:t>185</w:t>
      </w:r>
      <w:r w:rsidR="00EF7236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proofErr w:type="gramStart"/>
      <w:r w:rsidR="003C1D94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C1D94">
        <w:rPr>
          <w:sz w:val="28"/>
          <w:szCs w:val="28"/>
        </w:rPr>
        <w:t>12</w:t>
      </w:r>
      <w:r>
        <w:rPr>
          <w:sz w:val="28"/>
          <w:szCs w:val="28"/>
        </w:rPr>
        <w:t>. 202</w:t>
      </w:r>
      <w:r w:rsidR="00502F70">
        <w:rPr>
          <w:sz w:val="28"/>
          <w:szCs w:val="28"/>
        </w:rPr>
        <w:t>3</w:t>
      </w:r>
      <w:proofErr w:type="gramEnd"/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 </w:t>
      </w:r>
      <w:r w:rsidR="003C1D94">
        <w:rPr>
          <w:rFonts w:eastAsia="SimSun"/>
          <w:kern w:val="2"/>
          <w:sz w:val="28"/>
          <w:szCs w:val="28"/>
          <w:lang w:eastAsia="hi-IN" w:bidi="hi-IN"/>
        </w:rPr>
        <w:t xml:space="preserve">MVKS spol. s r.o. 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Dodavatel:  VOŠ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3C1D94">
        <w:rPr>
          <w:rFonts w:eastAsia="SimSun"/>
          <w:kern w:val="2"/>
          <w:sz w:val="28"/>
          <w:szCs w:val="28"/>
          <w:lang w:eastAsia="hi-IN" w:bidi="hi-IN"/>
        </w:rPr>
        <w:t xml:space="preserve">Tálín </w:t>
      </w:r>
      <w:proofErr w:type="gramStart"/>
      <w:r w:rsidR="003C1D94">
        <w:rPr>
          <w:rFonts w:eastAsia="SimSun"/>
          <w:kern w:val="2"/>
          <w:sz w:val="28"/>
          <w:szCs w:val="28"/>
          <w:lang w:eastAsia="hi-IN" w:bidi="hi-IN"/>
        </w:rPr>
        <w:t>97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 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Nám.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>39</w:t>
      </w:r>
      <w:r w:rsidR="003C1D94">
        <w:rPr>
          <w:rFonts w:eastAsia="SimSun"/>
          <w:kern w:val="2"/>
          <w:sz w:val="28"/>
          <w:szCs w:val="28"/>
          <w:lang w:eastAsia="hi-IN" w:bidi="hi-IN"/>
        </w:rPr>
        <w:t>8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3C1D94">
        <w:rPr>
          <w:rFonts w:eastAsia="SimSun"/>
          <w:kern w:val="2"/>
          <w:sz w:val="28"/>
          <w:szCs w:val="28"/>
          <w:lang w:eastAsia="hi-IN" w:bidi="hi-IN"/>
        </w:rPr>
        <w:t>18</w:t>
      </w:r>
      <w:r w:rsidR="0096629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3C1D94">
        <w:rPr>
          <w:rFonts w:eastAsia="SimSun"/>
          <w:kern w:val="2"/>
          <w:sz w:val="28"/>
          <w:szCs w:val="28"/>
          <w:lang w:eastAsia="hi-IN" w:bidi="hi-IN"/>
        </w:rPr>
        <w:t>Tálín</w:t>
      </w:r>
      <w:r w:rsidR="00EF7236">
        <w:rPr>
          <w:rFonts w:eastAsia="SimSun"/>
          <w:kern w:val="2"/>
          <w:sz w:val="28"/>
          <w:szCs w:val="28"/>
          <w:lang w:eastAsia="hi-IN" w:bidi="hi-IN"/>
        </w:rPr>
        <w:t xml:space="preserve">             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390 02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3C1D94">
        <w:rPr>
          <w:rFonts w:eastAsia="SimSun"/>
          <w:kern w:val="2"/>
          <w:sz w:val="28"/>
          <w:szCs w:val="28"/>
          <w:lang w:eastAsia="hi-IN" w:bidi="hi-IN"/>
        </w:rPr>
        <w:t>25182331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3C1D94">
        <w:rPr>
          <w:rFonts w:eastAsia="SimSun"/>
          <w:kern w:val="2"/>
          <w:sz w:val="28"/>
          <w:szCs w:val="28"/>
          <w:lang w:eastAsia="hi-IN" w:bidi="hi-IN"/>
        </w:rPr>
        <w:t>25182331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Objednal: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366C0B"/>
    <w:rsid w:val="003C1D94"/>
    <w:rsid w:val="00461C7A"/>
    <w:rsid w:val="00502F70"/>
    <w:rsid w:val="00773C18"/>
    <w:rsid w:val="0096629A"/>
    <w:rsid w:val="00B575B8"/>
    <w:rsid w:val="00CC5E34"/>
    <w:rsid w:val="00EF7236"/>
    <w:rsid w:val="00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AD2F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5</cp:revision>
  <cp:lastPrinted>2023-01-06T09:05:00Z</cp:lastPrinted>
  <dcterms:created xsi:type="dcterms:W3CDTF">2023-01-06T12:56:00Z</dcterms:created>
  <dcterms:modified xsi:type="dcterms:W3CDTF">2024-01-15T11:12:00Z</dcterms:modified>
</cp:coreProperties>
</file>