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2C" w:rsidRDefault="0061042C">
      <w:pPr>
        <w:spacing w:after="1" w:line="420" w:lineRule="auto"/>
        <w:ind w:right="12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Dne 5. 1. 2024 17:54 napsal uživatel </w:t>
      </w:r>
      <w:proofErr w:type="spellStart"/>
      <w:r>
        <w:rPr>
          <w:rFonts w:ascii="Times New Roman" w:eastAsia="Times New Roman" w:hAnsi="Times New Roman" w:cs="Times New Roman"/>
          <w:sz w:val="24"/>
        </w:rPr>
        <w:t>xxxxxxxx</w:t>
      </w:r>
      <w:proofErr w:type="spellEnd"/>
    </w:p>
    <w:p w:rsidR="006838AF" w:rsidRDefault="0061042C">
      <w:pPr>
        <w:spacing w:after="1" w:line="420" w:lineRule="auto"/>
        <w:ind w:right="127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F497D"/>
        </w:rPr>
        <w:t>Dobrý den, pane Jirásku,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1F497D"/>
        </w:rPr>
        <w:t xml:space="preserve">děkuji za přání a i Vám přeji do tohoto roku jen to dobré. </w:t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165" w:line="266" w:lineRule="auto"/>
        <w:ind w:left="-5" w:hanging="10"/>
      </w:pPr>
      <w:r>
        <w:rPr>
          <w:rFonts w:ascii="Times New Roman" w:eastAsia="Times New Roman" w:hAnsi="Times New Roman" w:cs="Times New Roman"/>
          <w:color w:val="1F497D"/>
        </w:rPr>
        <w:t xml:space="preserve"> Potvrzuji Vám platnost cenové nabídky ze dne </w:t>
      </w:r>
      <w:proofErr w:type="gramStart"/>
      <w:r>
        <w:rPr>
          <w:rFonts w:ascii="Times New Roman" w:eastAsia="Times New Roman" w:hAnsi="Times New Roman" w:cs="Times New Roman"/>
          <w:color w:val="1F497D"/>
        </w:rPr>
        <w:t>31.8.2023</w:t>
      </w:r>
      <w:proofErr w:type="gramEnd"/>
      <w:r>
        <w:rPr>
          <w:rFonts w:ascii="Times New Roman" w:eastAsia="Times New Roman" w:hAnsi="Times New Roman" w:cs="Times New Roman"/>
          <w:color w:val="1F497D"/>
        </w:rPr>
        <w:t xml:space="preserve">, tj. jednostupňový projekt elektro a osvětlení v ceně 72.000,- Kč bez DPH. Dokumentace bude zpracována dle přílohy č. 13 vyhlášky 499/2006 Sb. Termín vypracování PD do 8 týdnů od závazné objednávky. </w:t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165" w:line="266" w:lineRule="auto"/>
        <w:ind w:left="-5" w:hanging="10"/>
      </w:pPr>
      <w:r>
        <w:rPr>
          <w:rFonts w:ascii="Times New Roman" w:eastAsia="Times New Roman" w:hAnsi="Times New Roman" w:cs="Times New Roman"/>
          <w:color w:val="1F497D"/>
        </w:rPr>
        <w:t>S pozdravem</w:t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175"/>
      </w:pPr>
      <w:r>
        <w:rPr>
          <w:rFonts w:ascii="Times New Roman" w:eastAsia="Times New Roman" w:hAnsi="Times New Roman" w:cs="Times New Roman"/>
          <w:color w:val="1F497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0" w:line="423" w:lineRule="auto"/>
        <w:ind w:left="-5" w:right="6487" w:hanging="10"/>
      </w:pPr>
      <w:r>
        <w:rPr>
          <w:rFonts w:ascii="Times New Roman" w:eastAsia="Times New Roman" w:hAnsi="Times New Roman" w:cs="Times New Roman"/>
          <w:color w:val="2E74B5"/>
        </w:rPr>
        <w:t>Ing. Jiří Pavelka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E74B5"/>
        </w:rPr>
        <w:t xml:space="preserve">tel.: </w:t>
      </w:r>
    </w:p>
    <w:p w:rsidR="006838AF" w:rsidRDefault="0061042C">
      <w:pPr>
        <w:spacing w:after="112"/>
        <w:ind w:left="-5"/>
      </w:pPr>
      <w:r>
        <w:rPr>
          <w:noProof/>
        </w:rPr>
        <w:drawing>
          <wp:inline distT="0" distB="0" distL="0" distR="0">
            <wp:extent cx="2170176" cy="3962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0" w:line="423" w:lineRule="auto"/>
        <w:ind w:left="-5" w:right="3185" w:hanging="10"/>
      </w:pPr>
      <w:r>
        <w:rPr>
          <w:rFonts w:ascii="Times New Roman" w:eastAsia="Times New Roman" w:hAnsi="Times New Roman" w:cs="Times New Roman"/>
          <w:color w:val="2E74B5"/>
        </w:rPr>
        <w:t>Braškovská 368/1, 16100 Praha 6 – Liboc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E74B5"/>
          <w:u w:val="single" w:color="2E74B5"/>
        </w:rPr>
        <w:t>www.astatelier.cz</w:t>
      </w:r>
      <w:r>
        <w:rPr>
          <w:rFonts w:ascii="Times New Roman" w:eastAsia="Times New Roman" w:hAnsi="Times New Roman" w:cs="Times New Roman"/>
          <w:color w:val="2E74B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172"/>
      </w:pPr>
      <w:r>
        <w:rPr>
          <w:rFonts w:ascii="Times New Roman" w:eastAsia="Times New Roman" w:hAnsi="Times New Roman" w:cs="Times New Roman"/>
          <w:color w:val="1F497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838AF" w:rsidRDefault="0061042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6838AF">
      <w:pgSz w:w="11906" w:h="16838"/>
      <w:pgMar w:top="1440" w:right="20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AF"/>
    <w:rsid w:val="0061042C"/>
    <w:rsid w:val="0068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7A8"/>
  <w15:docId w15:val="{EB5C150C-ED12-4DE4-9DB6-0CBA9AA8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Jirásek Michal</dc:creator>
  <cp:keywords/>
  <cp:lastModifiedBy>Casková Miroslava</cp:lastModifiedBy>
  <cp:revision>2</cp:revision>
  <dcterms:created xsi:type="dcterms:W3CDTF">2024-01-15T07:55:00Z</dcterms:created>
  <dcterms:modified xsi:type="dcterms:W3CDTF">2024-01-15T07:55:00Z</dcterms:modified>
</cp:coreProperties>
</file>