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C2D35" w14:textId="77777777" w:rsidR="00A77E74" w:rsidRDefault="00000000">
      <w:pPr>
        <w:pStyle w:val="Bodytext20"/>
        <w:tabs>
          <w:tab w:val="left" w:pos="8273"/>
        </w:tabs>
      </w:pPr>
      <w:r>
        <w:rPr>
          <w:rStyle w:val="Bodytext2"/>
        </w:rPr>
        <w:t>Nabídka vydaná</w:t>
      </w:r>
      <w:r>
        <w:rPr>
          <w:rStyle w:val="Bodytext2"/>
        </w:rPr>
        <w:tab/>
        <w:t>NAV1164/2324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8"/>
        <w:gridCol w:w="5184"/>
      </w:tblGrid>
      <w:tr w:rsidR="00A77E74" w14:paraId="0A636D4C" w14:textId="77777777">
        <w:tblPrEx>
          <w:tblCellMar>
            <w:top w:w="0" w:type="dxa"/>
            <w:bottom w:w="0" w:type="dxa"/>
          </w:tblCellMar>
        </w:tblPrEx>
        <w:trPr>
          <w:trHeight w:hRule="exact" w:val="1433"/>
          <w:jc w:val="center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3F4CC7" w14:textId="77777777" w:rsidR="00A77E74" w:rsidRDefault="00000000">
            <w:pPr>
              <w:pStyle w:val="Other10"/>
              <w:spacing w:before="140" w:after="220"/>
            </w:pPr>
            <w:r>
              <w:rPr>
                <w:rStyle w:val="Other1"/>
              </w:rPr>
              <w:t>Dodavatel:</w:t>
            </w:r>
          </w:p>
          <w:p w14:paraId="52715851" w14:textId="77777777" w:rsidR="00A77E74" w:rsidRDefault="00000000">
            <w:pPr>
              <w:pStyle w:val="Other10"/>
              <w:spacing w:after="380"/>
              <w:ind w:left="1900"/>
            </w:pPr>
            <w:proofErr w:type="spellStart"/>
            <w:r>
              <w:rPr>
                <w:rStyle w:val="Other1"/>
              </w:rPr>
              <w:t>sř-amed</w:t>
            </w:r>
            <w:proofErr w:type="spellEnd"/>
          </w:p>
          <w:p w14:paraId="6155F62A" w14:textId="77777777" w:rsidR="00A77E74" w:rsidRDefault="00000000">
            <w:pPr>
              <w:pStyle w:val="Other10"/>
              <w:spacing w:after="40"/>
              <w:rPr>
                <w:sz w:val="20"/>
                <w:szCs w:val="20"/>
              </w:rPr>
            </w:pPr>
            <w:proofErr w:type="spellStart"/>
            <w:r>
              <w:rPr>
                <w:rStyle w:val="Other1"/>
                <w:b/>
                <w:bCs/>
                <w:sz w:val="20"/>
                <w:szCs w:val="20"/>
              </w:rPr>
              <w:t>Stamed</w:t>
            </w:r>
            <w:proofErr w:type="spellEnd"/>
            <w:r>
              <w:rPr>
                <w:rStyle w:val="Other1"/>
                <w:b/>
                <w:bCs/>
                <w:sz w:val="20"/>
                <w:szCs w:val="20"/>
              </w:rPr>
              <w:t xml:space="preserve"> s.r.o.</w:t>
            </w:r>
          </w:p>
          <w:p w14:paraId="39D181D3" w14:textId="77777777" w:rsidR="00A77E74" w:rsidRDefault="00000000">
            <w:pPr>
              <w:pStyle w:val="Other10"/>
              <w:spacing w:after="80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Vřesová 667</w:t>
            </w:r>
          </w:p>
          <w:p w14:paraId="356E49F4" w14:textId="77777777" w:rsidR="00A77E74" w:rsidRDefault="00000000">
            <w:pPr>
              <w:pStyle w:val="Other10"/>
              <w:spacing w:after="40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33008 Zruč-Senec</w:t>
            </w:r>
          </w:p>
          <w:p w14:paraId="6317E85C" w14:textId="77777777" w:rsidR="00A77E74" w:rsidRDefault="00000000">
            <w:pPr>
              <w:pStyle w:val="Other10"/>
              <w:spacing w:after="40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Česká republika</w:t>
            </w:r>
          </w:p>
          <w:p w14:paraId="2739FFA5" w14:textId="77777777" w:rsidR="00A77E74" w:rsidRDefault="00000000">
            <w:pPr>
              <w:pStyle w:val="Other10"/>
              <w:spacing w:after="80"/>
            </w:pPr>
            <w:r>
              <w:rPr>
                <w:rStyle w:val="Other1"/>
              </w:rPr>
              <w:t>IČO: 29161941, DIČ: CZ29161941.</w:t>
            </w:r>
          </w:p>
          <w:p w14:paraId="771117D5" w14:textId="77777777" w:rsidR="00A77E74" w:rsidRDefault="00000000">
            <w:pPr>
              <w:pStyle w:val="Other10"/>
              <w:tabs>
                <w:tab w:val="left" w:pos="1152"/>
              </w:tabs>
              <w:spacing w:after="40"/>
            </w:pPr>
            <w:r>
              <w:rPr>
                <w:rStyle w:val="Other1"/>
              </w:rPr>
              <w:t>Telefon:</w:t>
            </w:r>
            <w:r>
              <w:rPr>
                <w:rStyle w:val="Other1"/>
              </w:rPr>
              <w:tab/>
              <w:t>+420 725323111</w:t>
            </w:r>
          </w:p>
          <w:p w14:paraId="65CC3DBD" w14:textId="77777777" w:rsidR="00A77E74" w:rsidRDefault="00000000">
            <w:pPr>
              <w:pStyle w:val="Other10"/>
              <w:spacing w:after="40"/>
            </w:pPr>
            <w:r>
              <w:rPr>
                <w:rStyle w:val="Other1"/>
              </w:rPr>
              <w:t>Fax:</w:t>
            </w:r>
          </w:p>
          <w:p w14:paraId="67696322" w14:textId="77777777" w:rsidR="00A77E74" w:rsidRDefault="00000000">
            <w:pPr>
              <w:pStyle w:val="Other10"/>
              <w:spacing w:after="40"/>
            </w:pPr>
            <w:r>
              <w:rPr>
                <w:rStyle w:val="Other1"/>
              </w:rPr>
              <w:t>Mobil:</w:t>
            </w:r>
          </w:p>
          <w:p w14:paraId="510D09A2" w14:textId="77777777" w:rsidR="00A77E74" w:rsidRDefault="00000000">
            <w:pPr>
              <w:pStyle w:val="Other10"/>
              <w:tabs>
                <w:tab w:val="left" w:pos="1073"/>
              </w:tabs>
              <w:spacing w:after="40"/>
            </w:pPr>
            <w:r>
              <w:rPr>
                <w:rStyle w:val="Other1"/>
              </w:rPr>
              <w:t>E-mail:</w:t>
            </w:r>
            <w:r>
              <w:rPr>
                <w:rStyle w:val="Other1"/>
              </w:rPr>
              <w:tab/>
            </w:r>
            <w:hyperlink r:id="rId6" w:history="1">
              <w:r>
                <w:rPr>
                  <w:rStyle w:val="Other1"/>
                  <w:lang w:val="en-US" w:eastAsia="en-US" w:bidi="en-US"/>
                </w:rPr>
                <w:t>obchod@stamed.cz</w:t>
              </w:r>
            </w:hyperlink>
          </w:p>
          <w:p w14:paraId="7C377679" w14:textId="77777777" w:rsidR="00A77E74" w:rsidRDefault="00000000">
            <w:pPr>
              <w:pStyle w:val="Other10"/>
              <w:tabs>
                <w:tab w:val="left" w:pos="1087"/>
              </w:tabs>
              <w:spacing w:after="40"/>
            </w:pPr>
            <w:r>
              <w:rPr>
                <w:rStyle w:val="Other1"/>
              </w:rPr>
              <w:t>WWW:</w:t>
            </w:r>
            <w:r>
              <w:rPr>
                <w:rStyle w:val="Other1"/>
              </w:rPr>
              <w:tab/>
            </w:r>
            <w:hyperlink r:id="rId7" w:history="1">
              <w:r>
                <w:rPr>
                  <w:rStyle w:val="Other1"/>
                  <w:lang w:val="en-US" w:eastAsia="en-US" w:bidi="en-US"/>
                </w:rPr>
                <w:t>www.stamed.cz</w:t>
              </w:r>
            </w:hyperlink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8EC00" w14:textId="77777777" w:rsidR="00A77E74" w:rsidRDefault="00000000">
            <w:pPr>
              <w:pStyle w:val="Other10"/>
              <w:spacing w:after="300" w:line="276" w:lineRule="auto"/>
              <w:ind w:left="1320" w:hanging="1320"/>
              <w:rPr>
                <w:sz w:val="15"/>
                <w:szCs w:val="15"/>
              </w:rPr>
            </w:pPr>
            <w:proofErr w:type="gramStart"/>
            <w:r>
              <w:rPr>
                <w:rStyle w:val="Other1"/>
              </w:rPr>
              <w:t>Odběratel - sídlo</w:t>
            </w:r>
            <w:proofErr w:type="gramEnd"/>
            <w:r>
              <w:rPr>
                <w:rStyle w:val="Other1"/>
              </w:rPr>
              <w:t xml:space="preserve">: </w:t>
            </w:r>
            <w:r>
              <w:rPr>
                <w:rStyle w:val="Other1"/>
                <w:sz w:val="15"/>
                <w:szCs w:val="15"/>
              </w:rPr>
              <w:t>Nemocnice Havířov, příspěvková organizace Dělnická 1132/24 736 01 Havířov Česká republika</w:t>
            </w:r>
          </w:p>
          <w:p w14:paraId="1512B982" w14:textId="77777777" w:rsidR="00A77E74" w:rsidRDefault="00000000">
            <w:pPr>
              <w:pStyle w:val="Other10"/>
              <w:ind w:left="132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IČO: 00844896</w:t>
            </w:r>
          </w:p>
        </w:tc>
      </w:tr>
      <w:tr w:rsidR="00A77E74" w14:paraId="2410E6BF" w14:textId="77777777">
        <w:tblPrEx>
          <w:tblCellMar>
            <w:top w:w="0" w:type="dxa"/>
            <w:bottom w:w="0" w:type="dxa"/>
          </w:tblCellMar>
        </w:tblPrEx>
        <w:trPr>
          <w:trHeight w:hRule="exact" w:val="1973"/>
          <w:jc w:val="center"/>
        </w:trPr>
        <w:tc>
          <w:tcPr>
            <w:tcW w:w="509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64B183" w14:textId="77777777" w:rsidR="00A77E74" w:rsidRDefault="00A77E74"/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FAAB34" w14:textId="77777777" w:rsidR="00A77E74" w:rsidRDefault="00000000">
            <w:pPr>
              <w:pStyle w:val="Other10"/>
              <w:spacing w:before="100" w:after="80"/>
            </w:pPr>
            <w:r>
              <w:rPr>
                <w:rStyle w:val="Other1"/>
              </w:rPr>
              <w:t>Poštovní adresa:</w:t>
            </w:r>
          </w:p>
          <w:p w14:paraId="7386E811" w14:textId="77777777" w:rsidR="00A77E74" w:rsidRDefault="00000000">
            <w:pPr>
              <w:pStyle w:val="Other10"/>
              <w:spacing w:line="271" w:lineRule="auto"/>
              <w:ind w:left="1320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Nemocnice Havířov, příspěvková organizace</w:t>
            </w:r>
          </w:p>
          <w:p w14:paraId="1981CFE3" w14:textId="77777777" w:rsidR="00A77E74" w:rsidRDefault="00000000">
            <w:pPr>
              <w:pStyle w:val="Other10"/>
              <w:spacing w:line="271" w:lineRule="auto"/>
              <w:ind w:left="1320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Dělnická 1132/24 736 01 Havířov Česká republika</w:t>
            </w:r>
          </w:p>
        </w:tc>
      </w:tr>
      <w:tr w:rsidR="00A77E74" w14:paraId="79FF8EF3" w14:textId="77777777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509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770F877" w14:textId="77777777" w:rsidR="00A77E74" w:rsidRDefault="00A77E74"/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8C739" w14:textId="77777777" w:rsidR="00A77E74" w:rsidRDefault="00000000">
            <w:pPr>
              <w:pStyle w:val="Other10"/>
              <w:spacing w:before="120"/>
            </w:pPr>
            <w:r>
              <w:rPr>
                <w:rStyle w:val="Other1"/>
              </w:rPr>
              <w:t>Místo určení:</w:t>
            </w:r>
          </w:p>
        </w:tc>
      </w:tr>
      <w:tr w:rsidR="00A77E74" w14:paraId="7A874118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1BF7C9" w14:textId="77777777" w:rsidR="00A77E74" w:rsidRDefault="00000000">
            <w:pPr>
              <w:pStyle w:val="Other10"/>
              <w:spacing w:before="120" w:after="40"/>
            </w:pPr>
            <w:r>
              <w:rPr>
                <w:rStyle w:val="Other1"/>
              </w:rPr>
              <w:t>Forma úhrady:</w:t>
            </w:r>
          </w:p>
          <w:p w14:paraId="37FDCF6F" w14:textId="77777777" w:rsidR="00A77E74" w:rsidRDefault="00000000">
            <w:pPr>
              <w:pStyle w:val="Other10"/>
              <w:tabs>
                <w:tab w:val="left" w:pos="1469"/>
              </w:tabs>
              <w:spacing w:after="260"/>
            </w:pPr>
            <w:r>
              <w:rPr>
                <w:rStyle w:val="Other1"/>
              </w:rPr>
              <w:t>Způsob dopravy:</w:t>
            </w:r>
            <w:r>
              <w:rPr>
                <w:rStyle w:val="Other1"/>
              </w:rPr>
              <w:tab/>
              <w:t>DODAVATELEM</w:t>
            </w:r>
          </w:p>
          <w:p w14:paraId="1F0BA101" w14:textId="77777777" w:rsidR="00A77E74" w:rsidRDefault="00000000">
            <w:pPr>
              <w:pStyle w:val="Other10"/>
              <w:tabs>
                <w:tab w:val="left" w:pos="3197"/>
              </w:tabs>
              <w:spacing w:after="40"/>
            </w:pPr>
            <w:r>
              <w:rPr>
                <w:rStyle w:val="Other1"/>
              </w:rPr>
              <w:t>Termín:</w:t>
            </w:r>
            <w:r>
              <w:rPr>
                <w:rStyle w:val="Other1"/>
              </w:rPr>
              <w:tab/>
              <w:t>29.02.2024</w:t>
            </w:r>
          </w:p>
          <w:p w14:paraId="1C2C6860" w14:textId="77777777" w:rsidR="00A77E74" w:rsidRDefault="00000000">
            <w:pPr>
              <w:pStyle w:val="Other10"/>
              <w:tabs>
                <w:tab w:val="left" w:pos="3204"/>
              </w:tabs>
              <w:spacing w:after="160"/>
            </w:pPr>
            <w:r>
              <w:rPr>
                <w:rStyle w:val="Other1"/>
              </w:rPr>
              <w:t>Vystaveno:</w:t>
            </w:r>
            <w:r>
              <w:rPr>
                <w:rStyle w:val="Other1"/>
              </w:rPr>
              <w:tab/>
              <w:t>10.01.2024</w:t>
            </w:r>
          </w:p>
        </w:tc>
        <w:tc>
          <w:tcPr>
            <w:tcW w:w="5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ACE983" w14:textId="77777777" w:rsidR="00A77E74" w:rsidRDefault="00A77E74"/>
        </w:tc>
      </w:tr>
      <w:tr w:rsidR="00A77E74" w14:paraId="3B12AFEB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D93553" w14:textId="77777777" w:rsidR="00A77E74" w:rsidRDefault="00A77E74"/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F7183" w14:textId="77777777" w:rsidR="00A77E74" w:rsidRDefault="00000000">
            <w:pPr>
              <w:pStyle w:val="Other10"/>
            </w:pPr>
            <w:r>
              <w:rPr>
                <w:rStyle w:val="Other1"/>
              </w:rPr>
              <w:t>Číslo poptávky:</w:t>
            </w:r>
          </w:p>
        </w:tc>
      </w:tr>
    </w:tbl>
    <w:p w14:paraId="56F391A0" w14:textId="77777777" w:rsidR="00A77E74" w:rsidRDefault="00A77E74">
      <w:pPr>
        <w:spacing w:after="59" w:line="1" w:lineRule="exact"/>
      </w:pPr>
    </w:p>
    <w:p w14:paraId="59269D5C" w14:textId="77777777" w:rsidR="00A77E74" w:rsidRDefault="00A77E74">
      <w:pPr>
        <w:spacing w:line="1" w:lineRule="exact"/>
      </w:pPr>
    </w:p>
    <w:p w14:paraId="396FC463" w14:textId="77777777" w:rsidR="00A77E74" w:rsidRDefault="00000000">
      <w:pPr>
        <w:pStyle w:val="Tablecaption10"/>
        <w:ind w:left="115"/>
      </w:pPr>
      <w:r>
        <w:rPr>
          <w:rStyle w:val="Tablecaption1"/>
        </w:rPr>
        <w:t>Vážený zákazníku, na základě Vaší poptávky si Vám dovolujeme předložit cenovou nabídku na níže uvedené zboží.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2"/>
        <w:gridCol w:w="1044"/>
        <w:gridCol w:w="583"/>
        <w:gridCol w:w="1166"/>
        <w:gridCol w:w="1037"/>
        <w:gridCol w:w="1138"/>
        <w:gridCol w:w="1469"/>
        <w:gridCol w:w="1217"/>
      </w:tblGrid>
      <w:tr w:rsidR="00A77E74" w14:paraId="2D2641D8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2642" w:type="dxa"/>
            <w:shd w:val="clear" w:color="auto" w:fill="auto"/>
          </w:tcPr>
          <w:p w14:paraId="0FCDEE5F" w14:textId="77777777" w:rsidR="00A77E74" w:rsidRDefault="00000000">
            <w:pPr>
              <w:pStyle w:val="Other1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Označení dodávky</w:t>
            </w:r>
          </w:p>
        </w:tc>
        <w:tc>
          <w:tcPr>
            <w:tcW w:w="1044" w:type="dxa"/>
            <w:shd w:val="clear" w:color="auto" w:fill="auto"/>
          </w:tcPr>
          <w:p w14:paraId="6A3E7545" w14:textId="77777777" w:rsidR="00A77E74" w:rsidRDefault="00000000">
            <w:pPr>
              <w:pStyle w:val="Other10"/>
              <w:jc w:val="right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Množství</w:t>
            </w:r>
          </w:p>
        </w:tc>
        <w:tc>
          <w:tcPr>
            <w:tcW w:w="583" w:type="dxa"/>
            <w:shd w:val="clear" w:color="auto" w:fill="auto"/>
          </w:tcPr>
          <w:p w14:paraId="7925D232" w14:textId="77777777" w:rsidR="00A77E74" w:rsidRDefault="00000000">
            <w:pPr>
              <w:pStyle w:val="Other1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MJ</w:t>
            </w:r>
          </w:p>
        </w:tc>
        <w:tc>
          <w:tcPr>
            <w:tcW w:w="1166" w:type="dxa"/>
            <w:shd w:val="clear" w:color="auto" w:fill="auto"/>
          </w:tcPr>
          <w:p w14:paraId="3AFDCB37" w14:textId="77777777" w:rsidR="00A77E74" w:rsidRDefault="00000000">
            <w:pPr>
              <w:pStyle w:val="Other10"/>
              <w:ind w:firstLine="30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Sleva [%]</w:t>
            </w:r>
          </w:p>
        </w:tc>
        <w:tc>
          <w:tcPr>
            <w:tcW w:w="1037" w:type="dxa"/>
            <w:shd w:val="clear" w:color="auto" w:fill="auto"/>
          </w:tcPr>
          <w:p w14:paraId="3569CAFB" w14:textId="77777777" w:rsidR="00A77E74" w:rsidRDefault="00000000">
            <w:pPr>
              <w:pStyle w:val="Other10"/>
              <w:jc w:val="right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Cena za MJ</w:t>
            </w:r>
          </w:p>
        </w:tc>
        <w:tc>
          <w:tcPr>
            <w:tcW w:w="1138" w:type="dxa"/>
            <w:shd w:val="clear" w:color="auto" w:fill="auto"/>
          </w:tcPr>
          <w:p w14:paraId="369CDC65" w14:textId="77777777" w:rsidR="00A77E74" w:rsidRDefault="00000000">
            <w:pPr>
              <w:pStyle w:val="Other1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Sazba DPH</w:t>
            </w:r>
          </w:p>
        </w:tc>
        <w:tc>
          <w:tcPr>
            <w:tcW w:w="1469" w:type="dxa"/>
            <w:shd w:val="clear" w:color="auto" w:fill="auto"/>
          </w:tcPr>
          <w:p w14:paraId="3ABFE708" w14:textId="77777777" w:rsidR="00A77E74" w:rsidRDefault="00000000">
            <w:pPr>
              <w:pStyle w:val="Other10"/>
              <w:ind w:firstLine="26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Základ [Kč]</w:t>
            </w:r>
          </w:p>
        </w:tc>
        <w:tc>
          <w:tcPr>
            <w:tcW w:w="1217" w:type="dxa"/>
            <w:shd w:val="clear" w:color="auto" w:fill="auto"/>
          </w:tcPr>
          <w:p w14:paraId="6F0EFDA9" w14:textId="77777777" w:rsidR="00A77E74" w:rsidRDefault="00000000">
            <w:pPr>
              <w:pStyle w:val="Other10"/>
              <w:jc w:val="right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Celkem [Kč]</w:t>
            </w:r>
          </w:p>
        </w:tc>
      </w:tr>
      <w:tr w:rsidR="00A77E74" w14:paraId="1E0E94C6" w14:textId="77777777">
        <w:tblPrEx>
          <w:tblCellMar>
            <w:top w:w="0" w:type="dxa"/>
            <w:bottom w:w="0" w:type="dxa"/>
          </w:tblCellMar>
        </w:tblPrEx>
        <w:trPr>
          <w:trHeight w:hRule="exact" w:val="655"/>
          <w:jc w:val="center"/>
        </w:trPr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B8C247" w14:textId="77777777" w:rsidR="00A77E74" w:rsidRDefault="00000000">
            <w:pPr>
              <w:pStyle w:val="Other10"/>
              <w:spacing w:line="360" w:lineRule="auto"/>
            </w:pPr>
            <w:r>
              <w:rPr>
                <w:rStyle w:val="Other1"/>
              </w:rPr>
              <w:t>Sprchovací lůžko NEFTI elektrické BI110</w:t>
            </w:r>
          </w:p>
          <w:p w14:paraId="5E01EA38" w14:textId="77777777" w:rsidR="00A77E74" w:rsidRDefault="00000000">
            <w:pPr>
              <w:pStyle w:val="Other10"/>
              <w:ind w:firstLine="800"/>
            </w:pPr>
            <w:r>
              <w:rPr>
                <w:rStyle w:val="Other1"/>
              </w:rPr>
              <w:t>Před slevou: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834AAD" w14:textId="77777777" w:rsidR="00A77E74" w:rsidRDefault="00000000">
            <w:pPr>
              <w:pStyle w:val="Other10"/>
              <w:jc w:val="right"/>
            </w:pPr>
            <w:r>
              <w:rPr>
                <w:rStyle w:val="Other1"/>
              </w:rPr>
              <w:t>1,00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D48AA3" w14:textId="77777777" w:rsidR="00A77E74" w:rsidRDefault="00000000">
            <w:pPr>
              <w:pStyle w:val="Other10"/>
            </w:pPr>
            <w:r>
              <w:rPr>
                <w:rStyle w:val="Other1"/>
              </w:rPr>
              <w:t>ks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D78D79" w14:textId="77777777" w:rsidR="00A77E74" w:rsidRDefault="00000000">
            <w:pPr>
              <w:pStyle w:val="Other10"/>
              <w:ind w:firstLine="460"/>
            </w:pPr>
            <w:r>
              <w:rPr>
                <w:rStyle w:val="Other1"/>
              </w:rPr>
              <w:t>13,00 %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5B10E7" w14:textId="77777777" w:rsidR="00A77E74" w:rsidRDefault="00000000">
            <w:pPr>
              <w:pStyle w:val="Other10"/>
              <w:spacing w:after="240"/>
              <w:jc w:val="right"/>
            </w:pPr>
            <w:r>
              <w:rPr>
                <w:rStyle w:val="Other1"/>
              </w:rPr>
              <w:t>61 798,7448</w:t>
            </w:r>
          </w:p>
          <w:p w14:paraId="29A465BB" w14:textId="77777777" w:rsidR="00A77E74" w:rsidRDefault="00000000">
            <w:pPr>
              <w:pStyle w:val="Other10"/>
              <w:jc w:val="right"/>
            </w:pPr>
            <w:r>
              <w:rPr>
                <w:rStyle w:val="Other1"/>
              </w:rPr>
              <w:t>71 033.04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DF7B7F" w14:textId="77777777" w:rsidR="00A77E74" w:rsidRDefault="00000000">
            <w:pPr>
              <w:pStyle w:val="Other10"/>
              <w:ind w:firstLine="300"/>
            </w:pPr>
            <w:r>
              <w:rPr>
                <w:rStyle w:val="Other1"/>
              </w:rPr>
              <w:t>12,00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917254" w14:textId="77777777" w:rsidR="00A77E74" w:rsidRDefault="00000000">
            <w:pPr>
              <w:pStyle w:val="Other10"/>
              <w:spacing w:after="260"/>
              <w:ind w:firstLine="420"/>
            </w:pPr>
            <w:r>
              <w:rPr>
                <w:rStyle w:val="Other1"/>
              </w:rPr>
              <w:t>61 798,74</w:t>
            </w:r>
          </w:p>
          <w:p w14:paraId="50DBED63" w14:textId="77777777" w:rsidR="00A77E74" w:rsidRDefault="00000000">
            <w:pPr>
              <w:pStyle w:val="Other10"/>
              <w:ind w:firstLine="420"/>
            </w:pPr>
            <w:r>
              <w:rPr>
                <w:rStyle w:val="Other1"/>
              </w:rPr>
              <w:t>71 033,04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2EC5F5" w14:textId="77777777" w:rsidR="00A77E74" w:rsidRDefault="00000000">
            <w:pPr>
              <w:pStyle w:val="Other10"/>
              <w:spacing w:after="260"/>
              <w:jc w:val="right"/>
            </w:pPr>
            <w:r>
              <w:rPr>
                <w:rStyle w:val="Other1"/>
              </w:rPr>
              <w:t>69 214,59</w:t>
            </w:r>
          </w:p>
          <w:p w14:paraId="3D6D1D6C" w14:textId="77777777" w:rsidR="00A77E74" w:rsidRDefault="00000000">
            <w:pPr>
              <w:pStyle w:val="Other10"/>
              <w:jc w:val="right"/>
            </w:pPr>
            <w:r>
              <w:rPr>
                <w:rStyle w:val="Other1"/>
              </w:rPr>
              <w:t>79 557,09</w:t>
            </w:r>
          </w:p>
        </w:tc>
      </w:tr>
    </w:tbl>
    <w:p w14:paraId="306E2FEB" w14:textId="77777777" w:rsidR="00A77E74" w:rsidRDefault="00A77E74">
      <w:pPr>
        <w:spacing w:after="359" w:line="1" w:lineRule="exact"/>
      </w:pPr>
    </w:p>
    <w:p w14:paraId="0E3128DC" w14:textId="77777777" w:rsidR="00A77E74" w:rsidRDefault="00000000">
      <w:pPr>
        <w:pStyle w:val="Bodytext10"/>
        <w:jc w:val="center"/>
        <w:sectPr w:rsidR="00A77E74" w:rsidSect="00ED262B">
          <w:pgSz w:w="11900" w:h="16840"/>
          <w:pgMar w:top="698" w:right="741" w:bottom="678" w:left="769" w:header="270" w:footer="250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193AC6F8" wp14:editId="7EEFE065">
                <wp:simplePos x="0" y="0"/>
                <wp:positionH relativeFrom="page">
                  <wp:posOffset>6642100</wp:posOffset>
                </wp:positionH>
                <wp:positionV relativeFrom="paragraph">
                  <wp:posOffset>12700</wp:posOffset>
                </wp:positionV>
                <wp:extent cx="438785" cy="11430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" cy="114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EAA6F0" w14:textId="77777777" w:rsidR="00A77E74" w:rsidRDefault="00000000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79 557.00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23.pt;margin-top:1.pt;width:34.550000000000004pt;height:9.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79 557.00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Bodytext1"/>
        </w:rPr>
        <w:t>Celkem před slevou:</w:t>
      </w:r>
    </w:p>
    <w:p w14:paraId="0EF93546" w14:textId="77777777" w:rsidR="00A77E74" w:rsidRDefault="00A77E74">
      <w:pPr>
        <w:spacing w:line="179" w:lineRule="exact"/>
        <w:rPr>
          <w:sz w:val="14"/>
          <w:szCs w:val="14"/>
        </w:rPr>
      </w:pPr>
    </w:p>
    <w:p w14:paraId="097D7E7F" w14:textId="77777777" w:rsidR="00A77E74" w:rsidRDefault="00A77E74">
      <w:pPr>
        <w:spacing w:line="1" w:lineRule="exact"/>
        <w:sectPr w:rsidR="00A77E74" w:rsidSect="00ED262B">
          <w:type w:val="continuous"/>
          <w:pgSz w:w="11900" w:h="16840"/>
          <w:pgMar w:top="698" w:right="0" w:bottom="678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4"/>
        <w:gridCol w:w="1728"/>
        <w:gridCol w:w="1786"/>
        <w:gridCol w:w="994"/>
      </w:tblGrid>
      <w:tr w:rsidR="00A77E74" w14:paraId="1CF0B125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6A8D3A" w14:textId="77777777" w:rsidR="00A77E74" w:rsidRDefault="00000000">
            <w:pPr>
              <w:pStyle w:val="Other10"/>
              <w:framePr w:w="6142" w:h="1037" w:vSpace="187" w:wrap="none" w:vAnchor="text" w:hAnchor="page" w:x="871" w:y="208"/>
            </w:pPr>
            <w:r>
              <w:rPr>
                <w:rStyle w:val="Other1"/>
              </w:rPr>
              <w:t xml:space="preserve">Základ </w:t>
            </w:r>
            <w:proofErr w:type="gramStart"/>
            <w:r>
              <w:rPr>
                <w:rStyle w:val="Other1"/>
              </w:rPr>
              <w:t>0%</w:t>
            </w:r>
            <w:proofErr w:type="gramEnd"/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8B8C1A9" w14:textId="77777777" w:rsidR="00A77E74" w:rsidRDefault="00000000">
            <w:pPr>
              <w:pStyle w:val="Other10"/>
              <w:framePr w:w="6142" w:h="1037" w:vSpace="187" w:wrap="none" w:vAnchor="text" w:hAnchor="page" w:x="871" w:y="208"/>
              <w:jc w:val="right"/>
            </w:pPr>
            <w:r>
              <w:rPr>
                <w:rStyle w:val="Other1"/>
              </w:rPr>
              <w:t>0,00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EA5732" w14:textId="77777777" w:rsidR="00A77E74" w:rsidRDefault="00000000">
            <w:pPr>
              <w:pStyle w:val="Other10"/>
              <w:framePr w:w="6142" w:h="1037" w:vSpace="187" w:wrap="none" w:vAnchor="text" w:hAnchor="page" w:x="871" w:y="208"/>
            </w:pPr>
            <w:r>
              <w:rPr>
                <w:rStyle w:val="Other1"/>
              </w:rPr>
              <w:t xml:space="preserve">DPH </w:t>
            </w:r>
            <w:proofErr w:type="gramStart"/>
            <w:r>
              <w:rPr>
                <w:rStyle w:val="Other1"/>
              </w:rPr>
              <w:t>0%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FFB19" w14:textId="77777777" w:rsidR="00A77E74" w:rsidRDefault="00000000">
            <w:pPr>
              <w:pStyle w:val="Other10"/>
              <w:framePr w:w="6142" w:h="1037" w:vSpace="187" w:wrap="none" w:vAnchor="text" w:hAnchor="page" w:x="871" w:y="208"/>
              <w:jc w:val="right"/>
            </w:pPr>
            <w:r>
              <w:rPr>
                <w:rStyle w:val="Other1"/>
              </w:rPr>
              <w:t>0,00</w:t>
            </w:r>
          </w:p>
        </w:tc>
      </w:tr>
      <w:tr w:rsidR="00A77E74" w14:paraId="500EE701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C8A1B8" w14:textId="77777777" w:rsidR="00A77E74" w:rsidRDefault="00000000">
            <w:pPr>
              <w:pStyle w:val="Other10"/>
              <w:framePr w:w="6142" w:h="1037" w:vSpace="187" w:wrap="none" w:vAnchor="text" w:hAnchor="page" w:x="871" w:y="208"/>
            </w:pPr>
            <w:r>
              <w:rPr>
                <w:rStyle w:val="Other1"/>
              </w:rPr>
              <w:t xml:space="preserve">Základ </w:t>
            </w:r>
            <w:proofErr w:type="gramStart"/>
            <w:r>
              <w:rPr>
                <w:rStyle w:val="Other1"/>
              </w:rPr>
              <w:t>12%</w:t>
            </w:r>
            <w:proofErr w:type="gramEnd"/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</w:tcPr>
          <w:p w14:paraId="23F10269" w14:textId="77777777" w:rsidR="00A77E74" w:rsidRDefault="00000000">
            <w:pPr>
              <w:pStyle w:val="Other10"/>
              <w:framePr w:w="6142" w:h="1037" w:vSpace="187" w:wrap="none" w:vAnchor="text" w:hAnchor="page" w:x="871" w:y="208"/>
              <w:jc w:val="right"/>
            </w:pPr>
            <w:r>
              <w:rPr>
                <w:rStyle w:val="Other1"/>
              </w:rPr>
              <w:t>61 798.74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F64591" w14:textId="77777777" w:rsidR="00A77E74" w:rsidRDefault="00000000">
            <w:pPr>
              <w:pStyle w:val="Other10"/>
              <w:framePr w:w="6142" w:h="1037" w:vSpace="187" w:wrap="none" w:vAnchor="text" w:hAnchor="page" w:x="871" w:y="208"/>
            </w:pPr>
            <w:r>
              <w:rPr>
                <w:rStyle w:val="Other1"/>
              </w:rPr>
              <w:t xml:space="preserve">DPH </w:t>
            </w:r>
            <w:proofErr w:type="gramStart"/>
            <w:r>
              <w:rPr>
                <w:rStyle w:val="Other1"/>
              </w:rPr>
              <w:t>12%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5D7BA32" w14:textId="77777777" w:rsidR="00A77E74" w:rsidRDefault="00000000">
            <w:pPr>
              <w:pStyle w:val="Other10"/>
              <w:framePr w:w="6142" w:h="1037" w:vSpace="187" w:wrap="none" w:vAnchor="text" w:hAnchor="page" w:x="871" w:y="208"/>
              <w:jc w:val="right"/>
            </w:pPr>
            <w:r>
              <w:rPr>
                <w:rStyle w:val="Other1"/>
              </w:rPr>
              <w:t>7 415,85</w:t>
            </w:r>
          </w:p>
        </w:tc>
      </w:tr>
      <w:tr w:rsidR="00A77E74" w14:paraId="6CB6DFBF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C0FF35" w14:textId="77777777" w:rsidR="00A77E74" w:rsidRDefault="00000000">
            <w:pPr>
              <w:pStyle w:val="Other10"/>
              <w:framePr w:w="6142" w:h="1037" w:vSpace="187" w:wrap="none" w:vAnchor="text" w:hAnchor="page" w:x="871" w:y="208"/>
            </w:pPr>
            <w:r>
              <w:rPr>
                <w:rStyle w:val="Other1"/>
              </w:rPr>
              <w:t xml:space="preserve">Základ </w:t>
            </w:r>
            <w:proofErr w:type="gramStart"/>
            <w:r>
              <w:rPr>
                <w:rStyle w:val="Other1"/>
              </w:rPr>
              <w:t>21%</w:t>
            </w:r>
            <w:proofErr w:type="gramEnd"/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</w:tcPr>
          <w:p w14:paraId="150B7909" w14:textId="77777777" w:rsidR="00A77E74" w:rsidRDefault="00000000">
            <w:pPr>
              <w:pStyle w:val="Other10"/>
              <w:framePr w:w="6142" w:h="1037" w:vSpace="187" w:wrap="none" w:vAnchor="text" w:hAnchor="page" w:x="871" w:y="208"/>
              <w:jc w:val="right"/>
            </w:pPr>
            <w:r>
              <w:rPr>
                <w:rStyle w:val="Other1"/>
              </w:rPr>
              <w:t>0.00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2F0D82" w14:textId="77777777" w:rsidR="00A77E74" w:rsidRDefault="00000000">
            <w:pPr>
              <w:pStyle w:val="Other10"/>
              <w:framePr w:w="6142" w:h="1037" w:vSpace="187" w:wrap="none" w:vAnchor="text" w:hAnchor="page" w:x="871" w:y="208"/>
            </w:pPr>
            <w:r>
              <w:rPr>
                <w:rStyle w:val="Other1"/>
              </w:rPr>
              <w:t xml:space="preserve">DPH </w:t>
            </w:r>
            <w:proofErr w:type="gramStart"/>
            <w:r>
              <w:rPr>
                <w:rStyle w:val="Other1"/>
              </w:rPr>
              <w:t>21%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C2619C1" w14:textId="77777777" w:rsidR="00A77E74" w:rsidRDefault="00000000">
            <w:pPr>
              <w:pStyle w:val="Other10"/>
              <w:framePr w:w="6142" w:h="1037" w:vSpace="187" w:wrap="none" w:vAnchor="text" w:hAnchor="page" w:x="871" w:y="208"/>
              <w:jc w:val="right"/>
            </w:pPr>
            <w:r>
              <w:rPr>
                <w:rStyle w:val="Other1"/>
              </w:rPr>
              <w:t>0.00</w:t>
            </w:r>
          </w:p>
        </w:tc>
      </w:tr>
      <w:tr w:rsidR="00A77E74" w14:paraId="30F7E74D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B28C09" w14:textId="77777777" w:rsidR="00A77E74" w:rsidRDefault="00000000">
            <w:pPr>
              <w:pStyle w:val="Other10"/>
              <w:framePr w:w="6142" w:h="1037" w:vSpace="187" w:wrap="none" w:vAnchor="text" w:hAnchor="page" w:x="871" w:y="208"/>
            </w:pPr>
            <w:r>
              <w:rPr>
                <w:rStyle w:val="Other1"/>
              </w:rPr>
              <w:t>Celkem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B3139A" w14:textId="77777777" w:rsidR="00A77E74" w:rsidRDefault="00000000">
            <w:pPr>
              <w:pStyle w:val="Other10"/>
              <w:framePr w:w="6142" w:h="1037" w:vSpace="187" w:wrap="none" w:vAnchor="text" w:hAnchor="page" w:x="871" w:y="208"/>
              <w:jc w:val="right"/>
            </w:pPr>
            <w:r>
              <w:rPr>
                <w:rStyle w:val="Other1"/>
              </w:rPr>
              <w:t>61 798,74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3EF16" w14:textId="77777777" w:rsidR="00A77E74" w:rsidRDefault="00000000">
            <w:pPr>
              <w:pStyle w:val="Other10"/>
              <w:framePr w:w="6142" w:h="1037" w:vSpace="187" w:wrap="none" w:vAnchor="text" w:hAnchor="page" w:x="871" w:y="208"/>
              <w:jc w:val="right"/>
            </w:pPr>
            <w:r>
              <w:rPr>
                <w:rStyle w:val="Other1"/>
              </w:rPr>
              <w:t>7 415.85</w:t>
            </w:r>
          </w:p>
        </w:tc>
      </w:tr>
    </w:tbl>
    <w:p w14:paraId="31713350" w14:textId="77777777" w:rsidR="00A77E74" w:rsidRDefault="00A77E74">
      <w:pPr>
        <w:framePr w:w="6142" w:h="1037" w:vSpace="187" w:wrap="none" w:vAnchor="text" w:hAnchor="page" w:x="871" w:y="208"/>
        <w:spacing w:line="1" w:lineRule="exact"/>
      </w:pPr>
    </w:p>
    <w:p w14:paraId="5ECA62B2" w14:textId="77777777" w:rsidR="00A77E74" w:rsidRDefault="00000000">
      <w:pPr>
        <w:pStyle w:val="Tablecaption10"/>
        <w:framePr w:w="1591" w:h="187" w:wrap="none" w:vAnchor="text" w:hAnchor="page" w:x="929" w:y="21"/>
        <w:spacing w:line="240" w:lineRule="auto"/>
      </w:pPr>
      <w:r>
        <w:rPr>
          <w:rStyle w:val="Tablecaption1"/>
        </w:rPr>
        <w:t>Rekapitulace DPH v Kč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9"/>
        <w:gridCol w:w="2002"/>
      </w:tblGrid>
      <w:tr w:rsidR="00A77E74" w14:paraId="55F69617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393051" w14:textId="77777777" w:rsidR="00A77E74" w:rsidRDefault="00000000">
            <w:pPr>
              <w:pStyle w:val="Other10"/>
              <w:framePr w:w="3830" w:h="698" w:wrap="none" w:vAnchor="text" w:hAnchor="page" w:x="7308" w:y="404"/>
            </w:pPr>
            <w:r>
              <w:rPr>
                <w:rStyle w:val="Other1"/>
              </w:rPr>
              <w:t>Základ [Kč]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F4B3F" w14:textId="77777777" w:rsidR="00A77E74" w:rsidRDefault="00000000">
            <w:pPr>
              <w:pStyle w:val="Other10"/>
              <w:framePr w:w="3830" w:h="698" w:wrap="none" w:vAnchor="text" w:hAnchor="page" w:x="7308" w:y="404"/>
              <w:jc w:val="right"/>
              <w:rPr>
                <w:sz w:val="20"/>
                <w:szCs w:val="20"/>
              </w:rPr>
            </w:pPr>
            <w:r>
              <w:rPr>
                <w:rStyle w:val="Other1"/>
                <w:b/>
                <w:bCs/>
                <w:sz w:val="20"/>
                <w:szCs w:val="20"/>
              </w:rPr>
              <w:t>61 798,74</w:t>
            </w:r>
          </w:p>
        </w:tc>
      </w:tr>
      <w:tr w:rsidR="00A77E74" w14:paraId="7C14EDD6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E8C0E7" w14:textId="77777777" w:rsidR="00A77E74" w:rsidRDefault="00000000">
            <w:pPr>
              <w:pStyle w:val="Other10"/>
              <w:framePr w:w="3830" w:h="698" w:wrap="none" w:vAnchor="text" w:hAnchor="page" w:x="7308" w:y="404"/>
            </w:pPr>
            <w:r>
              <w:rPr>
                <w:rStyle w:val="Other1"/>
              </w:rPr>
              <w:t>Celkem [Kč]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D41DF" w14:textId="77777777" w:rsidR="00A77E74" w:rsidRDefault="00000000">
            <w:pPr>
              <w:pStyle w:val="Other10"/>
              <w:framePr w:w="3830" w:h="698" w:wrap="none" w:vAnchor="text" w:hAnchor="page" w:x="7308" w:y="404"/>
              <w:jc w:val="right"/>
              <w:rPr>
                <w:sz w:val="20"/>
                <w:szCs w:val="20"/>
              </w:rPr>
            </w:pPr>
            <w:r>
              <w:rPr>
                <w:rStyle w:val="Other1"/>
                <w:b/>
                <w:bCs/>
                <w:sz w:val="20"/>
                <w:szCs w:val="20"/>
              </w:rPr>
              <w:t>69 214,59</w:t>
            </w:r>
          </w:p>
        </w:tc>
      </w:tr>
    </w:tbl>
    <w:p w14:paraId="49F5252D" w14:textId="77777777" w:rsidR="00A77E74" w:rsidRDefault="00A77E74">
      <w:pPr>
        <w:framePr w:w="3830" w:h="698" w:wrap="none" w:vAnchor="text" w:hAnchor="page" w:x="7308" w:y="404"/>
        <w:spacing w:line="1" w:lineRule="exact"/>
      </w:pPr>
    </w:p>
    <w:p w14:paraId="016DD50C" w14:textId="77777777" w:rsidR="00A77E74" w:rsidRDefault="00000000">
      <w:pPr>
        <w:pStyle w:val="Bodytext10"/>
        <w:framePr w:w="3938" w:h="425" w:wrap="none" w:vAnchor="text" w:hAnchor="page" w:x="770" w:y="2039"/>
        <w:spacing w:after="40"/>
        <w:ind w:firstLine="160"/>
        <w:rPr>
          <w:sz w:val="15"/>
          <w:szCs w:val="15"/>
        </w:rPr>
      </w:pPr>
      <w:r>
        <w:rPr>
          <w:rStyle w:val="Bodytext1"/>
          <w:sz w:val="15"/>
          <w:szCs w:val="15"/>
        </w:rPr>
        <w:t>Registrace:</w:t>
      </w:r>
    </w:p>
    <w:p w14:paraId="6D92D67E" w14:textId="77777777" w:rsidR="00A77E74" w:rsidRDefault="00000000">
      <w:pPr>
        <w:pStyle w:val="Bodytext10"/>
        <w:framePr w:w="3938" w:h="425" w:wrap="none" w:vAnchor="text" w:hAnchor="page" w:x="770" w:y="2039"/>
      </w:pPr>
      <w:r>
        <w:rPr>
          <w:rStyle w:val="Bodytext1"/>
        </w:rPr>
        <w:t>— Evidováno u Krajského soudu v Plzni pod číslem C 27962</w:t>
      </w:r>
    </w:p>
    <w:p w14:paraId="353B9543" w14:textId="77777777" w:rsidR="00A77E74" w:rsidRDefault="00000000">
      <w:pPr>
        <w:pStyle w:val="Bodytext10"/>
        <w:framePr w:w="1138" w:h="194" w:wrap="none" w:vAnchor="text" w:hAnchor="page" w:x="8654" w:y="2420"/>
      </w:pPr>
      <w:r>
        <w:rPr>
          <w:rStyle w:val="Bodytext1"/>
        </w:rPr>
        <w:t>Razítko a podpis</w:t>
      </w:r>
    </w:p>
    <w:p w14:paraId="49DA0986" w14:textId="77777777" w:rsidR="00A77E74" w:rsidRDefault="00000000">
      <w:pPr>
        <w:pStyle w:val="Bodytext10"/>
        <w:framePr w:w="2225" w:h="202" w:wrap="none" w:vAnchor="text" w:hAnchor="page" w:x="4881" w:y="6999"/>
      </w:pPr>
      <w:r>
        <w:rPr>
          <w:rStyle w:val="Bodytext1"/>
        </w:rPr>
        <w:t>Vytištěno systémem ABRA Flexi.</w:t>
      </w:r>
    </w:p>
    <w:p w14:paraId="4CAC3FE2" w14:textId="77777777" w:rsidR="00A77E74" w:rsidRDefault="00000000">
      <w:pPr>
        <w:pStyle w:val="Bodytext10"/>
        <w:framePr w:w="677" w:h="187" w:wrap="none" w:vAnchor="text" w:hAnchor="page" w:x="10461" w:y="6978"/>
        <w:jc w:val="right"/>
      </w:pPr>
      <w:r>
        <w:rPr>
          <w:rStyle w:val="Bodytext1"/>
        </w:rPr>
        <w:t>Stránka 1</w:t>
      </w:r>
    </w:p>
    <w:p w14:paraId="071B91A7" w14:textId="3950E94A" w:rsidR="00A77E74" w:rsidRDefault="00A77E74">
      <w:pPr>
        <w:spacing w:line="360" w:lineRule="exact"/>
      </w:pPr>
    </w:p>
    <w:p w14:paraId="47AF7142" w14:textId="77777777" w:rsidR="00A77E74" w:rsidRDefault="00A77E74">
      <w:pPr>
        <w:spacing w:line="360" w:lineRule="exact"/>
      </w:pPr>
    </w:p>
    <w:p w14:paraId="3098D6A8" w14:textId="77777777" w:rsidR="00A77E74" w:rsidRDefault="00A77E74">
      <w:pPr>
        <w:spacing w:line="360" w:lineRule="exact"/>
      </w:pPr>
    </w:p>
    <w:p w14:paraId="726FB129" w14:textId="77777777" w:rsidR="00A77E74" w:rsidRDefault="00A77E74">
      <w:pPr>
        <w:spacing w:line="360" w:lineRule="exact"/>
      </w:pPr>
    </w:p>
    <w:p w14:paraId="41EC72B2" w14:textId="77777777" w:rsidR="00A77E74" w:rsidRDefault="00A77E74">
      <w:pPr>
        <w:spacing w:line="360" w:lineRule="exact"/>
      </w:pPr>
    </w:p>
    <w:p w14:paraId="26F8F9CC" w14:textId="77777777" w:rsidR="00A77E74" w:rsidRDefault="00A77E74">
      <w:pPr>
        <w:spacing w:line="360" w:lineRule="exact"/>
      </w:pPr>
    </w:p>
    <w:p w14:paraId="3893C680" w14:textId="77777777" w:rsidR="00A77E74" w:rsidRDefault="00A77E74">
      <w:pPr>
        <w:spacing w:line="360" w:lineRule="exact"/>
      </w:pPr>
    </w:p>
    <w:p w14:paraId="1832E99B" w14:textId="77777777" w:rsidR="00A77E74" w:rsidRDefault="00A77E74">
      <w:pPr>
        <w:spacing w:line="360" w:lineRule="exact"/>
      </w:pPr>
    </w:p>
    <w:p w14:paraId="74388F43" w14:textId="77777777" w:rsidR="00A77E74" w:rsidRDefault="00A77E74">
      <w:pPr>
        <w:spacing w:line="360" w:lineRule="exact"/>
      </w:pPr>
    </w:p>
    <w:p w14:paraId="38DCE0C5" w14:textId="77777777" w:rsidR="00A77E74" w:rsidRDefault="00A77E74">
      <w:pPr>
        <w:spacing w:line="360" w:lineRule="exact"/>
      </w:pPr>
    </w:p>
    <w:p w14:paraId="0CA7C0E8" w14:textId="77777777" w:rsidR="00A77E74" w:rsidRDefault="00A77E74">
      <w:pPr>
        <w:spacing w:line="360" w:lineRule="exact"/>
      </w:pPr>
    </w:p>
    <w:p w14:paraId="1AA047DF" w14:textId="77777777" w:rsidR="00A77E74" w:rsidRDefault="00A77E74">
      <w:pPr>
        <w:spacing w:line="360" w:lineRule="exact"/>
      </w:pPr>
    </w:p>
    <w:p w14:paraId="11F1E359" w14:textId="77777777" w:rsidR="00A77E74" w:rsidRDefault="00A77E74">
      <w:pPr>
        <w:spacing w:line="360" w:lineRule="exact"/>
      </w:pPr>
    </w:p>
    <w:p w14:paraId="07AB7CB1" w14:textId="77777777" w:rsidR="00A77E74" w:rsidRDefault="00A77E74">
      <w:pPr>
        <w:spacing w:line="360" w:lineRule="exact"/>
      </w:pPr>
    </w:p>
    <w:p w14:paraId="58DB3DFC" w14:textId="77777777" w:rsidR="00A77E74" w:rsidRDefault="00A77E74">
      <w:pPr>
        <w:spacing w:line="360" w:lineRule="exact"/>
      </w:pPr>
    </w:p>
    <w:p w14:paraId="6DE5C26A" w14:textId="77777777" w:rsidR="00A77E74" w:rsidRDefault="00A77E74">
      <w:pPr>
        <w:spacing w:line="360" w:lineRule="exact"/>
      </w:pPr>
    </w:p>
    <w:p w14:paraId="22603C7E" w14:textId="77777777" w:rsidR="00A77E74" w:rsidRDefault="00A77E74">
      <w:pPr>
        <w:spacing w:line="360" w:lineRule="exact"/>
      </w:pPr>
    </w:p>
    <w:p w14:paraId="60FD7B79" w14:textId="77777777" w:rsidR="00A77E74" w:rsidRDefault="00A77E74">
      <w:pPr>
        <w:spacing w:line="360" w:lineRule="exact"/>
      </w:pPr>
    </w:p>
    <w:p w14:paraId="7776B8A8" w14:textId="77777777" w:rsidR="00A77E74" w:rsidRDefault="00A77E74">
      <w:pPr>
        <w:spacing w:line="360" w:lineRule="exact"/>
      </w:pPr>
    </w:p>
    <w:p w14:paraId="2096EDDC" w14:textId="77777777" w:rsidR="00A77E74" w:rsidRDefault="00A77E74">
      <w:pPr>
        <w:spacing w:after="359" w:line="1" w:lineRule="exact"/>
      </w:pPr>
    </w:p>
    <w:p w14:paraId="592FC8E4" w14:textId="77777777" w:rsidR="00A77E74" w:rsidRDefault="00A77E74">
      <w:pPr>
        <w:spacing w:line="1" w:lineRule="exact"/>
      </w:pPr>
    </w:p>
    <w:sectPr w:rsidR="00A77E74">
      <w:type w:val="continuous"/>
      <w:pgSz w:w="11900" w:h="16840"/>
      <w:pgMar w:top="698" w:right="741" w:bottom="678" w:left="7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A2B0E" w14:textId="77777777" w:rsidR="00ED262B" w:rsidRDefault="00ED262B">
      <w:r>
        <w:separator/>
      </w:r>
    </w:p>
  </w:endnote>
  <w:endnote w:type="continuationSeparator" w:id="0">
    <w:p w14:paraId="4BE0A983" w14:textId="77777777" w:rsidR="00ED262B" w:rsidRDefault="00ED2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DBE24" w14:textId="77777777" w:rsidR="00ED262B" w:rsidRDefault="00ED262B"/>
  </w:footnote>
  <w:footnote w:type="continuationSeparator" w:id="0">
    <w:p w14:paraId="5B258EB1" w14:textId="77777777" w:rsidR="00ED262B" w:rsidRDefault="00ED262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E74"/>
    <w:rsid w:val="008D6C56"/>
    <w:rsid w:val="00A77E74"/>
    <w:rsid w:val="00ED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222E6"/>
  <w15:docId w15:val="{E5D6F83A-4BE4-4B30-B6DD-21EE5E6A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paragraph" w:customStyle="1" w:styleId="Bodytext10">
    <w:name w:val="Body text|1"/>
    <w:basedOn w:val="Normln"/>
    <w:link w:val="Bodytext1"/>
    <w:rPr>
      <w:rFonts w:ascii="Arial" w:eastAsia="Arial" w:hAnsi="Arial" w:cs="Arial"/>
      <w:sz w:val="14"/>
      <w:szCs w:val="14"/>
    </w:rPr>
  </w:style>
  <w:style w:type="paragraph" w:customStyle="1" w:styleId="Bodytext20">
    <w:name w:val="Body text|2"/>
    <w:basedOn w:val="Normln"/>
    <w:link w:val="Bodytext2"/>
    <w:rPr>
      <w:rFonts w:ascii="Arial" w:eastAsia="Arial" w:hAnsi="Arial" w:cs="Arial"/>
      <w:sz w:val="26"/>
      <w:szCs w:val="26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14"/>
      <w:szCs w:val="14"/>
    </w:rPr>
  </w:style>
  <w:style w:type="paragraph" w:customStyle="1" w:styleId="Tablecaption10">
    <w:name w:val="Table caption|1"/>
    <w:basedOn w:val="Normln"/>
    <w:link w:val="Tablecaption1"/>
    <w:pPr>
      <w:spacing w:line="257" w:lineRule="auto"/>
    </w:pPr>
    <w:rPr>
      <w:rFonts w:ascii="Arial" w:eastAsia="Arial" w:hAnsi="Arial" w:cs="Arial"/>
      <w:sz w:val="14"/>
      <w:szCs w:val="14"/>
    </w:rPr>
  </w:style>
  <w:style w:type="paragraph" w:customStyle="1" w:styleId="Picturecaption10">
    <w:name w:val="Picture caption|1"/>
    <w:basedOn w:val="Normln"/>
    <w:link w:val="Picturecaption1"/>
    <w:rPr>
      <w:rFonts w:ascii="Arial" w:eastAsia="Arial" w:hAnsi="Arial" w:cs="Arial"/>
      <w:b/>
      <w:bCs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amed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chod@stamed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2024-01-15T06:56:00Z</dcterms:created>
  <dcterms:modified xsi:type="dcterms:W3CDTF">2024-01-15T06:56:00Z</dcterms:modified>
</cp:coreProperties>
</file>