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C8A" w:rsidRDefault="00103C8A">
      <w:pPr>
        <w:spacing w:after="226" w:line="14" w:lineRule="exact"/>
      </w:pPr>
    </w:p>
    <w:p w:rsidR="00103C8A" w:rsidRDefault="00103C8A">
      <w:pPr>
        <w:spacing w:line="14" w:lineRule="exact"/>
        <w:sectPr w:rsidR="00103C8A">
          <w:footerReference w:type="default" r:id="rId7"/>
          <w:footnotePr>
            <w:numFmt w:val="chicago"/>
            <w:numRestart w:val="eachPage"/>
          </w:footnotePr>
          <w:pgSz w:w="11900" w:h="16840"/>
          <w:pgMar w:top="54" w:right="365" w:bottom="996" w:left="845" w:header="0" w:footer="3" w:gutter="0"/>
          <w:pgNumType w:start="1"/>
          <w:cols w:space="720"/>
          <w:noEndnote/>
          <w:docGrid w:linePitch="360"/>
        </w:sectPr>
      </w:pPr>
    </w:p>
    <w:p w:rsidR="00103C8A" w:rsidRDefault="00103C8A">
      <w:pPr>
        <w:spacing w:before="33" w:after="33" w:line="240" w:lineRule="exact"/>
        <w:rPr>
          <w:sz w:val="19"/>
          <w:szCs w:val="19"/>
        </w:rPr>
      </w:pPr>
    </w:p>
    <w:p w:rsidR="00103C8A" w:rsidRDefault="00103C8A">
      <w:pPr>
        <w:spacing w:line="14" w:lineRule="exact"/>
        <w:sectPr w:rsidR="00103C8A">
          <w:footnotePr>
            <w:numFmt w:val="chicago"/>
            <w:numRestart w:val="eachPage"/>
          </w:footnotePr>
          <w:type w:val="continuous"/>
          <w:pgSz w:w="11900" w:h="16840"/>
          <w:pgMar w:top="855" w:right="0" w:bottom="1447" w:left="0" w:header="0" w:footer="3" w:gutter="0"/>
          <w:cols w:space="720"/>
          <w:noEndnote/>
          <w:docGrid w:linePitch="360"/>
        </w:sectPr>
      </w:pPr>
    </w:p>
    <w:p w:rsidR="00103C8A" w:rsidRDefault="00C870BD">
      <w:pPr>
        <w:pStyle w:val="Nadpis10"/>
        <w:keepNext/>
        <w:keepLines/>
        <w:shd w:val="clear" w:color="auto" w:fill="auto"/>
      </w:pPr>
      <w:bookmarkStart w:id="0" w:name="bookmark3"/>
      <w:r>
        <w:t>DODATEK č. 202401</w:t>
      </w:r>
      <w:bookmarkEnd w:id="0"/>
    </w:p>
    <w:p w:rsidR="00103C8A" w:rsidRDefault="00C870BD">
      <w:pPr>
        <w:pStyle w:val="Zkladntext1"/>
        <w:shd w:val="clear" w:color="auto" w:fill="auto"/>
        <w:spacing w:line="233" w:lineRule="auto"/>
      </w:pPr>
      <w:r>
        <w:t xml:space="preserve">ke Smlouvě č. </w:t>
      </w:r>
      <w:r>
        <w:rPr>
          <w:b/>
          <w:bCs/>
        </w:rPr>
        <w:t xml:space="preserve">1592006 </w:t>
      </w:r>
      <w:r>
        <w:t>o dodávce tepelné energie podle § 76 odst. 3 Zákona č. 458/2000 Sb. o podmínkách podnikání a o výkonu státní správy v energetických odvětvích a o změně</w:t>
      </w:r>
      <w:r>
        <w:t xml:space="preserve"> některých zákonů (energetický zákon), ve znění pozdějších předpisů, a o dodávce teplé vody</w:t>
      </w:r>
    </w:p>
    <w:p w:rsidR="00103C8A" w:rsidRDefault="00C870BD">
      <w:pPr>
        <w:pStyle w:val="Zkladntext1"/>
        <w:shd w:val="clear" w:color="auto" w:fill="auto"/>
        <w:spacing w:after="80" w:line="233" w:lineRule="auto"/>
        <w:jc w:val="center"/>
      </w:pPr>
      <w:r>
        <w:t>uzavřený mezi</w:t>
      </w:r>
    </w:p>
    <w:p w:rsidR="00103C8A" w:rsidRDefault="00C870BD">
      <w:pPr>
        <w:pStyle w:val="Nadpis30"/>
        <w:keepNext/>
        <w:keepLines/>
        <w:shd w:val="clear" w:color="auto" w:fill="auto"/>
        <w:spacing w:after="0"/>
        <w:ind w:left="460"/>
        <w:jc w:val="left"/>
      </w:pPr>
      <w:bookmarkStart w:id="1" w:name="bookmark4"/>
      <w:r>
        <w:t>Dodavatelem: DISTEP a.s.</w:t>
      </w:r>
      <w:bookmarkEnd w:id="1"/>
    </w:p>
    <w:p w:rsidR="00103C8A" w:rsidRDefault="00C870BD">
      <w:pPr>
        <w:spacing w:line="14" w:lineRule="exact"/>
      </w:pPr>
      <w:r>
        <w:rPr>
          <w:noProof/>
        </w:rPr>
        <mc:AlternateContent>
          <mc:Choice Requires="wps">
            <w:drawing>
              <wp:anchor distT="53975" distB="1831975" distL="632460" distR="4259580" simplePos="0" relativeHeight="125829378" behindDoc="0" locked="0" layoutInCell="1" allowOverlap="1">
                <wp:simplePos x="0" y="0"/>
                <wp:positionH relativeFrom="page">
                  <wp:posOffset>1174750</wp:posOffset>
                </wp:positionH>
                <wp:positionV relativeFrom="paragraph">
                  <wp:posOffset>62865</wp:posOffset>
                </wp:positionV>
                <wp:extent cx="60325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se sídlem: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2.5pt;margin-top:4.95pt;width:47.5pt;height:13.45pt;z-index:125829378;visibility:visible;mso-wrap-style:square;mso-wrap-distance-left:49.8pt;mso-wrap-distance-top:4.25pt;mso-wrap-distance-right:335.4pt;mso-wrap-distance-bottom:14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" filled="f" stroked="f">
                <v:textbox inset="0,0,0,0">
                  <w:txbxContent>
                    <w:p w:rsidR="00103C8A" w:rsidRDefault="00C870BD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se sídlem: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0695" distB="563880" distL="114300" distR="4259580" simplePos="0" relativeHeight="125829380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489585</wp:posOffset>
                </wp:positionV>
                <wp:extent cx="1121410" cy="10121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012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after="220" w:line="230" w:lineRule="auto"/>
                              <w:jc w:val="right"/>
                            </w:pPr>
                            <w:r>
                              <w:t>zastoupen: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  <w:jc w:val="right"/>
                            </w:pPr>
                            <w:r>
                              <w:t>IČO: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  <w:jc w:val="right"/>
                            </w:pPr>
                            <w:r>
                              <w:t>DIČ: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  <w:jc w:val="right"/>
                            </w:pPr>
                            <w:r>
                              <w:t>bankovní spojení: číslo účtu: internetové stránky: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51.7pt;margin-top:38.55pt;width:88.3pt;height:79.7pt;z-index:125829380;visibility:visible;mso-wrap-style:square;mso-wrap-distance-left:9pt;mso-wrap-distance-top:37.85pt;mso-wrap-distance-right:335.4pt;mso-wrap-distance-bottom:4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" filled="f" stroked="f">
                <v:textbox inset="0,0,0,0">
                  <w:txbxContent>
                    <w:p w:rsidR="00103C8A" w:rsidRDefault="00C870BD">
                      <w:pPr>
                        <w:pStyle w:val="Zkladntext1"/>
                        <w:shd w:val="clear" w:color="auto" w:fill="auto"/>
                        <w:spacing w:after="220" w:line="230" w:lineRule="auto"/>
                        <w:jc w:val="right"/>
                      </w:pPr>
                      <w:r>
                        <w:t>zastoupen: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  <w:jc w:val="right"/>
                      </w:pPr>
                      <w:r>
                        <w:t>IČO: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  <w:jc w:val="right"/>
                      </w:pPr>
                      <w:r>
                        <w:t>DIČ: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  <w:jc w:val="right"/>
                      </w:pPr>
                      <w:r>
                        <w:t>bankovní spojení: číslo účtu: internetové stránky: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77060" distB="0" distL="306070" distR="4265930" simplePos="0" relativeHeight="125829382" behindDoc="0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1885950</wp:posOffset>
                </wp:positionV>
                <wp:extent cx="92329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C870B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2" w:name="bookmark0"/>
                            <w:r>
                              <w:t>Odběratelem: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6.8pt;margin-top:148.5pt;width:72.7pt;height:14.65pt;z-index:125829382;visibility:visible;mso-wrap-style:square;mso-wrap-distance-left:24.1pt;mso-wrap-distance-top:147.8pt;mso-wrap-distance-right:33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" filled="f" stroked="f">
                <v:textbox inset="0,0,0,0">
                  <w:txbxContent>
                    <w:p w:rsidR="00103C8A" w:rsidRDefault="00C870BD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3" w:name="bookmark0"/>
                      <w:r>
                        <w:t>Odběratelem: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" distB="0" distL="1367155" distR="114300" simplePos="0" relativeHeight="125829384" behindDoc="0" locked="0" layoutInCell="1" allowOverlap="1">
                <wp:simplePos x="0" y="0"/>
                <wp:positionH relativeFrom="page">
                  <wp:posOffset>1909445</wp:posOffset>
                </wp:positionH>
                <wp:positionV relativeFrom="paragraph">
                  <wp:posOffset>50800</wp:posOffset>
                </wp:positionV>
                <wp:extent cx="4014470" cy="20237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470" cy="2023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 xml:space="preserve">Ostravská 961, </w:t>
                            </w:r>
                            <w:r>
                              <w:t>Místek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Frýdek-Místek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738 01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Bc. Gabriela Ožanová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ekonomická ředitelka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65138091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CZ65138091</w:t>
                            </w:r>
                          </w:p>
                          <w:p w:rsidR="00103C8A" w:rsidRDefault="00795FFF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proofErr w:type="spellStart"/>
                            <w:r>
                              <w:t>xxxxxxxxxxx</w:t>
                            </w:r>
                            <w:proofErr w:type="spellEnd"/>
                            <w:r w:rsidR="00C870BD">
                              <w:t>.</w:t>
                            </w:r>
                          </w:p>
                          <w:p w:rsidR="00103C8A" w:rsidRDefault="00795FFF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proofErr w:type="spellStart"/>
                            <w:r>
                              <w:t>xxxxxxxxxxx</w:t>
                            </w:r>
                            <w:proofErr w:type="spellEnd"/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hyperlink r:id="rId8" w:history="1">
                              <w:r>
                                <w:t>www.distep.cz</w:t>
                              </w:r>
                            </w:hyperlink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Zapsána v obchodním rejstříku, vedeného Krajským soudem v Ostravě oddíl B, vl</w:t>
                            </w:r>
                            <w:r>
                              <w:t>ožka 1205</w:t>
                            </w:r>
                          </w:p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  <w:ind w:right="34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:rsidR="00103C8A" w:rsidRDefault="00C870B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 w:line="209" w:lineRule="auto"/>
                              <w:jc w:val="both"/>
                            </w:pPr>
                            <w:bookmarkStart w:id="4" w:name="bookmark1"/>
                            <w:r>
                              <w:t>Náš svět, příspěvková organizace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50.35pt;margin-top:4pt;width:316.1pt;height:159.35pt;z-index:125829384;visibility:visible;mso-wrap-style:square;mso-wrap-distance-left:107.65pt;mso-wrap-distance-top: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" filled="f" stroked="f">
                <v:textbox inset="0,0,0,0">
                  <w:txbxContent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 xml:space="preserve">Ostravská 961, </w:t>
                      </w:r>
                      <w:r>
                        <w:t>Místek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Frýdek-Místek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738 01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Bc. Gabriela Ožanová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ekonomická ředitelka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65138091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CZ65138091</w:t>
                      </w:r>
                    </w:p>
                    <w:p w:rsidR="00103C8A" w:rsidRDefault="00795FFF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proofErr w:type="spellStart"/>
                      <w:r>
                        <w:t>xxxxxxxxxxx</w:t>
                      </w:r>
                      <w:proofErr w:type="spellEnd"/>
                      <w:r w:rsidR="00C870BD">
                        <w:t>.</w:t>
                      </w:r>
                    </w:p>
                    <w:p w:rsidR="00103C8A" w:rsidRDefault="00795FFF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proofErr w:type="spellStart"/>
                      <w:r>
                        <w:t>xxxxxxxxxxx</w:t>
                      </w:r>
                      <w:proofErr w:type="spellEnd"/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hyperlink r:id="rId9" w:history="1">
                        <w:r>
                          <w:t>www.distep.cz</w:t>
                        </w:r>
                      </w:hyperlink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Zapsána v obchodním rejstříku, vedeného Krajským soudem v Ostravě oddíl B, vl</w:t>
                      </w:r>
                      <w:r>
                        <w:t>ožka 1205</w:t>
                      </w:r>
                    </w:p>
                    <w:p w:rsidR="00103C8A" w:rsidRDefault="00C870BD">
                      <w:pPr>
                        <w:pStyle w:val="Zkladntext1"/>
                        <w:shd w:val="clear" w:color="auto" w:fill="auto"/>
                        <w:spacing w:line="230" w:lineRule="auto"/>
                        <w:ind w:right="340"/>
                        <w:jc w:val="center"/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  <w:p w:rsidR="00103C8A" w:rsidRDefault="00C870BD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 w:line="209" w:lineRule="auto"/>
                        <w:jc w:val="both"/>
                      </w:pPr>
                      <w:bookmarkStart w:id="5" w:name="bookmark1"/>
                      <w:r>
                        <w:t>Náš svět, příspěvková organizace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3C8A" w:rsidRDefault="00C870BD" w:rsidP="00795FFF">
      <w:pPr>
        <w:pStyle w:val="Zkladntext1"/>
        <w:shd w:val="clear" w:color="auto" w:fill="auto"/>
        <w:spacing w:line="230" w:lineRule="auto"/>
        <w:ind w:left="2140" w:right="3159" w:hanging="1120"/>
        <w:jc w:val="left"/>
      </w:pPr>
      <w:r>
        <w:t xml:space="preserve">se sídlem: Pržno 239, Pržno </w:t>
      </w:r>
      <w:proofErr w:type="spellStart"/>
      <w:r>
        <w:t>Pržno</w:t>
      </w:r>
      <w:proofErr w:type="spellEnd"/>
      <w:r w:rsidR="00795FFF">
        <w:t xml:space="preserve"> </w:t>
      </w:r>
      <w:r>
        <w:t>739 11</w:t>
      </w:r>
    </w:p>
    <w:p w:rsidR="00795FFF" w:rsidRDefault="00C870BD" w:rsidP="00795FFF">
      <w:pPr>
        <w:pStyle w:val="Zkladntext1"/>
        <w:shd w:val="clear" w:color="auto" w:fill="auto"/>
        <w:ind w:left="1576" w:right="1599" w:hanging="618"/>
        <w:jc w:val="left"/>
      </w:pPr>
      <w:r>
        <w:t xml:space="preserve">zastoupen: Ing. Jan Zvoníček, ředitel </w:t>
      </w:r>
    </w:p>
    <w:p w:rsidR="00103C8A" w:rsidRDefault="00C870BD" w:rsidP="00795FFF">
      <w:pPr>
        <w:pStyle w:val="Zkladntext1"/>
        <w:shd w:val="clear" w:color="auto" w:fill="auto"/>
        <w:ind w:left="1576" w:right="5520" w:hanging="618"/>
        <w:jc w:val="left"/>
      </w:pPr>
      <w:r>
        <w:t>IČO: 00847046</w:t>
      </w:r>
    </w:p>
    <w:p w:rsidR="00795FFF" w:rsidRDefault="00C870BD">
      <w:pPr>
        <w:pStyle w:val="Zkladntext1"/>
        <w:shd w:val="clear" w:color="auto" w:fill="auto"/>
        <w:spacing w:line="230" w:lineRule="auto"/>
        <w:ind w:left="1100" w:right="3400" w:hanging="660"/>
        <w:jc w:val="left"/>
      </w:pPr>
      <w:r>
        <w:t xml:space="preserve">bankovní spojení: </w:t>
      </w:r>
      <w:proofErr w:type="spellStart"/>
      <w:r w:rsidR="00795FFF">
        <w:t>xxxxxxxxxxxxxxxxxxx</w:t>
      </w:r>
      <w:proofErr w:type="spellEnd"/>
      <w:r>
        <w:t xml:space="preserve">. </w:t>
      </w:r>
    </w:p>
    <w:p w:rsidR="00103C8A" w:rsidRDefault="00C870BD">
      <w:pPr>
        <w:pStyle w:val="Zkladntext1"/>
        <w:shd w:val="clear" w:color="auto" w:fill="auto"/>
        <w:spacing w:line="230" w:lineRule="auto"/>
        <w:ind w:left="1100" w:right="3400" w:hanging="660"/>
        <w:jc w:val="left"/>
      </w:pPr>
      <w:r>
        <w:t xml:space="preserve">číslo účtu: </w:t>
      </w:r>
      <w:proofErr w:type="spellStart"/>
      <w:r w:rsidR="00795FFF">
        <w:t>xxxxxxxxxxxxxxxxxxxxxx</w:t>
      </w:r>
      <w:proofErr w:type="spellEnd"/>
    </w:p>
    <w:p w:rsidR="00103C8A" w:rsidRDefault="00C870BD">
      <w:pPr>
        <w:pStyle w:val="Zkladntext1"/>
        <w:shd w:val="clear" w:color="auto" w:fill="auto"/>
        <w:spacing w:after="260" w:line="230" w:lineRule="auto"/>
        <w:ind w:left="2140"/>
        <w:jc w:val="left"/>
      </w:pPr>
      <w:r>
        <w:t xml:space="preserve">Zapsán v obchodním </w:t>
      </w:r>
      <w:r>
        <w:t xml:space="preserve">rejstříku Krajského soudu v Ostravě oddíl </w:t>
      </w:r>
      <w:proofErr w:type="spellStart"/>
      <w:r>
        <w:t>Pr</w:t>
      </w:r>
      <w:proofErr w:type="spellEnd"/>
      <w:r>
        <w:t>, vložka 865</w:t>
      </w:r>
    </w:p>
    <w:p w:rsidR="00103C8A" w:rsidRDefault="00C870BD">
      <w:pPr>
        <w:pStyle w:val="Zkladntext1"/>
        <w:shd w:val="clear" w:color="auto" w:fill="auto"/>
        <w:spacing w:line="230" w:lineRule="auto"/>
      </w:pPr>
      <w:r>
        <w:t>Smluvní strany se dohodly na následující změně ve Smlouvě č. 1592006 ze dne 21.12.2005 (dále jen Smlouva) v platném znění.</w:t>
      </w:r>
    </w:p>
    <w:p w:rsidR="00103C8A" w:rsidRDefault="00C870BD">
      <w:pPr>
        <w:pStyle w:val="Zkladntext1"/>
        <w:shd w:val="clear" w:color="auto" w:fill="auto"/>
        <w:spacing w:after="220" w:line="230" w:lineRule="auto"/>
        <w:jc w:val="center"/>
      </w:pPr>
      <w:r>
        <w:t>I.</w:t>
      </w:r>
    </w:p>
    <w:p w:rsidR="00103C8A" w:rsidRDefault="00C870BD">
      <w:pPr>
        <w:pStyle w:val="Zkladntext1"/>
        <w:numPr>
          <w:ilvl w:val="0"/>
          <w:numId w:val="1"/>
        </w:numPr>
        <w:shd w:val="clear" w:color="auto" w:fill="auto"/>
        <w:tabs>
          <w:tab w:val="left" w:pos="312"/>
        </w:tabs>
        <w:spacing w:after="220" w:line="230" w:lineRule="auto"/>
        <w:ind w:left="300" w:hanging="300"/>
      </w:pPr>
      <w:r>
        <w:t xml:space="preserve">Příloha č. 1 ke Smlouvě, platná pro rok 2023, se ruší v celém rozsahu a </w:t>
      </w:r>
      <w:r>
        <w:t>nahrazuje se Přílohou č. 1 - Předpokládané množství, cena a časový průběh odběru pro rok 2024 vyhotovenou dodavatelem dne 18. 12. 2023.</w:t>
      </w:r>
    </w:p>
    <w:p w:rsidR="00103C8A" w:rsidRDefault="00C870BD">
      <w:pPr>
        <w:pStyle w:val="Zkladntext1"/>
        <w:numPr>
          <w:ilvl w:val="0"/>
          <w:numId w:val="1"/>
        </w:numPr>
        <w:shd w:val="clear" w:color="auto" w:fill="auto"/>
        <w:tabs>
          <w:tab w:val="left" w:pos="312"/>
        </w:tabs>
        <w:spacing w:after="220" w:line="230" w:lineRule="auto"/>
        <w:ind w:left="300" w:hanging="300"/>
      </w:pPr>
      <w:r>
        <w:t>Příloha č. 2 ke Smlouvě, platná pro rok 2023, se ruší v celém rozsahu a nahrazuje se Přílohou č. 2 - Seznam odběrných mí</w:t>
      </w:r>
      <w:r>
        <w:t>st (míst plnění) pro rok 2024 vyhotovenou dodavatelem dne 18. 12. 2023.</w:t>
      </w:r>
    </w:p>
    <w:p w:rsidR="00103C8A" w:rsidRDefault="00C870BD">
      <w:pPr>
        <w:pStyle w:val="Zkladntext1"/>
        <w:shd w:val="clear" w:color="auto" w:fill="auto"/>
        <w:spacing w:after="220" w:line="230" w:lineRule="auto"/>
        <w:jc w:val="center"/>
      </w:pPr>
      <w:r>
        <w:t>II.</w:t>
      </w:r>
    </w:p>
    <w:p w:rsidR="00103C8A" w:rsidRDefault="00C870BD">
      <w:pPr>
        <w:pStyle w:val="Zkladntext1"/>
        <w:shd w:val="clear" w:color="auto" w:fill="auto"/>
        <w:spacing w:after="260" w:line="230" w:lineRule="auto"/>
        <w:ind w:left="300" w:hanging="300"/>
      </w:pPr>
      <w:r>
        <w:t xml:space="preserve">1. Tento Dodatek ke Smlouvě č. 1592006 včetně Příloh č. 1 a 2 je vyhotoven ve dvou vyhotoveních, z toho dodavatel i odběratel obdrží po jednom vyhotovení. K písemnému projevu vůle </w:t>
      </w:r>
      <w:r>
        <w:t>lze použít i mechanické či elektronické prostředky, přičemž obě smluvní strany jsou povinny použít vždy stejný typ projevu vůle (podpisu). V tomto případě bude Dodatek odběrateli zaslán v jednom vyhotovení elektronickou formou.</w:t>
      </w:r>
    </w:p>
    <w:p w:rsidR="00103C8A" w:rsidRDefault="00C870BD">
      <w:pPr>
        <w:pStyle w:val="Zkladntext1"/>
        <w:shd w:val="clear" w:color="auto" w:fill="auto"/>
        <w:spacing w:after="220" w:line="230" w:lineRule="auto"/>
        <w:ind w:left="300" w:hanging="300"/>
      </w:pPr>
      <w:r>
        <w:t xml:space="preserve">2. Tento Dodatek ke Smlouvě </w:t>
      </w:r>
      <w:r>
        <w:t>č. 1592006 včetně Příloh č. 1 a 2 nabývá platnosti dnem podpisu oběma stranami.</w:t>
      </w:r>
    </w:p>
    <w:p w:rsidR="00103C8A" w:rsidRDefault="00C870BD">
      <w:pPr>
        <w:pStyle w:val="Zkladntext1"/>
        <w:numPr>
          <w:ilvl w:val="0"/>
          <w:numId w:val="1"/>
        </w:numPr>
        <w:shd w:val="clear" w:color="auto" w:fill="auto"/>
        <w:tabs>
          <w:tab w:val="left" w:pos="312"/>
        </w:tabs>
        <w:spacing w:after="220" w:line="230" w:lineRule="auto"/>
        <w:ind w:left="300" w:hanging="300"/>
      </w:pPr>
      <w:r>
        <w:t>Dodavatel tímto informuje, že je stranou povinnou k registraci smlouvy dle Zákona č. 340/2015 Sb. o zvláštních podmínkách účinnosti některých smluv, uveřejňování těchto smluv a</w:t>
      </w:r>
      <w:r>
        <w:t xml:space="preserve"> o registru smluv (Zákon o registru smluv) ve znění pozdějších předpisů. Smluvní strany se dohodly, že má-li být tento Dodatek v souladu se Zákonem č. 340/2015 Sb. o registru smluv uveřejněn prostřednictvím registru smluv, pak se jeho uveřejnění zavazuje z</w:t>
      </w:r>
      <w:r>
        <w:t>ajistit na své náklady postupem stanoveným výše uvedeným Zákonem dodavatel. Smluvní strany berou na vědomí a souhlasí s tím, že před uveřejněním tohoto Dodatku v registru smluv budou znečitelněna ta ustanovení, která představují výjimku z povinnosti uveřej</w:t>
      </w:r>
      <w:r>
        <w:t>nění dle platné legislativy.</w:t>
      </w:r>
      <w:r>
        <w:br w:type="page"/>
      </w:r>
    </w:p>
    <w:p w:rsidR="00103C8A" w:rsidRDefault="00C870BD">
      <w:pPr>
        <w:pStyle w:val="Zkladntext1"/>
        <w:numPr>
          <w:ilvl w:val="0"/>
          <w:numId w:val="1"/>
        </w:numPr>
        <w:shd w:val="clear" w:color="auto" w:fill="auto"/>
        <w:tabs>
          <w:tab w:val="left" w:pos="308"/>
        </w:tabs>
        <w:spacing w:after="220" w:line="230" w:lineRule="auto"/>
        <w:ind w:left="280" w:hanging="280"/>
      </w:pPr>
      <w:r>
        <w:lastRenderedPageBreak/>
        <w:t>Smluvní strany berou na vědomí, že podléhá-li tento Dodatek povinnému zveřejnění v registru smluv v souladu se Zákonem o registru smluv, nabude tento dodatek účinnosti dnem zveřejnění. Dojde-li však k jeho zveřejnění v registr</w:t>
      </w:r>
      <w:r>
        <w:t xml:space="preserve">u smluv po 1. 1. 2024 a zároveň dojde ode dne 1. 1. 2024 do doby nabytí jeho účinnosti dnem zveřejnění v registru smluv k plnění ze strany dodavatele, které nebude odběratelem odmítnuto, sjednávají smluvní strany, že dodávky budou realizovány dle právních </w:t>
      </w:r>
      <w:r>
        <w:t>poměrů uvedených v tomto Dodatku.</w:t>
      </w:r>
    </w:p>
    <w:p w:rsidR="00103C8A" w:rsidRDefault="00C870BD">
      <w:pPr>
        <w:pStyle w:val="Zkladntext1"/>
        <w:numPr>
          <w:ilvl w:val="0"/>
          <w:numId w:val="1"/>
        </w:numPr>
        <w:shd w:val="clear" w:color="auto" w:fill="auto"/>
        <w:tabs>
          <w:tab w:val="left" w:pos="308"/>
        </w:tabs>
        <w:spacing w:after="260" w:line="230" w:lineRule="auto"/>
        <w:ind w:left="280" w:hanging="280"/>
      </w:pPr>
      <w:r>
        <w:t>Nepodléhá-li tento dodatek zveřejnění v registru smluv, nabývá tento Dodatek účinnosti dnem 1. 1. 2024 v případě, že k jeho uzavření došlo před 1. 1. 2024. Nepodléhá-li tento Dodatek zveřejnění v registru smluv a k jeho uz</w:t>
      </w:r>
      <w:r>
        <w:t>avření došlo po 1. 1. 2024, přičemž zároveň došlo před datem uzavření Dodatku k plnění ze strany dodavatele, pak smluvní strany výslovně sjednávají zpětnou účinnost tohoto Dodatku, a to od 1. 1. 2024, kdy za období od účinnosti do uzavření Dodatku jsou rea</w:t>
      </w:r>
      <w:r>
        <w:t>lizovány dodávky dle právních poměrů uvedených v tomto Dodatku.</w:t>
      </w:r>
    </w:p>
    <w:p w:rsidR="00103C8A" w:rsidRDefault="00C870BD">
      <w:pPr>
        <w:pStyle w:val="Zkladntext1"/>
        <w:numPr>
          <w:ilvl w:val="0"/>
          <w:numId w:val="1"/>
        </w:numPr>
        <w:shd w:val="clear" w:color="auto" w:fill="auto"/>
        <w:tabs>
          <w:tab w:val="left" w:pos="308"/>
        </w:tabs>
        <w:spacing w:line="230" w:lineRule="auto"/>
        <w:ind w:left="280" w:hanging="280"/>
        <w:jc w:val="left"/>
      </w:pPr>
      <w:r>
        <w:t>Ostatní ustanovení uzavřené Smlouvy zůstávají beze změny. Práva a povinnosti vyplývající ze smluvních vztahů před účinností tohoto Dodatku zůstávají zachovány.</w:t>
      </w:r>
    </w:p>
    <w:p w:rsidR="00795FFF" w:rsidRDefault="00795FFF" w:rsidP="00795FFF">
      <w:pPr>
        <w:pStyle w:val="Zkladntext1"/>
        <w:shd w:val="clear" w:color="auto" w:fill="auto"/>
        <w:tabs>
          <w:tab w:val="left" w:pos="308"/>
        </w:tabs>
        <w:spacing w:line="230" w:lineRule="auto"/>
        <w:ind w:left="280"/>
        <w:jc w:val="left"/>
      </w:pPr>
    </w:p>
    <w:p w:rsidR="00103C8A" w:rsidRDefault="00C870BD">
      <w:pPr>
        <w:spacing w:line="14" w:lineRule="exact"/>
      </w:pPr>
      <w:r>
        <w:rPr>
          <w:noProof/>
        </w:rPr>
        <mc:AlternateContent>
          <mc:Choice Requires="wps">
            <w:drawing>
              <wp:anchor distT="318770" distB="0" distL="114300" distR="2957830" simplePos="0" relativeHeight="125829386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318770</wp:posOffset>
                </wp:positionV>
                <wp:extent cx="200533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C870B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Ve </w:t>
                            </w:r>
                            <w:r w:rsidR="00795FFF">
                              <w:t>………….</w:t>
                            </w:r>
                            <w:r>
                              <w:t xml:space="preserve"> dne </w:t>
                            </w:r>
                            <w:r w:rsidR="00795FFF">
                              <w:t>…………….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41.15pt;margin-top:25.1pt;width:157.9pt;height:13.7pt;z-index:125829386;visibility:visible;mso-wrap-style:square;mso-wrap-distance-left:9pt;mso-wrap-distance-top:25.1pt;mso-wrap-distance-right:232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" filled="f" stroked="f">
                <v:textbox inset="0,0,0,0">
                  <w:txbxContent>
                    <w:p w:rsidR="00103C8A" w:rsidRDefault="00C870BD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Ve </w:t>
                      </w:r>
                      <w:r w:rsidR="00795FFF">
                        <w:t>………….</w:t>
                      </w:r>
                      <w:r>
                        <w:t xml:space="preserve"> dne </w:t>
                      </w:r>
                      <w:r w:rsidR="00795FFF">
                        <w:t>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15240" distL="3034030" distR="114300" simplePos="0" relativeHeight="125829388" behindDoc="0" locked="0" layoutInCell="1" allowOverlap="1">
                <wp:simplePos x="0" y="0"/>
                <wp:positionH relativeFrom="page">
                  <wp:posOffset>3442335</wp:posOffset>
                </wp:positionH>
                <wp:positionV relativeFrom="paragraph">
                  <wp:posOffset>266700</wp:posOffset>
                </wp:positionV>
                <wp:extent cx="1929130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Pr="00795FFF" w:rsidRDefault="00C870B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</w:tabs>
                            </w:pPr>
                            <w:r>
                              <w:t>V Pržně</w:t>
                            </w:r>
                            <w:r>
                              <w:tab/>
                            </w:r>
                            <w:r w:rsidR="00795FFF">
                              <w:t>dne</w:t>
                            </w:r>
                            <w:r w:rsidRPr="00795FFF">
                              <w:rPr>
                                <w:vertAlign w:val="subscript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271.05pt;margin-top:21pt;width:151.9pt;height:15.85pt;z-index:125829388;visibility:visible;mso-wrap-style:square;mso-wrap-distance-left:238.9pt;mso-wrap-distance-top:21pt;mso-wrap-distance-right:9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55gwEAAAUDAAAOAAAAZHJzL2Uyb0RvYy54bWysUlFLwzAQfhf8DyHvrl2H4s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" filled="f" stroked="f">
                <v:textbox inset="0,0,0,0">
                  <w:txbxContent>
                    <w:p w:rsidR="00103C8A" w:rsidRPr="00795FFF" w:rsidRDefault="00C870BD">
                      <w:pPr>
                        <w:pStyle w:val="Zkladntext1"/>
                        <w:shd w:val="clear" w:color="auto" w:fill="auto"/>
                        <w:tabs>
                          <w:tab w:val="left" w:pos="2534"/>
                        </w:tabs>
                      </w:pPr>
                      <w:r>
                        <w:t>V Pržně</w:t>
                      </w:r>
                      <w:r>
                        <w:tab/>
                      </w:r>
                      <w:r w:rsidR="00795FFF">
                        <w:t>dne</w:t>
                      </w:r>
                      <w:r w:rsidRPr="00795FFF">
                        <w:rPr>
                          <w:vertAlign w:val="subscript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3C8A" w:rsidRDefault="00103C8A">
      <w:pPr>
        <w:spacing w:line="14" w:lineRule="exact"/>
      </w:pPr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  <w:bookmarkStart w:id="6" w:name="bookmark5"/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</w:p>
    <w:p w:rsidR="00795FFF" w:rsidRPr="00795FFF" w:rsidRDefault="00795FFF" w:rsidP="00795FFF">
      <w:pPr>
        <w:pStyle w:val="Nadpis30"/>
        <w:keepNext/>
        <w:keepLines/>
        <w:shd w:val="clear" w:color="auto" w:fill="auto"/>
        <w:spacing w:after="0"/>
        <w:jc w:val="left"/>
        <w:rPr>
          <w:b w:val="0"/>
        </w:rPr>
      </w:pPr>
      <w:r>
        <w:rPr>
          <w:b w:val="0"/>
        </w:rPr>
        <w:t xml:space="preserve">    </w:t>
      </w:r>
      <w:r w:rsidRPr="00795FFF">
        <w:rPr>
          <w:b w:val="0"/>
        </w:rPr>
        <w:t xml:space="preserve">Dodavatel: </w:t>
      </w:r>
      <w:r w:rsidRPr="00795FFF">
        <w:rPr>
          <w:b w:val="0"/>
        </w:rPr>
        <w:tab/>
      </w:r>
      <w:r w:rsidRPr="00795FFF">
        <w:rPr>
          <w:b w:val="0"/>
        </w:rPr>
        <w:tab/>
      </w:r>
      <w:r w:rsidRPr="00795FFF">
        <w:rPr>
          <w:b w:val="0"/>
        </w:rPr>
        <w:tab/>
      </w:r>
      <w:r w:rsidRPr="00795FFF">
        <w:rPr>
          <w:b w:val="0"/>
        </w:rPr>
        <w:tab/>
      </w:r>
      <w:r w:rsidRPr="00795FFF">
        <w:rPr>
          <w:b w:val="0"/>
        </w:rPr>
        <w:tab/>
      </w:r>
      <w:r w:rsidRPr="00795FFF">
        <w:rPr>
          <w:b w:val="0"/>
        </w:rPr>
        <w:tab/>
        <w:t>Odběratel:</w:t>
      </w:r>
    </w:p>
    <w:p w:rsidR="00795FFF" w:rsidRPr="00795FFF" w:rsidRDefault="00795FFF" w:rsidP="00795FFF">
      <w:pPr>
        <w:pStyle w:val="Nadpis30"/>
        <w:keepNext/>
        <w:keepLines/>
        <w:shd w:val="clear" w:color="auto" w:fill="auto"/>
        <w:spacing w:after="0"/>
        <w:rPr>
          <w:b w:val="0"/>
        </w:rPr>
      </w:pPr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shd w:val="clear" w:color="auto" w:fill="auto"/>
        <w:spacing w:after="0"/>
      </w:pPr>
    </w:p>
    <w:p w:rsidR="00795FFF" w:rsidRDefault="00795FFF" w:rsidP="00795FFF">
      <w:pPr>
        <w:pStyle w:val="Nadpis30"/>
        <w:keepNext/>
        <w:keepLines/>
        <w:shd w:val="clear" w:color="auto" w:fill="auto"/>
        <w:spacing w:after="0"/>
      </w:pPr>
    </w:p>
    <w:p w:rsidR="00103C8A" w:rsidRDefault="00C870BD">
      <w:pPr>
        <w:pStyle w:val="Nadpis30"/>
        <w:keepNext/>
        <w:keepLines/>
        <w:shd w:val="clear" w:color="auto" w:fill="auto"/>
        <w:spacing w:after="380"/>
      </w:pPr>
      <w:r>
        <w:t>Příloha č. 1 - Předpokládané množství, předběžná cena a časový průběh odběru pro rok 2024 ke</w:t>
      </w:r>
      <w:r>
        <w:br/>
        <w:t>Smlouvě č. 1592006</w:t>
      </w:r>
      <w:bookmarkEnd w:id="6"/>
    </w:p>
    <w:p w:rsidR="00103C8A" w:rsidRDefault="00C870BD">
      <w:pPr>
        <w:pStyle w:val="Zkladntext1"/>
        <w:shd w:val="clear" w:color="auto" w:fill="auto"/>
        <w:spacing w:after="80"/>
        <w:jc w:val="left"/>
      </w:pPr>
      <w:r>
        <w:t>I. Předpokládané roční množství předmětu plnění dle čl</w:t>
      </w:r>
      <w:r>
        <w:t>. II bod 2.1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2808"/>
        <w:gridCol w:w="3086"/>
        <w:gridCol w:w="2242"/>
      </w:tblGrid>
      <w:tr w:rsidR="00103C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395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Předmět plnění</w:t>
            </w:r>
          </w:p>
        </w:tc>
        <w:tc>
          <w:tcPr>
            <w:tcW w:w="2808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Místo </w:t>
            </w:r>
            <w:proofErr w:type="gramStart"/>
            <w:r>
              <w:rPr>
                <w:b/>
                <w:bCs/>
                <w:sz w:val="16"/>
                <w:szCs w:val="16"/>
              </w:rPr>
              <w:t>měření - úroveň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předání</w:t>
            </w:r>
          </w:p>
        </w:tc>
        <w:tc>
          <w:tcPr>
            <w:tcW w:w="3086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9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Předpokládané množství</w:t>
            </w:r>
          </w:p>
        </w:tc>
        <w:tc>
          <w:tcPr>
            <w:tcW w:w="2242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Jednotka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TUV GJ </w:t>
            </w: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  <w:r>
              <w:rPr>
                <w:sz w:val="16"/>
                <w:szCs w:val="16"/>
              </w:rPr>
              <w:t xml:space="preserve"> PS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795FFF">
            <w:pPr>
              <w:pStyle w:val="Jin0"/>
              <w:shd w:val="clear" w:color="auto" w:fill="auto"/>
              <w:ind w:right="98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GJ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9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ÚT </w:t>
            </w: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  <w:r>
              <w:rPr>
                <w:sz w:val="16"/>
                <w:szCs w:val="16"/>
              </w:rPr>
              <w:t xml:space="preserve"> PS</w:t>
            </w:r>
          </w:p>
        </w:tc>
        <w:tc>
          <w:tcPr>
            <w:tcW w:w="2808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</w:t>
            </w:r>
          </w:p>
        </w:tc>
        <w:tc>
          <w:tcPr>
            <w:tcW w:w="3086" w:type="dxa"/>
            <w:shd w:val="clear" w:color="auto" w:fill="FFFFFF"/>
            <w:vAlign w:val="bottom"/>
          </w:tcPr>
          <w:p w:rsidR="00103C8A" w:rsidRDefault="00795FFF">
            <w:pPr>
              <w:pStyle w:val="Jin0"/>
              <w:shd w:val="clear" w:color="auto" w:fill="auto"/>
              <w:ind w:right="98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42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GJ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Voda pro přípravu teplé vody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103C8A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795FFF">
            <w:pPr>
              <w:pStyle w:val="Jin0"/>
              <w:shd w:val="clear" w:color="auto" w:fill="auto"/>
              <w:ind w:right="98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</w:tc>
      </w:tr>
    </w:tbl>
    <w:p w:rsidR="00103C8A" w:rsidRDefault="00103C8A">
      <w:pPr>
        <w:spacing w:after="66" w:line="14" w:lineRule="exact"/>
      </w:pPr>
    </w:p>
    <w:p w:rsidR="00103C8A" w:rsidRDefault="00C870BD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spacing w:after="40"/>
        <w:jc w:val="left"/>
      </w:pPr>
      <w:r>
        <w:t>Cena dle čl. III Smlouvy</w:t>
      </w:r>
    </w:p>
    <w:p w:rsidR="00103C8A" w:rsidRDefault="00C870BD">
      <w:pPr>
        <w:pStyle w:val="Nadpis40"/>
        <w:keepNext/>
        <w:keepLines/>
        <w:shd w:val="clear" w:color="auto" w:fill="auto"/>
        <w:spacing w:after="40"/>
      </w:pPr>
      <w:bookmarkStart w:id="7" w:name="bookmark6"/>
      <w:r>
        <w:t xml:space="preserve">1. Jednotkové ceny pro cenovou </w:t>
      </w:r>
      <w:r>
        <w:t>lokalitu Frýdek-Místek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3254"/>
        <w:gridCol w:w="2654"/>
        <w:gridCol w:w="2227"/>
      </w:tblGrid>
      <w:tr w:rsidR="00103C8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395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Předmět plnění</w:t>
            </w:r>
          </w:p>
        </w:tc>
        <w:tc>
          <w:tcPr>
            <w:tcW w:w="3254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Místo </w:t>
            </w:r>
            <w:proofErr w:type="gramStart"/>
            <w:r>
              <w:rPr>
                <w:b/>
                <w:bCs/>
                <w:sz w:val="16"/>
                <w:szCs w:val="16"/>
              </w:rPr>
              <w:t>měření - úroveň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předání</w:t>
            </w:r>
          </w:p>
        </w:tc>
        <w:tc>
          <w:tcPr>
            <w:tcW w:w="2654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9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27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Jednotka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TUV GJ </w:t>
            </w: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  <w:r>
              <w:rPr>
                <w:sz w:val="16"/>
                <w:szCs w:val="16"/>
              </w:rPr>
              <w:t xml:space="preserve"> PS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795FFF">
            <w:pPr>
              <w:pStyle w:val="Jin0"/>
              <w:shd w:val="clear" w:color="auto" w:fill="auto"/>
              <w:ind w:right="96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GJ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395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Voda pro přípravu teplé vody</w:t>
            </w:r>
          </w:p>
        </w:tc>
        <w:tc>
          <w:tcPr>
            <w:tcW w:w="3254" w:type="dxa"/>
            <w:shd w:val="clear" w:color="auto" w:fill="FFFFFF"/>
          </w:tcPr>
          <w:p w:rsidR="00103C8A" w:rsidRDefault="00103C8A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103C8A" w:rsidRDefault="00795FFF">
            <w:pPr>
              <w:pStyle w:val="Jin0"/>
              <w:shd w:val="clear" w:color="auto" w:fill="auto"/>
              <w:ind w:right="96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27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ÚT </w:t>
            </w:r>
            <w:proofErr w:type="spellStart"/>
            <w:r>
              <w:rPr>
                <w:sz w:val="16"/>
                <w:szCs w:val="16"/>
              </w:rPr>
              <w:t>nebyty</w:t>
            </w:r>
            <w:proofErr w:type="spellEnd"/>
            <w:r>
              <w:rPr>
                <w:sz w:val="16"/>
                <w:szCs w:val="16"/>
              </w:rPr>
              <w:t xml:space="preserve"> PS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795FFF">
            <w:pPr>
              <w:pStyle w:val="Jin0"/>
              <w:shd w:val="clear" w:color="auto" w:fill="auto"/>
              <w:ind w:right="96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right="5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GJ</w:t>
            </w:r>
          </w:p>
        </w:tc>
      </w:tr>
    </w:tbl>
    <w:p w:rsidR="00103C8A" w:rsidRDefault="00103C8A">
      <w:pPr>
        <w:spacing w:after="166" w:line="14" w:lineRule="exact"/>
      </w:pPr>
    </w:p>
    <w:p w:rsidR="00103C8A" w:rsidRDefault="00C870BD">
      <w:pPr>
        <w:pStyle w:val="Nadpis40"/>
        <w:keepNext/>
        <w:keepLines/>
        <w:shd w:val="clear" w:color="auto" w:fill="auto"/>
        <w:spacing w:after="180"/>
      </w:pPr>
      <w:bookmarkStart w:id="8" w:name="bookmark7"/>
      <w:r>
        <w:t>2. Ceny za předpokládaná roční množství</w:t>
      </w:r>
      <w:bookmarkEnd w:id="8"/>
    </w:p>
    <w:p w:rsidR="00103C8A" w:rsidRDefault="00C870BD">
      <w:pPr>
        <w:pStyle w:val="Zkladntext20"/>
        <w:shd w:val="clear" w:color="auto" w:fill="auto"/>
        <w:tabs>
          <w:tab w:val="left" w:pos="5875"/>
          <w:tab w:val="right" w:pos="8302"/>
          <w:tab w:val="right" w:pos="9036"/>
        </w:tabs>
        <w:spacing w:after="40"/>
        <w:ind w:left="3640"/>
        <w:jc w:val="both"/>
      </w:pPr>
      <w:r>
        <w:t xml:space="preserve">Cena za </w:t>
      </w:r>
      <w:r>
        <w:t>tepelnou energii pro</w:t>
      </w:r>
      <w:r>
        <w:tab/>
        <w:t>ohřev TUV</w:t>
      </w:r>
      <w:r>
        <w:tab/>
      </w:r>
      <w:proofErr w:type="spellStart"/>
      <w:r>
        <w:t>xxxxx</w:t>
      </w:r>
      <w:proofErr w:type="spellEnd"/>
      <w:r>
        <w:t xml:space="preserve"> Kč</w:t>
      </w:r>
    </w:p>
    <w:p w:rsidR="00103C8A" w:rsidRDefault="00C870BD">
      <w:pPr>
        <w:pStyle w:val="Zkladntext20"/>
        <w:shd w:val="clear" w:color="auto" w:fill="auto"/>
        <w:tabs>
          <w:tab w:val="right" w:pos="8302"/>
          <w:tab w:val="right" w:pos="9036"/>
        </w:tabs>
        <w:spacing w:after="40"/>
        <w:ind w:left="3640"/>
        <w:jc w:val="both"/>
      </w:pPr>
      <w:r>
        <w:t>Cena za vodu pro přípravu teplé vody</w:t>
      </w:r>
      <w:r>
        <w:tab/>
      </w:r>
      <w:proofErr w:type="spellStart"/>
      <w:r>
        <w:t>xxxxx</w:t>
      </w:r>
      <w:proofErr w:type="spellEnd"/>
      <w:r>
        <w:t xml:space="preserve"> Kč</w:t>
      </w:r>
    </w:p>
    <w:p w:rsidR="00103C8A" w:rsidRDefault="00C870BD">
      <w:pPr>
        <w:pStyle w:val="Zkladntext20"/>
        <w:shd w:val="clear" w:color="auto" w:fill="auto"/>
        <w:tabs>
          <w:tab w:val="left" w:pos="5875"/>
          <w:tab w:val="right" w:pos="8302"/>
          <w:tab w:val="right" w:pos="9036"/>
        </w:tabs>
        <w:spacing w:after="120"/>
        <w:ind w:left="3640"/>
        <w:jc w:val="both"/>
      </w:pPr>
      <w:r>
        <w:rPr>
          <w:u w:val="single"/>
        </w:rPr>
        <w:t>Cena za tepelnou energii pro</w:t>
      </w:r>
      <w:r>
        <w:rPr>
          <w:u w:val="single"/>
        </w:rPr>
        <w:tab/>
        <w:t>ÚT</w:t>
      </w:r>
      <w:r>
        <w:rPr>
          <w:u w:val="single"/>
        </w:rPr>
        <w:tab/>
      </w:r>
      <w:bookmarkStart w:id="9" w:name="_GoBack"/>
      <w:bookmarkEnd w:id="9"/>
      <w:r>
        <w:rPr>
          <w:u w:val="single"/>
        </w:rPr>
        <w:t>xxxxx</w:t>
      </w:r>
      <w:r>
        <w:rPr>
          <w:u w:val="single"/>
        </w:rPr>
        <w:t xml:space="preserve"> Kč</w:t>
      </w:r>
    </w:p>
    <w:p w:rsidR="00103C8A" w:rsidRDefault="00C870BD">
      <w:pPr>
        <w:pStyle w:val="Zkladntext20"/>
        <w:shd w:val="clear" w:color="auto" w:fill="auto"/>
        <w:tabs>
          <w:tab w:val="right" w:pos="8302"/>
          <w:tab w:val="right" w:pos="9036"/>
        </w:tabs>
        <w:spacing w:after="120"/>
        <w:ind w:left="3640"/>
        <w:jc w:val="both"/>
      </w:pPr>
      <w:r>
        <w:rPr>
          <w:b/>
          <w:bCs/>
        </w:rPr>
        <w:t>Cena celkem</w:t>
      </w:r>
      <w:r>
        <w:rPr>
          <w:b/>
          <w:bCs/>
        </w:rPr>
        <w:tab/>
        <w:t>516</w:t>
      </w:r>
      <w:r>
        <w:rPr>
          <w:b/>
          <w:bCs/>
        </w:rPr>
        <w:tab/>
        <w:t>527,62 Kč</w:t>
      </w:r>
    </w:p>
    <w:p w:rsidR="00103C8A" w:rsidRDefault="00C870BD">
      <w:pPr>
        <w:pStyle w:val="Zkladntext20"/>
        <w:shd w:val="clear" w:color="auto" w:fill="auto"/>
        <w:spacing w:after="100"/>
        <w:ind w:left="3020"/>
        <w:sectPr w:rsidR="00103C8A">
          <w:footnotePr>
            <w:numFmt w:val="chicago"/>
            <w:numRestart w:val="eachPage"/>
          </w:footnotePr>
          <w:type w:val="continuous"/>
          <w:pgSz w:w="11900" w:h="16840"/>
          <w:pgMar w:top="855" w:right="758" w:bottom="1447" w:left="612" w:header="0" w:footer="3" w:gutter="0"/>
          <w:cols w:space="720"/>
          <w:noEndnote/>
          <w:docGrid w:linePitch="360"/>
        </w:sectPr>
      </w:pPr>
      <w:r>
        <w:t xml:space="preserve">Všechny ceny jsou uvedeny bez DPH. Ceny budou navýšeny o DPH </w:t>
      </w:r>
      <w:r>
        <w:t>stanovené zákonem.</w:t>
      </w:r>
    </w:p>
    <w:p w:rsidR="00103C8A" w:rsidRDefault="00C870BD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</w:pPr>
      <w:r>
        <w:lastRenderedPageBreak/>
        <w:t>Časový průběh odběru (odběrový diagram) včetně záloh dle části II, bodu 2.2. Smlouvy</w:t>
      </w:r>
    </w:p>
    <w:p w:rsidR="00103C8A" w:rsidRDefault="00C870BD">
      <w:pPr>
        <w:pStyle w:val="Nadpis40"/>
        <w:keepNext/>
        <w:keepLines/>
        <w:shd w:val="clear" w:color="auto" w:fill="auto"/>
        <w:jc w:val="both"/>
      </w:pPr>
      <w:bookmarkStart w:id="10" w:name="bookmark8"/>
      <w:r>
        <w:t>1. Pro ÚT</w:t>
      </w:r>
      <w:bookmarkEnd w:id="10"/>
    </w:p>
    <w:p w:rsidR="00103C8A" w:rsidRDefault="00C870BD">
      <w:pPr>
        <w:pStyle w:val="Zkladntext20"/>
        <w:shd w:val="clear" w:color="auto" w:fill="auto"/>
        <w:spacing w:after="180"/>
        <w:ind w:left="200" w:firstLine="20"/>
      </w:pPr>
      <w:r>
        <w:t>Tento odběrový diagram platí pro všechna odběrná místa: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899"/>
        <w:gridCol w:w="2611"/>
        <w:gridCol w:w="2064"/>
      </w:tblGrid>
      <w:tr w:rsidR="00103C8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07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</w:t>
            </w:r>
          </w:p>
        </w:tc>
        <w:tc>
          <w:tcPr>
            <w:tcW w:w="2899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ind w:left="14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Průběh v %</w:t>
            </w:r>
          </w:p>
        </w:tc>
        <w:tc>
          <w:tcPr>
            <w:tcW w:w="2611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Výše záloh [Kč]</w:t>
            </w:r>
          </w:p>
        </w:tc>
        <w:tc>
          <w:tcPr>
            <w:tcW w:w="2064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Variabilní symbol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leden</w:t>
            </w:r>
          </w:p>
        </w:tc>
        <w:tc>
          <w:tcPr>
            <w:tcW w:w="28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4324015901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únor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4324015902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březen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4324015903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duben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4324015904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květen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4324015905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4324015906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4324015907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4324015908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4324015909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4324015910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0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4324015911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840"/>
              <w:jc w:val="right"/>
              <w:rPr>
                <w:sz w:val="16"/>
                <w:szCs w:val="16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C8A" w:rsidRDefault="00103C8A">
            <w:pPr>
              <w:pStyle w:val="Jin0"/>
              <w:shd w:val="clear" w:color="auto" w:fill="auto"/>
              <w:ind w:right="800"/>
              <w:jc w:val="right"/>
              <w:rPr>
                <w:sz w:val="16"/>
                <w:szCs w:val="16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4324015912</w:t>
            </w:r>
          </w:p>
        </w:tc>
      </w:tr>
    </w:tbl>
    <w:p w:rsidR="00103C8A" w:rsidRDefault="00C870BD">
      <w:pPr>
        <w:pStyle w:val="Titulektabulky0"/>
        <w:shd w:val="clear" w:color="auto" w:fill="auto"/>
        <w:ind w:left="14"/>
      </w:pPr>
      <w:r>
        <w:t>Splatnost záloh je specifikována v přiloženém platebním kalendáři č. 100005952, číslo Smlouvy 1592006, kde je uveden rozpis záloh.</w:t>
      </w:r>
    </w:p>
    <w:p w:rsidR="00103C8A" w:rsidRDefault="00103C8A">
      <w:pPr>
        <w:spacing w:after="166" w:line="14" w:lineRule="exact"/>
      </w:pPr>
    </w:p>
    <w:p w:rsidR="00103C8A" w:rsidRDefault="00C870BD">
      <w:pPr>
        <w:pStyle w:val="Nadpis40"/>
        <w:keepNext/>
        <w:keepLines/>
        <w:shd w:val="clear" w:color="auto" w:fill="auto"/>
        <w:jc w:val="both"/>
      </w:pPr>
      <w:bookmarkStart w:id="11" w:name="bookmark9"/>
      <w:r>
        <w:t>2. Pro TUV</w:t>
      </w:r>
      <w:bookmarkEnd w:id="11"/>
    </w:p>
    <w:p w:rsidR="00103C8A" w:rsidRDefault="00C870BD">
      <w:pPr>
        <w:pStyle w:val="Zkladntext20"/>
        <w:shd w:val="clear" w:color="auto" w:fill="auto"/>
        <w:spacing w:after="180"/>
        <w:ind w:left="200" w:firstLine="20"/>
      </w:pPr>
      <w:r>
        <w:t xml:space="preserve">Tento </w:t>
      </w:r>
      <w:r>
        <w:t>odběrový diagram platí pro všechna odběrná místa: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674"/>
        <w:gridCol w:w="2016"/>
        <w:gridCol w:w="1766"/>
        <w:gridCol w:w="1517"/>
      </w:tblGrid>
      <w:tr w:rsidR="00103C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85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Měsíc</w:t>
            </w:r>
          </w:p>
        </w:tc>
        <w:tc>
          <w:tcPr>
            <w:tcW w:w="2674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Plnění GJ [Kč]</w:t>
            </w:r>
          </w:p>
        </w:tc>
        <w:tc>
          <w:tcPr>
            <w:tcW w:w="2016" w:type="dxa"/>
            <w:shd w:val="clear" w:color="auto" w:fill="FFFFFF"/>
          </w:tcPr>
          <w:p w:rsidR="00103C8A" w:rsidRDefault="00C870BD">
            <w:pPr>
              <w:pStyle w:val="Jin0"/>
              <w:shd w:val="clear" w:color="auto" w:fill="auto"/>
              <w:ind w:left="6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Plnění m3 [Kč]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Výše záloh [Kč]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Variabilní symbol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leden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únor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březen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duben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květen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85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2674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  <w:tr w:rsidR="00103C8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68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640"/>
              <w:jc w:val="right"/>
              <w:rPr>
                <w:sz w:val="16"/>
                <w:szCs w:val="16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left="1000"/>
              <w:jc w:val="left"/>
              <w:rPr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3C8A" w:rsidRDefault="00103C8A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3C8A" w:rsidRDefault="00C870B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43140159</w:t>
            </w:r>
          </w:p>
        </w:tc>
      </w:tr>
    </w:tbl>
    <w:p w:rsidR="00103C8A" w:rsidRDefault="00103C8A">
      <w:pPr>
        <w:spacing w:after="106" w:line="14" w:lineRule="exact"/>
      </w:pPr>
    </w:p>
    <w:p w:rsidR="00103C8A" w:rsidRDefault="00C870BD">
      <w:pPr>
        <w:pStyle w:val="Zkladntext20"/>
        <w:shd w:val="clear" w:color="auto" w:fill="auto"/>
        <w:spacing w:line="283" w:lineRule="auto"/>
        <w:ind w:left="480" w:firstLine="20"/>
        <w:jc w:val="both"/>
      </w:pPr>
      <w:r>
        <w:t xml:space="preserve">Splatnost záloh je specifikována v přiloženém platebním kalendáři č. 200004073, číslo Smlouvy </w:t>
      </w:r>
      <w:r>
        <w:t>1592006, kde je uveden rozpis záloh.</w:t>
      </w:r>
    </w:p>
    <w:p w:rsidR="00795FFF" w:rsidRDefault="00795FFF">
      <w:pPr>
        <w:pStyle w:val="Zkladntext20"/>
        <w:shd w:val="clear" w:color="auto" w:fill="auto"/>
        <w:spacing w:line="283" w:lineRule="auto"/>
        <w:ind w:left="480" w:firstLine="20"/>
        <w:jc w:val="both"/>
      </w:pPr>
    </w:p>
    <w:p w:rsidR="00103C8A" w:rsidRDefault="00C870BD">
      <w:pPr>
        <w:pStyle w:val="Zkladntext20"/>
        <w:shd w:val="clear" w:color="auto" w:fill="auto"/>
        <w:spacing w:line="283" w:lineRule="auto"/>
        <w:ind w:left="0"/>
        <w:jc w:val="both"/>
      </w:pPr>
      <w:r>
        <w:rPr>
          <w:b/>
          <w:bCs/>
        </w:rPr>
        <w:t>3. Termíny odečtů množství předmětu plnění:</w:t>
      </w:r>
    </w:p>
    <w:p w:rsidR="00103C8A" w:rsidRDefault="00C870BD">
      <w:pPr>
        <w:pStyle w:val="Zkladntext20"/>
        <w:shd w:val="clear" w:color="auto" w:fill="auto"/>
        <w:spacing w:after="240" w:line="283" w:lineRule="auto"/>
        <w:ind w:left="480" w:firstLine="20"/>
        <w:jc w:val="both"/>
      </w:pPr>
      <w:r>
        <w:t>ÚT: 1.-4. únor, 1.-4. březen, 1.-4. duben, 1.-4. květen, 1.-4. červen, 1.-4. září, 1.-4. říjen, 1.-4. listopad, 1.-4. prosinec, 1.-4. leden 2025 V případě potřeby má dodavatel</w:t>
      </w:r>
      <w:r>
        <w:t xml:space="preserve"> právo provést odečet i mimo výše uvedené termíny.</w:t>
      </w:r>
    </w:p>
    <w:p w:rsidR="00103C8A" w:rsidRDefault="00C870BD">
      <w:pPr>
        <w:pStyle w:val="Zkladntext20"/>
        <w:shd w:val="clear" w:color="auto" w:fill="auto"/>
        <w:tabs>
          <w:tab w:val="left" w:leader="dot" w:pos="7469"/>
          <w:tab w:val="left" w:leader="dot" w:pos="9379"/>
        </w:tabs>
        <w:spacing w:after="120" w:line="283" w:lineRule="auto"/>
        <w:ind w:left="0"/>
        <w:jc w:val="both"/>
      </w:pPr>
      <w:r>
        <w:t xml:space="preserve">Ve Frýdku-Místku </w:t>
      </w:r>
      <w:proofErr w:type="gramStart"/>
      <w:r>
        <w:t xml:space="preserve">dne:   </w:t>
      </w:r>
      <w:proofErr w:type="gramEnd"/>
      <w:r>
        <w:t xml:space="preserve">                                                                             </w:t>
      </w:r>
      <w:r>
        <w:t>V ……………</w:t>
      </w:r>
      <w:r>
        <w:t xml:space="preserve"> dne: ………………..</w:t>
      </w:r>
    </w:p>
    <w:p w:rsidR="00103C8A" w:rsidRDefault="00C870BD">
      <w:pPr>
        <w:pStyle w:val="Zkladntext40"/>
        <w:shd w:val="clear" w:color="auto" w:fill="auto"/>
        <w:ind w:righ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12700</wp:posOffset>
                </wp:positionV>
                <wp:extent cx="548640" cy="15557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C870BD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  <w:ind w:right="0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left:0;text-align:left;margin-left:286.8pt;margin-top:1pt;width:43.2pt;height:12.2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" filled="f" stroked="f">
                <v:textbox style="mso-fit-shape-to-text:t" inset="0,0,0,0">
                  <w:txbxContent>
                    <w:p w:rsidR="00103C8A" w:rsidRDefault="00C870BD">
                      <w:pPr>
                        <w:pStyle w:val="Zkladntext40"/>
                        <w:shd w:val="clear" w:color="auto" w:fill="auto"/>
                        <w:spacing w:after="0" w:line="240" w:lineRule="auto"/>
                        <w:ind w:right="0"/>
                      </w:pPr>
                      <w:r>
                        <w:t>Odběratel: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Dodavatel:</w:t>
      </w:r>
    </w:p>
    <w:p w:rsidR="00103C8A" w:rsidRDefault="00C870BD">
      <w:pPr>
        <w:pStyle w:val="Zkladntext40"/>
        <w:shd w:val="clear" w:color="auto" w:fill="auto"/>
        <w:spacing w:line="240" w:lineRule="auto"/>
        <w:ind w:right="8340"/>
      </w:pPr>
      <w:r>
        <w:br w:type="page"/>
      </w:r>
    </w:p>
    <w:p w:rsidR="00103C8A" w:rsidRDefault="00C870BD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260"/>
        <w:ind w:right="60"/>
      </w:pPr>
      <w:bookmarkStart w:id="12" w:name="bookmark10"/>
      <w:r>
        <w:lastRenderedPageBreak/>
        <w:t>Příloha č. 2 - Seznam odběrných míst (m</w:t>
      </w:r>
      <w:r>
        <w:t>íst plnění) pro rok 2024 ke Smlouvě č. 1592006</w:t>
      </w:r>
      <w:bookmarkEnd w:id="12"/>
    </w:p>
    <w:p w:rsidR="00103C8A" w:rsidRDefault="00C870BD">
      <w:pPr>
        <w:pStyle w:val="Zkladntext20"/>
        <w:shd w:val="clear" w:color="auto" w:fill="auto"/>
        <w:ind w:left="3180" w:firstLine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12700</wp:posOffset>
                </wp:positionV>
                <wp:extent cx="1182370" cy="47561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C870BD">
                            <w:pPr>
                              <w:pStyle w:val="Zkladntext20"/>
                              <w:shd w:val="clear" w:color="auto" w:fill="auto"/>
                              <w:spacing w:line="257" w:lineRule="auto"/>
                              <w:ind w:left="0" w:firstLine="220"/>
                            </w:pPr>
                            <w:r>
                              <w:rPr>
                                <w:b/>
                                <w:bCs/>
                              </w:rPr>
                              <w:t>Číslo Adresa odběrného</w:t>
                            </w:r>
                          </w:p>
                          <w:p w:rsidR="00103C8A" w:rsidRDefault="00C870BD">
                            <w:pPr>
                              <w:pStyle w:val="Zkladntext20"/>
                              <w:shd w:val="clear" w:color="auto" w:fill="auto"/>
                              <w:spacing w:line="257" w:lineRule="auto"/>
                              <w:ind w:left="0" w:firstLine="220"/>
                            </w:pPr>
                            <w:r>
                              <w:rPr>
                                <w:b/>
                                <w:bCs/>
                              </w:rPr>
                              <w:t>místa</w:t>
                            </w:r>
                          </w:p>
                          <w:p w:rsidR="00103C8A" w:rsidRDefault="00C870BD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  <w:ind w:left="0"/>
                              <w:jc w:val="right"/>
                            </w:pPr>
                            <w:r>
                              <w:t>Název služby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left:0;text-align:left;margin-left:31.45pt;margin-top:1pt;width:93.1pt;height:37.45pt;z-index:125829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" filled="f" stroked="f">
                <v:textbox style="mso-fit-shape-to-text:t" inset="0,0,0,0">
                  <w:txbxContent>
                    <w:p w:rsidR="00103C8A" w:rsidRDefault="00C870BD">
                      <w:pPr>
                        <w:pStyle w:val="Zkladntext20"/>
                        <w:shd w:val="clear" w:color="auto" w:fill="auto"/>
                        <w:spacing w:line="257" w:lineRule="auto"/>
                        <w:ind w:left="0" w:firstLine="220"/>
                      </w:pPr>
                      <w:r>
                        <w:rPr>
                          <w:b/>
                          <w:bCs/>
                        </w:rPr>
                        <w:t>Číslo Adresa odběrného</w:t>
                      </w:r>
                    </w:p>
                    <w:p w:rsidR="00103C8A" w:rsidRDefault="00C870BD">
                      <w:pPr>
                        <w:pStyle w:val="Zkladntext20"/>
                        <w:shd w:val="clear" w:color="auto" w:fill="auto"/>
                        <w:spacing w:line="257" w:lineRule="auto"/>
                        <w:ind w:left="0" w:firstLine="220"/>
                      </w:pPr>
                      <w:r>
                        <w:rPr>
                          <w:b/>
                          <w:bCs/>
                        </w:rPr>
                        <w:t>místa</w:t>
                      </w:r>
                    </w:p>
                    <w:p w:rsidR="00103C8A" w:rsidRDefault="00C870BD">
                      <w:pPr>
                        <w:pStyle w:val="Zkladntext20"/>
                        <w:shd w:val="clear" w:color="auto" w:fill="auto"/>
                        <w:spacing w:line="180" w:lineRule="auto"/>
                        <w:ind w:left="0"/>
                        <w:jc w:val="right"/>
                      </w:pPr>
                      <w:r>
                        <w:t>Název služby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Pro objekty</w:t>
      </w:r>
    </w:p>
    <w:p w:rsidR="00103C8A" w:rsidRDefault="00C870BD">
      <w:pPr>
        <w:pStyle w:val="Zkladntext20"/>
        <w:shd w:val="clear" w:color="auto" w:fill="auto"/>
        <w:tabs>
          <w:tab w:val="left" w:pos="7095"/>
        </w:tabs>
        <w:ind w:left="5880" w:hanging="1660"/>
      </w:pPr>
      <w:r>
        <w:rPr>
          <w:vertAlign w:val="subscript"/>
        </w:rPr>
        <w:t>Limit SPV [m3]</w:t>
      </w:r>
      <w:r>
        <w:t xml:space="preserve"> Kapacita vodoměru Počet trvale SPV [m3/hod]</w:t>
      </w:r>
      <w:r>
        <w:tab/>
        <w:t>připojených osob</w:t>
      </w:r>
    </w:p>
    <w:p w:rsidR="00103C8A" w:rsidRDefault="00C870BD">
      <w:pPr>
        <w:pStyle w:val="Zkladntext20"/>
        <w:shd w:val="clear" w:color="auto" w:fill="auto"/>
        <w:ind w:left="1240"/>
      </w:pPr>
      <w:r>
        <w:t>PS, OPS/ATS Tlak SPV</w:t>
      </w:r>
      <w:r>
        <w:footnoteReference w:id="1"/>
      </w:r>
      <w:r>
        <w:t xml:space="preserve"> [</w:t>
      </w:r>
      <w:proofErr w:type="spellStart"/>
      <w:r>
        <w:t>kPa</w:t>
      </w:r>
      <w:proofErr w:type="spellEnd"/>
      <w:r>
        <w:t xml:space="preserve">] </w:t>
      </w:r>
      <w:proofErr w:type="spellStart"/>
      <w:r>
        <w:t>Předpokl</w:t>
      </w:r>
      <w:proofErr w:type="spellEnd"/>
      <w:r>
        <w:t>. množství [GJ] Výkon [kW]</w:t>
      </w:r>
    </w:p>
    <w:p w:rsidR="00103C8A" w:rsidRDefault="00C870BD">
      <w:pPr>
        <w:pStyle w:val="Zkladntext20"/>
        <w:pBdr>
          <w:bottom w:val="single" w:sz="4" w:space="0" w:color="auto"/>
        </w:pBdr>
        <w:shd w:val="clear" w:color="auto" w:fill="auto"/>
        <w:spacing w:after="140"/>
        <w:ind w:left="3180" w:firstLine="60"/>
      </w:pPr>
      <w:proofErr w:type="spellStart"/>
      <w:r>
        <w:t>Předpokl</w:t>
      </w:r>
      <w:proofErr w:type="spellEnd"/>
      <w:r>
        <w:t xml:space="preserve">. </w:t>
      </w:r>
      <w:r>
        <w:t>množství TUV [m3] Průtok ÚT</w:t>
      </w:r>
      <w:r>
        <w:footnoteReference w:id="2"/>
      </w:r>
      <w:r>
        <w:t xml:space="preserve"> [m3/hod] Podlahová plocha</w:t>
      </w:r>
    </w:p>
    <w:p w:rsidR="00103C8A" w:rsidRDefault="00C870BD">
      <w:pPr>
        <w:pStyle w:val="Zkladntext20"/>
        <w:shd w:val="clear" w:color="auto" w:fill="auto"/>
        <w:tabs>
          <w:tab w:val="left" w:pos="854"/>
        </w:tabs>
        <w:ind w:left="0"/>
        <w:jc w:val="both"/>
      </w:pPr>
      <w:r>
        <w:rPr>
          <w:b/>
          <w:bCs/>
        </w:rPr>
        <w:t>14-16</w:t>
      </w:r>
      <w:r>
        <w:rPr>
          <w:b/>
          <w:bCs/>
        </w:rPr>
        <w:tab/>
        <w:t xml:space="preserve">Jaroslava </w:t>
      </w:r>
      <w:proofErr w:type="spellStart"/>
      <w:r>
        <w:rPr>
          <w:b/>
          <w:bCs/>
        </w:rPr>
        <w:t>Lohrera</w:t>
      </w:r>
      <w:proofErr w:type="spellEnd"/>
      <w:r>
        <w:rPr>
          <w:b/>
          <w:bCs/>
        </w:rPr>
        <w:t xml:space="preserve"> 779</w:t>
      </w:r>
    </w:p>
    <w:p w:rsidR="00103C8A" w:rsidRDefault="00C870BD">
      <w:pPr>
        <w:pStyle w:val="Zkladntext20"/>
        <w:shd w:val="clear" w:color="auto" w:fill="auto"/>
        <w:ind w:left="3920"/>
      </w:pPr>
      <w:r>
        <w:rPr>
          <w:b/>
          <w:bCs/>
        </w:rPr>
        <w:t>ÚT měřeno v 779 TUV měřeno v PS 11400 Zahradní 89</w:t>
      </w:r>
    </w:p>
    <w:p w:rsidR="00103C8A" w:rsidRDefault="00C870BD">
      <w:pPr>
        <w:pStyle w:val="Zkladntext20"/>
        <w:shd w:val="clear" w:color="auto" w:fill="auto"/>
        <w:tabs>
          <w:tab w:val="left" w:pos="3299"/>
          <w:tab w:val="left" w:pos="6126"/>
          <w:tab w:val="left" w:pos="8318"/>
          <w:tab w:val="left" w:pos="9746"/>
        </w:tabs>
        <w:ind w:left="0"/>
        <w:jc w:val="both"/>
      </w:pPr>
      <w:r>
        <w:t xml:space="preserve">TUV GJ </w:t>
      </w:r>
      <w:proofErr w:type="spellStart"/>
      <w:r>
        <w:t>nebyty</w:t>
      </w:r>
      <w:proofErr w:type="spellEnd"/>
      <w:r>
        <w:t xml:space="preserve"> PS</w:t>
      </w:r>
      <w:r>
        <w:tab/>
        <w:t>114, 0 /</w:t>
      </w:r>
      <w:r>
        <w:tab/>
      </w:r>
      <w:proofErr w:type="spellStart"/>
      <w:r w:rsidR="00795FFF">
        <w:t>xxx</w:t>
      </w:r>
      <w:proofErr w:type="spellEnd"/>
      <w:r>
        <w:tab/>
      </w:r>
      <w:proofErr w:type="spellStart"/>
      <w:r w:rsidR="00795FFF">
        <w:t>xxx</w:t>
      </w:r>
      <w:r>
        <w:t>kW</w:t>
      </w:r>
      <w:proofErr w:type="spellEnd"/>
      <w:r>
        <w:tab/>
      </w:r>
      <w:proofErr w:type="spellStart"/>
      <w:r w:rsidR="00795FFF">
        <w:t>xxx</w:t>
      </w:r>
      <w:proofErr w:type="spellEnd"/>
      <w:r>
        <w:t xml:space="preserve"> m2</w:t>
      </w:r>
    </w:p>
    <w:p w:rsidR="00103C8A" w:rsidRDefault="00C870BD">
      <w:pPr>
        <w:pStyle w:val="Zkladntext20"/>
        <w:shd w:val="clear" w:color="auto" w:fill="auto"/>
        <w:tabs>
          <w:tab w:val="left" w:pos="3299"/>
          <w:tab w:val="left" w:pos="6126"/>
          <w:tab w:val="left" w:pos="9746"/>
        </w:tabs>
        <w:ind w:left="0"/>
        <w:jc w:val="both"/>
      </w:pPr>
      <w:r>
        <w:t>Voda pro přípravu teplé vody</w:t>
      </w:r>
      <w:r>
        <w:tab/>
        <w:t>114, 0 /</w:t>
      </w:r>
      <w:r>
        <w:tab/>
      </w:r>
      <w:proofErr w:type="spellStart"/>
      <w:r w:rsidR="00795FFF">
        <w:t>xxx</w:t>
      </w:r>
      <w:proofErr w:type="spellEnd"/>
      <w:r>
        <w:tab/>
      </w:r>
      <w:proofErr w:type="spellStart"/>
      <w:r w:rsidR="00795FFF">
        <w:t>xxx</w:t>
      </w:r>
      <w:proofErr w:type="spellEnd"/>
      <w:r>
        <w:t xml:space="preserve"> m2</w:t>
      </w:r>
    </w:p>
    <w:p w:rsidR="00103C8A" w:rsidRDefault="00C870BD">
      <w:pPr>
        <w:pStyle w:val="Zkladntext20"/>
        <w:shd w:val="clear" w:color="auto" w:fill="auto"/>
        <w:tabs>
          <w:tab w:val="left" w:pos="3299"/>
          <w:tab w:val="left" w:pos="6126"/>
          <w:tab w:val="left" w:pos="7392"/>
          <w:tab w:val="left" w:pos="9746"/>
        </w:tabs>
        <w:spacing w:after="2100"/>
        <w:ind w:left="0"/>
        <w:jc w:val="both"/>
      </w:pPr>
      <w:r>
        <w:t xml:space="preserve">ÚT </w:t>
      </w:r>
      <w:proofErr w:type="spellStart"/>
      <w:r>
        <w:t>nebyty</w:t>
      </w:r>
      <w:proofErr w:type="spellEnd"/>
      <w:r>
        <w:t xml:space="preserve"> PS</w:t>
      </w:r>
      <w:r>
        <w:tab/>
      </w:r>
      <w:r>
        <w:t>114, 0 /</w:t>
      </w:r>
      <w:r>
        <w:tab/>
      </w:r>
      <w:proofErr w:type="spellStart"/>
      <w:r w:rsidR="00795FFF">
        <w:t>xxx</w:t>
      </w:r>
      <w:proofErr w:type="spellEnd"/>
      <w:r>
        <w:tab/>
      </w:r>
      <w:proofErr w:type="spellStart"/>
      <w:r w:rsidR="00795FFF">
        <w:t>xxx</w:t>
      </w:r>
      <w:r>
        <w:t>kW</w:t>
      </w:r>
      <w:proofErr w:type="spellEnd"/>
      <w:r>
        <w:t xml:space="preserve"> / </w:t>
      </w:r>
      <w:proofErr w:type="spellStart"/>
      <w:r w:rsidR="00795FFF">
        <w:t>xxx</w:t>
      </w:r>
      <w:proofErr w:type="spellEnd"/>
      <w:r w:rsidR="00795FFF">
        <w:t xml:space="preserve"> </w:t>
      </w:r>
      <w:r>
        <w:t>m3/hod</w:t>
      </w:r>
      <w:r>
        <w:tab/>
      </w:r>
      <w:proofErr w:type="spellStart"/>
      <w:r w:rsidR="00795FFF">
        <w:t>xxx</w:t>
      </w:r>
      <w:proofErr w:type="spellEnd"/>
      <w:r>
        <w:t xml:space="preserve"> m2</w:t>
      </w:r>
    </w:p>
    <w:p w:rsidR="00103C8A" w:rsidRDefault="00C870BD" w:rsidP="00795FFF">
      <w:pPr>
        <w:pStyle w:val="Zkladntext20"/>
        <w:shd w:val="clear" w:color="auto" w:fill="auto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7620</wp:posOffset>
                </wp:positionV>
                <wp:extent cx="1176655" cy="75247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C8A" w:rsidRDefault="00795FFF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814"/>
                              </w:tabs>
                              <w:ind w:left="0"/>
                              <w:jc w:val="both"/>
                            </w:pPr>
                            <w:r>
                              <w:t>V……………</w:t>
                            </w:r>
                            <w:r w:rsidR="00C870BD">
                              <w:t>dne:</w:t>
                            </w:r>
                            <w:r w:rsidR="00C870BD">
                              <w:tab/>
                            </w:r>
                          </w:p>
                          <w:p w:rsidR="00795FFF" w:rsidRDefault="00795FFF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814"/>
                              </w:tabs>
                              <w:ind w:left="0"/>
                              <w:jc w:val="both"/>
                            </w:pPr>
                          </w:p>
                          <w:p w:rsidR="00795FFF" w:rsidRDefault="00795FFF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814"/>
                              </w:tabs>
                              <w:ind w:left="0"/>
                              <w:jc w:val="both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" o:spid="_x0000_s1034" type="#_x0000_t202" style="position:absolute;left:0;text-align:left;margin-left:412.5pt;margin-top:.6pt;width:92.65pt;height:59.25pt;z-index:12582940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" filled="f" stroked="f">
                <v:textbox inset="0,0,0,0">
                  <w:txbxContent>
                    <w:p w:rsidR="00103C8A" w:rsidRDefault="00795FFF">
                      <w:pPr>
                        <w:pStyle w:val="Zkladntext20"/>
                        <w:shd w:val="clear" w:color="auto" w:fill="auto"/>
                        <w:tabs>
                          <w:tab w:val="left" w:leader="dot" w:pos="1814"/>
                        </w:tabs>
                        <w:ind w:left="0"/>
                        <w:jc w:val="both"/>
                      </w:pPr>
                      <w:r>
                        <w:t>V……………</w:t>
                      </w:r>
                      <w:r w:rsidR="00C870BD">
                        <w:t>dne:</w:t>
                      </w:r>
                      <w:r w:rsidR="00C870BD">
                        <w:tab/>
                      </w:r>
                    </w:p>
                    <w:p w:rsidR="00795FFF" w:rsidRDefault="00795FFF">
                      <w:pPr>
                        <w:pStyle w:val="Zkladntext20"/>
                        <w:shd w:val="clear" w:color="auto" w:fill="auto"/>
                        <w:tabs>
                          <w:tab w:val="left" w:leader="dot" w:pos="1814"/>
                        </w:tabs>
                        <w:ind w:left="0"/>
                        <w:jc w:val="both"/>
                      </w:pPr>
                    </w:p>
                    <w:p w:rsidR="00795FFF" w:rsidRDefault="00795FFF">
                      <w:pPr>
                        <w:pStyle w:val="Zkladntext20"/>
                        <w:shd w:val="clear" w:color="auto" w:fill="auto"/>
                        <w:tabs>
                          <w:tab w:val="left" w:leader="dot" w:pos="1814"/>
                        </w:tabs>
                        <w:ind w:left="0"/>
                        <w:jc w:val="both"/>
                      </w:pPr>
                      <w:r>
                        <w:t>Odběratel: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Ve Frýdku-Místku dne: </w:t>
      </w:r>
    </w:p>
    <w:p w:rsidR="00795FFF" w:rsidRDefault="00795FFF" w:rsidP="00795FFF">
      <w:pPr>
        <w:pStyle w:val="Zkladntext20"/>
        <w:shd w:val="clear" w:color="auto" w:fill="auto"/>
        <w:ind w:left="0"/>
        <w:jc w:val="both"/>
      </w:pPr>
    </w:p>
    <w:p w:rsidR="00795FFF" w:rsidRDefault="00795FFF" w:rsidP="00795FFF">
      <w:pPr>
        <w:pStyle w:val="Zkladntext20"/>
        <w:shd w:val="clear" w:color="auto" w:fill="auto"/>
        <w:ind w:left="0"/>
        <w:jc w:val="both"/>
      </w:pPr>
    </w:p>
    <w:p w:rsidR="00103C8A" w:rsidRDefault="00795FFF" w:rsidP="00795FFF">
      <w:pPr>
        <w:pStyle w:val="Zkladntext20"/>
        <w:shd w:val="clear" w:color="auto" w:fill="auto"/>
        <w:ind w:left="0"/>
        <w:jc w:val="both"/>
        <w:sectPr w:rsidR="00103C8A">
          <w:footnotePr>
            <w:numFmt w:val="chicago"/>
            <w:numRestart w:val="eachPage"/>
          </w:footnotePr>
          <w:pgSz w:w="11900" w:h="16840"/>
          <w:pgMar w:top="898" w:right="830" w:bottom="4077" w:left="552" w:header="0" w:footer="3" w:gutter="0"/>
          <w:cols w:space="720"/>
          <w:noEndnote/>
          <w:docGrid w:linePitch="360"/>
        </w:sectPr>
      </w:pPr>
      <w:r>
        <w:t>Dodavatel</w:t>
      </w:r>
    </w:p>
    <w:p w:rsidR="00103C8A" w:rsidRDefault="00103C8A" w:rsidP="00795FFF">
      <w:pPr>
        <w:pStyle w:val="Zkladntext20"/>
        <w:shd w:val="clear" w:color="auto" w:fill="auto"/>
        <w:ind w:left="0"/>
      </w:pPr>
    </w:p>
    <w:sectPr w:rsidR="00103C8A">
      <w:footerReference w:type="default" r:id="rId10"/>
      <w:footnotePr>
        <w:numFmt w:val="chicago"/>
        <w:numRestart w:val="eachPage"/>
      </w:footnotePr>
      <w:pgSz w:w="11900" w:h="16840"/>
      <w:pgMar w:top="15721" w:right="764" w:bottom="699" w:left="620" w:header="15293" w:footer="2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70BD">
      <w:r>
        <w:separator/>
      </w:r>
    </w:p>
  </w:endnote>
  <w:endnote w:type="continuationSeparator" w:id="0">
    <w:p w:rsidR="00000000" w:rsidRDefault="00C8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C8A" w:rsidRDefault="00C870B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574040</wp:posOffset>
              </wp:positionH>
              <wp:positionV relativeFrom="page">
                <wp:posOffset>9998075</wp:posOffset>
              </wp:positionV>
              <wp:extent cx="353885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88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3C8A" w:rsidRDefault="00C870BD">
                          <w:pPr>
                            <w:pStyle w:val="Zhlavnebozpat20"/>
                            <w:shd w:val="clear" w:color="auto" w:fill="auto"/>
                            <w:tabs>
                              <w:tab w:val="right" w:pos="557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Smlouva č.: 1592006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45.2pt;margin-top:787.25pt;width:278.6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" filled="f" stroked="f">
              <v:textbox style="mso-fit-shape-to-text:t" inset="0,0,0,0">
                <w:txbxContent>
                  <w:p w:rsidR="00103C8A" w:rsidRDefault="00C870BD">
                    <w:pPr>
                      <w:pStyle w:val="Zhlavnebozpat20"/>
                      <w:shd w:val="clear" w:color="auto" w:fill="auto"/>
                      <w:tabs>
                        <w:tab w:val="right" w:pos="557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Smlouva č.: 1592006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C8A" w:rsidRDefault="00103C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C8A" w:rsidRDefault="00103C8A"/>
  </w:footnote>
  <w:footnote w:type="continuationSeparator" w:id="0">
    <w:p w:rsidR="00103C8A" w:rsidRDefault="00103C8A"/>
  </w:footnote>
  <w:footnote w:id="1">
    <w:p w:rsidR="00103C8A" w:rsidRDefault="00C870BD">
      <w:pPr>
        <w:pStyle w:val="Poznmkapodarou0"/>
        <w:shd w:val="clear" w:color="auto" w:fill="auto"/>
      </w:pPr>
      <w:r>
        <w:footnoteRef/>
      </w:r>
      <w:r>
        <w:t>Tlakové poměry v místě přípojky min-</w:t>
      </w:r>
      <w:proofErr w:type="spellStart"/>
      <w:r>
        <w:t>max</w:t>
      </w:r>
      <w:proofErr w:type="spellEnd"/>
      <w:r>
        <w:t xml:space="preserve"> [</w:t>
      </w:r>
      <w:proofErr w:type="spellStart"/>
      <w:r>
        <w:t>kPa</w:t>
      </w:r>
      <w:proofErr w:type="spellEnd"/>
      <w:r>
        <w:t>]</w:t>
      </w:r>
    </w:p>
  </w:footnote>
  <w:footnote w:id="2">
    <w:p w:rsidR="00103C8A" w:rsidRDefault="00C870BD">
      <w:pPr>
        <w:pStyle w:val="Poznmkapodarou0"/>
        <w:shd w:val="clear" w:color="auto" w:fill="auto"/>
      </w:pPr>
      <w:r>
        <w:footnoteRef/>
      </w:r>
      <w:r>
        <w:t>Průtok otopné vody ÚT [m3/hod]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807"/>
    <w:multiLevelType w:val="multilevel"/>
    <w:tmpl w:val="040237C0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23554"/>
    <w:multiLevelType w:val="multilevel"/>
    <w:tmpl w:val="313671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8A"/>
    <w:rsid w:val="00103C8A"/>
    <w:rsid w:val="00795FFF"/>
    <w:rsid w:val="00C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30B0"/>
  <w15:docId w15:val="{C5CEAB9E-4EF4-4EC5-ADD3-12B7CD07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3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254" w:lineRule="auto"/>
      <w:ind w:right="417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jc w:val="center"/>
      <w:outlineLvl w:val="0"/>
    </w:pPr>
    <w:rPr>
      <w:rFonts w:ascii="Arial" w:eastAsia="Arial" w:hAnsi="Arial" w:cs="Arial"/>
      <w:b/>
      <w:bCs/>
      <w:sz w:val="28"/>
      <w:szCs w:val="28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0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e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iste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952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Ožanová</dc:creator>
  <cp:keywords/>
  <cp:lastModifiedBy>Renáta Partilová</cp:lastModifiedBy>
  <cp:revision>2</cp:revision>
  <dcterms:created xsi:type="dcterms:W3CDTF">2024-01-12T14:32:00Z</dcterms:created>
  <dcterms:modified xsi:type="dcterms:W3CDTF">2024-01-12T14:45:00Z</dcterms:modified>
</cp:coreProperties>
</file>