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F92E" w14:textId="77777777" w:rsidR="00227CCA" w:rsidRPr="00794092" w:rsidRDefault="00227CCA" w:rsidP="001536CD">
      <w:pPr>
        <w:spacing w:after="150" w:line="240" w:lineRule="auto"/>
        <w:jc w:val="center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b/>
          <w:szCs w:val="20"/>
          <w:lang w:eastAsia="cs-CZ"/>
        </w:rPr>
        <w:t>KUPNÍ SMLOUVA</w:t>
      </w:r>
      <w:r w:rsidRPr="00794092">
        <w:rPr>
          <w:rFonts w:eastAsia="Times New Roman" w:cs="Arial"/>
          <w:b/>
          <w:szCs w:val="20"/>
          <w:lang w:eastAsia="cs-CZ"/>
        </w:rPr>
        <w:br/>
      </w:r>
      <w:r w:rsidRPr="00794092">
        <w:rPr>
          <w:rFonts w:eastAsia="Times New Roman" w:cs="Arial"/>
          <w:szCs w:val="20"/>
          <w:lang w:eastAsia="cs-CZ"/>
        </w:rPr>
        <w:t>dle § 2085 a násl. zákona č. 89/2012 Sb., občanský zákoník</w:t>
      </w:r>
    </w:p>
    <w:p w14:paraId="569341DC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94092">
        <w:rPr>
          <w:rFonts w:cs="Arial"/>
          <w:szCs w:val="20"/>
        </w:rPr>
        <w:t>mezi:</w:t>
      </w:r>
    </w:p>
    <w:p w14:paraId="6A528131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E3A00C4" w14:textId="45A38A96" w:rsidR="00FC0662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  <w:r w:rsidRPr="007F340C">
        <w:rPr>
          <w:rFonts w:cs="Arial"/>
          <w:b/>
          <w:bCs/>
          <w:shd w:val="clear" w:color="auto" w:fill="FFFFFF"/>
        </w:rPr>
        <w:t>MEGABOOKS CZ, spol. s r. o.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Zapsána v obchodním rejstříku vedeném Městským soudem v Praze, oddíl C, vložka 16945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Třebohostická 2283/2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100 00 Praha 10 - Strašnice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IČ: 48117196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DIČ: CZ48117196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Bankovní spojení: 716032083/0300 Československá obchodní banka, a. s.</w:t>
      </w:r>
      <w:r w:rsidRPr="00794092">
        <w:rPr>
          <w:rFonts w:cs="Arial"/>
        </w:rPr>
        <w:br/>
      </w:r>
      <w:r w:rsidRPr="00794092">
        <w:rPr>
          <w:rFonts w:cs="Arial"/>
          <w:shd w:val="clear" w:color="auto" w:fill="FFFFFF"/>
        </w:rPr>
        <w:t>IBAN: CZ1003000000000716032083, SWIFT: CEKOCZPP</w:t>
      </w:r>
    </w:p>
    <w:p w14:paraId="3ED1C27A" w14:textId="77777777" w:rsidR="00624EF3" w:rsidRDefault="00FC0662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94092">
        <w:rPr>
          <w:rFonts w:eastAsia="Calibri" w:cs="Arial"/>
          <w:szCs w:val="20"/>
        </w:rPr>
        <w:t xml:space="preserve">Zastoupená: </w:t>
      </w:r>
      <w:r w:rsidRPr="00794092">
        <w:rPr>
          <w:rFonts w:cs="Arial"/>
          <w:szCs w:val="20"/>
        </w:rPr>
        <w:t>PhDr. Petrem Hubíkem., jednatelem společnosti</w:t>
      </w:r>
    </w:p>
    <w:p w14:paraId="7A3320B2" w14:textId="51201E15" w:rsidR="00227CCA" w:rsidRPr="00794092" w:rsidRDefault="00624EF3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5C754C">
        <w:rPr>
          <w:rFonts w:cs="Arial"/>
          <w:szCs w:val="20"/>
        </w:rPr>
        <w:t xml:space="preserve">Kontaktní osoba: </w:t>
      </w:r>
      <w:proofErr w:type="spellStart"/>
      <w:r w:rsidR="00FB4C6A">
        <w:rPr>
          <w:rFonts w:cs="Arial"/>
          <w:szCs w:val="20"/>
        </w:rPr>
        <w:t>xxx</w:t>
      </w:r>
      <w:proofErr w:type="spellEnd"/>
      <w:r w:rsidRPr="005C754C">
        <w:rPr>
          <w:rFonts w:cs="Arial"/>
          <w:szCs w:val="20"/>
        </w:rPr>
        <w:t xml:space="preserve">, e-mail: </w:t>
      </w:r>
      <w:r w:rsidR="00FB4C6A">
        <w:rPr>
          <w:rFonts w:cs="Arial"/>
          <w:szCs w:val="20"/>
        </w:rPr>
        <w:t>xxx</w:t>
      </w:r>
      <w:r w:rsidRPr="005C754C">
        <w:rPr>
          <w:rFonts w:cs="Arial"/>
          <w:szCs w:val="20"/>
        </w:rPr>
        <w:t>@</w:t>
      </w:r>
      <w:r w:rsidR="00FB4C6A">
        <w:rPr>
          <w:rFonts w:cs="Arial"/>
          <w:szCs w:val="20"/>
        </w:rPr>
        <w:t>xxx</w:t>
      </w:r>
      <w:r w:rsidRPr="005C754C">
        <w:rPr>
          <w:rFonts w:cs="Arial"/>
          <w:szCs w:val="20"/>
        </w:rPr>
        <w:t xml:space="preserve">.cz, tel.: </w:t>
      </w:r>
      <w:proofErr w:type="spellStart"/>
      <w:r w:rsidR="00FB4C6A">
        <w:rPr>
          <w:rFonts w:cs="Arial"/>
          <w:szCs w:val="20"/>
        </w:rPr>
        <w:t>xxx</w:t>
      </w:r>
      <w:proofErr w:type="spellEnd"/>
      <w:r w:rsidR="00227CCA" w:rsidRPr="00794092">
        <w:rPr>
          <w:rFonts w:cs="Arial"/>
          <w:shd w:val="clear" w:color="auto" w:fill="FFFFFF"/>
        </w:rPr>
        <w:br/>
      </w:r>
      <w:r w:rsidR="00227CCA" w:rsidRPr="00794092">
        <w:rPr>
          <w:rFonts w:cs="Arial"/>
          <w:szCs w:val="20"/>
        </w:rPr>
        <w:t>(dále jen „</w:t>
      </w:r>
      <w:r w:rsidR="00227CCA" w:rsidRPr="00794092">
        <w:rPr>
          <w:rFonts w:cs="Arial"/>
          <w:b/>
          <w:szCs w:val="20"/>
        </w:rPr>
        <w:t>prodávající</w:t>
      </w:r>
      <w:r w:rsidR="00227CCA" w:rsidRPr="00794092">
        <w:rPr>
          <w:rFonts w:cs="Arial"/>
          <w:szCs w:val="20"/>
        </w:rPr>
        <w:t>“)</w:t>
      </w:r>
    </w:p>
    <w:p w14:paraId="167A3C16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A5FCF5D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94092">
        <w:rPr>
          <w:rFonts w:cs="Arial"/>
          <w:szCs w:val="20"/>
        </w:rPr>
        <w:t>a</w:t>
      </w:r>
      <w:bookmarkStart w:id="0" w:name="_GoBack"/>
      <w:bookmarkEnd w:id="0"/>
    </w:p>
    <w:p w14:paraId="78A3058A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1186869" w14:textId="77777777" w:rsidR="00227CCA" w:rsidRPr="00794092" w:rsidRDefault="00227CCA" w:rsidP="001536CD">
      <w:pPr>
        <w:spacing w:after="0" w:line="240" w:lineRule="auto"/>
        <w:rPr>
          <w:rFonts w:eastAsia="Calibri" w:cs="Arial"/>
          <w:b/>
          <w:szCs w:val="20"/>
        </w:rPr>
      </w:pPr>
      <w:r w:rsidRPr="00794092">
        <w:rPr>
          <w:rFonts w:eastAsia="Calibri" w:cs="Arial"/>
          <w:b/>
          <w:szCs w:val="20"/>
        </w:rPr>
        <w:t>Univerzita Jana Evangelisty Purkyně v Ústí nad Labem</w:t>
      </w:r>
    </w:p>
    <w:p w14:paraId="406A3F90" w14:textId="77777777" w:rsidR="00227CCA" w:rsidRPr="00794092" w:rsidRDefault="00227CCA" w:rsidP="001536CD">
      <w:pPr>
        <w:spacing w:after="0" w:line="240" w:lineRule="auto"/>
        <w:rPr>
          <w:rFonts w:eastAsia="Calibri" w:cs="Arial"/>
          <w:szCs w:val="20"/>
        </w:rPr>
      </w:pPr>
      <w:r w:rsidRPr="00794092">
        <w:rPr>
          <w:rFonts w:eastAsia="Calibri" w:cs="Arial"/>
          <w:szCs w:val="20"/>
        </w:rPr>
        <w:t>Pasteurova 3544/1, 400 96 Ústí nad Labem</w:t>
      </w:r>
    </w:p>
    <w:p w14:paraId="471552BA" w14:textId="77777777" w:rsidR="00227CCA" w:rsidRPr="00794092" w:rsidRDefault="00227CCA" w:rsidP="001536CD">
      <w:pPr>
        <w:spacing w:after="0" w:line="240" w:lineRule="auto"/>
        <w:rPr>
          <w:rFonts w:eastAsia="Calibri" w:cs="Arial"/>
          <w:szCs w:val="20"/>
        </w:rPr>
      </w:pPr>
      <w:r w:rsidRPr="00794092">
        <w:rPr>
          <w:rFonts w:eastAsia="Calibri" w:cs="Arial"/>
          <w:szCs w:val="20"/>
        </w:rPr>
        <w:t>IČ: 44555601</w:t>
      </w:r>
    </w:p>
    <w:p w14:paraId="18137420" w14:textId="77777777" w:rsidR="00227CCA" w:rsidRPr="00794092" w:rsidRDefault="00227CCA" w:rsidP="001536CD">
      <w:pPr>
        <w:spacing w:after="0" w:line="240" w:lineRule="auto"/>
        <w:rPr>
          <w:rFonts w:eastAsia="Calibri" w:cs="Arial"/>
          <w:szCs w:val="20"/>
        </w:rPr>
      </w:pPr>
      <w:r w:rsidRPr="00794092">
        <w:rPr>
          <w:rFonts w:eastAsia="Calibri" w:cs="Arial"/>
          <w:szCs w:val="20"/>
        </w:rPr>
        <w:t>DIČ: CZ44555601</w:t>
      </w:r>
    </w:p>
    <w:p w14:paraId="3D5ABF33" w14:textId="77777777" w:rsidR="00227CCA" w:rsidRPr="00794092" w:rsidRDefault="00227CCA" w:rsidP="001536CD">
      <w:pPr>
        <w:spacing w:after="0" w:line="240" w:lineRule="auto"/>
        <w:rPr>
          <w:rFonts w:cs="Arial"/>
          <w:szCs w:val="20"/>
        </w:rPr>
      </w:pPr>
      <w:r w:rsidRPr="00794092">
        <w:rPr>
          <w:rFonts w:eastAsia="Calibri" w:cs="Arial"/>
          <w:szCs w:val="20"/>
        </w:rPr>
        <w:t xml:space="preserve">Bankovní spojení: Československá obchodní banka, a.s., Ústí nad Labem, č. účtu: </w:t>
      </w:r>
      <w:r w:rsidRPr="00794092">
        <w:rPr>
          <w:rStyle w:val="Siln"/>
          <w:rFonts w:cs="Arial"/>
          <w:b w:val="0"/>
          <w:szCs w:val="20"/>
        </w:rPr>
        <w:t>260112295/0300</w:t>
      </w:r>
      <w:r w:rsidRPr="00794092">
        <w:rPr>
          <w:rFonts w:cs="Arial"/>
          <w:szCs w:val="20"/>
        </w:rPr>
        <w:t xml:space="preserve"> </w:t>
      </w:r>
    </w:p>
    <w:p w14:paraId="25339E1D" w14:textId="77777777" w:rsidR="00C72E31" w:rsidRDefault="00227CCA" w:rsidP="001536CD">
      <w:pPr>
        <w:spacing w:after="0" w:line="240" w:lineRule="auto"/>
        <w:rPr>
          <w:rFonts w:cs="Arial"/>
          <w:szCs w:val="20"/>
        </w:rPr>
      </w:pPr>
      <w:r w:rsidRPr="00794092">
        <w:rPr>
          <w:rFonts w:eastAsia="Calibri" w:cs="Arial"/>
          <w:szCs w:val="20"/>
        </w:rPr>
        <w:t xml:space="preserve">Zastoupená: </w:t>
      </w:r>
      <w:r w:rsidRPr="00794092">
        <w:rPr>
          <w:rFonts w:cs="Arial"/>
          <w:szCs w:val="20"/>
        </w:rPr>
        <w:t>doc. RNDr. Jaroslavem Koutským, Ph.D., rektorem</w:t>
      </w:r>
    </w:p>
    <w:p w14:paraId="5D65DD9E" w14:textId="43259A8A" w:rsidR="00227CCA" w:rsidRPr="00794092" w:rsidRDefault="00C72E31" w:rsidP="001536CD">
      <w:pPr>
        <w:spacing w:after="0" w:line="240" w:lineRule="auto"/>
        <w:rPr>
          <w:rFonts w:eastAsia="Arial" w:cs="Arial"/>
          <w:szCs w:val="20"/>
        </w:rPr>
      </w:pPr>
      <w:r w:rsidRPr="005C754C">
        <w:rPr>
          <w:rFonts w:cs="Arial"/>
          <w:szCs w:val="20"/>
        </w:rPr>
        <w:t xml:space="preserve">Kontaktní osoba: </w:t>
      </w:r>
      <w:proofErr w:type="spellStart"/>
      <w:r w:rsidR="00FB4C6A">
        <w:rPr>
          <w:rFonts w:cs="Arial"/>
          <w:szCs w:val="20"/>
        </w:rPr>
        <w:t>xxx</w:t>
      </w:r>
      <w:proofErr w:type="spellEnd"/>
      <w:r w:rsidRPr="005C754C">
        <w:rPr>
          <w:rFonts w:cs="Arial"/>
          <w:b/>
          <w:bCs/>
          <w:szCs w:val="20"/>
        </w:rPr>
        <w:t xml:space="preserve">, </w:t>
      </w:r>
      <w:r w:rsidRPr="005C754C">
        <w:rPr>
          <w:rFonts w:cs="Arial"/>
          <w:szCs w:val="20"/>
        </w:rPr>
        <w:t xml:space="preserve">e-mail: </w:t>
      </w:r>
      <w:r w:rsidR="00FB4C6A">
        <w:rPr>
          <w:rFonts w:cs="Arial"/>
          <w:szCs w:val="20"/>
        </w:rPr>
        <w:t>xxx</w:t>
      </w:r>
      <w:r w:rsidRPr="005C754C">
        <w:rPr>
          <w:rFonts w:cs="Arial"/>
          <w:szCs w:val="20"/>
        </w:rPr>
        <w:t xml:space="preserve">@ujep.cz, tel.: </w:t>
      </w:r>
      <w:proofErr w:type="spellStart"/>
      <w:r w:rsidR="00FB4C6A">
        <w:rPr>
          <w:rFonts w:cs="Arial"/>
          <w:szCs w:val="20"/>
        </w:rPr>
        <w:t>xxx</w:t>
      </w:r>
      <w:proofErr w:type="spellEnd"/>
      <w:r w:rsidR="00227CCA" w:rsidRPr="00794092">
        <w:rPr>
          <w:rFonts w:eastAsia="Arial" w:cs="Arial"/>
          <w:szCs w:val="20"/>
        </w:rPr>
        <w:tab/>
      </w:r>
      <w:r w:rsidR="00227CCA" w:rsidRPr="00794092">
        <w:rPr>
          <w:rFonts w:eastAsia="Arial" w:cs="Arial"/>
          <w:szCs w:val="20"/>
        </w:rPr>
        <w:tab/>
      </w:r>
    </w:p>
    <w:p w14:paraId="27F3EB4A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94092">
        <w:rPr>
          <w:rFonts w:cs="Arial"/>
          <w:szCs w:val="20"/>
        </w:rPr>
        <w:t xml:space="preserve">(dále jen </w:t>
      </w:r>
      <w:r w:rsidRPr="00794092">
        <w:rPr>
          <w:rFonts w:cs="Arial"/>
          <w:b/>
          <w:szCs w:val="20"/>
        </w:rPr>
        <w:t>„kupující“</w:t>
      </w:r>
      <w:r w:rsidRPr="00794092">
        <w:rPr>
          <w:rFonts w:cs="Arial"/>
          <w:szCs w:val="20"/>
        </w:rPr>
        <w:t>)</w:t>
      </w:r>
    </w:p>
    <w:p w14:paraId="53963725" w14:textId="77777777" w:rsidR="00227CCA" w:rsidRPr="00794092" w:rsidRDefault="00227CCA" w:rsidP="001536C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3D840DFE" w14:textId="2DFB9FFA" w:rsidR="00227CCA" w:rsidRPr="00794092" w:rsidRDefault="00227CCA" w:rsidP="004E60A4">
      <w:pPr>
        <w:pStyle w:val="Zpat"/>
        <w:tabs>
          <w:tab w:val="clear" w:pos="4536"/>
          <w:tab w:val="clear" w:pos="9072"/>
        </w:tabs>
        <w:ind w:left="0" w:firstLine="0"/>
        <w:rPr>
          <w:rFonts w:ascii="Arial" w:hAnsi="Arial" w:cs="Arial"/>
        </w:rPr>
      </w:pPr>
      <w:r w:rsidRPr="00794092">
        <w:rPr>
          <w:rFonts w:ascii="Arial" w:hAnsi="Arial" w:cs="Arial"/>
        </w:rPr>
        <w:t>Prodávající a kupující jsou dále označeni rovněž jako „</w:t>
      </w:r>
      <w:r w:rsidRPr="00794092">
        <w:rPr>
          <w:rFonts w:ascii="Arial" w:hAnsi="Arial" w:cs="Arial"/>
          <w:b/>
        </w:rPr>
        <w:t>smluvní strana</w:t>
      </w:r>
      <w:r w:rsidRPr="00794092">
        <w:rPr>
          <w:rFonts w:ascii="Arial" w:hAnsi="Arial" w:cs="Arial"/>
        </w:rPr>
        <w:t>“ či společně jako „</w:t>
      </w:r>
      <w:r w:rsidRPr="00794092">
        <w:rPr>
          <w:rFonts w:ascii="Arial" w:hAnsi="Arial" w:cs="Arial"/>
          <w:b/>
        </w:rPr>
        <w:t>smluvní strany</w:t>
      </w:r>
      <w:r w:rsidRPr="00794092">
        <w:rPr>
          <w:rFonts w:ascii="Arial" w:hAnsi="Arial" w:cs="Arial"/>
        </w:rPr>
        <w:t>“.</w:t>
      </w:r>
    </w:p>
    <w:p w14:paraId="4EED46C1" w14:textId="77777777" w:rsidR="00106BC6" w:rsidRPr="00794092" w:rsidRDefault="00106BC6" w:rsidP="001536CD">
      <w:pPr>
        <w:spacing w:after="0" w:line="240" w:lineRule="auto"/>
        <w:jc w:val="center"/>
        <w:rPr>
          <w:rFonts w:cs="Arial"/>
          <w:b/>
          <w:szCs w:val="20"/>
        </w:rPr>
      </w:pPr>
    </w:p>
    <w:p w14:paraId="0E198FB6" w14:textId="6058EF9D" w:rsidR="00227CCA" w:rsidRPr="00794092" w:rsidRDefault="00227CCA" w:rsidP="001536CD">
      <w:pPr>
        <w:spacing w:after="0" w:line="240" w:lineRule="auto"/>
        <w:jc w:val="center"/>
        <w:rPr>
          <w:rFonts w:cs="Arial"/>
          <w:b/>
          <w:szCs w:val="20"/>
        </w:rPr>
      </w:pPr>
      <w:r w:rsidRPr="00794092">
        <w:rPr>
          <w:rFonts w:cs="Arial"/>
          <w:b/>
          <w:szCs w:val="20"/>
        </w:rPr>
        <w:t>I.</w:t>
      </w:r>
    </w:p>
    <w:p w14:paraId="05AAE2B5" w14:textId="77777777" w:rsidR="00227CCA" w:rsidRPr="00794092" w:rsidRDefault="00227CCA" w:rsidP="001536CD">
      <w:pPr>
        <w:spacing w:line="240" w:lineRule="auto"/>
        <w:jc w:val="center"/>
        <w:rPr>
          <w:rFonts w:cs="Arial"/>
          <w:b/>
        </w:rPr>
      </w:pPr>
      <w:r w:rsidRPr="00794092">
        <w:rPr>
          <w:rFonts w:cs="Arial"/>
          <w:b/>
        </w:rPr>
        <w:t>Předmět smlouvy</w:t>
      </w:r>
    </w:p>
    <w:p w14:paraId="07C7E5F7" w14:textId="77777777" w:rsidR="00227CCA" w:rsidRPr="00794092" w:rsidRDefault="00227CCA" w:rsidP="001536CD">
      <w:pPr>
        <w:pStyle w:val="Odstavecseseznamem"/>
        <w:numPr>
          <w:ilvl w:val="0"/>
          <w:numId w:val="4"/>
        </w:numPr>
        <w:tabs>
          <w:tab w:val="left" w:pos="357"/>
        </w:tabs>
        <w:spacing w:after="150" w:line="240" w:lineRule="auto"/>
        <w:contextualSpacing w:val="0"/>
        <w:jc w:val="both"/>
        <w:rPr>
          <w:rFonts w:cs="Arial"/>
          <w:szCs w:val="20"/>
        </w:rPr>
      </w:pPr>
      <w:r w:rsidRPr="00794092">
        <w:rPr>
          <w:rFonts w:cs="Arial"/>
          <w:szCs w:val="20"/>
        </w:rPr>
        <w:t xml:space="preserve">Prodávající se touto smlouvou zavazuje kupujícímu odevzdat nový a nepoužitý předmět </w:t>
      </w:r>
      <w:proofErr w:type="gramStart"/>
      <w:r w:rsidRPr="00794092">
        <w:rPr>
          <w:rFonts w:cs="Arial"/>
          <w:szCs w:val="20"/>
        </w:rPr>
        <w:t>koupě</w:t>
      </w:r>
      <w:proofErr w:type="gramEnd"/>
      <w:r w:rsidRPr="00794092">
        <w:rPr>
          <w:rFonts w:cs="Arial"/>
          <w:szCs w:val="20"/>
        </w:rPr>
        <w:t xml:space="preserve"> a </w:t>
      </w:r>
      <w:r w:rsidRPr="00794092">
        <w:rPr>
          <w:rFonts w:cs="Arial"/>
          <w:bCs/>
          <w:szCs w:val="20"/>
        </w:rPr>
        <w:t xml:space="preserve">to </w:t>
      </w:r>
      <w:r w:rsidR="00921712" w:rsidRPr="00794092">
        <w:rPr>
          <w:rFonts w:cs="Arial"/>
          <w:bCs/>
          <w:szCs w:val="20"/>
        </w:rPr>
        <w:t xml:space="preserve">Odbornou literaturu pro FF </w:t>
      </w:r>
      <w:r w:rsidRPr="00794092">
        <w:rPr>
          <w:rFonts w:cs="Arial"/>
          <w:szCs w:val="20"/>
        </w:rPr>
        <w:t>(dále jen „zboží“) a umožnit nabýt vlastnické právo k němu</w:t>
      </w:r>
      <w:r w:rsidRPr="00794092">
        <w:rPr>
          <w:rFonts w:cs="Arial"/>
          <w:b/>
          <w:bCs/>
          <w:szCs w:val="20"/>
        </w:rPr>
        <w:t xml:space="preserve"> </w:t>
      </w:r>
      <w:r w:rsidRPr="00794092">
        <w:rPr>
          <w:rFonts w:cs="Arial"/>
          <w:bCs/>
          <w:szCs w:val="20"/>
        </w:rPr>
        <w:t xml:space="preserve">a </w:t>
      </w:r>
      <w:r w:rsidRPr="00794092">
        <w:rPr>
          <w:rFonts w:cs="Arial"/>
          <w:szCs w:val="20"/>
        </w:rPr>
        <w:t>kupující se na základě této smlouvy zavazuje zboží převzít a zaplatit prodávajícímu za dodané zboží kupní cenu specifikovanou v čl. II. této smlouvy.</w:t>
      </w:r>
    </w:p>
    <w:p w14:paraId="1ACDEEA7" w14:textId="77777777" w:rsidR="00227CCA" w:rsidRPr="00794092" w:rsidRDefault="00227CCA" w:rsidP="001536CD">
      <w:pPr>
        <w:pStyle w:val="Odstavecseseznamem"/>
        <w:numPr>
          <w:ilvl w:val="0"/>
          <w:numId w:val="4"/>
        </w:numPr>
        <w:tabs>
          <w:tab w:val="left" w:pos="357"/>
        </w:tabs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794092">
        <w:rPr>
          <w:rFonts w:cs="Arial"/>
          <w:szCs w:val="20"/>
        </w:rPr>
        <w:t>Přesná specifikace zboží je uvedena v příloze č. 1 této smlouvy</w:t>
      </w:r>
      <w:r w:rsidR="00921712" w:rsidRPr="00794092">
        <w:rPr>
          <w:rFonts w:cs="Arial"/>
          <w:szCs w:val="20"/>
        </w:rPr>
        <w:t>.</w:t>
      </w:r>
    </w:p>
    <w:p w14:paraId="0ECEE433" w14:textId="77777777" w:rsidR="00106BC6" w:rsidRPr="00794092" w:rsidRDefault="00106BC6" w:rsidP="001536CD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</w:p>
    <w:p w14:paraId="69493FCD" w14:textId="7231A96D" w:rsidR="00227CCA" w:rsidRPr="00794092" w:rsidRDefault="00227CCA" w:rsidP="001536CD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794092">
        <w:rPr>
          <w:rFonts w:eastAsia="Times New Roman" w:cs="Arial"/>
          <w:b/>
          <w:bCs/>
          <w:szCs w:val="20"/>
          <w:lang w:eastAsia="cs-CZ"/>
        </w:rPr>
        <w:t>II.</w:t>
      </w:r>
    </w:p>
    <w:p w14:paraId="3A219216" w14:textId="77777777" w:rsidR="00227CCA" w:rsidRPr="00794092" w:rsidRDefault="00227CCA" w:rsidP="00193EB1">
      <w:pPr>
        <w:spacing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794092">
        <w:rPr>
          <w:rFonts w:eastAsia="Times New Roman" w:cs="Arial"/>
          <w:b/>
          <w:bCs/>
          <w:szCs w:val="20"/>
          <w:lang w:eastAsia="cs-CZ"/>
        </w:rPr>
        <w:t>Kupní cena zboží</w:t>
      </w:r>
    </w:p>
    <w:p w14:paraId="34EE1E13" w14:textId="03C72BC0" w:rsidR="00227CCA" w:rsidRPr="00794092" w:rsidRDefault="00227CCA" w:rsidP="001536CD">
      <w:pPr>
        <w:pStyle w:val="Odstavecseseznamem"/>
        <w:numPr>
          <w:ilvl w:val="0"/>
          <w:numId w:val="3"/>
        </w:numPr>
        <w:spacing w:after="150" w:line="240" w:lineRule="auto"/>
        <w:contextualSpacing w:val="0"/>
        <w:rPr>
          <w:rFonts w:eastAsia="Times New Roman" w:cs="Arial"/>
          <w:bCs/>
          <w:szCs w:val="20"/>
          <w:lang w:eastAsia="cs-CZ"/>
        </w:rPr>
      </w:pPr>
      <w:r w:rsidRPr="00794092">
        <w:rPr>
          <w:rFonts w:eastAsia="Times New Roman" w:cs="Arial"/>
          <w:bCs/>
          <w:szCs w:val="20"/>
          <w:lang w:eastAsia="cs-CZ"/>
        </w:rPr>
        <w:t>Kupní cena zboží je</w:t>
      </w:r>
      <w:r w:rsidR="002421EA" w:rsidRPr="00794092">
        <w:rPr>
          <w:rFonts w:eastAsia="Times New Roman" w:cs="Arial"/>
          <w:bCs/>
          <w:szCs w:val="20"/>
          <w:lang w:eastAsia="cs-CZ"/>
        </w:rPr>
        <w:t xml:space="preserve"> </w:t>
      </w:r>
      <w:r w:rsidR="00205C22" w:rsidRPr="005C754C">
        <w:rPr>
          <w:rFonts w:eastAsia="Times New Roman" w:cs="Arial"/>
          <w:bCs/>
          <w:szCs w:val="20"/>
          <w:lang w:eastAsia="cs-CZ"/>
        </w:rPr>
        <w:t>194.869</w:t>
      </w:r>
      <w:r w:rsidR="00921712" w:rsidRPr="005C754C">
        <w:rPr>
          <w:rFonts w:eastAsia="Times New Roman" w:cs="Arial"/>
          <w:bCs/>
          <w:szCs w:val="20"/>
          <w:lang w:eastAsia="cs-CZ"/>
        </w:rPr>
        <w:t xml:space="preserve">,-- </w:t>
      </w:r>
      <w:r w:rsidR="00921712" w:rsidRPr="00794092">
        <w:rPr>
          <w:rFonts w:eastAsia="Times New Roman" w:cs="Arial"/>
          <w:bCs/>
          <w:szCs w:val="20"/>
          <w:lang w:eastAsia="cs-CZ"/>
        </w:rPr>
        <w:t>Kč</w:t>
      </w:r>
      <w:r w:rsidRPr="00794092">
        <w:rPr>
          <w:rFonts w:eastAsia="Times New Roman" w:cs="Arial"/>
          <w:bCs/>
          <w:szCs w:val="20"/>
          <w:lang w:eastAsia="cs-CZ"/>
        </w:rPr>
        <w:t xml:space="preserve"> včetně DPH</w:t>
      </w:r>
      <w:r w:rsidR="00485935" w:rsidRPr="00794092">
        <w:rPr>
          <w:rFonts w:eastAsia="Times New Roman" w:cs="Arial"/>
          <w:bCs/>
          <w:szCs w:val="20"/>
          <w:lang w:eastAsia="cs-CZ"/>
        </w:rPr>
        <w:t xml:space="preserve"> (sazba 0 %).</w:t>
      </w:r>
    </w:p>
    <w:p w14:paraId="2E048EB4" w14:textId="77777777" w:rsidR="00227CCA" w:rsidRPr="00794092" w:rsidRDefault="00227CCA" w:rsidP="001536CD">
      <w:pPr>
        <w:pStyle w:val="Odstavecseseznamem"/>
        <w:numPr>
          <w:ilvl w:val="0"/>
          <w:numId w:val="3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794092">
        <w:rPr>
          <w:rFonts w:eastAsia="Times New Roman" w:cs="Arial"/>
          <w:bCs/>
          <w:szCs w:val="20"/>
          <w:lang w:eastAsia="cs-CZ"/>
        </w:rPr>
        <w:t>Kupní cena je cenou nejvýše přípustnou a nepřekročitelnou a je cenou konečnou</w:t>
      </w:r>
      <w:r w:rsidR="00581C65" w:rsidRPr="00794092">
        <w:rPr>
          <w:rFonts w:eastAsia="Times New Roman" w:cs="Arial"/>
          <w:bCs/>
          <w:szCs w:val="20"/>
          <w:lang w:eastAsia="cs-CZ"/>
        </w:rPr>
        <w:t xml:space="preserve"> a zahrnuje v sobě i dopravné a balné</w:t>
      </w:r>
      <w:r w:rsidRPr="00794092">
        <w:rPr>
          <w:rFonts w:eastAsia="Times New Roman" w:cs="Arial"/>
          <w:bCs/>
          <w:szCs w:val="20"/>
          <w:lang w:eastAsia="cs-CZ"/>
        </w:rPr>
        <w:t>.</w:t>
      </w:r>
    </w:p>
    <w:p w14:paraId="4F1B52B4" w14:textId="2F3E9AA9" w:rsidR="00227CCA" w:rsidRPr="00794092" w:rsidRDefault="00227CCA" w:rsidP="001536CD">
      <w:pPr>
        <w:pStyle w:val="Odstavecseseznamem"/>
        <w:numPr>
          <w:ilvl w:val="0"/>
          <w:numId w:val="3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794092">
        <w:rPr>
          <w:rFonts w:eastAsia="Times New Roman" w:cs="Arial"/>
          <w:bCs/>
          <w:szCs w:val="20"/>
          <w:lang w:eastAsia="cs-CZ"/>
        </w:rPr>
        <w:t>Kupní cena předmětu smlouvy bude kupujícím</w:t>
      </w:r>
      <w:r w:rsidR="00921712" w:rsidRPr="00794092">
        <w:rPr>
          <w:rFonts w:eastAsia="Times New Roman" w:cs="Arial"/>
          <w:bCs/>
          <w:szCs w:val="20"/>
          <w:lang w:eastAsia="cs-CZ"/>
        </w:rPr>
        <w:t>u</w:t>
      </w:r>
      <w:r w:rsidRPr="00794092">
        <w:rPr>
          <w:rFonts w:eastAsia="Times New Roman" w:cs="Arial"/>
          <w:bCs/>
          <w:szCs w:val="20"/>
          <w:lang w:eastAsia="cs-CZ"/>
        </w:rPr>
        <w:t xml:space="preserve"> uhrazena na základě daňového dokladu (faktury) vystaveného prodávajícím. Daňový doklad (faktura) musí obsahovat náležitosti daňového dokladu dle zákona č. 235/2004 Sb., o dani z přidané hodnoty, ve znění pozdějších předpisů </w:t>
      </w:r>
      <w:r w:rsidRPr="00794092">
        <w:rPr>
          <w:rFonts w:cs="Arial"/>
          <w:szCs w:val="20"/>
        </w:rPr>
        <w:t xml:space="preserve">a </w:t>
      </w:r>
      <w:r w:rsidR="002E56CA" w:rsidRPr="00794092">
        <w:rPr>
          <w:rFonts w:cs="Arial"/>
          <w:szCs w:val="20"/>
        </w:rPr>
        <w:t>dále text: „</w:t>
      </w:r>
      <w:r w:rsidR="002E56CA" w:rsidRPr="00794092">
        <w:rPr>
          <w:rFonts w:cs="Arial"/>
          <w:b/>
          <w:szCs w:val="20"/>
        </w:rPr>
        <w:t>Tento výdaj je spolufinancován Evropskou unií z projektu Rozvoj infrastrukturního zázemí</w:t>
      </w:r>
      <w:r w:rsidR="00CE0D88" w:rsidRPr="00794092">
        <w:rPr>
          <w:rFonts w:cs="Arial"/>
          <w:b/>
          <w:szCs w:val="20"/>
        </w:rPr>
        <w:t xml:space="preserve"> </w:t>
      </w:r>
      <w:r w:rsidR="002E56CA" w:rsidRPr="00794092">
        <w:rPr>
          <w:rFonts w:cs="Arial"/>
          <w:b/>
          <w:szCs w:val="20"/>
        </w:rPr>
        <w:t xml:space="preserve">doktorských studijních programů na UJEP, </w:t>
      </w:r>
      <w:proofErr w:type="spellStart"/>
      <w:r w:rsidR="002E56CA" w:rsidRPr="00794092">
        <w:rPr>
          <w:rFonts w:cs="Arial"/>
          <w:b/>
          <w:szCs w:val="20"/>
        </w:rPr>
        <w:t>reg</w:t>
      </w:r>
      <w:proofErr w:type="spellEnd"/>
      <w:r w:rsidR="002E56CA" w:rsidRPr="00794092">
        <w:rPr>
          <w:rFonts w:cs="Arial"/>
          <w:b/>
          <w:szCs w:val="20"/>
        </w:rPr>
        <w:t>. č. CZ.02.01.01/00/22_012/0007296</w:t>
      </w:r>
      <w:r w:rsidR="00796C6C" w:rsidRPr="00794092">
        <w:rPr>
          <w:rFonts w:cs="Arial"/>
          <w:b/>
          <w:szCs w:val="20"/>
        </w:rPr>
        <w:t>.</w:t>
      </w:r>
      <w:r w:rsidR="002E56CA" w:rsidRPr="00794092">
        <w:rPr>
          <w:rFonts w:cs="Arial"/>
          <w:szCs w:val="20"/>
        </w:rPr>
        <w:t>“.</w:t>
      </w:r>
      <w:r w:rsidRPr="00794092">
        <w:rPr>
          <w:rFonts w:eastAsia="Times New Roman" w:cs="Arial"/>
          <w:bCs/>
          <w:szCs w:val="20"/>
          <w:lang w:eastAsia="cs-CZ"/>
        </w:rPr>
        <w:t xml:space="preserve"> V případě, že daňový doklad (faktura) nebude mít odpovídající náležitosti, je kupující oprávněn zaslat jej ve lhůtě splatnosti zpět prodávajícímu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14:paraId="6640AC37" w14:textId="77777777" w:rsidR="00227CCA" w:rsidRPr="00794092" w:rsidRDefault="00227CCA" w:rsidP="001536CD">
      <w:pPr>
        <w:pStyle w:val="Odstavecseseznamem"/>
        <w:numPr>
          <w:ilvl w:val="0"/>
          <w:numId w:val="3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794092">
        <w:rPr>
          <w:rFonts w:eastAsia="Times New Roman" w:cs="Arial"/>
          <w:bCs/>
          <w:szCs w:val="20"/>
          <w:lang w:eastAsia="cs-CZ"/>
        </w:rPr>
        <w:t xml:space="preserve">Prodávající je oprávněn vystavit fakturu až po dodání bezvadného zboží kupujícímu. Faktura je splatná do 14 dnů ode dne </w:t>
      </w:r>
      <w:r w:rsidR="00EF3636" w:rsidRPr="00794092">
        <w:rPr>
          <w:rFonts w:cs="Arial"/>
          <w:color w:val="212121"/>
          <w:shd w:val="clear" w:color="auto" w:fill="FFFFFF"/>
        </w:rPr>
        <w:t>uskutečnění plnění, tj. převzetí objednaného zboží kupujícím, resp. předáním zboží prvnímu veřejnému dopravci k přepravě do místa určení stanoveného kupujícím</w:t>
      </w:r>
      <w:r w:rsidR="00581C65" w:rsidRPr="00794092">
        <w:rPr>
          <w:rFonts w:cs="Arial"/>
          <w:color w:val="212121"/>
          <w:shd w:val="clear" w:color="auto" w:fill="FFFFFF"/>
        </w:rPr>
        <w:t>,</w:t>
      </w:r>
      <w:r w:rsidRPr="00794092">
        <w:rPr>
          <w:rFonts w:eastAsia="Times New Roman" w:cs="Arial"/>
          <w:bCs/>
          <w:szCs w:val="20"/>
          <w:lang w:eastAsia="cs-CZ"/>
        </w:rPr>
        <w:t xml:space="preserve"> </w:t>
      </w:r>
      <w:r w:rsidRPr="00794092">
        <w:rPr>
          <w:rFonts w:eastAsia="Times New Roman" w:cs="Arial"/>
          <w:bCs/>
          <w:szCs w:val="20"/>
          <w:lang w:eastAsia="cs-CZ"/>
        </w:rPr>
        <w:lastRenderedPageBreak/>
        <w:t>na základě protokolu o předání zboží, a to na bankovní účet prodávajícího, který je uveden v záhlaví této smlouvy. Za zaplacení kupní ceny je považováno odeslání kupní ceny na účet prodávajícího uvedený v záhlaví této smlouvy.</w:t>
      </w:r>
    </w:p>
    <w:p w14:paraId="5A1B983D" w14:textId="77777777" w:rsidR="00227CCA" w:rsidRPr="00584872" w:rsidRDefault="00227CCA" w:rsidP="001536CD">
      <w:pPr>
        <w:pStyle w:val="Odstavecseseznamem"/>
        <w:numPr>
          <w:ilvl w:val="0"/>
          <w:numId w:val="3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bCs/>
          <w:szCs w:val="20"/>
          <w:lang w:eastAsia="cs-CZ"/>
        </w:rPr>
        <w:t>Vlastnické právo ke zboží dle této kupní smlouvy přechází na kupujícího okamžikem převzetí zboží.</w:t>
      </w:r>
    </w:p>
    <w:p w14:paraId="7B1B3981" w14:textId="77777777" w:rsidR="00584872" w:rsidRPr="00794092" w:rsidRDefault="00584872" w:rsidP="001536CD">
      <w:pPr>
        <w:pStyle w:val="Odstavecseseznamem"/>
        <w:spacing w:after="150" w:line="240" w:lineRule="auto"/>
        <w:ind w:left="357"/>
        <w:contextualSpacing w:val="0"/>
        <w:jc w:val="both"/>
        <w:rPr>
          <w:rFonts w:eastAsia="Times New Roman" w:cs="Arial"/>
          <w:szCs w:val="20"/>
          <w:lang w:eastAsia="cs-CZ"/>
        </w:rPr>
      </w:pPr>
    </w:p>
    <w:p w14:paraId="6FAC4954" w14:textId="77777777" w:rsidR="00227CCA" w:rsidRPr="00794092" w:rsidRDefault="00227CCA" w:rsidP="001536CD">
      <w:pPr>
        <w:spacing w:after="0" w:line="240" w:lineRule="auto"/>
        <w:jc w:val="center"/>
        <w:rPr>
          <w:rFonts w:cs="Arial"/>
          <w:b/>
          <w:szCs w:val="20"/>
        </w:rPr>
      </w:pPr>
      <w:r w:rsidRPr="00794092">
        <w:rPr>
          <w:rFonts w:cs="Arial"/>
          <w:b/>
          <w:szCs w:val="20"/>
        </w:rPr>
        <w:t>III.</w:t>
      </w:r>
    </w:p>
    <w:p w14:paraId="3F860E4E" w14:textId="77777777" w:rsidR="00227CCA" w:rsidRPr="00794092" w:rsidRDefault="00227CCA" w:rsidP="00193EB1">
      <w:pPr>
        <w:spacing w:line="240" w:lineRule="auto"/>
        <w:jc w:val="center"/>
        <w:rPr>
          <w:rFonts w:cs="Arial"/>
          <w:b/>
        </w:rPr>
      </w:pPr>
      <w:r w:rsidRPr="00794092">
        <w:rPr>
          <w:rFonts w:cs="Arial"/>
          <w:b/>
        </w:rPr>
        <w:t>Doba a místo plnění</w:t>
      </w:r>
    </w:p>
    <w:p w14:paraId="6700019F" w14:textId="1A6979FC" w:rsidR="00EB6445" w:rsidRPr="005C754C" w:rsidRDefault="00645576" w:rsidP="001536C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5C754C">
        <w:rPr>
          <w:rFonts w:cs="Arial"/>
          <w:szCs w:val="20"/>
        </w:rPr>
        <w:t xml:space="preserve">Dodání zboží se řídí obchodními podmínkami </w:t>
      </w:r>
      <w:r w:rsidR="00F60E83" w:rsidRPr="005C754C">
        <w:rPr>
          <w:rFonts w:cs="Arial"/>
          <w:szCs w:val="20"/>
        </w:rPr>
        <w:t>prodávajícího viz Příloha č. 2.</w:t>
      </w:r>
    </w:p>
    <w:p w14:paraId="73C3EA68" w14:textId="77777777" w:rsidR="006952C3" w:rsidRPr="00EB6445" w:rsidRDefault="006952C3" w:rsidP="001536CD">
      <w:pPr>
        <w:pStyle w:val="Odstavecseseznamem"/>
        <w:spacing w:after="0" w:line="240" w:lineRule="auto"/>
        <w:ind w:left="357"/>
        <w:jc w:val="both"/>
        <w:rPr>
          <w:rFonts w:cs="Arial"/>
          <w:color w:val="FF0000"/>
          <w:szCs w:val="20"/>
        </w:rPr>
      </w:pPr>
    </w:p>
    <w:p w14:paraId="55674E6A" w14:textId="7D7B9C98" w:rsidR="00EB6445" w:rsidRDefault="00227CCA" w:rsidP="001536C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94092">
        <w:rPr>
          <w:rFonts w:cs="Arial"/>
          <w:szCs w:val="20"/>
        </w:rPr>
        <w:t xml:space="preserve">Prodávající se zavazuje předat zboží kupujícímu </w:t>
      </w:r>
      <w:r w:rsidR="00EF3636" w:rsidRPr="00794092">
        <w:rPr>
          <w:rFonts w:cs="Arial"/>
          <w:szCs w:val="20"/>
        </w:rPr>
        <w:t xml:space="preserve">bez zbytečného odkladu, expedovat nejpozději do 3 dnů, pokud je zboží na skladě, nejpozději však do </w:t>
      </w:r>
      <w:r w:rsidR="00F62A38" w:rsidRPr="005C754C">
        <w:rPr>
          <w:rFonts w:cs="Arial"/>
          <w:b/>
          <w:szCs w:val="20"/>
        </w:rPr>
        <w:t>60</w:t>
      </w:r>
      <w:r w:rsidR="00796C6C" w:rsidRPr="00794092">
        <w:rPr>
          <w:rFonts w:cs="Arial"/>
          <w:b/>
          <w:szCs w:val="20"/>
        </w:rPr>
        <w:t xml:space="preserve"> dnů</w:t>
      </w:r>
      <w:r w:rsidRPr="00794092">
        <w:rPr>
          <w:rFonts w:cs="Arial"/>
          <w:b/>
          <w:szCs w:val="20"/>
        </w:rPr>
        <w:t xml:space="preserve"> od účinnosti této smlouvy</w:t>
      </w:r>
      <w:r w:rsidRPr="00794092">
        <w:rPr>
          <w:rFonts w:cs="Arial"/>
          <w:szCs w:val="20"/>
        </w:rPr>
        <w:t xml:space="preserve">. Přesný </w:t>
      </w:r>
      <w:r w:rsidR="00EF3636" w:rsidRPr="00794092">
        <w:rPr>
          <w:rFonts w:cs="Arial"/>
          <w:szCs w:val="20"/>
        </w:rPr>
        <w:t>termín b</w:t>
      </w:r>
      <w:r w:rsidRPr="00794092">
        <w:rPr>
          <w:rFonts w:cs="Arial"/>
          <w:szCs w:val="20"/>
        </w:rPr>
        <w:t xml:space="preserve">ude </w:t>
      </w:r>
      <w:r w:rsidR="00EF3636" w:rsidRPr="00794092">
        <w:rPr>
          <w:rFonts w:cs="Arial"/>
          <w:szCs w:val="20"/>
        </w:rPr>
        <w:t xml:space="preserve">sdělen prodávajícím </w:t>
      </w:r>
      <w:r w:rsidRPr="00794092">
        <w:rPr>
          <w:rFonts w:cs="Arial"/>
          <w:szCs w:val="20"/>
        </w:rPr>
        <w:t>pověřen</w:t>
      </w:r>
      <w:r w:rsidR="00EF3636" w:rsidRPr="00794092">
        <w:rPr>
          <w:rFonts w:cs="Arial"/>
          <w:szCs w:val="20"/>
        </w:rPr>
        <w:t xml:space="preserve">ému </w:t>
      </w:r>
      <w:r w:rsidRPr="00794092">
        <w:rPr>
          <w:rFonts w:cs="Arial"/>
          <w:szCs w:val="20"/>
        </w:rPr>
        <w:t>zástupci kupujícího</w:t>
      </w:r>
      <w:r w:rsidRPr="00794092">
        <w:rPr>
          <w:rFonts w:cs="Arial"/>
          <w:b/>
          <w:szCs w:val="20"/>
        </w:rPr>
        <w:t xml:space="preserve"> </w:t>
      </w:r>
      <w:proofErr w:type="spellStart"/>
      <w:r w:rsidR="00FB4C6A">
        <w:rPr>
          <w:rFonts w:cs="Arial"/>
          <w:b/>
          <w:szCs w:val="20"/>
        </w:rPr>
        <w:t>xxx</w:t>
      </w:r>
      <w:proofErr w:type="spellEnd"/>
      <w:r w:rsidR="002005F1">
        <w:rPr>
          <w:rFonts w:cs="Arial"/>
          <w:szCs w:val="20"/>
        </w:rPr>
        <w:t>.</w:t>
      </w:r>
    </w:p>
    <w:p w14:paraId="563A65D0" w14:textId="77777777" w:rsidR="002005F1" w:rsidRPr="002005F1" w:rsidRDefault="002005F1" w:rsidP="001536CD">
      <w:pPr>
        <w:pStyle w:val="Odstavecseseznamem"/>
        <w:spacing w:line="240" w:lineRule="auto"/>
        <w:rPr>
          <w:rFonts w:cs="Arial"/>
          <w:szCs w:val="20"/>
        </w:rPr>
      </w:pPr>
    </w:p>
    <w:p w14:paraId="2B6B8271" w14:textId="77777777" w:rsidR="0036774D" w:rsidRPr="006A1414" w:rsidRDefault="00227CCA" w:rsidP="001536C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94092">
        <w:rPr>
          <w:rFonts w:cs="Arial"/>
          <w:szCs w:val="20"/>
        </w:rPr>
        <w:t>Za předání zboží se považuje: jeho dodání na adresu</w:t>
      </w:r>
      <w:r w:rsidR="00FF77CF" w:rsidRPr="00794092">
        <w:rPr>
          <w:rFonts w:cs="Arial"/>
          <w:szCs w:val="20"/>
        </w:rPr>
        <w:t xml:space="preserve"> Pasteurova 3571/13, 400 01 Ústí nad Labem-centrum.</w:t>
      </w:r>
      <w:r w:rsidR="0036774D" w:rsidRPr="00794092">
        <w:rPr>
          <w:rFonts w:cs="Arial"/>
        </w:rPr>
        <w:t xml:space="preserve"> </w:t>
      </w:r>
    </w:p>
    <w:p w14:paraId="4DF9EFB7" w14:textId="77777777" w:rsidR="006A1414" w:rsidRPr="00794092" w:rsidRDefault="006A1414" w:rsidP="001536CD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</w:p>
    <w:p w14:paraId="63A31DE9" w14:textId="0D69B5AE" w:rsidR="00227CCA" w:rsidRPr="00794092" w:rsidRDefault="0036774D" w:rsidP="001536C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794092">
        <w:rPr>
          <w:rFonts w:cs="Arial"/>
          <w:szCs w:val="20"/>
        </w:rPr>
        <w:t>Nedodá-li prodávající kupujícímu zboží řádně a včas, zavazuje se prodávající zaplatit kupujícímu smluvní pokutu ve výši 0,02 % z kupní ceny zboží za každý den prodlení, a to až do řádného předání zboží kupujícímu. Tím není dotčeno právo kupujícího na náhradu škody.</w:t>
      </w:r>
    </w:p>
    <w:p w14:paraId="2FC417D6" w14:textId="77777777" w:rsidR="00485935" w:rsidRPr="00794092" w:rsidRDefault="00485935" w:rsidP="001536CD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</w:p>
    <w:p w14:paraId="186DF619" w14:textId="77777777" w:rsidR="00227CCA" w:rsidRPr="00794092" w:rsidRDefault="00227CCA" w:rsidP="001536CD">
      <w:pPr>
        <w:spacing w:after="0" w:line="240" w:lineRule="auto"/>
        <w:jc w:val="center"/>
        <w:rPr>
          <w:rFonts w:cs="Arial"/>
          <w:b/>
          <w:szCs w:val="20"/>
        </w:rPr>
      </w:pPr>
    </w:p>
    <w:p w14:paraId="4D86E191" w14:textId="77777777" w:rsidR="00227CCA" w:rsidRPr="00794092" w:rsidRDefault="00227CCA" w:rsidP="001536CD">
      <w:pPr>
        <w:spacing w:after="0" w:line="240" w:lineRule="auto"/>
        <w:jc w:val="center"/>
        <w:rPr>
          <w:rFonts w:cs="Arial"/>
          <w:b/>
          <w:szCs w:val="20"/>
        </w:rPr>
      </w:pPr>
      <w:r w:rsidRPr="00794092">
        <w:rPr>
          <w:rFonts w:cs="Arial"/>
          <w:b/>
          <w:szCs w:val="20"/>
        </w:rPr>
        <w:t>IV.</w:t>
      </w:r>
    </w:p>
    <w:p w14:paraId="4A885244" w14:textId="77777777" w:rsidR="00227CCA" w:rsidRPr="00794092" w:rsidRDefault="00227CCA" w:rsidP="00193EB1">
      <w:pPr>
        <w:spacing w:line="240" w:lineRule="auto"/>
        <w:jc w:val="center"/>
        <w:rPr>
          <w:rFonts w:cs="Arial"/>
          <w:b/>
        </w:rPr>
      </w:pPr>
      <w:r w:rsidRPr="00794092">
        <w:rPr>
          <w:rFonts w:cs="Arial"/>
          <w:b/>
        </w:rPr>
        <w:t>Záruka za jakost</w:t>
      </w:r>
    </w:p>
    <w:p w14:paraId="6AC8C554" w14:textId="599CE2F9" w:rsidR="00EF3636" w:rsidRPr="00794092" w:rsidRDefault="00EF3636" w:rsidP="001536CD">
      <w:pPr>
        <w:pStyle w:val="Zkladntext"/>
        <w:numPr>
          <w:ilvl w:val="0"/>
          <w:numId w:val="6"/>
        </w:numPr>
        <w:spacing w:after="150"/>
        <w:rPr>
          <w:rFonts w:ascii="Arial" w:hAnsi="Arial" w:cs="Arial"/>
        </w:rPr>
      </w:pPr>
      <w:r w:rsidRPr="00794092">
        <w:rPr>
          <w:rFonts w:ascii="Arial" w:hAnsi="Arial" w:cs="Arial"/>
          <w:shd w:val="clear" w:color="auto" w:fill="FFFFFF"/>
        </w:rPr>
        <w:t xml:space="preserve">Prodávající odpovídá za kvalitu dodaného zboží a poskytuje záruku na zboží podle platných právních předpisů. Kupující </w:t>
      </w:r>
      <w:r w:rsidR="00FF77CF" w:rsidRPr="00794092">
        <w:rPr>
          <w:rFonts w:ascii="Arial" w:hAnsi="Arial" w:cs="Arial"/>
          <w:shd w:val="clear" w:color="auto" w:fill="FFFFFF"/>
        </w:rPr>
        <w:t xml:space="preserve">je </w:t>
      </w:r>
      <w:r w:rsidRPr="00794092">
        <w:rPr>
          <w:rFonts w:ascii="Arial" w:hAnsi="Arial" w:cs="Arial"/>
          <w:shd w:val="clear" w:color="auto" w:fill="FFFFFF"/>
        </w:rPr>
        <w:t>povinen reklamaci vadného zboží nahlásit prodávajícímu bez zbytečného odkladu nebo do 5 dní ode dne převzetí zásilky v případě poškození při přepravě zboží nebo při chybném vyřízení objednávky nebo do 12 měsíců u tiskových chyb (skryté vady).</w:t>
      </w:r>
    </w:p>
    <w:p w14:paraId="3347246C" w14:textId="56E0E7A7" w:rsidR="00227CCA" w:rsidRPr="00794092" w:rsidRDefault="00227CCA" w:rsidP="001536CD">
      <w:pPr>
        <w:pStyle w:val="Zkladntext"/>
        <w:numPr>
          <w:ilvl w:val="0"/>
          <w:numId w:val="6"/>
        </w:numPr>
        <w:spacing w:after="150"/>
        <w:rPr>
          <w:rFonts w:ascii="Arial" w:hAnsi="Arial" w:cs="Arial"/>
        </w:rPr>
      </w:pPr>
      <w:r w:rsidRPr="00794092">
        <w:rPr>
          <w:rFonts w:ascii="Arial" w:hAnsi="Arial" w:cs="Arial"/>
        </w:rPr>
        <w:t xml:space="preserve">Záruční doba začíná běžet ode dne následujícího po předání zboží. </w:t>
      </w:r>
    </w:p>
    <w:p w14:paraId="4B4D1548" w14:textId="714227C7" w:rsidR="00227CCA" w:rsidRPr="00794092" w:rsidRDefault="00227CCA" w:rsidP="001536C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794092">
        <w:rPr>
          <w:rFonts w:cs="Arial"/>
        </w:rPr>
        <w:t>Prodávající v souladu s ustanovením § 1765 odst. 2 zákona č. 89/2012 Sb., občanského zákoníku na sebe přebírá nebezpečí změny okolností.</w:t>
      </w:r>
      <w:r w:rsidR="00485935" w:rsidRPr="00794092">
        <w:rPr>
          <w:rFonts w:cs="Arial"/>
        </w:rPr>
        <w:t xml:space="preserve"> </w:t>
      </w:r>
      <w:r w:rsidR="00485935" w:rsidRPr="00C4569E">
        <w:rPr>
          <w:rFonts w:cs="Arial"/>
        </w:rPr>
        <w:t>Změny okolností jsou upraveny obchodními podmínkami prodávajícího a jsou součástí kupní smlouvy viz Příloha č. 2.</w:t>
      </w:r>
    </w:p>
    <w:p w14:paraId="67364106" w14:textId="77777777" w:rsidR="00227CCA" w:rsidRPr="00794092" w:rsidRDefault="00227CCA" w:rsidP="001536CD">
      <w:pPr>
        <w:pStyle w:val="Zkladntext"/>
        <w:spacing w:after="150"/>
        <w:ind w:left="357" w:firstLine="0"/>
        <w:rPr>
          <w:rFonts w:ascii="Arial" w:hAnsi="Arial" w:cs="Arial"/>
        </w:rPr>
      </w:pPr>
    </w:p>
    <w:p w14:paraId="110E0FE3" w14:textId="77777777" w:rsidR="00227CCA" w:rsidRPr="00794092" w:rsidRDefault="00227CCA" w:rsidP="00F9578E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794092">
        <w:rPr>
          <w:rFonts w:eastAsia="Times New Roman" w:cs="Arial"/>
          <w:b/>
          <w:bCs/>
          <w:szCs w:val="20"/>
          <w:lang w:eastAsia="cs-CZ"/>
        </w:rPr>
        <w:t>V.</w:t>
      </w:r>
    </w:p>
    <w:p w14:paraId="638431D5" w14:textId="77777777" w:rsidR="00227CCA" w:rsidRPr="00794092" w:rsidRDefault="00227CCA" w:rsidP="00193EB1">
      <w:pPr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b/>
          <w:bCs/>
          <w:szCs w:val="20"/>
          <w:lang w:eastAsia="cs-CZ"/>
        </w:rPr>
        <w:t>Závěrečná ustanovení</w:t>
      </w:r>
    </w:p>
    <w:p w14:paraId="6178A553" w14:textId="77777777" w:rsidR="00227CCA" w:rsidRPr="00794092" w:rsidRDefault="00227CCA" w:rsidP="001536CD">
      <w:pPr>
        <w:pStyle w:val="Odstavecseseznamem"/>
        <w:numPr>
          <w:ilvl w:val="0"/>
          <w:numId w:val="2"/>
        </w:numPr>
        <w:spacing w:after="150" w:line="240" w:lineRule="auto"/>
        <w:contextualSpacing w:val="0"/>
        <w:jc w:val="both"/>
        <w:rPr>
          <w:rFonts w:cs="Arial"/>
          <w:szCs w:val="20"/>
        </w:rPr>
      </w:pPr>
      <w:r w:rsidRPr="00794092">
        <w:rPr>
          <w:rFonts w:eastAsia="Times New Roman" w:cs="Arial"/>
          <w:szCs w:val="20"/>
          <w:lang w:eastAsia="cs-CZ"/>
        </w:rPr>
        <w:t>Změny a doplnění této smlouvy jsou možné pouze v písemné podobě číslovanými dodatky a na základě vzájemné dohody obou smluvních stran.</w:t>
      </w:r>
      <w:r w:rsidRPr="00794092">
        <w:rPr>
          <w:rFonts w:cs="Arial"/>
          <w:szCs w:val="20"/>
        </w:rPr>
        <w:t xml:space="preserve"> Smluvní strany se zavazují neprodleně sdělit druhé smluvní straně jakékoliv změny jejich adres nebo ostatních identifikačních údajů uvedených v záhlaví této </w:t>
      </w:r>
      <w:proofErr w:type="gramStart"/>
      <w:r w:rsidRPr="00794092">
        <w:rPr>
          <w:rFonts w:cs="Arial"/>
          <w:szCs w:val="20"/>
        </w:rPr>
        <w:t>smlouvy</w:t>
      </w:r>
      <w:proofErr w:type="gramEnd"/>
      <w:r w:rsidRPr="00794092">
        <w:rPr>
          <w:rFonts w:cs="Arial"/>
          <w:szCs w:val="20"/>
        </w:rPr>
        <w:t xml:space="preserve"> a i změnu osoby zmocněné k převzetí dodávky. V případě porušení této povinnosti odpovídá smluvní strana za škodu tím způsobenou.</w:t>
      </w:r>
    </w:p>
    <w:p w14:paraId="6C6B3F09" w14:textId="049C182B" w:rsidR="00227CCA" w:rsidRPr="00794092" w:rsidRDefault="00227CCA" w:rsidP="001536CD">
      <w:pPr>
        <w:pStyle w:val="Odstavecseseznamem"/>
        <w:numPr>
          <w:ilvl w:val="0"/>
          <w:numId w:val="2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szCs w:val="20"/>
          <w:lang w:eastAsia="cs-CZ"/>
        </w:rPr>
        <w:t xml:space="preserve">Tato smlouva se uzavírá ve </w:t>
      </w:r>
      <w:r w:rsidR="00094D55" w:rsidRPr="00794092">
        <w:rPr>
          <w:rFonts w:eastAsia="Times New Roman" w:cs="Arial"/>
          <w:szCs w:val="20"/>
          <w:lang w:eastAsia="cs-CZ"/>
        </w:rPr>
        <w:t>čtyřech</w:t>
      </w:r>
      <w:r w:rsidRPr="00794092">
        <w:rPr>
          <w:rFonts w:eastAsia="Times New Roman" w:cs="Arial"/>
          <w:szCs w:val="20"/>
          <w:lang w:eastAsia="cs-CZ"/>
        </w:rPr>
        <w:t xml:space="preserve"> vyhotoveních, z nichž </w:t>
      </w:r>
      <w:r w:rsidR="00094D55" w:rsidRPr="00794092">
        <w:rPr>
          <w:rFonts w:eastAsia="Times New Roman" w:cs="Arial"/>
          <w:szCs w:val="20"/>
          <w:lang w:eastAsia="cs-CZ"/>
        </w:rPr>
        <w:t>tři</w:t>
      </w:r>
      <w:r w:rsidRPr="00794092">
        <w:rPr>
          <w:rFonts w:eastAsia="Times New Roman" w:cs="Arial"/>
          <w:szCs w:val="20"/>
          <w:lang w:eastAsia="cs-CZ"/>
        </w:rPr>
        <w:t xml:space="preserve"> vyhotovení obdrží kupující a jedno vyhotovení prodávající.</w:t>
      </w:r>
    </w:p>
    <w:p w14:paraId="695E2CF6" w14:textId="77777777" w:rsidR="00227CCA" w:rsidRPr="00794092" w:rsidRDefault="00227CCA" w:rsidP="001536CD">
      <w:pPr>
        <w:pStyle w:val="Odstavecseseznamem"/>
        <w:numPr>
          <w:ilvl w:val="0"/>
          <w:numId w:val="2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szCs w:val="20"/>
          <w:lang w:eastAsia="cs-CZ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14:paraId="5CEFBA66" w14:textId="77777777" w:rsidR="00227CCA" w:rsidRPr="00794092" w:rsidRDefault="00227CCA" w:rsidP="001536CD">
      <w:pPr>
        <w:pStyle w:val="Odstavecseseznamem"/>
        <w:numPr>
          <w:ilvl w:val="0"/>
          <w:numId w:val="2"/>
        </w:numPr>
        <w:spacing w:after="150" w:line="240" w:lineRule="auto"/>
        <w:contextualSpacing w:val="0"/>
        <w:rPr>
          <w:rFonts w:cs="Arial"/>
          <w:lang w:eastAsia="cs-CZ"/>
        </w:rPr>
      </w:pPr>
      <w:r w:rsidRPr="00794092">
        <w:rPr>
          <w:rFonts w:cs="Arial"/>
          <w:lang w:eastAsia="cs-CZ"/>
        </w:rPr>
        <w:t>Tato smlouva nabývá platnosti a účinnosti dnem jejího uveřejnění v registru smluv.</w:t>
      </w:r>
    </w:p>
    <w:p w14:paraId="73CEBD82" w14:textId="77777777" w:rsidR="00227CCA" w:rsidRPr="00794092" w:rsidRDefault="00227CCA" w:rsidP="001536C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Cs w:val="20"/>
        </w:rPr>
      </w:pPr>
      <w:r w:rsidRPr="00794092">
        <w:rPr>
          <w:rFonts w:cs="Arial"/>
          <w:szCs w:val="20"/>
        </w:rPr>
        <w:t>Smluvní strany berou na vědomí, že kupující je ve smyslu § 2 odst. 1 písm. e) zákona č. 340/2015 Sb. v platném znění osobou, na niž se vztahuje povinnost uveřejnění smluv v registru smluv ve smyslu tohoto zákona,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této smlouvy prostřednictvím registru smluv zajistí kupující do 15 dnů od uzavření smlouvy.</w:t>
      </w:r>
    </w:p>
    <w:p w14:paraId="5D4917FD" w14:textId="77777777" w:rsidR="00227CCA" w:rsidRPr="00794092" w:rsidRDefault="00227CCA" w:rsidP="001536CD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szCs w:val="20"/>
          <w:lang w:eastAsia="cs-CZ"/>
        </w:rPr>
        <w:lastRenderedPageBreak/>
        <w:t>.</w:t>
      </w:r>
    </w:p>
    <w:p w14:paraId="582A372D" w14:textId="77777777" w:rsidR="00227CCA" w:rsidRPr="00794092" w:rsidRDefault="00227CCA" w:rsidP="001536CD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szCs w:val="20"/>
          <w:lang w:eastAsia="cs-CZ"/>
        </w:rPr>
        <w:t xml:space="preserve">V Ústí nad Labem dne ..............................                       </w:t>
      </w:r>
    </w:p>
    <w:p w14:paraId="5B4FCB98" w14:textId="77777777" w:rsidR="00FC0662" w:rsidRPr="00794092" w:rsidRDefault="00FC0662" w:rsidP="001536CD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468549FB" w14:textId="053B9F02" w:rsidR="00227CCA" w:rsidRPr="00794092" w:rsidRDefault="00227CCA" w:rsidP="001536CD">
      <w:pPr>
        <w:spacing w:after="150" w:line="240" w:lineRule="auto"/>
        <w:rPr>
          <w:rFonts w:eastAsia="Times New Roman" w:cs="Arial"/>
          <w:szCs w:val="20"/>
          <w:lang w:eastAsia="cs-CZ"/>
        </w:rPr>
      </w:pPr>
      <w:r w:rsidRPr="00794092">
        <w:rPr>
          <w:rFonts w:eastAsia="Times New Roman" w:cs="Arial"/>
          <w:szCs w:val="20"/>
          <w:lang w:eastAsia="cs-CZ"/>
        </w:rPr>
        <w:t>........................................................</w:t>
      </w:r>
      <w:r w:rsidRPr="00794092">
        <w:rPr>
          <w:rFonts w:eastAsia="Times New Roman" w:cs="Arial"/>
          <w:szCs w:val="20"/>
          <w:lang w:eastAsia="cs-CZ"/>
        </w:rPr>
        <w:tab/>
      </w:r>
      <w:r w:rsidRPr="00794092">
        <w:rPr>
          <w:rFonts w:eastAsia="Times New Roman" w:cs="Arial"/>
          <w:szCs w:val="20"/>
          <w:lang w:eastAsia="cs-CZ"/>
        </w:rPr>
        <w:tab/>
        <w:t>....................................................</w:t>
      </w:r>
    </w:p>
    <w:p w14:paraId="0273F775" w14:textId="77777777" w:rsidR="00227CCA" w:rsidRPr="00794092" w:rsidRDefault="00227CCA" w:rsidP="001536CD">
      <w:pPr>
        <w:spacing w:after="150" w:line="240" w:lineRule="auto"/>
        <w:rPr>
          <w:rFonts w:cs="Arial"/>
          <w:szCs w:val="20"/>
        </w:rPr>
      </w:pPr>
      <w:r w:rsidRPr="00794092">
        <w:rPr>
          <w:rFonts w:eastAsia="Times New Roman" w:cs="Arial"/>
          <w:szCs w:val="20"/>
          <w:lang w:eastAsia="cs-CZ"/>
        </w:rPr>
        <w:t>prodávající</w:t>
      </w:r>
      <w:r w:rsidRPr="00794092">
        <w:rPr>
          <w:rFonts w:eastAsia="Times New Roman" w:cs="Arial"/>
          <w:szCs w:val="20"/>
          <w:lang w:eastAsia="cs-CZ"/>
        </w:rPr>
        <w:tab/>
      </w:r>
      <w:r w:rsidRPr="00794092">
        <w:rPr>
          <w:rFonts w:eastAsia="Times New Roman" w:cs="Arial"/>
          <w:szCs w:val="20"/>
          <w:lang w:eastAsia="cs-CZ"/>
        </w:rPr>
        <w:tab/>
      </w:r>
      <w:r w:rsidRPr="00794092">
        <w:rPr>
          <w:rFonts w:eastAsia="Times New Roman" w:cs="Arial"/>
          <w:szCs w:val="20"/>
          <w:lang w:eastAsia="cs-CZ"/>
        </w:rPr>
        <w:tab/>
      </w:r>
      <w:r w:rsidRPr="00794092">
        <w:rPr>
          <w:rFonts w:eastAsia="Times New Roman" w:cs="Arial"/>
          <w:szCs w:val="20"/>
          <w:lang w:eastAsia="cs-CZ"/>
        </w:rPr>
        <w:tab/>
      </w:r>
      <w:r w:rsidRPr="00794092">
        <w:rPr>
          <w:rFonts w:eastAsia="Times New Roman" w:cs="Arial"/>
          <w:szCs w:val="20"/>
          <w:lang w:eastAsia="cs-CZ"/>
        </w:rPr>
        <w:tab/>
      </w:r>
      <w:r w:rsidRPr="00794092">
        <w:rPr>
          <w:rFonts w:eastAsia="Times New Roman" w:cs="Arial"/>
          <w:szCs w:val="20"/>
          <w:lang w:eastAsia="cs-CZ"/>
        </w:rPr>
        <w:tab/>
        <w:t>kupující</w:t>
      </w:r>
    </w:p>
    <w:p w14:paraId="2766D079" w14:textId="04EA91CC" w:rsidR="00094D55" w:rsidRPr="00794092" w:rsidRDefault="00094D55" w:rsidP="001536CD">
      <w:pPr>
        <w:spacing w:line="240" w:lineRule="auto"/>
        <w:rPr>
          <w:rFonts w:cs="Arial"/>
        </w:rPr>
      </w:pPr>
    </w:p>
    <w:p w14:paraId="35E7FA14" w14:textId="77777777" w:rsidR="00F16AC6" w:rsidRPr="00794092" w:rsidRDefault="00F16AC6" w:rsidP="001536CD">
      <w:pPr>
        <w:spacing w:line="240" w:lineRule="auto"/>
        <w:rPr>
          <w:rFonts w:cs="Arial"/>
        </w:rPr>
      </w:pPr>
    </w:p>
    <w:p w14:paraId="47B375DD" w14:textId="567805A9" w:rsidR="00094D55" w:rsidRPr="00794092" w:rsidRDefault="00094D55" w:rsidP="001536CD">
      <w:pPr>
        <w:spacing w:line="240" w:lineRule="auto"/>
        <w:rPr>
          <w:rFonts w:cs="Arial"/>
        </w:rPr>
      </w:pPr>
      <w:r w:rsidRPr="00794092">
        <w:rPr>
          <w:rFonts w:cs="Arial"/>
        </w:rPr>
        <w:t>Příloha č. 1 Cenová nabídka</w:t>
      </w:r>
    </w:p>
    <w:p w14:paraId="557E11B7" w14:textId="375E68D3" w:rsidR="0036774D" w:rsidRPr="00794092" w:rsidRDefault="0036774D" w:rsidP="001536CD">
      <w:pPr>
        <w:spacing w:line="240" w:lineRule="auto"/>
        <w:rPr>
          <w:rFonts w:cs="Arial"/>
        </w:rPr>
      </w:pPr>
      <w:r w:rsidRPr="00794092">
        <w:rPr>
          <w:rFonts w:cs="Arial"/>
        </w:rPr>
        <w:t>Příloha č. 2 Obchodní podmínky prodávajícího</w:t>
      </w:r>
    </w:p>
    <w:sectPr w:rsidR="0036774D" w:rsidRPr="00794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15AC" w14:textId="77777777" w:rsidR="00937546" w:rsidRDefault="00782129">
      <w:pPr>
        <w:spacing w:after="0" w:line="240" w:lineRule="auto"/>
      </w:pPr>
      <w:r>
        <w:separator/>
      </w:r>
    </w:p>
  </w:endnote>
  <w:endnote w:type="continuationSeparator" w:id="0">
    <w:p w14:paraId="2951964A" w14:textId="77777777" w:rsidR="00937546" w:rsidRDefault="007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42655"/>
      <w:docPartObj>
        <w:docPartGallery w:val="Page Numbers (Bottom of Page)"/>
        <w:docPartUnique/>
      </w:docPartObj>
    </w:sdtPr>
    <w:sdtEndPr/>
    <w:sdtContent>
      <w:p w14:paraId="16B2079B" w14:textId="77777777" w:rsidR="00FC0662" w:rsidRDefault="007821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65">
          <w:rPr>
            <w:noProof/>
          </w:rPr>
          <w:t>2</w:t>
        </w:r>
        <w:r>
          <w:fldChar w:fldCharType="end"/>
        </w:r>
      </w:p>
    </w:sdtContent>
  </w:sdt>
  <w:p w14:paraId="46DA8ED0" w14:textId="77777777" w:rsidR="00FC0662" w:rsidRDefault="00FC0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CEF5" w14:textId="77777777" w:rsidR="00937546" w:rsidRDefault="00782129">
      <w:pPr>
        <w:spacing w:after="0" w:line="240" w:lineRule="auto"/>
      </w:pPr>
      <w:r>
        <w:separator/>
      </w:r>
    </w:p>
  </w:footnote>
  <w:footnote w:type="continuationSeparator" w:id="0">
    <w:p w14:paraId="6D1C5918" w14:textId="77777777" w:rsidR="00937546" w:rsidRDefault="007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45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25FE383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 w15:restartNumberingAfterBreak="0">
    <w:nsid w:val="2F46472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" w15:restartNumberingAfterBreak="0">
    <w:nsid w:val="3A0F0626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" w15:restartNumberingAfterBreak="0">
    <w:nsid w:val="4AC3665B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5" w15:restartNumberingAfterBreak="0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CA"/>
    <w:rsid w:val="00094D55"/>
    <w:rsid w:val="00106BC6"/>
    <w:rsid w:val="001536CD"/>
    <w:rsid w:val="00193EB1"/>
    <w:rsid w:val="001947F8"/>
    <w:rsid w:val="001A31CF"/>
    <w:rsid w:val="001B3D1C"/>
    <w:rsid w:val="002005F1"/>
    <w:rsid w:val="00205C22"/>
    <w:rsid w:val="00227CCA"/>
    <w:rsid w:val="002421EA"/>
    <w:rsid w:val="002E56CA"/>
    <w:rsid w:val="0036774D"/>
    <w:rsid w:val="00485935"/>
    <w:rsid w:val="004E60A4"/>
    <w:rsid w:val="005209A0"/>
    <w:rsid w:val="00533969"/>
    <w:rsid w:val="005643D3"/>
    <w:rsid w:val="005757B9"/>
    <w:rsid w:val="00581C65"/>
    <w:rsid w:val="00584872"/>
    <w:rsid w:val="005848CF"/>
    <w:rsid w:val="005C754C"/>
    <w:rsid w:val="005D242C"/>
    <w:rsid w:val="00624EF3"/>
    <w:rsid w:val="00645576"/>
    <w:rsid w:val="00646C8D"/>
    <w:rsid w:val="006952C3"/>
    <w:rsid w:val="006A1414"/>
    <w:rsid w:val="00780FFF"/>
    <w:rsid w:val="00782129"/>
    <w:rsid w:val="00794092"/>
    <w:rsid w:val="00794795"/>
    <w:rsid w:val="00796C6C"/>
    <w:rsid w:val="007C1CAE"/>
    <w:rsid w:val="007F340C"/>
    <w:rsid w:val="00825CFB"/>
    <w:rsid w:val="00921712"/>
    <w:rsid w:val="00937546"/>
    <w:rsid w:val="009507D0"/>
    <w:rsid w:val="009F50EB"/>
    <w:rsid w:val="00A64DAC"/>
    <w:rsid w:val="00AA423E"/>
    <w:rsid w:val="00AD3BDD"/>
    <w:rsid w:val="00C4569E"/>
    <w:rsid w:val="00C72E31"/>
    <w:rsid w:val="00CE0D88"/>
    <w:rsid w:val="00D05466"/>
    <w:rsid w:val="00D2508E"/>
    <w:rsid w:val="00D766F0"/>
    <w:rsid w:val="00E2788B"/>
    <w:rsid w:val="00E70D07"/>
    <w:rsid w:val="00EB6445"/>
    <w:rsid w:val="00EF3636"/>
    <w:rsid w:val="00F16AC6"/>
    <w:rsid w:val="00F469A0"/>
    <w:rsid w:val="00F60E83"/>
    <w:rsid w:val="00F62A38"/>
    <w:rsid w:val="00F9578E"/>
    <w:rsid w:val="00FB4C6A"/>
    <w:rsid w:val="00FC0662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EA23"/>
  <w15:chartTrackingRefBased/>
  <w15:docId w15:val="{0070E333-FF99-4353-A1DB-7D730B3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CCA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27CCA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27C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227CCA"/>
    <w:rPr>
      <w:b/>
      <w:bCs/>
    </w:rPr>
  </w:style>
  <w:style w:type="paragraph" w:styleId="Zkladntext">
    <w:name w:val="Body Text"/>
    <w:basedOn w:val="Normln"/>
    <w:link w:val="ZkladntextChar"/>
    <w:semiHidden/>
    <w:rsid w:val="00227CC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7C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227C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27CC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7C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7C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C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CCA"/>
    <w:pPr>
      <w:spacing w:after="160"/>
      <w:ind w:left="0" w:firstLine="0"/>
      <w:jc w:val="left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CC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C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medunovam</cp:lastModifiedBy>
  <cp:revision>37</cp:revision>
  <cp:lastPrinted>2024-01-02T07:59:00Z</cp:lastPrinted>
  <dcterms:created xsi:type="dcterms:W3CDTF">2024-01-03T13:29:00Z</dcterms:created>
  <dcterms:modified xsi:type="dcterms:W3CDTF">2024-01-11T20:59:00Z</dcterms:modified>
</cp:coreProperties>
</file>