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A41F" w14:textId="77777777" w:rsidR="007963C4" w:rsidRDefault="007963C4">
      <w:pPr>
        <w:spacing w:line="1" w:lineRule="exact"/>
      </w:pPr>
    </w:p>
    <w:p w14:paraId="7F0015CB" w14:textId="5ACBF9F9" w:rsidR="007963C4" w:rsidRDefault="00000000">
      <w:pPr>
        <w:pStyle w:val="Bodytext20"/>
        <w:framePr w:w="9744" w:h="1104" w:hRule="exact" w:wrap="none" w:vAnchor="page" w:hAnchor="page" w:x="1060" w:y="1012"/>
        <w:spacing w:after="0"/>
        <w:ind w:left="19"/>
      </w:pPr>
      <w:r>
        <w:t>CENTRUM</w:t>
      </w:r>
      <w:r>
        <w:br/>
        <w:t>DOPRAVNÍHO</w:t>
      </w:r>
    </w:p>
    <w:p w14:paraId="41511976" w14:textId="77777777" w:rsidR="007963C4" w:rsidRDefault="00000000" w:rsidP="00787BA7">
      <w:pPr>
        <w:pStyle w:val="Bodytext20"/>
        <w:framePr w:w="9744" w:h="1104" w:hRule="exact" w:wrap="none" w:vAnchor="page" w:hAnchor="page" w:x="1060" w:y="1012"/>
        <w:pBdr>
          <w:bottom w:val="single" w:sz="4" w:space="0" w:color="auto"/>
        </w:pBdr>
        <w:spacing w:after="0"/>
        <w:ind w:left="0"/>
      </w:pPr>
      <w:r>
        <w:t>VÝZKUMU</w:t>
      </w:r>
    </w:p>
    <w:p w14:paraId="5F4AA280" w14:textId="77777777" w:rsidR="007963C4" w:rsidRDefault="00000000">
      <w:pPr>
        <w:framePr w:wrap="none" w:vAnchor="page" w:hAnchor="page" w:x="9671" w:y="801"/>
        <w:rPr>
          <w:sz w:val="2"/>
          <w:szCs w:val="2"/>
        </w:rPr>
      </w:pPr>
      <w:r>
        <w:rPr>
          <w:noProof/>
        </w:rPr>
        <w:drawing>
          <wp:inline distT="0" distB="0" distL="0" distR="0" wp14:anchorId="16993AA8" wp14:editId="0F6C0A1D">
            <wp:extent cx="682625" cy="68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26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8F226" w14:textId="77777777" w:rsidR="007963C4" w:rsidRDefault="00000000">
      <w:pPr>
        <w:pStyle w:val="Picturecaption10"/>
        <w:framePr w:w="1109" w:h="341" w:hRule="exact" w:wrap="none" w:vAnchor="page" w:hAnchor="page" w:x="9652" w:y="1924"/>
      </w:pPr>
      <w:r>
        <w:t>DOPRAVA PRO BUDOUCNOST</w:t>
      </w:r>
    </w:p>
    <w:p w14:paraId="027E79FE" w14:textId="77777777" w:rsidR="007963C4" w:rsidRDefault="00000000">
      <w:pPr>
        <w:pStyle w:val="Heading110"/>
        <w:framePr w:wrap="none" w:vAnchor="page" w:hAnchor="page" w:x="1060" w:y="6278"/>
        <w:spacing w:after="0"/>
      </w:pPr>
      <w:bookmarkStart w:id="0" w:name="bookmark0"/>
      <w:bookmarkStart w:id="1" w:name="bookmark1"/>
      <w:bookmarkStart w:id="2" w:name="bookmark2"/>
      <w:r>
        <w:t>CENOVÁ NABÍDKA</w:t>
      </w:r>
      <w:bookmarkEnd w:id="0"/>
      <w:bookmarkEnd w:id="1"/>
      <w:bookmarkEnd w:id="2"/>
    </w:p>
    <w:p w14:paraId="491AC51D" w14:textId="77777777" w:rsidR="007963C4" w:rsidRDefault="00000000">
      <w:pPr>
        <w:pStyle w:val="Heading210"/>
        <w:framePr w:w="9744" w:h="1190" w:hRule="exact" w:wrap="none" w:vAnchor="page" w:hAnchor="page" w:x="1060" w:y="7929"/>
        <w:spacing w:after="0"/>
      </w:pPr>
      <w:bookmarkStart w:id="3" w:name="bookmark3"/>
      <w:bookmarkStart w:id="4" w:name="bookmark4"/>
      <w:bookmarkStart w:id="5" w:name="bookmark5"/>
      <w:r>
        <w:t>Prvková analýza vzorků výluhů metodou ICPMS/MS</w:t>
      </w:r>
      <w:bookmarkEnd w:id="3"/>
      <w:bookmarkEnd w:id="4"/>
      <w:bookmarkEnd w:id="5"/>
    </w:p>
    <w:p w14:paraId="2308BA16" w14:textId="77777777" w:rsidR="007963C4" w:rsidRDefault="00000000">
      <w:pPr>
        <w:pStyle w:val="Bodytext30"/>
        <w:framePr w:w="9744" w:h="3446" w:hRule="exact" w:wrap="none" w:vAnchor="page" w:hAnchor="page" w:x="1060" w:y="11961"/>
      </w:pPr>
      <w:r>
        <w:t>ZADAVATEL</w:t>
      </w:r>
    </w:p>
    <w:p w14:paraId="20D7B297" w14:textId="77777777" w:rsidR="007963C4" w:rsidRDefault="00000000">
      <w:pPr>
        <w:pStyle w:val="Bodytext30"/>
        <w:framePr w:w="9744" w:h="3446" w:hRule="exact" w:wrap="none" w:vAnchor="page" w:hAnchor="page" w:x="1060" w:y="11961"/>
        <w:spacing w:after="40"/>
      </w:pPr>
      <w:r>
        <w:t>Název a sídlo</w:t>
      </w:r>
    </w:p>
    <w:p w14:paraId="0DEB011B" w14:textId="77777777" w:rsidR="007963C4" w:rsidRDefault="00000000">
      <w:pPr>
        <w:pStyle w:val="Bodytext10"/>
        <w:framePr w:w="9744" w:h="3446" w:hRule="exact" w:wrap="none" w:vAnchor="page" w:hAnchor="page" w:x="1060" w:y="11961"/>
        <w:spacing w:after="0" w:line="293" w:lineRule="auto"/>
      </w:pPr>
      <w:r>
        <w:rPr>
          <w:b/>
          <w:bCs/>
        </w:rPr>
        <w:t>Lightigo Space s.r.o.</w:t>
      </w:r>
    </w:p>
    <w:p w14:paraId="0B962FC5" w14:textId="77777777" w:rsidR="007963C4" w:rsidRDefault="00000000">
      <w:pPr>
        <w:pStyle w:val="Bodytext10"/>
        <w:framePr w:w="9744" w:h="3446" w:hRule="exact" w:wrap="none" w:vAnchor="page" w:hAnchor="page" w:x="1060" w:y="11961"/>
        <w:spacing w:after="340" w:line="293" w:lineRule="auto"/>
      </w:pPr>
      <w:r>
        <w:t>Renneská třída 329/13 639 00 Brno IČO:17416990</w:t>
      </w:r>
    </w:p>
    <w:p w14:paraId="1BB34C92" w14:textId="77777777" w:rsidR="007963C4" w:rsidRDefault="00000000">
      <w:pPr>
        <w:pStyle w:val="Bodytext30"/>
        <w:framePr w:w="9744" w:h="3446" w:hRule="exact" w:wrap="none" w:vAnchor="page" w:hAnchor="page" w:x="1060" w:y="11961"/>
        <w:spacing w:after="340"/>
      </w:pPr>
      <w:r>
        <w:t>Kontaktní osoba</w:t>
      </w:r>
    </w:p>
    <w:p w14:paraId="488D32C3" w14:textId="77777777" w:rsidR="007963C4" w:rsidRDefault="00000000">
      <w:pPr>
        <w:pStyle w:val="Bodytext10"/>
        <w:framePr w:w="9744" w:h="3446" w:hRule="exact" w:wrap="none" w:vAnchor="page" w:hAnchor="page" w:x="1060" w:y="11961"/>
        <w:spacing w:after="0" w:line="295" w:lineRule="auto"/>
      </w:pPr>
      <w:r>
        <w:t>tel.: e-mail:</w:t>
      </w:r>
    </w:p>
    <w:p w14:paraId="6BE145BE" w14:textId="77777777" w:rsidR="007963C4" w:rsidRDefault="007963C4">
      <w:pPr>
        <w:spacing w:line="1" w:lineRule="exact"/>
        <w:sectPr w:rsidR="007963C4" w:rsidSect="009C61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3D813C" w14:textId="77777777" w:rsidR="007963C4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CCAE29" wp14:editId="4D423A81">
                <wp:simplePos x="0" y="0"/>
                <wp:positionH relativeFrom="page">
                  <wp:posOffset>696595</wp:posOffset>
                </wp:positionH>
                <wp:positionV relativeFrom="page">
                  <wp:posOffset>1190625</wp:posOffset>
                </wp:positionV>
                <wp:extent cx="61144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850000000000001pt;margin-top:93.75pt;width:481.4499999999999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14:paraId="1E93B457" w14:textId="77777777" w:rsidR="007963C4" w:rsidRDefault="00000000">
      <w:pPr>
        <w:framePr w:wrap="none" w:vAnchor="page" w:hAnchor="page" w:x="9954" w:y="777"/>
        <w:rPr>
          <w:sz w:val="2"/>
          <w:szCs w:val="2"/>
        </w:rPr>
      </w:pPr>
      <w:r>
        <w:rPr>
          <w:noProof/>
        </w:rPr>
        <w:drawing>
          <wp:inline distT="0" distB="0" distL="0" distR="0" wp14:anchorId="00CB3804" wp14:editId="0F309A11">
            <wp:extent cx="463550" cy="47561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35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2368" w14:textId="2CEB394E" w:rsidR="007963C4" w:rsidRDefault="00000000" w:rsidP="003A7F74">
      <w:pPr>
        <w:pStyle w:val="Headerorfooter10"/>
        <w:framePr w:w="3130" w:h="715" w:hRule="exact" w:wrap="none" w:vAnchor="page" w:hAnchor="page" w:x="1065" w:y="998"/>
        <w:spacing w:line="214" w:lineRule="auto"/>
        <w:ind w:right="480"/>
      </w:pPr>
      <w:r>
        <w:t>CENTRUM</w:t>
      </w:r>
    </w:p>
    <w:p w14:paraId="03695287" w14:textId="77777777" w:rsidR="003A7F74" w:rsidRDefault="00000000">
      <w:pPr>
        <w:pStyle w:val="Headerorfooter10"/>
        <w:framePr w:w="3130" w:h="715" w:hRule="exact" w:wrap="none" w:vAnchor="page" w:hAnchor="page" w:x="1065" w:y="998"/>
        <w:spacing w:line="214" w:lineRule="auto"/>
      </w:pPr>
      <w:r>
        <w:t>DOPRAVNÍHO</w:t>
      </w:r>
    </w:p>
    <w:p w14:paraId="4D56D9F9" w14:textId="08E990EC" w:rsidR="007963C4" w:rsidRDefault="00000000">
      <w:pPr>
        <w:pStyle w:val="Headerorfooter10"/>
        <w:framePr w:w="3130" w:h="715" w:hRule="exact" w:wrap="none" w:vAnchor="page" w:hAnchor="page" w:x="1065" w:y="998"/>
        <w:spacing w:line="214" w:lineRule="auto"/>
      </w:pPr>
      <w:r>
        <w:rPr>
          <w:shd w:val="clear" w:color="auto" w:fill="auto"/>
        </w:rPr>
        <w:t>VÝZKUMU</w:t>
      </w:r>
    </w:p>
    <w:p w14:paraId="17F4FF4C" w14:textId="77777777" w:rsidR="007963C4" w:rsidRDefault="00000000">
      <w:pPr>
        <w:pStyle w:val="Headerorfooter10"/>
        <w:framePr w:w="773" w:h="245" w:hRule="exact" w:wrap="none" w:vAnchor="page" w:hAnchor="page" w:x="9930" w:y="1540"/>
        <w:spacing w:line="233" w:lineRule="auto"/>
        <w:rPr>
          <w:sz w:val="9"/>
          <w:szCs w:val="9"/>
        </w:rPr>
      </w:pPr>
      <w:r>
        <w:rPr>
          <w:sz w:val="9"/>
          <w:szCs w:val="9"/>
        </w:rPr>
        <w:t>DOPRAVA PRO</w:t>
      </w:r>
    </w:p>
    <w:p w14:paraId="2CF2D848" w14:textId="77777777" w:rsidR="007963C4" w:rsidRDefault="00000000">
      <w:pPr>
        <w:pStyle w:val="Headerorfooter10"/>
        <w:framePr w:w="773" w:h="245" w:hRule="exact" w:wrap="none" w:vAnchor="page" w:hAnchor="page" w:x="9930" w:y="1540"/>
        <w:spacing w:line="233" w:lineRule="auto"/>
        <w:rPr>
          <w:sz w:val="9"/>
          <w:szCs w:val="9"/>
        </w:rPr>
      </w:pPr>
      <w:r>
        <w:rPr>
          <w:sz w:val="9"/>
          <w:szCs w:val="9"/>
          <w:shd w:val="clear" w:color="auto" w:fill="auto"/>
        </w:rPr>
        <w:t>BUDOUCNOST</w:t>
      </w:r>
    </w:p>
    <w:p w14:paraId="7B601B8B" w14:textId="77777777" w:rsidR="007963C4" w:rsidRDefault="00000000">
      <w:pPr>
        <w:pStyle w:val="Heading310"/>
        <w:framePr w:w="9715" w:h="4507" w:hRule="exact" w:wrap="none" w:vAnchor="page" w:hAnchor="page" w:x="1079" w:y="2294"/>
        <w:spacing w:after="240"/>
      </w:pPr>
      <w:bookmarkStart w:id="6" w:name="bookmark6"/>
      <w:bookmarkStart w:id="7" w:name="bookmark7"/>
      <w:bookmarkStart w:id="8" w:name="bookmark8"/>
      <w:r>
        <w:t>IDENTIFIKACE UCHAZEČE</w:t>
      </w:r>
      <w:bookmarkEnd w:id="6"/>
      <w:bookmarkEnd w:id="7"/>
      <w:bookmarkEnd w:id="8"/>
    </w:p>
    <w:p w14:paraId="310D9816" w14:textId="77777777" w:rsidR="007963C4" w:rsidRDefault="00000000">
      <w:pPr>
        <w:pStyle w:val="Heading310"/>
        <w:framePr w:w="9715" w:h="4507" w:hRule="exact" w:wrap="none" w:vAnchor="page" w:hAnchor="page" w:x="1079" w:y="2294"/>
        <w:spacing w:after="40"/>
      </w:pPr>
      <w:bookmarkStart w:id="9" w:name="bookmark10"/>
      <w:bookmarkStart w:id="10" w:name="bookmark11"/>
      <w:bookmarkStart w:id="11" w:name="bookmark9"/>
      <w:r>
        <w:t>Název a sídlo</w:t>
      </w:r>
      <w:bookmarkEnd w:id="9"/>
      <w:bookmarkEnd w:id="10"/>
      <w:bookmarkEnd w:id="11"/>
    </w:p>
    <w:p w14:paraId="71904FBE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rPr>
          <w:b/>
          <w:bCs/>
        </w:rPr>
        <w:t>Centrum dopravního výzkumu, v. v. i.</w:t>
      </w:r>
    </w:p>
    <w:p w14:paraId="48501E5D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>Líšeňská 33a, Brno 636 00</w:t>
      </w:r>
    </w:p>
    <w:p w14:paraId="44A9B6D1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>tel.:</w:t>
      </w:r>
    </w:p>
    <w:p w14:paraId="3DD75262" w14:textId="77B7ABB3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 xml:space="preserve">fax: </w:t>
      </w:r>
    </w:p>
    <w:p w14:paraId="08804702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 xml:space="preserve">web: </w:t>
      </w:r>
      <w:hyperlink r:id="rId9" w:history="1">
        <w:r>
          <w:t>www.cdv.cz</w:t>
        </w:r>
      </w:hyperlink>
    </w:p>
    <w:p w14:paraId="3C30BD31" w14:textId="5C42E9FC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 xml:space="preserve">e-mail: </w:t>
      </w:r>
      <w:r>
        <w:rPr>
          <w:u w:val="single"/>
        </w:rPr>
        <w:t>cdv@cdv.cz</w:t>
      </w:r>
    </w:p>
    <w:p w14:paraId="34D6D3BF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300" w:line="286" w:lineRule="auto"/>
      </w:pPr>
      <w:r>
        <w:t>ID datové schránky: pzkgw87</w:t>
      </w:r>
    </w:p>
    <w:p w14:paraId="30862326" w14:textId="77777777" w:rsidR="007963C4" w:rsidRDefault="00000000">
      <w:pPr>
        <w:pStyle w:val="Heading310"/>
        <w:framePr w:w="9715" w:h="4507" w:hRule="exact" w:wrap="none" w:vAnchor="page" w:hAnchor="page" w:x="1079" w:y="2294"/>
        <w:spacing w:after="40"/>
      </w:pPr>
      <w:bookmarkStart w:id="12" w:name="bookmark12"/>
      <w:bookmarkStart w:id="13" w:name="bookmark13"/>
      <w:bookmarkStart w:id="14" w:name="bookmark14"/>
      <w:r>
        <w:t>Typ organizace, IČ, DIČ</w:t>
      </w:r>
      <w:bookmarkEnd w:id="12"/>
      <w:bookmarkEnd w:id="13"/>
      <w:bookmarkEnd w:id="14"/>
    </w:p>
    <w:p w14:paraId="24FF3DB3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>Veřejná výzkumná instituce</w:t>
      </w:r>
    </w:p>
    <w:p w14:paraId="6EEECE25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>Zřizovatel - Ministerstvo dopravy IČ: 44994575</w:t>
      </w:r>
    </w:p>
    <w:p w14:paraId="5A6764A4" w14:textId="77777777" w:rsidR="007963C4" w:rsidRDefault="00000000">
      <w:pPr>
        <w:pStyle w:val="Bodytext10"/>
        <w:framePr w:w="9715" w:h="4507" w:hRule="exact" w:wrap="none" w:vAnchor="page" w:hAnchor="page" w:x="1079" w:y="2294"/>
        <w:spacing w:after="0" w:line="286" w:lineRule="auto"/>
      </w:pPr>
      <w:r>
        <w:t>DIČ: CZ44994575</w:t>
      </w:r>
    </w:p>
    <w:p w14:paraId="4B8CC384" w14:textId="77777777" w:rsidR="007963C4" w:rsidRDefault="00000000">
      <w:pPr>
        <w:pStyle w:val="Heading310"/>
        <w:framePr w:w="9715" w:h="6566" w:hRule="exact" w:wrap="none" w:vAnchor="page" w:hAnchor="page" w:x="1079" w:y="7084"/>
        <w:spacing w:after="40"/>
      </w:pPr>
      <w:bookmarkStart w:id="15" w:name="bookmark15"/>
      <w:bookmarkStart w:id="16" w:name="bookmark16"/>
      <w:bookmarkStart w:id="17" w:name="bookmark17"/>
      <w:r>
        <w:t>Statutární zástupce</w:t>
      </w:r>
      <w:bookmarkEnd w:id="15"/>
      <w:bookmarkEnd w:id="16"/>
      <w:bookmarkEnd w:id="17"/>
    </w:p>
    <w:p w14:paraId="723573EB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300"/>
      </w:pPr>
      <w:r>
        <w:t>Ing. Jindřich Frič, Ph.D., MBA, ředitel instituce</w:t>
      </w:r>
    </w:p>
    <w:p w14:paraId="07ACFDD4" w14:textId="77777777" w:rsidR="007963C4" w:rsidRDefault="00000000">
      <w:pPr>
        <w:pStyle w:val="Heading310"/>
        <w:framePr w:w="9715" w:h="6566" w:hRule="exact" w:wrap="none" w:vAnchor="page" w:hAnchor="page" w:x="1079" w:y="7084"/>
        <w:spacing w:after="40"/>
      </w:pPr>
      <w:bookmarkStart w:id="18" w:name="bookmark18"/>
      <w:bookmarkStart w:id="19" w:name="bookmark19"/>
      <w:bookmarkStart w:id="20" w:name="bookmark20"/>
      <w:r>
        <w:t>Bankovní spojení</w:t>
      </w:r>
      <w:bookmarkEnd w:id="18"/>
      <w:bookmarkEnd w:id="19"/>
      <w:bookmarkEnd w:id="20"/>
    </w:p>
    <w:p w14:paraId="12926072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0"/>
      </w:pPr>
      <w:r>
        <w:rPr>
          <w:b/>
          <w:bCs/>
        </w:rPr>
        <w:t>Zahraniční platby:</w:t>
      </w:r>
    </w:p>
    <w:p w14:paraId="148AB242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0"/>
      </w:pPr>
      <w:r>
        <w:t>Československá obchodní banka, a.s., Milady Horákové 6, 601 79 Brno, Česká republika;</w:t>
      </w:r>
    </w:p>
    <w:p w14:paraId="27E55456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120"/>
      </w:pPr>
      <w:r>
        <w:t>č. účtu 382398463/0300, Swift code: CEKO CZ PP, IBAN: CZ20 0300 0000 0003 8239 8463</w:t>
      </w:r>
    </w:p>
    <w:p w14:paraId="23E13039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0"/>
      </w:pPr>
      <w:r>
        <w:rPr>
          <w:b/>
          <w:bCs/>
        </w:rPr>
        <w:t>Tuzemské platby:</w:t>
      </w:r>
    </w:p>
    <w:p w14:paraId="1103D167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0"/>
      </w:pPr>
      <w:r>
        <w:t>Komerční banka, a.s.</w:t>
      </w:r>
    </w:p>
    <w:p w14:paraId="5A8515F6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300"/>
      </w:pPr>
      <w:r>
        <w:t>č.účtu 100736621/0100</w:t>
      </w:r>
    </w:p>
    <w:p w14:paraId="3EA86B63" w14:textId="77777777" w:rsidR="007963C4" w:rsidRDefault="00000000">
      <w:pPr>
        <w:pStyle w:val="Heading310"/>
        <w:framePr w:w="9715" w:h="6566" w:hRule="exact" w:wrap="none" w:vAnchor="page" w:hAnchor="page" w:x="1079" w:y="7084"/>
        <w:spacing w:after="40"/>
      </w:pPr>
      <w:bookmarkStart w:id="21" w:name="bookmark21"/>
      <w:bookmarkStart w:id="22" w:name="bookmark22"/>
      <w:bookmarkStart w:id="23" w:name="bookmark23"/>
      <w:r>
        <w:t>Předmět činnosti</w:t>
      </w:r>
      <w:bookmarkEnd w:id="21"/>
      <w:bookmarkEnd w:id="22"/>
      <w:bookmarkEnd w:id="23"/>
    </w:p>
    <w:p w14:paraId="5E2C99D1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120" w:line="286" w:lineRule="auto"/>
      </w:pPr>
      <w:r>
        <w:t>Základním účelem organizace je dle její zřizovací listiny výzkumná a vývojová činnost s celostátní působností pro všechny obory dopravy.</w:t>
      </w:r>
    </w:p>
    <w:p w14:paraId="7015D37F" w14:textId="77777777" w:rsidR="007963C4" w:rsidRDefault="00000000">
      <w:pPr>
        <w:pStyle w:val="Bodytext10"/>
        <w:framePr w:w="9715" w:h="6566" w:hRule="exact" w:wrap="none" w:vAnchor="page" w:hAnchor="page" w:x="1079" w:y="7084"/>
      </w:pPr>
      <w:r>
        <w:t>V definici základního předmětu činnosti se mj. uvádí:</w:t>
      </w:r>
    </w:p>
    <w:p w14:paraId="105F908C" w14:textId="77777777" w:rsidR="007963C4" w:rsidRDefault="00000000">
      <w:pPr>
        <w:pStyle w:val="Bodytext10"/>
        <w:framePr w:w="9715" w:h="6566" w:hRule="exact" w:wrap="none" w:vAnchor="page" w:hAnchor="page" w:x="1079" w:y="7084"/>
        <w:ind w:left="740"/>
        <w:jc w:val="both"/>
      </w:pPr>
      <w: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3D39036E" w14:textId="77777777" w:rsidR="007963C4" w:rsidRDefault="00000000">
      <w:pPr>
        <w:pStyle w:val="Bodytext10"/>
        <w:framePr w:w="9715" w:h="6566" w:hRule="exact" w:wrap="none" w:vAnchor="page" w:hAnchor="page" w:x="1079" w:y="7084"/>
        <w:spacing w:line="295" w:lineRule="auto"/>
        <w:ind w:left="740"/>
        <w:jc w:val="both"/>
      </w:pPr>
      <w:r>
        <w:t>řešení úkolů rozvoje techniky a technologie v dopravě, bezpečnosti dopravy, ekologie, informačních systémů dopravy, automatizace a optimalizace řízení dopravy a meziodvětvových vztahů,</w:t>
      </w:r>
    </w:p>
    <w:p w14:paraId="4F45721F" w14:textId="77777777" w:rsidR="007963C4" w:rsidRDefault="00000000">
      <w:pPr>
        <w:pStyle w:val="Bodytext10"/>
        <w:framePr w:w="9715" w:h="6566" w:hRule="exact" w:wrap="none" w:vAnchor="page" w:hAnchor="page" w:x="1079" w:y="7084"/>
        <w:spacing w:after="0"/>
        <w:ind w:left="740"/>
        <w:jc w:val="both"/>
      </w:pPr>
      <w:r>
        <w:t>řešení projektů výzkumu a vývoje v rámci mezinárodních organizací a úkolů vyplývajících z mezinárodních smluv a členství ČR v mezinárodních organizacích.</w:t>
      </w:r>
    </w:p>
    <w:p w14:paraId="3637DCF7" w14:textId="77777777" w:rsidR="007963C4" w:rsidRDefault="00000000">
      <w:pPr>
        <w:pStyle w:val="Heading310"/>
        <w:framePr w:wrap="none" w:vAnchor="page" w:hAnchor="page" w:x="1079" w:y="13991"/>
        <w:spacing w:after="0"/>
      </w:pPr>
      <w:bookmarkStart w:id="24" w:name="bookmark24"/>
      <w:bookmarkStart w:id="25" w:name="bookmark25"/>
      <w:bookmarkStart w:id="26" w:name="bookmark26"/>
      <w:r>
        <w:t>Kontaktní osoba ve věcech technických</w:t>
      </w:r>
      <w:bookmarkEnd w:id="24"/>
      <w:bookmarkEnd w:id="25"/>
      <w:bookmarkEnd w:id="26"/>
    </w:p>
    <w:p w14:paraId="1824B112" w14:textId="0E176169" w:rsidR="007963C4" w:rsidRDefault="00000000">
      <w:pPr>
        <w:pStyle w:val="Bodytext10"/>
        <w:framePr w:w="9715" w:h="840" w:hRule="exact" w:wrap="none" w:vAnchor="page" w:hAnchor="page" w:x="1079" w:y="14851"/>
        <w:tabs>
          <w:tab w:val="left" w:pos="1978"/>
        </w:tabs>
        <w:spacing w:after="0" w:line="300" w:lineRule="auto"/>
        <w:ind w:firstLine="140"/>
      </w:pPr>
      <w:r>
        <w:t>Líšeňská 33a, 636 00 Brno tel.:</w:t>
      </w:r>
      <w:r>
        <w:tab/>
        <w:t xml:space="preserve"> mobil:</w:t>
      </w:r>
    </w:p>
    <w:p w14:paraId="52A9C200" w14:textId="77777777" w:rsidR="007963C4" w:rsidRDefault="00000000">
      <w:pPr>
        <w:pStyle w:val="Bodytext10"/>
        <w:framePr w:w="9715" w:h="840" w:hRule="exact" w:wrap="none" w:vAnchor="page" w:hAnchor="page" w:x="1079" w:y="14851"/>
        <w:spacing w:after="0" w:line="300" w:lineRule="auto"/>
      </w:pPr>
      <w:r>
        <w:t>e-mail:</w:t>
      </w:r>
    </w:p>
    <w:p w14:paraId="55845842" w14:textId="77777777" w:rsidR="007963C4" w:rsidRDefault="00000000">
      <w:pPr>
        <w:pStyle w:val="Headerorfooter10"/>
        <w:framePr w:wrap="none" w:vAnchor="page" w:hAnchor="page" w:x="5788" w:y="16075"/>
        <w:spacing w:line="240" w:lineRule="auto"/>
        <w:rPr>
          <w:sz w:val="19"/>
          <w:szCs w:val="19"/>
        </w:rPr>
      </w:pPr>
      <w:r>
        <w:rPr>
          <w:b w:val="0"/>
          <w:bCs w:val="0"/>
          <w:sz w:val="19"/>
          <w:szCs w:val="19"/>
          <w:shd w:val="clear" w:color="auto" w:fill="auto"/>
        </w:rPr>
        <w:t>2/3</w:t>
      </w:r>
    </w:p>
    <w:p w14:paraId="513AC925" w14:textId="77777777" w:rsidR="007963C4" w:rsidRDefault="007963C4">
      <w:pPr>
        <w:spacing w:line="1" w:lineRule="exact"/>
        <w:sectPr w:rsidR="007963C4" w:rsidSect="009C6146">
          <w:pgSz w:w="11900" w:h="16840"/>
          <w:pgMar w:top="969" w:right="360" w:bottom="360" w:left="360" w:header="0" w:footer="3" w:gutter="0"/>
          <w:cols w:space="720"/>
          <w:noEndnote/>
          <w:docGrid w:linePitch="360"/>
        </w:sectPr>
      </w:pPr>
    </w:p>
    <w:p w14:paraId="5743833B" w14:textId="77777777" w:rsidR="007963C4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9342E3" wp14:editId="6A79D318">
                <wp:simplePos x="0" y="0"/>
                <wp:positionH relativeFrom="page">
                  <wp:posOffset>706120</wp:posOffset>
                </wp:positionH>
                <wp:positionV relativeFrom="page">
                  <wp:posOffset>1196975</wp:posOffset>
                </wp:positionV>
                <wp:extent cx="61112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600000000000001pt;margin-top:94.25pt;width:481.1999999999999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14:paraId="540E52C3" w14:textId="77777777" w:rsidR="007963C4" w:rsidRDefault="00000000">
      <w:pPr>
        <w:framePr w:wrap="none" w:vAnchor="page" w:hAnchor="page" w:x="9935" w:y="1031"/>
        <w:rPr>
          <w:sz w:val="2"/>
          <w:szCs w:val="2"/>
        </w:rPr>
      </w:pPr>
      <w:r>
        <w:rPr>
          <w:noProof/>
        </w:rPr>
        <w:drawing>
          <wp:inline distT="0" distB="0" distL="0" distR="0" wp14:anchorId="5EA432F5" wp14:editId="5C43C8C7">
            <wp:extent cx="494030" cy="2984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940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E4FF" w14:textId="7B03A148" w:rsidR="007963C4" w:rsidRDefault="00000000" w:rsidP="003A7F74">
      <w:pPr>
        <w:pStyle w:val="Headerorfooter10"/>
        <w:framePr w:w="3120" w:h="730" w:hRule="exact" w:wrap="none" w:vAnchor="page" w:hAnchor="page" w:x="1084" w:y="1007"/>
        <w:spacing w:line="226" w:lineRule="auto"/>
        <w:ind w:right="480"/>
      </w:pPr>
      <w:r>
        <w:t>CENTRUM</w:t>
      </w:r>
    </w:p>
    <w:p w14:paraId="7922E286" w14:textId="1C0A8943" w:rsidR="007963C4" w:rsidRDefault="00000000">
      <w:pPr>
        <w:pStyle w:val="Headerorfooter10"/>
        <w:framePr w:w="3120" w:h="730" w:hRule="exact" w:wrap="none" w:vAnchor="page" w:hAnchor="page" w:x="1084" w:y="1007"/>
        <w:spacing w:line="226" w:lineRule="auto"/>
      </w:pPr>
      <w:r>
        <w:t>DOPRAVNÍHO</w:t>
      </w:r>
    </w:p>
    <w:p w14:paraId="4A59315B" w14:textId="1FDB0EEC" w:rsidR="007963C4" w:rsidRDefault="00000000">
      <w:pPr>
        <w:pStyle w:val="Headerorfooter10"/>
        <w:framePr w:w="3120" w:h="730" w:hRule="exact" w:wrap="none" w:vAnchor="page" w:hAnchor="page" w:x="1084" w:y="1007"/>
        <w:spacing w:line="226" w:lineRule="auto"/>
      </w:pPr>
      <w:r>
        <w:rPr>
          <w:shd w:val="clear" w:color="auto" w:fill="auto"/>
        </w:rPr>
        <w:t>VÝZKUMU</w:t>
      </w:r>
    </w:p>
    <w:p w14:paraId="5AC74181" w14:textId="77777777" w:rsidR="007963C4" w:rsidRDefault="00000000">
      <w:pPr>
        <w:pStyle w:val="Headerorfooter10"/>
        <w:framePr w:w="778" w:h="245" w:hRule="exact" w:wrap="none" w:vAnchor="page" w:hAnchor="page" w:x="9935" w:y="1550"/>
        <w:spacing w:line="233" w:lineRule="auto"/>
        <w:rPr>
          <w:sz w:val="9"/>
          <w:szCs w:val="9"/>
        </w:rPr>
      </w:pPr>
      <w:r>
        <w:rPr>
          <w:sz w:val="9"/>
          <w:szCs w:val="9"/>
        </w:rPr>
        <w:t>DOPRAVA PRO</w:t>
      </w:r>
    </w:p>
    <w:p w14:paraId="2928DCB6" w14:textId="77777777" w:rsidR="007963C4" w:rsidRDefault="00000000">
      <w:pPr>
        <w:pStyle w:val="Headerorfooter10"/>
        <w:framePr w:w="778" w:h="245" w:hRule="exact" w:wrap="none" w:vAnchor="page" w:hAnchor="page" w:x="9935" w:y="1550"/>
        <w:spacing w:line="233" w:lineRule="auto"/>
        <w:rPr>
          <w:sz w:val="9"/>
          <w:szCs w:val="9"/>
        </w:rPr>
      </w:pPr>
      <w:r>
        <w:rPr>
          <w:sz w:val="9"/>
          <w:szCs w:val="9"/>
          <w:shd w:val="clear" w:color="auto" w:fill="auto"/>
        </w:rPr>
        <w:t>BUDOUCNOST</w:t>
      </w:r>
    </w:p>
    <w:p w14:paraId="1FA80CB5" w14:textId="77777777" w:rsidR="007963C4" w:rsidRDefault="00000000">
      <w:pPr>
        <w:pStyle w:val="Heading310"/>
        <w:framePr w:w="9686" w:h="2448" w:hRule="exact" w:wrap="none" w:vAnchor="page" w:hAnchor="page" w:x="1093" w:y="2299"/>
        <w:numPr>
          <w:ilvl w:val="0"/>
          <w:numId w:val="1"/>
        </w:numPr>
        <w:tabs>
          <w:tab w:val="left" w:pos="402"/>
        </w:tabs>
        <w:spacing w:after="280"/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VĚCNÁ ČÁST</w:t>
      </w:r>
      <w:bookmarkEnd w:id="28"/>
      <w:bookmarkEnd w:id="29"/>
      <w:bookmarkEnd w:id="30"/>
    </w:p>
    <w:p w14:paraId="0CFC4663" w14:textId="77777777" w:rsidR="007963C4" w:rsidRDefault="00000000">
      <w:pPr>
        <w:pStyle w:val="Bodytext10"/>
        <w:framePr w:w="9686" w:h="2448" w:hRule="exact" w:wrap="none" w:vAnchor="page" w:hAnchor="page" w:x="1093" w:y="2299"/>
        <w:spacing w:after="160" w:line="322" w:lineRule="auto"/>
        <w:jc w:val="both"/>
      </w:pPr>
      <w:r>
        <w:t>Předmětem nabídky je stanovení prvků metodou ICPMS/MS na 100 vzorcích výluhů, u kterých bude stanoveno:</w:t>
      </w:r>
    </w:p>
    <w:p w14:paraId="4524F425" w14:textId="77777777" w:rsidR="007963C4" w:rsidRDefault="00000000">
      <w:pPr>
        <w:pStyle w:val="Bodytext10"/>
        <w:framePr w:w="9686" w:h="2448" w:hRule="exact" w:wrap="none" w:vAnchor="page" w:hAnchor="page" w:x="1093" w:y="2299"/>
        <w:numPr>
          <w:ilvl w:val="0"/>
          <w:numId w:val="2"/>
        </w:numPr>
        <w:tabs>
          <w:tab w:val="left" w:pos="780"/>
        </w:tabs>
        <w:spacing w:after="160" w:line="317" w:lineRule="auto"/>
        <w:ind w:left="780" w:hanging="360"/>
        <w:jc w:val="both"/>
      </w:pPr>
      <w:bookmarkStart w:id="31" w:name="bookmark31"/>
      <w:bookmarkEnd w:id="31"/>
      <w:r>
        <w:t>26 primárních prvků (K, P, Ca, Mg, S, B, Cl, Cu, Fe, Mn, Mo, Ni, Zn, Co, Si, Ti, V, As, Cd, Cr, Hg, Pb, AI, Na, Sb, Se),</w:t>
      </w:r>
    </w:p>
    <w:p w14:paraId="35B7016A" w14:textId="77777777" w:rsidR="007963C4" w:rsidRDefault="00000000">
      <w:pPr>
        <w:pStyle w:val="Bodytext10"/>
        <w:framePr w:w="9686" w:h="2448" w:hRule="exact" w:wrap="none" w:vAnchor="page" w:hAnchor="page" w:x="1093" w:y="2299"/>
        <w:numPr>
          <w:ilvl w:val="0"/>
          <w:numId w:val="2"/>
        </w:numPr>
        <w:tabs>
          <w:tab w:val="left" w:pos="780"/>
        </w:tabs>
        <w:spacing w:after="0" w:line="319" w:lineRule="auto"/>
        <w:ind w:firstLine="420"/>
      </w:pPr>
      <w:bookmarkStart w:id="32" w:name="bookmark32"/>
      <w:bookmarkEnd w:id="32"/>
      <w:r>
        <w:t>13 sekundárních prvků (Ba, Br, Ce, Cs, Eu, La, Li, Rb, Sm, Sr, Th, U, I).</w:t>
      </w:r>
    </w:p>
    <w:p w14:paraId="48BE0E68" w14:textId="77777777" w:rsidR="007963C4" w:rsidRDefault="00000000">
      <w:pPr>
        <w:pStyle w:val="Heading310"/>
        <w:framePr w:wrap="none" w:vAnchor="page" w:hAnchor="page" w:x="1093" w:y="5318"/>
        <w:numPr>
          <w:ilvl w:val="0"/>
          <w:numId w:val="1"/>
        </w:numPr>
        <w:tabs>
          <w:tab w:val="left" w:pos="411"/>
        </w:tabs>
        <w:spacing w:after="0"/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t>FINANČNÍ ČÁST</w:t>
      </w:r>
      <w:bookmarkEnd w:id="34"/>
      <w:bookmarkEnd w:id="35"/>
      <w:bookmarkEnd w:id="36"/>
    </w:p>
    <w:p w14:paraId="3E3B8FE3" w14:textId="77777777" w:rsidR="007963C4" w:rsidRDefault="00000000">
      <w:pPr>
        <w:pStyle w:val="Tablecaption10"/>
        <w:framePr w:wrap="none" w:vAnchor="page" w:hAnchor="page" w:x="1098" w:y="5956"/>
      </w:pPr>
      <w:r>
        <w:rPr>
          <w:b/>
          <w:bCs/>
        </w:rPr>
        <w:t xml:space="preserve">Služba: </w:t>
      </w:r>
      <w:r>
        <w:t>Stanovení prvků metodou ICPMS/MS na 100 vzorcích výluhů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0"/>
        <w:gridCol w:w="2534"/>
      </w:tblGrid>
      <w:tr w:rsidR="007963C4" w14:paraId="679EFB7C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BC4B8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684BB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  <w:ind w:left="1160"/>
            </w:pPr>
            <w:r>
              <w:rPr>
                <w:b/>
                <w:bCs/>
              </w:rPr>
              <w:t>132 232,00 Kč</w:t>
            </w:r>
          </w:p>
        </w:tc>
      </w:tr>
      <w:tr w:rsidR="007963C4" w14:paraId="083083D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A022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1B42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  <w:jc w:val="right"/>
            </w:pPr>
            <w:r>
              <w:rPr>
                <w:b/>
                <w:bCs/>
              </w:rPr>
              <w:t>27 768,72 Kč</w:t>
            </w:r>
          </w:p>
        </w:tc>
      </w:tr>
      <w:tr w:rsidR="007963C4" w14:paraId="3DA0AB5A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E0F1E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6C718" w14:textId="77777777" w:rsidR="007963C4" w:rsidRDefault="00000000">
            <w:pPr>
              <w:pStyle w:val="Other10"/>
              <w:framePr w:w="9624" w:h="1810" w:wrap="none" w:vAnchor="page" w:hAnchor="page" w:x="1127" w:y="6465"/>
              <w:spacing w:after="0" w:line="240" w:lineRule="auto"/>
              <w:ind w:left="1160"/>
            </w:pPr>
            <w:r>
              <w:rPr>
                <w:b/>
                <w:bCs/>
              </w:rPr>
              <w:t>160 000,72 Kč</w:t>
            </w:r>
          </w:p>
        </w:tc>
      </w:tr>
    </w:tbl>
    <w:p w14:paraId="57DA680C" w14:textId="77777777" w:rsidR="007963C4" w:rsidRDefault="00000000">
      <w:pPr>
        <w:pStyle w:val="Tablecaption10"/>
        <w:framePr w:wrap="none" w:vAnchor="page" w:hAnchor="page" w:x="1113" w:y="8558"/>
      </w:pPr>
      <w:r>
        <w:rPr>
          <w:b/>
          <w:bCs/>
        </w:rPr>
        <w:t xml:space="preserve">Platební podmínky: </w:t>
      </w:r>
      <w:r>
        <w:t>Na základě vystavené faktury se splatností 14 dnů po realizaci</w:t>
      </w:r>
    </w:p>
    <w:p w14:paraId="70D671B8" w14:textId="77777777" w:rsidR="007963C4" w:rsidRDefault="00000000">
      <w:pPr>
        <w:pStyle w:val="Heading310"/>
        <w:framePr w:w="9686" w:h="888" w:hRule="exact" w:wrap="none" w:vAnchor="page" w:hAnchor="page" w:x="1093" w:y="9076"/>
        <w:numPr>
          <w:ilvl w:val="0"/>
          <w:numId w:val="1"/>
        </w:numPr>
        <w:tabs>
          <w:tab w:val="left" w:pos="416"/>
        </w:tabs>
        <w:spacing w:after="280"/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t>TERMÍNY:</w:t>
      </w:r>
      <w:bookmarkEnd w:id="38"/>
      <w:bookmarkEnd w:id="39"/>
      <w:bookmarkEnd w:id="40"/>
    </w:p>
    <w:p w14:paraId="6DD5861E" w14:textId="77777777" w:rsidR="007963C4" w:rsidRDefault="00000000">
      <w:pPr>
        <w:pStyle w:val="Bodytext10"/>
        <w:framePr w:w="9686" w:h="888" w:hRule="exact" w:wrap="none" w:vAnchor="page" w:hAnchor="page" w:x="1093" w:y="9076"/>
        <w:spacing w:after="0" w:line="240" w:lineRule="auto"/>
      </w:pPr>
      <w:r>
        <w:rPr>
          <w:b/>
          <w:bCs/>
        </w:rPr>
        <w:t xml:space="preserve">Termín realizace: </w:t>
      </w:r>
      <w:r>
        <w:t>31.1.2024</w:t>
      </w:r>
    </w:p>
    <w:p w14:paraId="33872ADB" w14:textId="77777777" w:rsidR="007963C4" w:rsidRDefault="00000000">
      <w:pPr>
        <w:pStyle w:val="Bodytext10"/>
        <w:framePr w:wrap="none" w:vAnchor="page" w:hAnchor="page" w:x="1093" w:y="10487"/>
        <w:spacing w:after="0" w:line="240" w:lineRule="auto"/>
      </w:pPr>
      <w:r>
        <w:rPr>
          <w:b/>
          <w:bCs/>
        </w:rPr>
        <w:t xml:space="preserve">Časová vázanost nabídky: </w:t>
      </w:r>
      <w:r>
        <w:t>tato nabídka je platná do 15.1.2024</w:t>
      </w:r>
    </w:p>
    <w:p w14:paraId="6383D412" w14:textId="77777777" w:rsidR="007963C4" w:rsidRDefault="00000000">
      <w:pPr>
        <w:pStyle w:val="Bodytext10"/>
        <w:framePr w:wrap="none" w:vAnchor="page" w:hAnchor="page" w:x="1108" w:y="11323"/>
        <w:spacing w:after="0" w:line="240" w:lineRule="auto"/>
      </w:pPr>
      <w:r>
        <w:t>V Brně dne 27.11.2023</w:t>
      </w:r>
    </w:p>
    <w:p w14:paraId="536B9F70" w14:textId="77777777" w:rsidR="007963C4" w:rsidRDefault="00000000">
      <w:pPr>
        <w:pStyle w:val="Bodytext10"/>
        <w:framePr w:w="9686" w:h="2016" w:hRule="exact" w:wrap="none" w:vAnchor="page" w:hAnchor="page" w:x="1093" w:y="11044"/>
        <w:spacing w:after="0" w:line="276" w:lineRule="auto"/>
        <w:ind w:left="6940"/>
      </w:pPr>
      <w:r>
        <w:t>Digitálně podepsal</w:t>
      </w:r>
    </w:p>
    <w:p w14:paraId="62D070EA" w14:textId="77777777" w:rsidR="007963C4" w:rsidRDefault="00000000">
      <w:pPr>
        <w:pStyle w:val="Bodytext10"/>
        <w:framePr w:w="9686" w:h="2016" w:hRule="exact" w:wrap="none" w:vAnchor="page" w:hAnchor="page" w:x="1093" w:y="11044"/>
        <w:pBdr>
          <w:bottom w:val="single" w:sz="4" w:space="0" w:color="auto"/>
        </w:pBdr>
        <w:spacing w:before="280" w:after="160" w:line="276" w:lineRule="auto"/>
        <w:ind w:left="4900" w:right="1020"/>
        <w:jc w:val="right"/>
      </w:pPr>
      <w:r>
        <w:t>Datum: 2023.11.30</w:t>
      </w:r>
      <w:r>
        <w:br/>
        <w:t>07:15:04 +01 '00'</w:t>
      </w:r>
    </w:p>
    <w:p w14:paraId="7188AA0E" w14:textId="77777777" w:rsidR="007963C4" w:rsidRDefault="00000000">
      <w:pPr>
        <w:pStyle w:val="Bodytext10"/>
        <w:framePr w:w="9686" w:h="2016" w:hRule="exact" w:wrap="none" w:vAnchor="page" w:hAnchor="page" w:x="1093" w:y="11044"/>
        <w:spacing w:after="80" w:line="276" w:lineRule="auto"/>
        <w:ind w:left="5300"/>
      </w:pPr>
      <w:r>
        <w:t>Centrum dopravního výzkumu, v. v. i.</w:t>
      </w:r>
    </w:p>
    <w:p w14:paraId="22F0CE41" w14:textId="77777777" w:rsidR="007963C4" w:rsidRDefault="00000000">
      <w:pPr>
        <w:pStyle w:val="Bodytext10"/>
        <w:framePr w:w="9686" w:h="2016" w:hRule="exact" w:wrap="none" w:vAnchor="page" w:hAnchor="page" w:x="1093" w:y="11044"/>
        <w:spacing w:after="0" w:line="276" w:lineRule="auto"/>
        <w:ind w:left="4948" w:right="658"/>
        <w:jc w:val="both"/>
      </w:pPr>
      <w:r>
        <w:t>Ing. Jindřich Fric, Ph.D., MBA, ředitel instituce</w:t>
      </w:r>
    </w:p>
    <w:p w14:paraId="0B254E23" w14:textId="77777777" w:rsidR="007963C4" w:rsidRDefault="00000000">
      <w:pPr>
        <w:pStyle w:val="Headerorfooter10"/>
        <w:framePr w:wrap="none" w:vAnchor="page" w:hAnchor="page" w:x="5793" w:y="16084"/>
        <w:spacing w:line="240" w:lineRule="auto"/>
        <w:rPr>
          <w:sz w:val="19"/>
          <w:szCs w:val="19"/>
        </w:rPr>
      </w:pPr>
      <w:r>
        <w:rPr>
          <w:b w:val="0"/>
          <w:bCs w:val="0"/>
          <w:sz w:val="19"/>
          <w:szCs w:val="19"/>
          <w:shd w:val="clear" w:color="auto" w:fill="auto"/>
        </w:rPr>
        <w:t>3/3</w:t>
      </w:r>
    </w:p>
    <w:p w14:paraId="313342DF" w14:textId="77777777" w:rsidR="007963C4" w:rsidRDefault="007963C4">
      <w:pPr>
        <w:spacing w:line="1" w:lineRule="exact"/>
      </w:pPr>
    </w:p>
    <w:sectPr w:rsidR="007963C4">
      <w:pgSz w:w="11900" w:h="16840"/>
      <w:pgMar w:top="73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17AD" w14:textId="77777777" w:rsidR="009C6146" w:rsidRDefault="009C6146">
      <w:r>
        <w:separator/>
      </w:r>
    </w:p>
  </w:endnote>
  <w:endnote w:type="continuationSeparator" w:id="0">
    <w:p w14:paraId="0D9D7C36" w14:textId="77777777" w:rsidR="009C6146" w:rsidRDefault="009C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5E3A" w14:textId="77777777" w:rsidR="009C6146" w:rsidRDefault="009C6146"/>
  </w:footnote>
  <w:footnote w:type="continuationSeparator" w:id="0">
    <w:p w14:paraId="1D739572" w14:textId="77777777" w:rsidR="009C6146" w:rsidRDefault="009C6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539"/>
    <w:multiLevelType w:val="multilevel"/>
    <w:tmpl w:val="2D4C1F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B737C"/>
    <w:multiLevelType w:val="multilevel"/>
    <w:tmpl w:val="5B1831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5626641">
    <w:abstractNumId w:val="1"/>
  </w:num>
  <w:num w:numId="2" w16cid:durableId="122730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C4"/>
    <w:rsid w:val="003A7F74"/>
    <w:rsid w:val="004A4A76"/>
    <w:rsid w:val="00787BA7"/>
    <w:rsid w:val="007963C4"/>
    <w:rsid w:val="009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6105"/>
  <w15:docId w15:val="{8D38C252-824D-4EBD-A968-87D87E6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|2"/>
    <w:basedOn w:val="Normln"/>
    <w:link w:val="Bodytext2"/>
    <w:pPr>
      <w:spacing w:after="2100" w:line="192" w:lineRule="auto"/>
      <w:ind w:left="1130"/>
    </w:pPr>
    <w:rPr>
      <w:rFonts w:ascii="Arial" w:eastAsia="Arial" w:hAnsi="Arial" w:cs="Arial"/>
      <w:b/>
      <w:bCs/>
      <w:sz w:val="34"/>
      <w:szCs w:val="34"/>
    </w:rPr>
  </w:style>
  <w:style w:type="paragraph" w:customStyle="1" w:styleId="Picturecaption10">
    <w:name w:val="Picture caption|1"/>
    <w:basedOn w:val="Normln"/>
    <w:link w:val="Picturecaption1"/>
    <w:pPr>
      <w:spacing w:line="230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10">
    <w:name w:val="Heading #1|1"/>
    <w:basedOn w:val="Normln"/>
    <w:link w:val="Heading11"/>
    <w:pPr>
      <w:spacing w:after="1060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Heading210">
    <w:name w:val="Heading #2|1"/>
    <w:basedOn w:val="Normln"/>
    <w:link w:val="Heading21"/>
    <w:pPr>
      <w:spacing w:after="2860" w:line="276" w:lineRule="auto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Bodytext30">
    <w:name w:val="Body text|3"/>
    <w:basedOn w:val="Normln"/>
    <w:link w:val="Bodytext3"/>
    <w:pPr>
      <w:spacing w:after="240"/>
    </w:pPr>
    <w:rPr>
      <w:rFonts w:ascii="Arial" w:eastAsia="Arial" w:hAnsi="Arial" w:cs="Arial"/>
    </w:rPr>
  </w:style>
  <w:style w:type="paragraph" w:customStyle="1" w:styleId="Bodytext10">
    <w:name w:val="Body text|1"/>
    <w:basedOn w:val="Normln"/>
    <w:link w:val="Bodytext1"/>
    <w:pPr>
      <w:spacing w:after="40" w:line="290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pacing w:line="228" w:lineRule="auto"/>
    </w:pPr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310">
    <w:name w:val="Heading #3|1"/>
    <w:basedOn w:val="Normln"/>
    <w:link w:val="Heading31"/>
    <w:pPr>
      <w:spacing w:after="140"/>
      <w:outlineLvl w:val="2"/>
    </w:pPr>
    <w:rPr>
      <w:rFonts w:ascii="Arial" w:eastAsia="Arial" w:hAnsi="Arial" w:cs="Arial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after="40" w:line="29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2024-01-12T08:20:00Z</dcterms:created>
  <dcterms:modified xsi:type="dcterms:W3CDTF">2024-01-12T08:23:00Z</dcterms:modified>
</cp:coreProperties>
</file>