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1190400283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Branov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95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Branov,</w:t>
      </w:r>
      <w:r>
        <w:rPr>
          <w:spacing w:val="-6"/>
        </w:rPr>
        <w:t> </w:t>
      </w:r>
      <w:r>
        <w:rPr/>
        <w:t>Branov</w:t>
      </w:r>
      <w:r>
        <w:rPr>
          <w:spacing w:val="-6"/>
        </w:rPr>
        <w:t> </w:t>
      </w:r>
      <w:r>
        <w:rPr/>
        <w:t>34,</w:t>
      </w:r>
      <w:r>
        <w:rPr>
          <w:spacing w:val="-7"/>
        </w:rPr>
        <w:t> </w:t>
      </w:r>
      <w:r>
        <w:rPr/>
        <w:t>270</w:t>
      </w:r>
      <w:r>
        <w:rPr>
          <w:spacing w:val="-6"/>
        </w:rPr>
        <w:t> </w:t>
      </w:r>
      <w:r>
        <w:rPr/>
        <w:t>23</w:t>
      </w:r>
      <w:r>
        <w:rPr>
          <w:spacing w:val="-6"/>
        </w:rPr>
        <w:t> </w:t>
      </w:r>
      <w:r>
        <w:rPr/>
        <w:t>Křivoklát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00243663</w:t>
      </w:r>
    </w:p>
    <w:p>
      <w:pPr>
        <w:pStyle w:val="BodyText"/>
        <w:tabs>
          <w:tab w:pos="2982" w:val="left" w:leader="none"/>
        </w:tabs>
        <w:spacing w:before="2"/>
        <w:ind w:left="10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37" w:lineRule="auto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1190400283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ze</w:t>
      </w:r>
      <w:r>
        <w:rPr>
          <w:spacing w:val="21"/>
        </w:rPr>
        <w:t> </w:t>
      </w:r>
      <w:r>
        <w:rPr/>
        <w:t>dne</w:t>
      </w:r>
      <w:r>
        <w:rPr>
          <w:spacing w:val="24"/>
        </w:rPr>
        <w:t> </w:t>
      </w:r>
      <w:r>
        <w:rPr/>
        <w:t>22.</w:t>
      </w:r>
      <w:r>
        <w:rPr>
          <w:spacing w:val="22"/>
        </w:rPr>
        <w:t> </w:t>
      </w:r>
      <w:r>
        <w:rPr/>
        <w:t>10.</w:t>
      </w:r>
      <w:r>
        <w:rPr>
          <w:spacing w:val="22"/>
        </w:rPr>
        <w:t> </w:t>
      </w:r>
      <w:r>
        <w:rPr/>
        <w:t>2020,</w:t>
      </w:r>
      <w:r>
        <w:rPr>
          <w:spacing w:val="22"/>
        </w:rPr>
        <w:t> </w:t>
      </w:r>
      <w:r>
        <w:rPr/>
        <w:t>ve</w:t>
      </w:r>
      <w:r>
        <w:rPr>
          <w:spacing w:val="22"/>
        </w:rPr>
        <w:t> </w:t>
      </w:r>
      <w:r>
        <w:rPr/>
        <w:t>znění</w:t>
      </w:r>
      <w:r>
        <w:rPr>
          <w:spacing w:val="22"/>
        </w:rPr>
        <w:t> </w:t>
      </w:r>
      <w:r>
        <w:rPr/>
        <w:t>dodatku</w:t>
      </w:r>
      <w:r>
        <w:rPr>
          <w:spacing w:val="22"/>
        </w:rPr>
        <w:t> </w:t>
      </w:r>
      <w:r>
        <w:rPr/>
        <w:t>č.</w:t>
      </w:r>
      <w:r>
        <w:rPr>
          <w:spacing w:val="22"/>
        </w:rPr>
        <w:t> </w:t>
      </w:r>
      <w:r>
        <w:rPr/>
        <w:t>1</w:t>
      </w:r>
      <w:r>
        <w:rPr>
          <w:spacing w:val="23"/>
        </w:rPr>
        <w:t> </w:t>
      </w:r>
      <w:r>
        <w:rPr/>
        <w:t>ze</w:t>
      </w:r>
      <w:r>
        <w:rPr>
          <w:spacing w:val="21"/>
        </w:rPr>
        <w:t> </w:t>
      </w:r>
      <w:r>
        <w:rPr/>
        <w:t>dne</w:t>
      </w:r>
      <w:r>
        <w:rPr>
          <w:spacing w:val="22"/>
        </w:rPr>
        <w:t> </w:t>
      </w:r>
      <w:r>
        <w:rPr/>
        <w:t>12.</w:t>
      </w:r>
      <w:r>
        <w:rPr>
          <w:spacing w:val="22"/>
        </w:rPr>
        <w:t> </w:t>
      </w:r>
      <w:r>
        <w:rPr/>
        <w:t>4.</w:t>
      </w:r>
      <w:r>
        <w:rPr>
          <w:spacing w:val="22"/>
        </w:rPr>
        <w:t> </w:t>
      </w:r>
      <w:r>
        <w:rPr/>
        <w:t>2021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5"/>
        </w:rPr>
        <w:t>ve</w:t>
      </w:r>
    </w:p>
    <w:p>
      <w:pPr>
        <w:pStyle w:val="BodyText"/>
        <w:spacing w:before="2"/>
        <w:ind w:left="102"/>
      </w:pPr>
      <w:r>
        <w:rPr/>
        <w:t>znění</w:t>
      </w:r>
      <w:r>
        <w:rPr>
          <w:spacing w:val="-5"/>
        </w:rPr>
        <w:t> </w:t>
      </w:r>
      <w:r>
        <w:rPr/>
        <w:t>dodatku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5"/>
        </w:rPr>
        <w:t> </w:t>
      </w:r>
      <w:r>
        <w:rPr/>
        <w:t>26.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2023</w:t>
      </w:r>
      <w:r>
        <w:rPr>
          <w:spacing w:val="-3"/>
        </w:rPr>
        <w:t> </w:t>
      </w: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7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odrážce</w:t>
      </w:r>
      <w:r>
        <w:rPr>
          <w:spacing w:val="-5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6/2024.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6"/>
          <w:sz w:val="20"/>
        </w:rPr>
        <w:t> </w:t>
      </w:r>
      <w:r>
        <w:rPr>
          <w:sz w:val="20"/>
        </w:rPr>
        <w:t>k 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12/2024.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 podle zákona č. 340/2015 Sb., o zvláštních podmínkách účinnosti některých smluv,</w:t>
      </w:r>
      <w:r>
        <w:rPr>
          <w:spacing w:val="40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16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2024-01-12T06:34:13Z</dcterms:created>
  <dcterms:modified xsi:type="dcterms:W3CDTF">2024-01-12T06:34:13Z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2024-01-12T00:00:00Z</vt:filetime>
  </property>
</Properties>
</file>