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55" w:rsidRPr="00315B8B" w:rsidRDefault="00CE5355" w:rsidP="00CE5355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9525" distL="114300" distR="114300" simplePos="0" relativeHeight="251659264" behindDoc="1" locked="0" layoutInCell="1" allowOverlap="1" wp14:anchorId="4F47798F" wp14:editId="040F3E24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600200" cy="885825"/>
            <wp:effectExtent l="0" t="0" r="0" b="9525"/>
            <wp:wrapNone/>
            <wp:docPr id="1" name="Obrázek 1" descr="Logo č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Logo č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0"/>
          <w:szCs w:val="40"/>
          <w:lang w:eastAsia="cs-CZ"/>
        </w:rPr>
        <w:t>Objednávka č.: 3/ 2024</w:t>
      </w:r>
    </w:p>
    <w:p w:rsidR="00CE5355" w:rsidRPr="00315B8B" w:rsidRDefault="00CE5355" w:rsidP="00CE5355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CE5355" w:rsidRPr="00315B8B" w:rsidRDefault="00CE5355" w:rsidP="00CE5355">
      <w:pPr>
        <w:tabs>
          <w:tab w:val="left" w:pos="21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CE5355" w:rsidRPr="00315B8B" w:rsidRDefault="00CE5355" w:rsidP="00CE5355">
      <w:pPr>
        <w:tabs>
          <w:tab w:val="left" w:pos="2130"/>
        </w:tabs>
        <w:spacing w:after="0" w:line="240" w:lineRule="auto"/>
        <w:rPr>
          <w:rFonts w:ascii="Calibri" w:hAnsi="Calibri" w:cs="Times New Roman"/>
          <w:b/>
          <w:sz w:val="16"/>
          <w:szCs w:val="16"/>
          <w:lang w:eastAsia="cs-CZ"/>
        </w:rPr>
      </w:pPr>
      <w:r w:rsidRPr="00315B8B">
        <w:rPr>
          <w:rFonts w:ascii="Calibri" w:hAnsi="Calibri" w:cs="Times New Roman"/>
          <w:b/>
          <w:sz w:val="16"/>
          <w:szCs w:val="16"/>
          <w:lang w:eastAsia="cs-CZ"/>
        </w:rPr>
        <w:t xml:space="preserve">       příspěvková organizace</w:t>
      </w:r>
    </w:p>
    <w:p w:rsidR="00CE5355" w:rsidRPr="00315B8B" w:rsidRDefault="00CE5355" w:rsidP="00CE535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CE5355" w:rsidRPr="00315B8B" w:rsidRDefault="00CE5355" w:rsidP="00CE535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CE5355" w:rsidRPr="002402AB" w:rsidRDefault="00CE5355" w:rsidP="00CE5355">
      <w:pPr>
        <w:spacing w:after="0" w:line="240" w:lineRule="auto"/>
        <w:ind w:left="1980" w:hanging="1980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Datum: </w:t>
      </w: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>3. 1. 2024</w:t>
      </w:r>
    </w:p>
    <w:p w:rsidR="00CE5355" w:rsidRPr="00315B8B" w:rsidRDefault="00CE5355" w:rsidP="00CE535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CE5355" w:rsidRPr="00315B8B" w:rsidRDefault="00CE5355" w:rsidP="00CE5355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Objednavatel: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Vlastivědné muzeum Dr. Hostaše v Klatovech, </w:t>
      </w:r>
    </w:p>
    <w:p w:rsidR="00CE5355" w:rsidRPr="00315B8B" w:rsidRDefault="00CE5355" w:rsidP="00CE5355">
      <w:pPr>
        <w:tabs>
          <w:tab w:val="left" w:pos="900"/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příspěvková organizace 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</w:t>
      </w:r>
    </w:p>
    <w:p w:rsidR="00CE5355" w:rsidRPr="00315B8B" w:rsidRDefault="00CE5355" w:rsidP="00CE5355">
      <w:pPr>
        <w:tabs>
          <w:tab w:val="left" w:pos="1980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  <w:t xml:space="preserve">Hostašova 1, 339 01 Klatovy IV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</w:p>
    <w:p w:rsidR="00CE5355" w:rsidRPr="00315B8B" w:rsidRDefault="00CE5355" w:rsidP="00CE5355">
      <w:pPr>
        <w:tabs>
          <w:tab w:val="left" w:pos="198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IČO: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00075078</w:t>
      </w:r>
    </w:p>
    <w:p w:rsidR="00CE5355" w:rsidRPr="00315B8B" w:rsidRDefault="00CE5355" w:rsidP="00CE5355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DIČ: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CZ00075078</w:t>
      </w:r>
    </w:p>
    <w:p w:rsidR="00CE5355" w:rsidRPr="00315B8B" w:rsidRDefault="00CE5355" w:rsidP="00CE5355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Telefon: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</w:t>
      </w: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376 326 362</w:t>
      </w:r>
    </w:p>
    <w:p w:rsidR="00CE5355" w:rsidRPr="00315B8B" w:rsidRDefault="00CE5355" w:rsidP="00CE5355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Bankovní spojení: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Komerční banka v Klatovech</w:t>
      </w:r>
    </w:p>
    <w:p w:rsidR="00CE5355" w:rsidRPr="00315B8B" w:rsidRDefault="00CE5355" w:rsidP="00CE5355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Číslo účtu: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1939351/0100</w:t>
      </w:r>
    </w:p>
    <w:p w:rsidR="00CE5355" w:rsidRPr="00D4428A" w:rsidRDefault="00CE5355" w:rsidP="00CE5355">
      <w:pPr>
        <w:tabs>
          <w:tab w:val="left" w:pos="198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CE5355" w:rsidRPr="00D4428A" w:rsidRDefault="00CE5355" w:rsidP="00CE5355">
      <w:pPr>
        <w:pStyle w:val="Normlnweb"/>
        <w:tabs>
          <w:tab w:val="left" w:pos="1985"/>
        </w:tabs>
        <w:spacing w:before="0" w:beforeAutospacing="0" w:after="0" w:afterAutospacing="0"/>
        <w:rPr>
          <w:b/>
        </w:rPr>
      </w:pPr>
      <w:r w:rsidRPr="00D4428A">
        <w:rPr>
          <w:rFonts w:eastAsia="Calibri"/>
          <w:b/>
          <w:i/>
        </w:rPr>
        <w:t>Adresa dodavatele:</w:t>
      </w:r>
      <w:r w:rsidRPr="00D4428A">
        <w:rPr>
          <w:rFonts w:eastAsia="Calibri"/>
          <w:b/>
        </w:rPr>
        <w:t xml:space="preserve"> </w:t>
      </w:r>
      <w:r w:rsidRPr="00D4428A">
        <w:rPr>
          <w:rFonts w:eastAsia="Calibri"/>
          <w:b/>
        </w:rPr>
        <w:tab/>
      </w:r>
      <w:r w:rsidRPr="00D4428A">
        <w:rPr>
          <w:b/>
        </w:rPr>
        <w:t xml:space="preserve">Helena </w:t>
      </w:r>
      <w:proofErr w:type="spellStart"/>
      <w:r w:rsidRPr="00D4428A">
        <w:rPr>
          <w:b/>
        </w:rPr>
        <w:t>Nágrová</w:t>
      </w:r>
      <w:proofErr w:type="spellEnd"/>
      <w:r w:rsidRPr="00D4428A">
        <w:rPr>
          <w:b/>
        </w:rPr>
        <w:t>, Restaurování textilií</w:t>
      </w:r>
    </w:p>
    <w:p w:rsidR="00CE5355" w:rsidRDefault="00CE5355" w:rsidP="00CE5355">
      <w:pPr>
        <w:pStyle w:val="Normlnweb"/>
        <w:tabs>
          <w:tab w:val="left" w:pos="1985"/>
        </w:tabs>
        <w:spacing w:before="0" w:beforeAutospacing="0" w:after="0" w:afterAutospacing="0"/>
      </w:pPr>
      <w:r>
        <w:t>                                 330 17 Chotíkov čp. 284</w:t>
      </w:r>
    </w:p>
    <w:p w:rsidR="00CE5355" w:rsidRDefault="00CE5355" w:rsidP="00CE5355">
      <w:pPr>
        <w:pStyle w:val="Normlnweb"/>
        <w:tabs>
          <w:tab w:val="left" w:pos="1985"/>
        </w:tabs>
        <w:spacing w:before="0" w:beforeAutospacing="0" w:after="0" w:afterAutospacing="0"/>
      </w:pPr>
      <w:r w:rsidRPr="00D4428A">
        <w:rPr>
          <w:b/>
          <w:i/>
        </w:rPr>
        <w:t>IČO:</w:t>
      </w:r>
      <w:r>
        <w:t xml:space="preserve"> </w:t>
      </w:r>
      <w:r>
        <w:tab/>
        <w:t>10385266</w:t>
      </w:r>
    </w:p>
    <w:p w:rsidR="00CE5355" w:rsidRPr="00D4428A" w:rsidRDefault="00CE5355" w:rsidP="00CE5355">
      <w:pPr>
        <w:pStyle w:val="Normlnweb"/>
        <w:tabs>
          <w:tab w:val="left" w:pos="1985"/>
        </w:tabs>
        <w:spacing w:before="0" w:beforeAutospacing="0" w:after="0" w:afterAutospacing="0"/>
      </w:pPr>
      <w:r>
        <w:t xml:space="preserve"> </w:t>
      </w:r>
      <w:r>
        <w:tab/>
      </w:r>
      <w:hyperlink r:id="rId5" w:history="1">
        <w:r w:rsidR="001B690B">
          <w:rPr>
            <w:rStyle w:val="Hypertextovodkaz"/>
          </w:rPr>
          <w:t>xxxxxxxxxxxxxx</w:t>
        </w:r>
        <w:bookmarkStart w:id="0" w:name="_GoBack"/>
        <w:bookmarkEnd w:id="0"/>
      </w:hyperlink>
    </w:p>
    <w:p w:rsidR="00CE5355" w:rsidRPr="00315B8B" w:rsidRDefault="00CE5355" w:rsidP="00CE5355">
      <w:pPr>
        <w:pStyle w:val="Normlnweb"/>
        <w:spacing w:before="0" w:beforeAutospacing="0" w:after="0" w:afterAutospacing="0"/>
        <w:ind w:left="1985" w:hanging="1985"/>
        <w:rPr>
          <w:rFonts w:eastAsia="Calibri"/>
        </w:rPr>
      </w:pPr>
    </w:p>
    <w:p w:rsidR="00CE5355" w:rsidRDefault="00CE5355" w:rsidP="00CE5355">
      <w:pPr>
        <w:pStyle w:val="Normlnweb"/>
        <w:spacing w:before="0" w:beforeAutospacing="0" w:after="0" w:afterAutospacing="0"/>
      </w:pPr>
      <w:r w:rsidRPr="00B44928">
        <w:rPr>
          <w:rFonts w:eastAsia="Calibri"/>
          <w:b/>
          <w:i/>
        </w:rPr>
        <w:t>Obsah objednávky:</w:t>
      </w:r>
      <w:r w:rsidRPr="00315B8B">
        <w:rPr>
          <w:rFonts w:eastAsia="Calibri"/>
        </w:rPr>
        <w:t xml:space="preserve"> </w:t>
      </w:r>
      <w:r w:rsidRPr="00315B8B">
        <w:rPr>
          <w:rFonts w:eastAsia="Calibri"/>
        </w:rPr>
        <w:br/>
      </w:r>
      <w:r>
        <w:t xml:space="preserve">dle nabídky ze dne </w:t>
      </w:r>
      <w:proofErr w:type="gramStart"/>
      <w:r>
        <w:t>21.6. 2023</w:t>
      </w:r>
      <w:proofErr w:type="gramEnd"/>
      <w:r>
        <w:t xml:space="preserve"> restaurování předmětů z kolekce textilií muzea.</w:t>
      </w:r>
    </w:p>
    <w:p w:rsidR="00CE5355" w:rsidRPr="00C5354D" w:rsidRDefault="00CE5355" w:rsidP="00CE5355">
      <w:pPr>
        <w:pStyle w:val="Normlnweb"/>
        <w:spacing w:before="0" w:beforeAutospacing="0" w:after="0" w:afterAutospacing="0"/>
        <w:rPr>
          <w:bCs/>
        </w:rPr>
      </w:pPr>
      <w:r w:rsidRPr="00C5354D">
        <w:rPr>
          <w:bCs/>
        </w:rPr>
        <w:t xml:space="preserve">I. etapa: </w:t>
      </w:r>
    </w:p>
    <w:p w:rsidR="00CE5355" w:rsidRPr="00C5354D" w:rsidRDefault="00CE5355" w:rsidP="00CE5355">
      <w:pPr>
        <w:pStyle w:val="Normlnweb"/>
        <w:spacing w:before="0" w:beforeAutospacing="0" w:after="0" w:afterAutospacing="0"/>
      </w:pPr>
      <w:r w:rsidRPr="00C5354D">
        <w:rPr>
          <w:bCs/>
        </w:rPr>
        <w:t xml:space="preserve">1. zlatý čepec </w:t>
      </w:r>
      <w:proofErr w:type="spellStart"/>
      <w:proofErr w:type="gramStart"/>
      <w:r w:rsidRPr="00C5354D">
        <w:rPr>
          <w:bCs/>
        </w:rPr>
        <w:t>přír</w:t>
      </w:r>
      <w:proofErr w:type="gramEnd"/>
      <w:r w:rsidRPr="00C5354D">
        <w:rPr>
          <w:bCs/>
        </w:rPr>
        <w:t>.</w:t>
      </w:r>
      <w:proofErr w:type="gramStart"/>
      <w:r w:rsidRPr="00C5354D">
        <w:rPr>
          <w:bCs/>
        </w:rPr>
        <w:t>č</w:t>
      </w:r>
      <w:proofErr w:type="spellEnd"/>
      <w:r w:rsidRPr="00C5354D">
        <w:rPr>
          <w:bCs/>
        </w:rPr>
        <w:t>.</w:t>
      </w:r>
      <w:proofErr w:type="gramEnd"/>
      <w:r w:rsidRPr="00C5354D">
        <w:rPr>
          <w:bCs/>
        </w:rPr>
        <w:t xml:space="preserve"> 1.946 b; 2. čepec s krajkou </w:t>
      </w:r>
      <w:proofErr w:type="spellStart"/>
      <w:r w:rsidRPr="00C5354D">
        <w:rPr>
          <w:bCs/>
        </w:rPr>
        <w:t>inv</w:t>
      </w:r>
      <w:proofErr w:type="spellEnd"/>
      <w:r w:rsidRPr="00C5354D">
        <w:rPr>
          <w:bCs/>
        </w:rPr>
        <w:t>. č. O/</w:t>
      </w:r>
      <w:proofErr w:type="spellStart"/>
      <w:r w:rsidRPr="00C5354D">
        <w:rPr>
          <w:bCs/>
        </w:rPr>
        <w:t>Ná</w:t>
      </w:r>
      <w:proofErr w:type="spellEnd"/>
      <w:r w:rsidRPr="00C5354D">
        <w:rPr>
          <w:bCs/>
        </w:rPr>
        <w:t xml:space="preserve"> 360</w:t>
      </w:r>
    </w:p>
    <w:p w:rsidR="00CE5355" w:rsidRPr="00C5354D" w:rsidRDefault="00CE5355" w:rsidP="00CE5355">
      <w:pPr>
        <w:pStyle w:val="Normlnweb"/>
        <w:spacing w:before="0" w:beforeAutospacing="0" w:after="0" w:afterAutospacing="0"/>
        <w:rPr>
          <w:bCs/>
        </w:rPr>
      </w:pPr>
      <w:r w:rsidRPr="00C5354D">
        <w:rPr>
          <w:bCs/>
        </w:rPr>
        <w:t xml:space="preserve">II. etapa: </w:t>
      </w:r>
    </w:p>
    <w:p w:rsidR="00CE5355" w:rsidRPr="00C5354D" w:rsidRDefault="00CE5355" w:rsidP="00CE5355">
      <w:pPr>
        <w:pStyle w:val="Normlnweb"/>
        <w:spacing w:before="0" w:beforeAutospacing="0" w:after="0" w:afterAutospacing="0"/>
      </w:pPr>
      <w:r w:rsidRPr="00C5354D">
        <w:rPr>
          <w:bCs/>
        </w:rPr>
        <w:t xml:space="preserve">3. zlatý čepec </w:t>
      </w:r>
      <w:proofErr w:type="spellStart"/>
      <w:r w:rsidRPr="00C5354D">
        <w:rPr>
          <w:bCs/>
        </w:rPr>
        <w:t>přír</w:t>
      </w:r>
      <w:proofErr w:type="spellEnd"/>
      <w:r w:rsidRPr="00C5354D">
        <w:rPr>
          <w:bCs/>
        </w:rPr>
        <w:t xml:space="preserve">. </w:t>
      </w:r>
      <w:proofErr w:type="gramStart"/>
      <w:r w:rsidRPr="00C5354D">
        <w:rPr>
          <w:bCs/>
        </w:rPr>
        <w:t>č.</w:t>
      </w:r>
      <w:proofErr w:type="gramEnd"/>
      <w:r w:rsidRPr="00C5354D">
        <w:rPr>
          <w:bCs/>
        </w:rPr>
        <w:t xml:space="preserve"> 20.685; 4. čepeček </w:t>
      </w:r>
      <w:proofErr w:type="spellStart"/>
      <w:r w:rsidRPr="00C5354D">
        <w:rPr>
          <w:bCs/>
        </w:rPr>
        <w:t>inv</w:t>
      </w:r>
      <w:proofErr w:type="spellEnd"/>
      <w:r w:rsidRPr="00C5354D">
        <w:rPr>
          <w:bCs/>
        </w:rPr>
        <w:t>. č. O/</w:t>
      </w:r>
      <w:proofErr w:type="spellStart"/>
      <w:r w:rsidRPr="00C5354D">
        <w:rPr>
          <w:bCs/>
        </w:rPr>
        <w:t>Ná</w:t>
      </w:r>
      <w:proofErr w:type="spellEnd"/>
      <w:r w:rsidRPr="00C5354D">
        <w:rPr>
          <w:bCs/>
        </w:rPr>
        <w:t xml:space="preserve"> 196; 5. vzorník </w:t>
      </w:r>
      <w:proofErr w:type="spellStart"/>
      <w:r w:rsidRPr="00C5354D">
        <w:rPr>
          <w:bCs/>
        </w:rPr>
        <w:t>inv</w:t>
      </w:r>
      <w:proofErr w:type="spellEnd"/>
      <w:r w:rsidRPr="00C5354D">
        <w:rPr>
          <w:bCs/>
        </w:rPr>
        <w:t>. č. T-602</w:t>
      </w:r>
    </w:p>
    <w:p w:rsidR="00CE5355" w:rsidRDefault="00CE5355" w:rsidP="00CE5355">
      <w:pPr>
        <w:pStyle w:val="Normlnweb"/>
        <w:spacing w:before="0" w:beforeAutospacing="0" w:after="0" w:afterAutospacing="0"/>
        <w:ind w:left="2835" w:hanging="2835"/>
        <w:rPr>
          <w:b/>
          <w:i/>
        </w:rPr>
      </w:pPr>
    </w:p>
    <w:p w:rsidR="00CE5355" w:rsidRPr="00D4428A" w:rsidRDefault="00CE5355" w:rsidP="00CE5355">
      <w:pPr>
        <w:pStyle w:val="Normlnweb"/>
        <w:spacing w:before="0" w:beforeAutospacing="0" w:after="0" w:afterAutospacing="0"/>
        <w:ind w:left="2835" w:hanging="2835"/>
        <w:rPr>
          <w:bCs/>
        </w:rPr>
      </w:pPr>
      <w:r w:rsidRPr="00D4428A">
        <w:rPr>
          <w:b/>
          <w:i/>
        </w:rPr>
        <w:t>Dohodnutá cena:</w:t>
      </w:r>
      <w:r>
        <w:rPr>
          <w:b/>
          <w:bCs/>
        </w:rPr>
        <w:t xml:space="preserve">   </w:t>
      </w:r>
      <w:r>
        <w:rPr>
          <w:b/>
          <w:bCs/>
        </w:rPr>
        <w:tab/>
      </w:r>
      <w:r w:rsidRPr="00D4428A">
        <w:rPr>
          <w:bCs/>
        </w:rPr>
        <w:t xml:space="preserve">1. 25.000,- Kč; 2. 23.000,- Kč; 3. 22.000,- Kč; 4. 0,- Kč; </w:t>
      </w:r>
    </w:p>
    <w:p w:rsidR="00CE5355" w:rsidRPr="00D4428A" w:rsidRDefault="00CE5355" w:rsidP="00CE5355">
      <w:pPr>
        <w:pStyle w:val="Normlnweb"/>
        <w:spacing w:before="0" w:beforeAutospacing="0" w:after="0" w:afterAutospacing="0"/>
        <w:ind w:left="2835" w:hanging="3"/>
        <w:rPr>
          <w:bCs/>
        </w:rPr>
      </w:pPr>
      <w:r w:rsidRPr="00D4428A">
        <w:rPr>
          <w:bCs/>
        </w:rPr>
        <w:t xml:space="preserve">5. 17.000,- Kč </w:t>
      </w:r>
    </w:p>
    <w:p w:rsidR="00CE5355" w:rsidRPr="00D4428A" w:rsidRDefault="00CE5355" w:rsidP="00CE5355">
      <w:pPr>
        <w:pStyle w:val="Normlnweb"/>
        <w:spacing w:before="0" w:beforeAutospacing="0" w:after="0" w:afterAutospacing="0"/>
        <w:ind w:left="2835" w:hanging="3"/>
      </w:pPr>
      <w:r w:rsidRPr="00D4428A">
        <w:rPr>
          <w:bCs/>
        </w:rPr>
        <w:t xml:space="preserve">(uvedené ceny jsou bez DPH; DPH činí 15 %) </w:t>
      </w:r>
    </w:p>
    <w:p w:rsidR="00CE5355" w:rsidRPr="00030CD0" w:rsidRDefault="00CE5355" w:rsidP="00CE5355">
      <w:pPr>
        <w:tabs>
          <w:tab w:val="left" w:pos="2552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12"/>
          <w:szCs w:val="12"/>
        </w:rPr>
      </w:pPr>
    </w:p>
    <w:p w:rsidR="00CE5355" w:rsidRPr="00315B8B" w:rsidRDefault="00CE5355" w:rsidP="00CE5355">
      <w:pPr>
        <w:tabs>
          <w:tab w:val="left" w:pos="1985"/>
          <w:tab w:val="left" w:pos="2835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 zakázky: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služby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CE5355" w:rsidRPr="00315B8B" w:rsidRDefault="00CE5355" w:rsidP="00CE5355">
      <w:pPr>
        <w:tabs>
          <w:tab w:val="left" w:pos="2835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eastAsia="cs-CZ"/>
        </w:rPr>
      </w:pPr>
    </w:p>
    <w:p w:rsidR="00CE5355" w:rsidRDefault="00CE5355" w:rsidP="00CE5355">
      <w:pPr>
        <w:tabs>
          <w:tab w:val="left" w:pos="2835"/>
          <w:tab w:val="left" w:pos="4820"/>
        </w:tabs>
        <w:spacing w:after="0" w:line="240" w:lineRule="auto"/>
        <w:ind w:left="2835" w:hanging="2835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Termín dodávky:       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 w:rsidRPr="00D4428A">
        <w:rPr>
          <w:rFonts w:ascii="Times New Roman" w:hAnsi="Times New Roman" w:cs="Times New Roman"/>
          <w:bCs/>
          <w:sz w:val="24"/>
          <w:szCs w:val="24"/>
        </w:rPr>
        <w:t xml:space="preserve">I. etapa </w:t>
      </w:r>
      <w:proofErr w:type="gramStart"/>
      <w:r w:rsidRPr="00D4428A">
        <w:rPr>
          <w:rFonts w:ascii="Times New Roman" w:hAnsi="Times New Roman" w:cs="Times New Roman"/>
          <w:bCs/>
          <w:sz w:val="24"/>
          <w:szCs w:val="24"/>
        </w:rPr>
        <w:t>18.2. 2024</w:t>
      </w:r>
      <w:proofErr w:type="gramEnd"/>
      <w:r w:rsidRPr="00D4428A">
        <w:rPr>
          <w:rFonts w:ascii="Times New Roman" w:hAnsi="Times New Roman" w:cs="Times New Roman"/>
          <w:bCs/>
          <w:sz w:val="24"/>
          <w:szCs w:val="24"/>
        </w:rPr>
        <w:t xml:space="preserve">; II. etapa </w:t>
      </w:r>
      <w:proofErr w:type="gramStart"/>
      <w:r w:rsidRPr="00D4428A">
        <w:rPr>
          <w:rFonts w:ascii="Times New Roman" w:hAnsi="Times New Roman" w:cs="Times New Roman"/>
          <w:bCs/>
          <w:sz w:val="24"/>
          <w:szCs w:val="24"/>
        </w:rPr>
        <w:t>31.3. 2024</w:t>
      </w:r>
      <w:proofErr w:type="gramEnd"/>
      <w:r w:rsidRPr="00D442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5355" w:rsidRDefault="00CE5355" w:rsidP="00CE5355">
      <w:pPr>
        <w:tabs>
          <w:tab w:val="left" w:pos="2835"/>
          <w:tab w:val="left" w:pos="4820"/>
        </w:tabs>
        <w:spacing w:after="0" w:line="240" w:lineRule="auto"/>
        <w:ind w:left="2835" w:hanging="283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ab/>
      </w:r>
      <w:r w:rsidRPr="00D4428A">
        <w:rPr>
          <w:rFonts w:ascii="Times New Roman" w:hAnsi="Times New Roman" w:cs="Times New Roman"/>
          <w:sz w:val="24"/>
          <w:szCs w:val="24"/>
        </w:rPr>
        <w:t>(předání restaurátorských zpráv při předání díla)</w:t>
      </w:r>
    </w:p>
    <w:p w:rsidR="00CE5355" w:rsidRPr="00D4428A" w:rsidRDefault="00CE5355" w:rsidP="00CE5355">
      <w:pPr>
        <w:tabs>
          <w:tab w:val="left" w:pos="2835"/>
          <w:tab w:val="left" w:pos="4820"/>
        </w:tabs>
        <w:spacing w:after="0" w:line="240" w:lineRule="auto"/>
        <w:ind w:left="2835" w:hanging="2835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E5355" w:rsidRPr="00315B8B" w:rsidRDefault="00CE5355" w:rsidP="00CE5355">
      <w:pPr>
        <w:tabs>
          <w:tab w:val="left" w:pos="2835"/>
          <w:tab w:val="center" w:pos="4536"/>
          <w:tab w:val="left" w:pos="5245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Způsob úhrady:</w:t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bankovním převodem</w:t>
      </w:r>
    </w:p>
    <w:p w:rsidR="00CE5355" w:rsidRPr="00315B8B" w:rsidRDefault="00CE5355" w:rsidP="00CE535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cs-CZ"/>
        </w:rPr>
      </w:pPr>
    </w:p>
    <w:p w:rsidR="00CE5355" w:rsidRPr="00315B8B" w:rsidRDefault="00CE5355" w:rsidP="00CE5355">
      <w:pPr>
        <w:tabs>
          <w:tab w:val="center" w:pos="4536"/>
          <w:tab w:val="right" w:pos="907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</w:pPr>
      <w:r w:rsidRPr="00315B8B">
        <w:rPr>
          <w:rFonts w:ascii="Times New Roman" w:eastAsia="Times New Roman" w:hAnsi="Times New Roman" w:cs="Times New Roman"/>
          <w:b/>
          <w:i/>
          <w:sz w:val="26"/>
          <w:szCs w:val="26"/>
          <w:lang w:eastAsia="cs-CZ"/>
        </w:rPr>
        <w:t>Jsme plátci daně z přidané hodnoty.</w:t>
      </w:r>
    </w:p>
    <w:p w:rsidR="00CE5355" w:rsidRPr="00315B8B" w:rsidRDefault="00CE5355" w:rsidP="00CE535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Fakturu zašlete výhradně na adresu objednavatele nebo e-mail: </w:t>
      </w:r>
      <w:r w:rsidRPr="001D3A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cs-CZ"/>
        </w:rPr>
        <w:t>ekonom@muzeumklatovy.cz</w:t>
      </w:r>
    </w:p>
    <w:p w:rsidR="00CE5355" w:rsidRPr="00315B8B" w:rsidRDefault="00CE5355" w:rsidP="00CE5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Na faktuře uveďte číslo objednávky a přiložte její kopii, jinak může být účet vrácen.</w:t>
      </w:r>
    </w:p>
    <w:p w:rsidR="00CE5355" w:rsidRDefault="00CE5355" w:rsidP="00CE5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</w:t>
      </w:r>
    </w:p>
    <w:p w:rsidR="00CE5355" w:rsidRPr="00315B8B" w:rsidRDefault="00CE5355" w:rsidP="00CE53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>Vyřízením objednávky pověřen: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cs-CZ"/>
        </w:rPr>
        <w:t>Mgr. Jitka Kurcová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 </w:t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>……………………………….</w:t>
      </w:r>
    </w:p>
    <w:p w:rsidR="00CE5355" w:rsidRPr="00315B8B" w:rsidRDefault="00CE5355" w:rsidP="00CE5355">
      <w:pPr>
        <w:tabs>
          <w:tab w:val="left" w:pos="2700"/>
          <w:tab w:val="left" w:pos="48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i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>(pověření přijímá)</w:t>
      </w:r>
    </w:p>
    <w:p w:rsidR="00CE5355" w:rsidRPr="00315B8B" w:rsidRDefault="00CE5355" w:rsidP="00CE5355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CE5355" w:rsidRPr="00315B8B" w:rsidRDefault="00CE5355" w:rsidP="00CE5355">
      <w:pPr>
        <w:tabs>
          <w:tab w:val="left" w:pos="2127"/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cs-CZ"/>
        </w:rPr>
      </w:pPr>
    </w:p>
    <w:p w:rsidR="00CE5355" w:rsidRPr="00315B8B" w:rsidRDefault="00CE5355" w:rsidP="00CE5355">
      <w:pPr>
        <w:tabs>
          <w:tab w:val="left" w:pos="2127"/>
          <w:tab w:val="left" w:pos="48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Datum schválení požadavku na objednávku   </w:t>
      </w:r>
      <w:r>
        <w:rPr>
          <w:rFonts w:ascii="Times New Roman" w:hAnsi="Times New Roman" w:cs="Times New Roman"/>
          <w:sz w:val="24"/>
          <w:szCs w:val="24"/>
          <w:lang w:eastAsia="cs-CZ"/>
        </w:rPr>
        <w:t>3. 1. 2024</w:t>
      </w:r>
    </w:p>
    <w:p w:rsidR="00CE5355" w:rsidRPr="00315B8B" w:rsidRDefault="00CE5355" w:rsidP="00CE535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E5355" w:rsidRDefault="00CE5355" w:rsidP="00CE535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E5355" w:rsidRPr="00315B8B" w:rsidRDefault="00CE5355" w:rsidP="00CE535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sz w:val="24"/>
          <w:szCs w:val="24"/>
          <w:lang w:eastAsia="cs-CZ"/>
        </w:rPr>
        <w:t>………………………………………….                ……………………………………………..</w:t>
      </w:r>
    </w:p>
    <w:p w:rsidR="00CE5355" w:rsidRPr="00315B8B" w:rsidRDefault="00CE5355" w:rsidP="00CE535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Mgr. Luboš Smolík                                                        Mgr. Ivan Šlajs</w:t>
      </w:r>
    </w:p>
    <w:p w:rsidR="00580927" w:rsidRPr="00CE5355" w:rsidRDefault="00CE5355" w:rsidP="00CE5355">
      <w:pPr>
        <w:tabs>
          <w:tab w:val="left" w:pos="2127"/>
          <w:tab w:val="left" w:pos="48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315B8B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           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 xml:space="preserve">ředitel organizace   </w:t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315B8B"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   správce rozpočtu</w:t>
      </w:r>
    </w:p>
    <w:sectPr w:rsidR="00580927" w:rsidRPr="00CE5355" w:rsidSect="00CE535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55"/>
    <w:rsid w:val="001B690B"/>
    <w:rsid w:val="00580927"/>
    <w:rsid w:val="00C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AED4"/>
  <w15:chartTrackingRefBased/>
  <w15:docId w15:val="{778CD8F1-B280-4125-A367-EE1CA4DB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3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5355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E53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lova.restaurovani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dcterms:created xsi:type="dcterms:W3CDTF">2024-01-12T06:55:00Z</dcterms:created>
  <dcterms:modified xsi:type="dcterms:W3CDTF">2024-01-12T06:58:00Z</dcterms:modified>
</cp:coreProperties>
</file>