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F9" w:rsidRDefault="00810DF9">
      <w:pPr>
        <w:rPr>
          <w:rFonts w:cstheme="minorHAnsi"/>
          <w:color w:val="000000"/>
          <w:sz w:val="20"/>
          <w:szCs w:val="20"/>
        </w:rPr>
      </w:pPr>
      <w:r w:rsidRPr="00810DF9">
        <w:rPr>
          <w:rFonts w:cstheme="minorHAnsi"/>
          <w:color w:val="000000"/>
          <w:sz w:val="20"/>
          <w:szCs w:val="20"/>
        </w:rPr>
        <w:t>Dle požadavku na výrobu 5ks šatních skříněk, na oddělení údržba v Domově</w:t>
      </w:r>
      <w:r w:rsidRPr="00810DF9">
        <w:rPr>
          <w:rFonts w:cstheme="minorHAnsi"/>
          <w:color w:val="000000"/>
          <w:sz w:val="20"/>
          <w:szCs w:val="20"/>
        </w:rPr>
        <w:br/>
        <w:t>důchodců v Ústí nad Orlicí, zasílám cenovou nabídku.</w:t>
      </w:r>
      <w:r w:rsidRPr="00810DF9">
        <w:rPr>
          <w:rFonts w:cstheme="minorHAnsi"/>
          <w:color w:val="000000"/>
          <w:sz w:val="20"/>
          <w:szCs w:val="20"/>
        </w:rPr>
        <w:br/>
        <w:t>Popis: Skřínky budou vyrobeny z lamina, odstín dub 8622. Hrany olepeny</w:t>
      </w:r>
      <w:r w:rsidRPr="00810DF9">
        <w:rPr>
          <w:rFonts w:cstheme="minorHAnsi"/>
          <w:color w:val="000000"/>
          <w:sz w:val="20"/>
          <w:szCs w:val="20"/>
        </w:rPr>
        <w:br/>
        <w:t>plastovou hranou ABS. Korpusy a police budou olepeny hranou ABS 0,5mm,</w:t>
      </w:r>
      <w:r w:rsidRPr="00810DF9">
        <w:rPr>
          <w:rFonts w:cstheme="minorHAnsi"/>
          <w:color w:val="000000"/>
          <w:sz w:val="20"/>
          <w:szCs w:val="20"/>
        </w:rPr>
        <w:br/>
        <w:t>dvířka olepeny hranou ABS 2mm.</w:t>
      </w:r>
      <w:r w:rsidRPr="00810DF9">
        <w:rPr>
          <w:rFonts w:cstheme="minorHAnsi"/>
          <w:color w:val="000000"/>
          <w:sz w:val="20"/>
          <w:szCs w:val="20"/>
        </w:rPr>
        <w:br/>
        <w:t xml:space="preserve">Na dvířkách budou panty </w:t>
      </w:r>
      <w:proofErr w:type="spellStart"/>
      <w:r w:rsidRPr="00810DF9">
        <w:rPr>
          <w:rFonts w:cstheme="minorHAnsi"/>
          <w:color w:val="000000"/>
          <w:sz w:val="20"/>
          <w:szCs w:val="20"/>
        </w:rPr>
        <w:t>Hettich</w:t>
      </w:r>
      <w:proofErr w:type="spellEnd"/>
      <w:r w:rsidRPr="00810DF9">
        <w:rPr>
          <w:rFonts w:cstheme="minorHAnsi"/>
          <w:color w:val="000000"/>
          <w:sz w:val="20"/>
          <w:szCs w:val="20"/>
        </w:rPr>
        <w:t xml:space="preserve"> s dotahem. Vyklopení horních dvířek bude</w:t>
      </w:r>
      <w:r w:rsidRPr="00810DF9">
        <w:rPr>
          <w:rFonts w:cstheme="minorHAnsi"/>
          <w:color w:val="000000"/>
          <w:sz w:val="20"/>
          <w:szCs w:val="20"/>
        </w:rPr>
        <w:br/>
        <w:t xml:space="preserve">zajišťovat výklopný systém </w:t>
      </w:r>
      <w:proofErr w:type="spellStart"/>
      <w:r w:rsidRPr="00810DF9">
        <w:rPr>
          <w:rFonts w:cstheme="minorHAnsi"/>
          <w:color w:val="000000"/>
          <w:sz w:val="20"/>
          <w:szCs w:val="20"/>
        </w:rPr>
        <w:t>Aventos</w:t>
      </w:r>
      <w:proofErr w:type="spellEnd"/>
      <w:r w:rsidRPr="00810DF9">
        <w:rPr>
          <w:rFonts w:cstheme="minorHAnsi"/>
          <w:color w:val="000000"/>
          <w:sz w:val="20"/>
          <w:szCs w:val="20"/>
        </w:rPr>
        <w:t xml:space="preserve"> HK-XS.</w:t>
      </w:r>
      <w:r w:rsidRPr="00810DF9">
        <w:rPr>
          <w:rFonts w:cstheme="minorHAnsi"/>
          <w:color w:val="000000"/>
          <w:sz w:val="20"/>
          <w:szCs w:val="20"/>
        </w:rPr>
        <w:br/>
      </w:r>
      <w:r w:rsidRPr="00810DF9">
        <w:rPr>
          <w:rFonts w:cstheme="minorHAnsi"/>
          <w:color w:val="000000"/>
          <w:sz w:val="20"/>
          <w:szCs w:val="20"/>
        </w:rPr>
        <w:br/>
        <w:t>Cena a montáž jedné skříňky je 15.350,- s DPH </w:t>
      </w:r>
      <w:r w:rsidRPr="00810DF9">
        <w:rPr>
          <w:rFonts w:cstheme="minorHAnsi"/>
          <w:color w:val="000000"/>
          <w:sz w:val="20"/>
          <w:szCs w:val="20"/>
        </w:rPr>
        <w:br/>
      </w:r>
      <w:r w:rsidRPr="00810DF9">
        <w:rPr>
          <w:rFonts w:cstheme="minorHAnsi"/>
          <w:color w:val="000000"/>
          <w:sz w:val="20"/>
          <w:szCs w:val="20"/>
        </w:rPr>
        <w:br/>
        <w:t>Cena celkem za 5ks je 76.750,- s DPH.</w:t>
      </w:r>
      <w:r w:rsidRPr="00810DF9">
        <w:rPr>
          <w:rFonts w:cstheme="minorHAnsi"/>
          <w:color w:val="000000"/>
          <w:sz w:val="20"/>
          <w:szCs w:val="20"/>
        </w:rPr>
        <w:br/>
      </w:r>
      <w:r w:rsidRPr="00810DF9">
        <w:rPr>
          <w:rFonts w:cstheme="minorHAnsi"/>
          <w:color w:val="000000"/>
          <w:sz w:val="20"/>
          <w:szCs w:val="20"/>
        </w:rPr>
        <w:br/>
        <w:t>Náčrtek skříňky, viz příloha.  </w:t>
      </w:r>
      <w:r w:rsidRPr="00810DF9">
        <w:rPr>
          <w:rFonts w:cstheme="minorHAnsi"/>
          <w:color w:val="000000"/>
          <w:sz w:val="20"/>
          <w:szCs w:val="20"/>
        </w:rPr>
        <w:br/>
        <w:t>S pozdravem</w:t>
      </w:r>
    </w:p>
    <w:p w:rsidR="008356D8" w:rsidRDefault="00810DF9">
      <w:pPr>
        <w:rPr>
          <w:rFonts w:cstheme="minorHAnsi"/>
          <w:color w:val="000000"/>
          <w:sz w:val="20"/>
          <w:szCs w:val="20"/>
        </w:rPr>
      </w:pPr>
      <w:r w:rsidRPr="00810DF9">
        <w:rPr>
          <w:rFonts w:cstheme="minorHAnsi"/>
          <w:color w:val="000000"/>
          <w:sz w:val="20"/>
          <w:szCs w:val="20"/>
        </w:rPr>
        <w:t>Hynek Zastoupil</w:t>
      </w:r>
      <w:r w:rsidRPr="00810DF9">
        <w:rPr>
          <w:rFonts w:cstheme="minorHAnsi"/>
          <w:color w:val="000000"/>
          <w:sz w:val="20"/>
          <w:szCs w:val="20"/>
        </w:rPr>
        <w:br/>
        <w:t>Truhlářství </w:t>
      </w:r>
      <w:r w:rsidRPr="00810DF9">
        <w:rPr>
          <w:rFonts w:cstheme="minorHAnsi"/>
          <w:color w:val="000000"/>
          <w:sz w:val="20"/>
          <w:szCs w:val="20"/>
        </w:rPr>
        <w:br/>
        <w:t>Tel. 775 072</w:t>
      </w:r>
      <w:r>
        <w:rPr>
          <w:rFonts w:cstheme="minorHAnsi"/>
          <w:color w:val="000000"/>
          <w:sz w:val="20"/>
          <w:szCs w:val="20"/>
        </w:rPr>
        <w:t> </w:t>
      </w:r>
      <w:r w:rsidRPr="00810DF9">
        <w:rPr>
          <w:rFonts w:cstheme="minorHAnsi"/>
          <w:color w:val="000000"/>
          <w:sz w:val="20"/>
          <w:szCs w:val="20"/>
        </w:rPr>
        <w:t>669</w:t>
      </w:r>
    </w:p>
    <w:p w:rsidR="00810DF9" w:rsidRDefault="00BD1604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V=220cm  Š=60cm H=62cm </w:t>
      </w:r>
    </w:p>
    <w:p w:rsidR="00810DF9" w:rsidRPr="00810DF9" w:rsidRDefault="00BD1604">
      <w:pPr>
        <w:rPr>
          <w:rFonts w:cstheme="minorHAnsi"/>
        </w:rPr>
      </w:pPr>
      <w:r>
        <w:rPr>
          <w:rFonts w:cstheme="minorHAnsi"/>
          <w:noProof/>
          <w:lang w:eastAsia="cs-CZ"/>
        </w:rPr>
        <w:pict>
          <v:rect id="_x0000_s1032" style="position:absolute;margin-left:12.4pt;margin-top:24.4pt;width:249pt;height:399pt;z-index:251659264"/>
        </w:pict>
      </w:r>
      <w:r>
        <w:rPr>
          <w:rFonts w:cstheme="minorHAnsi"/>
          <w:noProof/>
          <w:lang w:eastAsia="cs-CZ"/>
        </w:rPr>
        <w:pict>
          <v:rect id="_x0000_s1026" style="position:absolute;margin-left:7.9pt;margin-top:19.15pt;width:257.25pt;height:404.25pt;z-index:251658240"/>
        </w:pict>
      </w:r>
      <w:r>
        <w:rPr>
          <w:rFonts w:cstheme="minorHAnsi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margin-left:12.4pt;margin-top:404.65pt;width:249pt;height:0;z-index:251671552" o:connectortype="straight"/>
        </w:pict>
      </w:r>
      <w:r>
        <w:rPr>
          <w:rFonts w:cstheme="minorHAnsi"/>
          <w:noProof/>
          <w:lang w:eastAsia="cs-CZ"/>
        </w:rPr>
        <w:pict>
          <v:shape id="_x0000_s1045" type="#_x0000_t32" style="position:absolute;margin-left:12.4pt;margin-top:399.4pt;width:249pt;height:0;z-index:251670528" o:connectortype="straight"/>
        </w:pict>
      </w:r>
      <w:r w:rsidR="00810DF9">
        <w:rPr>
          <w:rFonts w:cstheme="minorHAnsi"/>
          <w:noProof/>
          <w:lang w:eastAsia="cs-CZ"/>
        </w:rPr>
        <w:pict>
          <v:shape id="_x0000_s1042" type="#_x0000_t32" style="position:absolute;margin-left:12.4pt;margin-top:343.9pt;width:108pt;height:0;z-index:251669504" o:connectortype="straight"/>
        </w:pict>
      </w:r>
      <w:r w:rsidR="00810DF9">
        <w:rPr>
          <w:rFonts w:cstheme="minorHAnsi"/>
          <w:noProof/>
          <w:lang w:eastAsia="cs-CZ"/>
        </w:rPr>
        <w:pict>
          <v:shape id="_x0000_s1041" type="#_x0000_t32" style="position:absolute;margin-left:12.4pt;margin-top:337.9pt;width:108pt;height:0;z-index:251668480" o:connectortype="straight"/>
        </w:pict>
      </w:r>
      <w:r w:rsidR="00810DF9">
        <w:rPr>
          <w:rFonts w:cstheme="minorHAnsi"/>
          <w:noProof/>
          <w:lang w:eastAsia="cs-CZ"/>
        </w:rPr>
        <w:pict>
          <v:shape id="_x0000_s1039" type="#_x0000_t32" style="position:absolute;margin-left:120.4pt;margin-top:289.15pt;width:0;height:110.25pt;z-index:251666432" o:connectortype="straight"/>
        </w:pict>
      </w:r>
      <w:r w:rsidR="00810DF9">
        <w:rPr>
          <w:rFonts w:cstheme="minorHAnsi"/>
          <w:noProof/>
          <w:lang w:eastAsia="cs-CZ"/>
        </w:rPr>
        <w:pict>
          <v:shape id="_x0000_s1040" type="#_x0000_t32" style="position:absolute;margin-left:124.9pt;margin-top:289.15pt;width:0;height:110.25pt;z-index:251667456" o:connectortype="straight"/>
        </w:pict>
      </w:r>
      <w:r w:rsidR="00810DF9">
        <w:rPr>
          <w:rFonts w:cstheme="minorHAnsi"/>
          <w:noProof/>
          <w:lang w:eastAsia="cs-CZ"/>
        </w:rPr>
        <w:pict>
          <v:shape id="_x0000_s1038" type="#_x0000_t32" style="position:absolute;margin-left:12.4pt;margin-top:289.15pt;width:249pt;height:0;z-index:251665408" o:connectortype="straight"/>
        </w:pict>
      </w:r>
      <w:r w:rsidR="00810DF9">
        <w:rPr>
          <w:rFonts w:cstheme="minorHAnsi"/>
          <w:noProof/>
          <w:lang w:eastAsia="cs-CZ"/>
        </w:rPr>
        <w:pict>
          <v:shape id="_x0000_s1037" type="#_x0000_t32" style="position:absolute;margin-left:12.4pt;margin-top:283.15pt;width:252.75pt;height:0;z-index:251664384" o:connectortype="straight"/>
        </w:pict>
      </w:r>
      <w:r w:rsidR="00810DF9">
        <w:rPr>
          <w:rFonts w:cstheme="minorHAnsi"/>
          <w:noProof/>
          <w:lang w:eastAsia="cs-CZ"/>
        </w:rPr>
        <w:pict>
          <v:shape id="_x0000_s1034" type="#_x0000_t32" style="position:absolute;margin-left:12.4pt;margin-top:75.4pt;width:249pt;height:0;z-index:251661312" o:connectortype="straight"/>
        </w:pict>
      </w:r>
      <w:r w:rsidR="00810DF9">
        <w:rPr>
          <w:rFonts w:cstheme="minorHAnsi"/>
          <w:noProof/>
          <w:lang w:eastAsia="cs-CZ"/>
        </w:rPr>
        <w:pict>
          <v:shape id="_x0000_s1033" type="#_x0000_t32" style="position:absolute;margin-left:12.4pt;margin-top:70.9pt;width:249pt;height:0;z-index:251660288" o:connectortype="straight"/>
        </w:pict>
      </w:r>
      <w:r w:rsidR="00810DF9">
        <w:rPr>
          <w:rFonts w:cstheme="minorHAnsi"/>
          <w:noProof/>
          <w:lang w:eastAsia="cs-CZ"/>
        </w:rPr>
        <w:pict>
          <v:shape id="_x0000_s1036" type="#_x0000_t32" style="position:absolute;margin-left:12.4pt;margin-top:102.4pt;width:249pt;height:0;z-index:251663360" o:connectortype="straight"/>
        </w:pict>
      </w:r>
      <w:r w:rsidR="00810DF9">
        <w:rPr>
          <w:rFonts w:cstheme="minorHAnsi"/>
          <w:noProof/>
          <w:lang w:eastAsia="cs-CZ"/>
        </w:rPr>
        <w:pict>
          <v:shape id="_x0000_s1035" type="#_x0000_t32" style="position:absolute;margin-left:12.4pt;margin-top:97.9pt;width:249pt;height:0;z-index:251662336" o:connectortype="straight"/>
        </w:pict>
      </w:r>
    </w:p>
    <w:sectPr w:rsidR="00810DF9" w:rsidRPr="00810DF9" w:rsidSect="0083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0DF9"/>
    <w:rsid w:val="000831A8"/>
    <w:rsid w:val="001B7CC8"/>
    <w:rsid w:val="00377771"/>
    <w:rsid w:val="003E04FA"/>
    <w:rsid w:val="00542763"/>
    <w:rsid w:val="006C5825"/>
    <w:rsid w:val="00733F16"/>
    <w:rsid w:val="00810DF9"/>
    <w:rsid w:val="008356D8"/>
    <w:rsid w:val="008E3851"/>
    <w:rsid w:val="00976A11"/>
    <w:rsid w:val="00BB1293"/>
    <w:rsid w:val="00BD1604"/>
    <w:rsid w:val="00BF003D"/>
    <w:rsid w:val="00CB2B43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_x0000_s1033"/>
        <o:r id="V:Rule11" type="connector" idref="#_x0000_s1034"/>
        <o:r id="V:Rule12" type="connector" idref="#_x0000_s1035"/>
        <o:r id="V:Rule13" type="connector" idref="#_x0000_s1036"/>
        <o:r id="V:Rule15" type="connector" idref="#_x0000_s1037"/>
        <o:r id="V:Rule17" type="connector" idref="#_x0000_s1038"/>
        <o:r id="V:Rule19" type="connector" idref="#_x0000_s1039"/>
        <o:r id="V:Rule21" type="connector" idref="#_x0000_s1040"/>
        <o:r id="V:Rule23" type="connector" idref="#_x0000_s1041"/>
        <o:r id="V:Rule25" type="connector" idref="#_x0000_s1042"/>
        <o:r id="V:Rule31" type="connector" idref="#_x0000_s1045"/>
        <o:r id="V:Rule33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0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Provozní</dc:creator>
  <cp:lastModifiedBy>Provozní</cp:lastModifiedBy>
  <cp:revision>1</cp:revision>
  <cp:lastPrinted>2023-12-08T08:34:00Z</cp:lastPrinted>
  <dcterms:created xsi:type="dcterms:W3CDTF">2023-12-08T08:18:00Z</dcterms:created>
  <dcterms:modified xsi:type="dcterms:W3CDTF">2023-12-08T10:30:00Z</dcterms:modified>
</cp:coreProperties>
</file>