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389E" w14:textId="77777777" w:rsidR="00442348" w:rsidRPr="002F6D7E" w:rsidRDefault="009017CB" w:rsidP="002F6D7E">
      <w:pPr>
        <w:spacing w:line="240" w:lineRule="auto"/>
        <w:jc w:val="center"/>
        <w:rPr>
          <w:rFonts w:ascii="Times New Roman" w:eastAsia="Arial" w:hAnsi="Times New Roman" w:cs="Times New Roman"/>
          <w:b/>
          <w:sz w:val="24"/>
          <w:szCs w:val="24"/>
        </w:rPr>
      </w:pPr>
      <w:r w:rsidRPr="002F6D7E">
        <w:rPr>
          <w:rFonts w:ascii="Times New Roman" w:eastAsia="Arial" w:hAnsi="Times New Roman" w:cs="Times New Roman"/>
          <w:b/>
          <w:sz w:val="24"/>
          <w:szCs w:val="24"/>
        </w:rPr>
        <w:t>Provozní řád penzionu</w:t>
      </w:r>
    </w:p>
    <w:p w14:paraId="2A0F08D3" w14:textId="77777777" w:rsidR="00442348" w:rsidRPr="002F6D7E" w:rsidRDefault="009017CB" w:rsidP="002F6D7E">
      <w:pPr>
        <w:spacing w:line="240" w:lineRule="auto"/>
        <w:jc w:val="center"/>
        <w:rPr>
          <w:rFonts w:ascii="Times New Roman" w:eastAsia="Arial" w:hAnsi="Times New Roman" w:cs="Times New Roman"/>
          <w:b/>
          <w:sz w:val="24"/>
          <w:szCs w:val="24"/>
        </w:rPr>
      </w:pPr>
      <w:r w:rsidRPr="002F6D7E">
        <w:rPr>
          <w:rFonts w:ascii="Times New Roman" w:eastAsia="Arial" w:hAnsi="Times New Roman" w:cs="Times New Roman"/>
          <w:b/>
          <w:sz w:val="24"/>
          <w:szCs w:val="24"/>
        </w:rPr>
        <w:t>U Dvou rysů</w:t>
      </w:r>
    </w:p>
    <w:p w14:paraId="1DD25135" w14:textId="77777777" w:rsidR="00442348" w:rsidRPr="002F6D7E" w:rsidRDefault="00442348" w:rsidP="002F6D7E">
      <w:pPr>
        <w:spacing w:line="240" w:lineRule="auto"/>
        <w:jc w:val="both"/>
        <w:rPr>
          <w:rFonts w:ascii="Times New Roman" w:eastAsia="Arial" w:hAnsi="Times New Roman" w:cs="Times New Roman"/>
          <w:sz w:val="18"/>
          <w:szCs w:val="18"/>
        </w:rPr>
      </w:pPr>
    </w:p>
    <w:p w14:paraId="28822DD4" w14:textId="77777777" w:rsidR="00442348" w:rsidRPr="002F6D7E" w:rsidRDefault="009017CB" w:rsidP="002F6D7E">
      <w:pPr>
        <w:spacing w:line="240" w:lineRule="auto"/>
        <w:jc w:val="both"/>
        <w:rPr>
          <w:rFonts w:ascii="Times New Roman" w:eastAsia="Arial" w:hAnsi="Times New Roman" w:cs="Times New Roman"/>
          <w:sz w:val="18"/>
          <w:szCs w:val="18"/>
        </w:rPr>
      </w:pPr>
      <w:r w:rsidRPr="002F6D7E">
        <w:rPr>
          <w:rFonts w:ascii="Times New Roman" w:eastAsia="Arial" w:hAnsi="Times New Roman" w:cs="Times New Roman"/>
          <w:sz w:val="18"/>
          <w:szCs w:val="18"/>
        </w:rPr>
        <w:t>Adresa: Nový Dvůr 36, 384 72 Zdíkov, www.udvourysu.cz</w:t>
      </w:r>
    </w:p>
    <w:p w14:paraId="2524F41C" w14:textId="77777777" w:rsidR="00442348" w:rsidRPr="002F6D7E" w:rsidRDefault="009017CB" w:rsidP="002F6D7E">
      <w:pPr>
        <w:spacing w:after="0" w:line="240" w:lineRule="auto"/>
        <w:jc w:val="both"/>
        <w:rPr>
          <w:rFonts w:ascii="Times New Roman" w:eastAsia="Arial" w:hAnsi="Times New Roman" w:cs="Times New Roman"/>
          <w:sz w:val="18"/>
          <w:szCs w:val="18"/>
        </w:rPr>
      </w:pPr>
      <w:bookmarkStart w:id="0" w:name="_heading=h.gjdgxs" w:colFirst="0" w:colLast="0"/>
      <w:bookmarkEnd w:id="0"/>
      <w:r w:rsidRPr="002F6D7E">
        <w:rPr>
          <w:rFonts w:ascii="Times New Roman" w:eastAsia="Arial" w:hAnsi="Times New Roman" w:cs="Times New Roman"/>
          <w:sz w:val="18"/>
          <w:szCs w:val="18"/>
        </w:rPr>
        <w:t xml:space="preserve">Provozovatel: </w:t>
      </w:r>
      <w:r w:rsidR="00C52403" w:rsidRPr="002F6D7E">
        <w:rPr>
          <w:rFonts w:ascii="Times New Roman" w:eastAsia="Arial" w:hAnsi="Times New Roman" w:cs="Times New Roman"/>
          <w:sz w:val="18"/>
          <w:szCs w:val="18"/>
        </w:rPr>
        <w:t>Šumava sport</w:t>
      </w:r>
      <w:r w:rsidRPr="002F6D7E">
        <w:rPr>
          <w:rFonts w:ascii="Times New Roman" w:eastAsia="Arial" w:hAnsi="Times New Roman" w:cs="Times New Roman"/>
          <w:sz w:val="18"/>
          <w:szCs w:val="18"/>
        </w:rPr>
        <w:t xml:space="preserve"> s.r.o., </w:t>
      </w:r>
      <w:r w:rsidR="00C52403" w:rsidRPr="002F6D7E">
        <w:rPr>
          <w:rFonts w:ascii="Times New Roman" w:eastAsia="Arial" w:hAnsi="Times New Roman" w:cs="Times New Roman"/>
          <w:sz w:val="18"/>
          <w:szCs w:val="18"/>
        </w:rPr>
        <w:t>Čajkovského 1287/2</w:t>
      </w:r>
      <w:r w:rsidRPr="002F6D7E">
        <w:rPr>
          <w:rFonts w:ascii="Times New Roman" w:eastAsia="Arial" w:hAnsi="Times New Roman" w:cs="Times New Roman"/>
          <w:sz w:val="18"/>
          <w:szCs w:val="18"/>
        </w:rPr>
        <w:t xml:space="preserve">, </w:t>
      </w:r>
      <w:r w:rsidR="00C52403" w:rsidRPr="002F6D7E">
        <w:rPr>
          <w:rFonts w:ascii="Times New Roman" w:eastAsia="Arial" w:hAnsi="Times New Roman" w:cs="Times New Roman"/>
          <w:sz w:val="18"/>
          <w:szCs w:val="18"/>
        </w:rPr>
        <w:t>130 00</w:t>
      </w:r>
      <w:r w:rsidRPr="002F6D7E">
        <w:rPr>
          <w:rFonts w:ascii="Times New Roman" w:eastAsia="Arial" w:hAnsi="Times New Roman" w:cs="Times New Roman"/>
          <w:sz w:val="18"/>
          <w:szCs w:val="18"/>
        </w:rPr>
        <w:t xml:space="preserve"> </w:t>
      </w:r>
      <w:r w:rsidR="00C52403" w:rsidRPr="002F6D7E">
        <w:rPr>
          <w:rFonts w:ascii="Times New Roman" w:eastAsia="Arial" w:hAnsi="Times New Roman" w:cs="Times New Roman"/>
          <w:sz w:val="18"/>
          <w:szCs w:val="18"/>
        </w:rPr>
        <w:t>Praha 3</w:t>
      </w:r>
      <w:r w:rsidRPr="002F6D7E">
        <w:rPr>
          <w:rFonts w:ascii="Times New Roman" w:eastAsia="Arial" w:hAnsi="Times New Roman" w:cs="Times New Roman"/>
          <w:sz w:val="18"/>
          <w:szCs w:val="18"/>
        </w:rPr>
        <w:t xml:space="preserve">. Společnost je zapsána v obchodním rejstříku vedená u </w:t>
      </w:r>
      <w:r w:rsidR="00C52403" w:rsidRPr="002F6D7E">
        <w:rPr>
          <w:rFonts w:ascii="Times New Roman" w:eastAsia="Arial" w:hAnsi="Times New Roman" w:cs="Times New Roman"/>
          <w:sz w:val="18"/>
          <w:szCs w:val="18"/>
        </w:rPr>
        <w:t>městského</w:t>
      </w:r>
      <w:r w:rsidRPr="002F6D7E">
        <w:rPr>
          <w:rFonts w:ascii="Times New Roman" w:eastAsia="Arial" w:hAnsi="Times New Roman" w:cs="Times New Roman"/>
          <w:sz w:val="18"/>
          <w:szCs w:val="18"/>
        </w:rPr>
        <w:t xml:space="preserve"> soudu v </w:t>
      </w:r>
      <w:r w:rsidR="00C52403" w:rsidRPr="002F6D7E">
        <w:rPr>
          <w:rFonts w:ascii="Times New Roman" w:eastAsia="Arial" w:hAnsi="Times New Roman" w:cs="Times New Roman"/>
          <w:sz w:val="18"/>
          <w:szCs w:val="18"/>
        </w:rPr>
        <w:t>Praze</w:t>
      </w:r>
      <w:r w:rsidRPr="002F6D7E">
        <w:rPr>
          <w:rFonts w:ascii="Times New Roman" w:eastAsia="Arial" w:hAnsi="Times New Roman" w:cs="Times New Roman"/>
          <w:sz w:val="18"/>
          <w:szCs w:val="18"/>
        </w:rPr>
        <w:t xml:space="preserve">, oddíl C, vložka </w:t>
      </w:r>
      <w:r w:rsidR="00C52403" w:rsidRPr="002F6D7E">
        <w:rPr>
          <w:rFonts w:ascii="Times New Roman" w:eastAsia="Arial" w:hAnsi="Times New Roman" w:cs="Times New Roman"/>
          <w:sz w:val="18"/>
          <w:szCs w:val="18"/>
        </w:rPr>
        <w:t>353670</w:t>
      </w:r>
      <w:r w:rsidRPr="002F6D7E">
        <w:rPr>
          <w:rFonts w:ascii="Times New Roman" w:eastAsia="Arial" w:hAnsi="Times New Roman" w:cs="Times New Roman"/>
          <w:sz w:val="18"/>
          <w:szCs w:val="18"/>
        </w:rPr>
        <w:t xml:space="preserve">, IČ: </w:t>
      </w:r>
      <w:r w:rsidR="00C52403" w:rsidRPr="002F6D7E">
        <w:rPr>
          <w:rFonts w:ascii="Times New Roman" w:eastAsia="Arial" w:hAnsi="Times New Roman" w:cs="Times New Roman"/>
          <w:sz w:val="18"/>
          <w:szCs w:val="18"/>
        </w:rPr>
        <w:t>11734469</w:t>
      </w:r>
    </w:p>
    <w:p w14:paraId="15B5A4B3" w14:textId="7B378019" w:rsidR="00442348" w:rsidRDefault="009017CB" w:rsidP="002F6D7E">
      <w:pPr>
        <w:spacing w:after="0" w:line="240" w:lineRule="auto"/>
        <w:jc w:val="both"/>
        <w:rPr>
          <w:rFonts w:ascii="Times New Roman" w:eastAsia="Arial" w:hAnsi="Times New Roman" w:cs="Times New Roman"/>
          <w:sz w:val="18"/>
          <w:szCs w:val="18"/>
        </w:rPr>
      </w:pPr>
      <w:r w:rsidRPr="002F6D7E">
        <w:rPr>
          <w:rFonts w:ascii="Times New Roman" w:eastAsia="Arial" w:hAnsi="Times New Roman" w:cs="Times New Roman"/>
          <w:sz w:val="18"/>
          <w:szCs w:val="18"/>
        </w:rPr>
        <w:t>Emai</w:t>
      </w:r>
      <w:r w:rsidR="00C52403" w:rsidRPr="002F6D7E">
        <w:rPr>
          <w:rFonts w:ascii="Times New Roman" w:eastAsia="Arial" w:hAnsi="Times New Roman" w:cs="Times New Roman"/>
          <w:sz w:val="18"/>
          <w:szCs w:val="18"/>
        </w:rPr>
        <w:t>l:</w:t>
      </w:r>
      <w:r w:rsidR="002F6D7E">
        <w:rPr>
          <w:rFonts w:ascii="Times New Roman" w:eastAsia="Arial" w:hAnsi="Times New Roman" w:cs="Times New Roman"/>
          <w:sz w:val="18"/>
          <w:szCs w:val="18"/>
        </w:rPr>
        <w:tab/>
      </w:r>
      <w:r w:rsidR="002F6D7E">
        <w:rPr>
          <w:rFonts w:ascii="Times New Roman" w:eastAsia="Arial" w:hAnsi="Times New Roman" w:cs="Times New Roman"/>
          <w:sz w:val="18"/>
          <w:szCs w:val="18"/>
        </w:rPr>
        <w:tab/>
      </w:r>
      <w:r w:rsidRPr="002F6D7E">
        <w:rPr>
          <w:rFonts w:ascii="Times New Roman" w:eastAsia="Arial" w:hAnsi="Times New Roman" w:cs="Times New Roman"/>
          <w:sz w:val="18"/>
          <w:szCs w:val="18"/>
        </w:rPr>
        <w:t xml:space="preserve">Telefon: </w:t>
      </w:r>
    </w:p>
    <w:p w14:paraId="747C2849" w14:textId="77777777" w:rsidR="002F6D7E" w:rsidRPr="002F6D7E" w:rsidRDefault="002F6D7E" w:rsidP="002F6D7E">
      <w:pPr>
        <w:spacing w:after="0" w:line="240" w:lineRule="auto"/>
        <w:jc w:val="both"/>
        <w:rPr>
          <w:rFonts w:ascii="Times New Roman" w:eastAsia="Arial" w:hAnsi="Times New Roman" w:cs="Times New Roman"/>
          <w:sz w:val="18"/>
          <w:szCs w:val="18"/>
        </w:rPr>
      </w:pPr>
    </w:p>
    <w:p w14:paraId="5A2280BD" w14:textId="77777777" w:rsidR="00442348" w:rsidRPr="002F6D7E" w:rsidRDefault="009017CB" w:rsidP="002F6D7E">
      <w:pPr>
        <w:spacing w:line="240" w:lineRule="auto"/>
        <w:jc w:val="both"/>
        <w:rPr>
          <w:rFonts w:ascii="Times New Roman" w:eastAsia="Arial" w:hAnsi="Times New Roman" w:cs="Times New Roman"/>
          <w:b/>
          <w:sz w:val="18"/>
          <w:szCs w:val="18"/>
        </w:rPr>
      </w:pPr>
      <w:r w:rsidRPr="002F6D7E">
        <w:rPr>
          <w:rFonts w:ascii="Times New Roman" w:eastAsia="Arial" w:hAnsi="Times New Roman" w:cs="Times New Roman"/>
          <w:b/>
          <w:sz w:val="18"/>
          <w:szCs w:val="18"/>
        </w:rPr>
        <w:t xml:space="preserve">Příjezd a odjezd </w:t>
      </w:r>
    </w:p>
    <w:p w14:paraId="78B1B530" w14:textId="77777777" w:rsidR="00442348" w:rsidRPr="002F6D7E" w:rsidRDefault="009017CB" w:rsidP="002F6D7E">
      <w:pPr>
        <w:numPr>
          <w:ilvl w:val="0"/>
          <w:numId w:val="3"/>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Host penzionu bude ubytován až po předložení platného dokladu totožnosti u správce penzionu.</w:t>
      </w:r>
    </w:p>
    <w:p w14:paraId="5480ED2B" w14:textId="77777777" w:rsidR="00442348" w:rsidRPr="002F6D7E" w:rsidRDefault="009017CB" w:rsidP="002F6D7E">
      <w:pPr>
        <w:numPr>
          <w:ilvl w:val="0"/>
          <w:numId w:val="3"/>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 xml:space="preserve">Za ubytování a služby s ním spojené je host (skupina) povinen zaplatit podle aktuálního platného ceníku provozovatele. </w:t>
      </w:r>
    </w:p>
    <w:p w14:paraId="711778D7" w14:textId="77777777" w:rsidR="00442348" w:rsidRPr="002F6D7E" w:rsidRDefault="009017CB" w:rsidP="002F6D7E">
      <w:pPr>
        <w:numPr>
          <w:ilvl w:val="0"/>
          <w:numId w:val="3"/>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 xml:space="preserve">Ubytování hostů s předáním klíčů od pokoje je možné každý den od 13:00 hod </w:t>
      </w:r>
    </w:p>
    <w:p w14:paraId="2C83B15D" w14:textId="77777777" w:rsidR="00442348" w:rsidRPr="002F6D7E" w:rsidRDefault="009017CB" w:rsidP="002F6D7E">
      <w:pPr>
        <w:numPr>
          <w:ilvl w:val="0"/>
          <w:numId w:val="3"/>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Při počátku ubytování přebírá host pokoj bez závad, případné závady je povinen neprodleně oznámit správci penzionu. Pokud dojde k poškození pokoje nebo jiného zařízení penzionu, ať už z nedbalosti nebo úmyslně, je host povinen škodu nahradit.</w:t>
      </w:r>
    </w:p>
    <w:p w14:paraId="53380DEF" w14:textId="77777777" w:rsidR="00442348" w:rsidRPr="002F6D7E" w:rsidRDefault="009017CB" w:rsidP="002F6D7E">
      <w:pPr>
        <w:numPr>
          <w:ilvl w:val="0"/>
          <w:numId w:val="3"/>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Pokoj musí být vyklizen a klíče od uzamčeného pokoje předány správci v den ukončení pobytu nejpozději do 11:00 hodin. Správce nebo jím pověřená osoba provede zběžnou kontrolu pokoje.</w:t>
      </w:r>
    </w:p>
    <w:p w14:paraId="287B58CD" w14:textId="77777777" w:rsidR="00442348" w:rsidRPr="002F6D7E" w:rsidRDefault="009017CB" w:rsidP="002F6D7E">
      <w:pPr>
        <w:numPr>
          <w:ilvl w:val="0"/>
          <w:numId w:val="3"/>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 xml:space="preserve">Požádá-li ubytovaný host o prodloužení doby pobytu, může mu být nabídnut jiný pokoj než ten, ve kterém byl původně ubytován. </w:t>
      </w:r>
    </w:p>
    <w:p w14:paraId="1F0A752F" w14:textId="77777777" w:rsidR="00442348" w:rsidRDefault="009017CB" w:rsidP="002F6D7E">
      <w:pPr>
        <w:numPr>
          <w:ilvl w:val="0"/>
          <w:numId w:val="3"/>
        </w:numPr>
        <w:pBdr>
          <w:top w:val="nil"/>
          <w:left w:val="nil"/>
          <w:bottom w:val="nil"/>
          <w:right w:val="nil"/>
          <w:between w:val="nil"/>
        </w:pBdr>
        <w:spacing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 xml:space="preserve">K penzionu je možno přijíždět motorovými vozidly pouze po přístupových cestách a parkovat na místech k tomu určených. </w:t>
      </w:r>
    </w:p>
    <w:p w14:paraId="6F3E5534" w14:textId="77777777" w:rsidR="002F6D7E" w:rsidRPr="002F6D7E" w:rsidRDefault="002F6D7E" w:rsidP="002F6D7E">
      <w:pPr>
        <w:pBdr>
          <w:top w:val="nil"/>
          <w:left w:val="nil"/>
          <w:bottom w:val="nil"/>
          <w:right w:val="nil"/>
          <w:between w:val="nil"/>
        </w:pBdr>
        <w:spacing w:line="240" w:lineRule="auto"/>
        <w:ind w:left="720"/>
        <w:jc w:val="both"/>
        <w:rPr>
          <w:rFonts w:ascii="Times New Roman" w:eastAsia="Arial" w:hAnsi="Times New Roman" w:cs="Times New Roman"/>
          <w:color w:val="000000"/>
          <w:sz w:val="18"/>
          <w:szCs w:val="18"/>
        </w:rPr>
      </w:pPr>
    </w:p>
    <w:p w14:paraId="45579085" w14:textId="77777777" w:rsidR="00442348" w:rsidRPr="002F6D7E" w:rsidRDefault="009017CB" w:rsidP="002F6D7E">
      <w:pPr>
        <w:spacing w:line="240" w:lineRule="auto"/>
        <w:jc w:val="both"/>
        <w:rPr>
          <w:rFonts w:ascii="Times New Roman" w:eastAsia="Arial" w:hAnsi="Times New Roman" w:cs="Times New Roman"/>
          <w:b/>
          <w:sz w:val="18"/>
          <w:szCs w:val="18"/>
        </w:rPr>
      </w:pPr>
      <w:r w:rsidRPr="002F6D7E">
        <w:rPr>
          <w:rFonts w:ascii="Times New Roman" w:eastAsia="Arial" w:hAnsi="Times New Roman" w:cs="Times New Roman"/>
          <w:b/>
          <w:sz w:val="18"/>
          <w:szCs w:val="18"/>
        </w:rPr>
        <w:t xml:space="preserve">Pravidla chování hostů v penzionu a na pokojích </w:t>
      </w:r>
    </w:p>
    <w:p w14:paraId="4B50160F" w14:textId="77777777" w:rsidR="00442348" w:rsidRPr="002F6D7E" w:rsidRDefault="009017CB" w:rsidP="002F6D7E">
      <w:pPr>
        <w:numPr>
          <w:ilvl w:val="0"/>
          <w:numId w:val="4"/>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Ve všech prostorách budovy penzionu je přísný zákaz kouření a rozdělávání ohně.</w:t>
      </w:r>
    </w:p>
    <w:p w14:paraId="5A6B0BD3" w14:textId="77777777" w:rsidR="00442348" w:rsidRPr="002F6D7E" w:rsidRDefault="009017CB" w:rsidP="002F6D7E">
      <w:pPr>
        <w:numPr>
          <w:ilvl w:val="0"/>
          <w:numId w:val="4"/>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 xml:space="preserve">Psi i jiná zvířata mohou být umístěna v prostorách penzionu jen se souhlasem provozovatele penzionu nebo jeho zástupce. Majitel zvířete je povinen na požádání personálu prokázat jeho nezávadný zdravotní stav předložením platného očkovacího průkazu. Zvířata mohou do budovy penzionu vstupovat jen v čistém stavu, aby nedocházelo ke znečištění prostor a zařízení penzionu. Je přísně zakázáno ponechat zvíře na pokoji bez dozoru. Majitel psa je rovněž povinen uklízet psí exkrementy a neznečisťovat zvláště před vchodem. </w:t>
      </w:r>
    </w:p>
    <w:p w14:paraId="57B17757" w14:textId="77777777" w:rsidR="00442348" w:rsidRPr="002F6D7E" w:rsidRDefault="009017CB" w:rsidP="002F6D7E">
      <w:pPr>
        <w:numPr>
          <w:ilvl w:val="0"/>
          <w:numId w:val="4"/>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 xml:space="preserve">Každý odpovídá za škody způsobené zvířetem, které do budovy vnesl nebo vpustil. Psi se mohou v prostorách penzionu pohybovat pouze na vodítku a s náhubkem. </w:t>
      </w:r>
    </w:p>
    <w:p w14:paraId="4E3C2EB4" w14:textId="77777777" w:rsidR="00442348" w:rsidRPr="002F6D7E" w:rsidRDefault="009017CB" w:rsidP="002F6D7E">
      <w:pPr>
        <w:numPr>
          <w:ilvl w:val="0"/>
          <w:numId w:val="4"/>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 xml:space="preserve">Pro udržení čistého prostředí prosíme hosty, aby se přezouvali. </w:t>
      </w:r>
    </w:p>
    <w:p w14:paraId="75D89105" w14:textId="77777777" w:rsidR="00442348" w:rsidRPr="002F6D7E" w:rsidRDefault="009017CB" w:rsidP="002F6D7E">
      <w:pPr>
        <w:numPr>
          <w:ilvl w:val="0"/>
          <w:numId w:val="4"/>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Je zakázáno odhazovat odpadky mimo určená místa, nebo jinak znečišťovat prostředí.</w:t>
      </w:r>
    </w:p>
    <w:p w14:paraId="104060A9" w14:textId="77777777" w:rsidR="00442348" w:rsidRPr="002F6D7E" w:rsidRDefault="009017CB" w:rsidP="002F6D7E">
      <w:pPr>
        <w:numPr>
          <w:ilvl w:val="0"/>
          <w:numId w:val="4"/>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Na pokojích není dovoleno používat vlastní elektrické spotřebiče (netýká se spotřebičů sloužících k osobní hygieně). Host nesmí bez souhlasu správce penzionu přemisťovat vybavení, provádět jakékoliv úpravy a zasahovat do elektrické sítě nebo jiné instalace</w:t>
      </w:r>
    </w:p>
    <w:p w14:paraId="10C8DFFB" w14:textId="77777777" w:rsidR="00442348" w:rsidRPr="002F6D7E" w:rsidRDefault="009017CB" w:rsidP="002F6D7E">
      <w:pPr>
        <w:numPr>
          <w:ilvl w:val="0"/>
          <w:numId w:val="4"/>
        </w:numPr>
        <w:pBdr>
          <w:top w:val="nil"/>
          <w:left w:val="nil"/>
          <w:bottom w:val="nil"/>
          <w:right w:val="nil"/>
          <w:between w:val="nil"/>
        </w:pBdr>
        <w:spacing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 xml:space="preserve">Noční klid v budově penzionu platí od 22:00 hodin do 6:00 hodin a všichni hosté jsou povinní jej respektovat. </w:t>
      </w:r>
    </w:p>
    <w:p w14:paraId="05455696" w14:textId="77777777" w:rsidR="00442348" w:rsidRPr="002F6D7E" w:rsidRDefault="00442348" w:rsidP="002F6D7E">
      <w:pPr>
        <w:spacing w:line="240" w:lineRule="auto"/>
        <w:jc w:val="both"/>
        <w:rPr>
          <w:rFonts w:ascii="Times New Roman" w:eastAsia="Arial" w:hAnsi="Times New Roman" w:cs="Times New Roman"/>
          <w:b/>
          <w:sz w:val="18"/>
          <w:szCs w:val="18"/>
        </w:rPr>
      </w:pPr>
    </w:p>
    <w:p w14:paraId="50176706" w14:textId="77777777" w:rsidR="00545105" w:rsidRDefault="00545105" w:rsidP="002F6D7E">
      <w:pPr>
        <w:spacing w:line="240" w:lineRule="auto"/>
        <w:jc w:val="both"/>
        <w:rPr>
          <w:rFonts w:ascii="Times New Roman" w:eastAsia="Arial" w:hAnsi="Times New Roman" w:cs="Times New Roman"/>
          <w:b/>
          <w:sz w:val="18"/>
          <w:szCs w:val="18"/>
        </w:rPr>
      </w:pPr>
    </w:p>
    <w:p w14:paraId="2CD8234D" w14:textId="77777777" w:rsidR="00442348" w:rsidRPr="002F6D7E" w:rsidRDefault="009017CB" w:rsidP="002F6D7E">
      <w:pPr>
        <w:spacing w:line="240" w:lineRule="auto"/>
        <w:jc w:val="both"/>
        <w:rPr>
          <w:rFonts w:ascii="Times New Roman" w:eastAsia="Arial" w:hAnsi="Times New Roman" w:cs="Times New Roman"/>
          <w:b/>
          <w:sz w:val="18"/>
          <w:szCs w:val="18"/>
        </w:rPr>
      </w:pPr>
      <w:r w:rsidRPr="002F6D7E">
        <w:rPr>
          <w:rFonts w:ascii="Times New Roman" w:eastAsia="Arial" w:hAnsi="Times New Roman" w:cs="Times New Roman"/>
          <w:b/>
          <w:sz w:val="18"/>
          <w:szCs w:val="18"/>
        </w:rPr>
        <w:t xml:space="preserve">Zodpovědnost za škody na zdraví a majetku </w:t>
      </w:r>
    </w:p>
    <w:p w14:paraId="7ACF1DCE" w14:textId="77777777" w:rsidR="00442348" w:rsidRPr="002F6D7E" w:rsidRDefault="009017CB" w:rsidP="002F6D7E">
      <w:pPr>
        <w:numPr>
          <w:ilvl w:val="0"/>
          <w:numId w:val="1"/>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 xml:space="preserve">Každý je povinen zabezpečit své věci tak, aby nedošlo k jejich zcizení nebo poškození, včetně věcí odložených v zaparkovaných vozidlech. Provozovatel penzionu ručí za jejich ztráty a poškození jen za podmínek a do výše stanovené občansko-právními předpisy. </w:t>
      </w:r>
    </w:p>
    <w:p w14:paraId="76B76A0F" w14:textId="77777777" w:rsidR="00442348" w:rsidRPr="002F6D7E" w:rsidRDefault="009017CB" w:rsidP="002F6D7E">
      <w:pPr>
        <w:numPr>
          <w:ilvl w:val="0"/>
          <w:numId w:val="1"/>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 xml:space="preserve">Majetek ubytovaných hostů je pojištěn proti odcizení pouze při překonání překážek, proto vždy zamykejte hlavní vchod i pokoj. </w:t>
      </w:r>
    </w:p>
    <w:p w14:paraId="756CB5F6" w14:textId="77777777" w:rsidR="00442348" w:rsidRPr="002F6D7E" w:rsidRDefault="009017CB" w:rsidP="002F6D7E">
      <w:pPr>
        <w:numPr>
          <w:ilvl w:val="0"/>
          <w:numId w:val="1"/>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 xml:space="preserve">Provozovatel učinil všechna opatření, aby nedocházelo k poškození zdraví hostů. Provozovatel nenese při běžném provozu zodpovědnost za zdraví hostů, žádáme proto hosty, aby neponechávali svěřené osoby bez dozoru. Zdraví ani život ubytovaných hostů nejsou provozovatelem pojištěny. </w:t>
      </w:r>
    </w:p>
    <w:p w14:paraId="668D8996" w14:textId="77777777" w:rsidR="00442348" w:rsidRPr="002F6D7E" w:rsidRDefault="009017CB" w:rsidP="002F6D7E">
      <w:pPr>
        <w:numPr>
          <w:ilvl w:val="0"/>
          <w:numId w:val="1"/>
        </w:numPr>
        <w:pBdr>
          <w:top w:val="nil"/>
          <w:left w:val="nil"/>
          <w:bottom w:val="nil"/>
          <w:right w:val="nil"/>
          <w:between w:val="nil"/>
        </w:pBdr>
        <w:spacing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Každý host nebo návštěvník penzionu je povinen neprodleně ohlásit správci penzionu nebo nejbližšímu zaměstnanci provozovatele penzionu nebezpečí vzniku požáru, situaci vyžadující zásah policie nebo lékařského ošetření a v rámci svých možností učinit vše, aby zabránil šíření požáru či odvrátil hrozící nebezpečí. Ohlašovny na tel. číslech:</w:t>
      </w:r>
    </w:p>
    <w:p w14:paraId="5EE43CFF" w14:textId="77777777" w:rsidR="00442348" w:rsidRPr="002F6D7E" w:rsidRDefault="009017CB" w:rsidP="00545105">
      <w:pPr>
        <w:spacing w:line="276" w:lineRule="auto"/>
        <w:ind w:left="720"/>
        <w:jc w:val="both"/>
        <w:rPr>
          <w:rFonts w:ascii="Times New Roman" w:eastAsia="Arial" w:hAnsi="Times New Roman" w:cs="Times New Roman"/>
          <w:b/>
          <w:color w:val="333333"/>
          <w:sz w:val="18"/>
          <w:szCs w:val="18"/>
        </w:rPr>
      </w:pPr>
      <w:r w:rsidRPr="002F6D7E">
        <w:rPr>
          <w:rFonts w:ascii="Times New Roman" w:eastAsia="Arial" w:hAnsi="Times New Roman" w:cs="Times New Roman"/>
          <w:b/>
          <w:color w:val="333333"/>
          <w:sz w:val="18"/>
          <w:szCs w:val="18"/>
        </w:rPr>
        <w:t>Evropské tísňové číslo</w:t>
      </w:r>
      <w:r w:rsidRPr="002F6D7E">
        <w:rPr>
          <w:rFonts w:ascii="Times New Roman" w:eastAsia="Arial" w:hAnsi="Times New Roman" w:cs="Times New Roman"/>
          <w:b/>
          <w:color w:val="333333"/>
          <w:sz w:val="18"/>
          <w:szCs w:val="18"/>
        </w:rPr>
        <w:tab/>
        <w:t> </w:t>
      </w:r>
      <w:r w:rsidRPr="002F6D7E">
        <w:rPr>
          <w:rFonts w:ascii="Times New Roman" w:eastAsia="Arial" w:hAnsi="Times New Roman" w:cs="Times New Roman"/>
          <w:b/>
          <w:color w:val="333333"/>
          <w:sz w:val="18"/>
          <w:szCs w:val="18"/>
        </w:rPr>
        <w:tab/>
      </w:r>
      <w:r w:rsidR="002F6D7E">
        <w:rPr>
          <w:rFonts w:ascii="Times New Roman" w:eastAsia="Arial" w:hAnsi="Times New Roman" w:cs="Times New Roman"/>
          <w:b/>
          <w:color w:val="333333"/>
          <w:sz w:val="18"/>
          <w:szCs w:val="18"/>
        </w:rPr>
        <w:tab/>
      </w:r>
      <w:r w:rsidRPr="002F6D7E">
        <w:rPr>
          <w:rFonts w:ascii="Times New Roman" w:eastAsia="Arial" w:hAnsi="Times New Roman" w:cs="Times New Roman"/>
          <w:b/>
          <w:color w:val="333333"/>
          <w:sz w:val="18"/>
          <w:szCs w:val="18"/>
        </w:rPr>
        <w:t xml:space="preserve">112 </w:t>
      </w:r>
      <w:r w:rsidR="002F6D7E">
        <w:rPr>
          <w:rFonts w:ascii="Times New Roman" w:eastAsia="Arial" w:hAnsi="Times New Roman" w:cs="Times New Roman"/>
          <w:b/>
          <w:color w:val="333333"/>
          <w:sz w:val="18"/>
          <w:szCs w:val="18"/>
        </w:rPr>
        <w:tab/>
      </w:r>
      <w:r w:rsidR="002F6D7E">
        <w:rPr>
          <w:rFonts w:ascii="Times New Roman" w:eastAsia="Arial" w:hAnsi="Times New Roman" w:cs="Times New Roman"/>
          <w:b/>
          <w:color w:val="333333"/>
          <w:sz w:val="18"/>
          <w:szCs w:val="18"/>
        </w:rPr>
        <w:br/>
      </w:r>
      <w:r w:rsidRPr="002F6D7E">
        <w:rPr>
          <w:rFonts w:ascii="Times New Roman" w:eastAsia="Arial" w:hAnsi="Times New Roman" w:cs="Times New Roman"/>
          <w:b/>
          <w:color w:val="333333"/>
          <w:sz w:val="18"/>
          <w:szCs w:val="18"/>
        </w:rPr>
        <w:t>Policie ČR</w:t>
      </w:r>
      <w:r w:rsidRPr="002F6D7E">
        <w:rPr>
          <w:rFonts w:ascii="Times New Roman" w:eastAsia="Arial" w:hAnsi="Times New Roman" w:cs="Times New Roman"/>
          <w:b/>
          <w:color w:val="333333"/>
          <w:sz w:val="18"/>
          <w:szCs w:val="18"/>
        </w:rPr>
        <w:tab/>
      </w:r>
      <w:r w:rsidR="002F6D7E">
        <w:rPr>
          <w:rFonts w:ascii="Times New Roman" w:eastAsia="Arial" w:hAnsi="Times New Roman" w:cs="Times New Roman"/>
          <w:b/>
          <w:color w:val="333333"/>
          <w:sz w:val="18"/>
          <w:szCs w:val="18"/>
        </w:rPr>
        <w:tab/>
      </w:r>
      <w:r w:rsidRPr="002F6D7E">
        <w:rPr>
          <w:rFonts w:ascii="Times New Roman" w:eastAsia="Arial" w:hAnsi="Times New Roman" w:cs="Times New Roman"/>
          <w:b/>
          <w:color w:val="333333"/>
          <w:sz w:val="18"/>
          <w:szCs w:val="18"/>
        </w:rPr>
        <w:tab/>
      </w:r>
      <w:r w:rsidR="002F6D7E">
        <w:rPr>
          <w:rFonts w:ascii="Times New Roman" w:eastAsia="Arial" w:hAnsi="Times New Roman" w:cs="Times New Roman"/>
          <w:b/>
          <w:color w:val="333333"/>
          <w:sz w:val="18"/>
          <w:szCs w:val="18"/>
        </w:rPr>
        <w:tab/>
      </w:r>
      <w:r w:rsidRPr="002F6D7E">
        <w:rPr>
          <w:rFonts w:ascii="Times New Roman" w:eastAsia="Arial" w:hAnsi="Times New Roman" w:cs="Times New Roman"/>
          <w:b/>
          <w:color w:val="333333"/>
          <w:sz w:val="18"/>
          <w:szCs w:val="18"/>
        </w:rPr>
        <w:t xml:space="preserve">158 </w:t>
      </w:r>
      <w:r w:rsidRPr="002F6D7E">
        <w:rPr>
          <w:rFonts w:ascii="Times New Roman" w:eastAsia="Arial" w:hAnsi="Times New Roman" w:cs="Times New Roman"/>
          <w:b/>
          <w:color w:val="333333"/>
          <w:sz w:val="18"/>
          <w:szCs w:val="18"/>
        </w:rPr>
        <w:br/>
        <w:t>Zdravotnická záchranná služba ČR</w:t>
      </w:r>
      <w:r w:rsidRPr="002F6D7E">
        <w:rPr>
          <w:rFonts w:ascii="Times New Roman" w:eastAsia="Arial" w:hAnsi="Times New Roman" w:cs="Times New Roman"/>
          <w:b/>
          <w:color w:val="333333"/>
          <w:sz w:val="18"/>
          <w:szCs w:val="18"/>
        </w:rPr>
        <w:tab/>
      </w:r>
      <w:r w:rsidR="002F6D7E">
        <w:rPr>
          <w:rFonts w:ascii="Times New Roman" w:eastAsia="Arial" w:hAnsi="Times New Roman" w:cs="Times New Roman"/>
          <w:b/>
          <w:color w:val="333333"/>
          <w:sz w:val="18"/>
          <w:szCs w:val="18"/>
        </w:rPr>
        <w:tab/>
      </w:r>
      <w:r w:rsidRPr="002F6D7E">
        <w:rPr>
          <w:rFonts w:ascii="Times New Roman" w:eastAsia="Arial" w:hAnsi="Times New Roman" w:cs="Times New Roman"/>
          <w:b/>
          <w:color w:val="333333"/>
          <w:sz w:val="18"/>
          <w:szCs w:val="18"/>
        </w:rPr>
        <w:t xml:space="preserve">155 </w:t>
      </w:r>
      <w:r w:rsidR="002F6D7E">
        <w:rPr>
          <w:rFonts w:ascii="Times New Roman" w:eastAsia="Arial" w:hAnsi="Times New Roman" w:cs="Times New Roman"/>
          <w:b/>
          <w:color w:val="333333"/>
          <w:sz w:val="18"/>
          <w:szCs w:val="18"/>
        </w:rPr>
        <w:tab/>
      </w:r>
      <w:r w:rsidR="002F6D7E">
        <w:rPr>
          <w:rFonts w:ascii="Times New Roman" w:eastAsia="Arial" w:hAnsi="Times New Roman" w:cs="Times New Roman"/>
          <w:b/>
          <w:color w:val="333333"/>
          <w:sz w:val="18"/>
          <w:szCs w:val="18"/>
        </w:rPr>
        <w:br/>
      </w:r>
      <w:r w:rsidRPr="002F6D7E">
        <w:rPr>
          <w:rFonts w:ascii="Times New Roman" w:eastAsia="Arial" w:hAnsi="Times New Roman" w:cs="Times New Roman"/>
          <w:b/>
          <w:color w:val="333333"/>
          <w:sz w:val="18"/>
          <w:szCs w:val="18"/>
        </w:rPr>
        <w:t>Hasiči ČR </w:t>
      </w:r>
      <w:r w:rsidR="002F6D7E">
        <w:rPr>
          <w:rFonts w:ascii="Times New Roman" w:eastAsia="Arial" w:hAnsi="Times New Roman" w:cs="Times New Roman"/>
          <w:b/>
          <w:color w:val="333333"/>
          <w:sz w:val="18"/>
          <w:szCs w:val="18"/>
        </w:rPr>
        <w:tab/>
      </w:r>
      <w:r w:rsidR="002F6D7E">
        <w:rPr>
          <w:rFonts w:ascii="Times New Roman" w:eastAsia="Arial" w:hAnsi="Times New Roman" w:cs="Times New Roman"/>
          <w:b/>
          <w:color w:val="333333"/>
          <w:sz w:val="18"/>
          <w:szCs w:val="18"/>
        </w:rPr>
        <w:tab/>
      </w:r>
      <w:r w:rsidRPr="002F6D7E">
        <w:rPr>
          <w:rFonts w:ascii="Times New Roman" w:eastAsia="Arial" w:hAnsi="Times New Roman" w:cs="Times New Roman"/>
          <w:b/>
          <w:color w:val="333333"/>
          <w:sz w:val="18"/>
          <w:szCs w:val="18"/>
        </w:rPr>
        <w:tab/>
      </w:r>
      <w:r w:rsidRPr="002F6D7E">
        <w:rPr>
          <w:rFonts w:ascii="Times New Roman" w:eastAsia="Arial" w:hAnsi="Times New Roman" w:cs="Times New Roman"/>
          <w:b/>
          <w:color w:val="333333"/>
          <w:sz w:val="18"/>
          <w:szCs w:val="18"/>
        </w:rPr>
        <w:tab/>
        <w:t xml:space="preserve">150 </w:t>
      </w:r>
      <w:r w:rsidR="002F6D7E">
        <w:rPr>
          <w:rFonts w:ascii="Times New Roman" w:eastAsia="Arial" w:hAnsi="Times New Roman" w:cs="Times New Roman"/>
          <w:b/>
          <w:color w:val="333333"/>
          <w:sz w:val="18"/>
          <w:szCs w:val="18"/>
        </w:rPr>
        <w:br/>
      </w:r>
    </w:p>
    <w:p w14:paraId="7504E5FD" w14:textId="77777777" w:rsidR="00442348" w:rsidRPr="002F6D7E" w:rsidRDefault="009017CB" w:rsidP="002F6D7E">
      <w:pPr>
        <w:spacing w:line="240" w:lineRule="auto"/>
        <w:jc w:val="both"/>
        <w:rPr>
          <w:rFonts w:ascii="Times New Roman" w:eastAsia="Arial" w:hAnsi="Times New Roman" w:cs="Times New Roman"/>
          <w:b/>
          <w:sz w:val="18"/>
          <w:szCs w:val="18"/>
        </w:rPr>
      </w:pPr>
      <w:r w:rsidRPr="002F6D7E">
        <w:rPr>
          <w:rFonts w:ascii="Times New Roman" w:eastAsia="Arial" w:hAnsi="Times New Roman" w:cs="Times New Roman"/>
          <w:b/>
          <w:sz w:val="18"/>
          <w:szCs w:val="18"/>
        </w:rPr>
        <w:t>Ostatní</w:t>
      </w:r>
    </w:p>
    <w:p w14:paraId="57F81591" w14:textId="77777777" w:rsidR="00442348" w:rsidRPr="002F6D7E" w:rsidRDefault="009017CB" w:rsidP="002F6D7E">
      <w:pPr>
        <w:numPr>
          <w:ilvl w:val="0"/>
          <w:numId w:val="2"/>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Výměna ložního prádla se provádí vždy po ukončení pobytu hosta.</w:t>
      </w:r>
    </w:p>
    <w:p w14:paraId="636042DA" w14:textId="77777777" w:rsidR="00442348" w:rsidRPr="002F6D7E" w:rsidRDefault="009017CB" w:rsidP="002F6D7E">
      <w:pPr>
        <w:numPr>
          <w:ilvl w:val="0"/>
          <w:numId w:val="2"/>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 xml:space="preserve">Je zakázáno zakrývat elektrické přímotopy do vzdálenosti 50 cm od výdechu přímotopu, </w:t>
      </w:r>
      <w:r w:rsidR="00C52403" w:rsidRPr="002F6D7E">
        <w:rPr>
          <w:rFonts w:ascii="Times New Roman" w:eastAsia="Arial" w:hAnsi="Times New Roman" w:cs="Times New Roman"/>
          <w:color w:val="000000"/>
          <w:sz w:val="18"/>
          <w:szCs w:val="18"/>
        </w:rPr>
        <w:br/>
      </w:r>
      <w:r w:rsidRPr="002F6D7E">
        <w:rPr>
          <w:rFonts w:ascii="Times New Roman" w:eastAsia="Arial" w:hAnsi="Times New Roman" w:cs="Times New Roman"/>
          <w:color w:val="000000"/>
          <w:sz w:val="18"/>
          <w:szCs w:val="18"/>
        </w:rPr>
        <w:t>10</w:t>
      </w:r>
      <w:r w:rsidR="00C52403" w:rsidRPr="002F6D7E">
        <w:rPr>
          <w:rFonts w:ascii="Times New Roman" w:eastAsia="Arial" w:hAnsi="Times New Roman" w:cs="Times New Roman"/>
          <w:color w:val="000000"/>
          <w:sz w:val="18"/>
          <w:szCs w:val="18"/>
        </w:rPr>
        <w:t xml:space="preserve"> </w:t>
      </w:r>
      <w:r w:rsidRPr="002F6D7E">
        <w:rPr>
          <w:rFonts w:ascii="Times New Roman" w:eastAsia="Arial" w:hAnsi="Times New Roman" w:cs="Times New Roman"/>
          <w:color w:val="000000"/>
          <w:sz w:val="18"/>
          <w:szCs w:val="18"/>
        </w:rPr>
        <w:t>cm z ostatních stran.</w:t>
      </w:r>
    </w:p>
    <w:p w14:paraId="7EF1839A" w14:textId="77777777" w:rsidR="00442348" w:rsidRPr="002F6D7E" w:rsidRDefault="009017CB" w:rsidP="002F6D7E">
      <w:pPr>
        <w:numPr>
          <w:ilvl w:val="0"/>
          <w:numId w:val="2"/>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Na pokojích je instalován okenní kontakt a prostorové čidlo, pro regulování teploty v pokoji. Při otevření okna se topení automaticky samo vypíná. Při poškození těchto čidel je topná panel vyřazen z provozu. V případě poškození je cena okenního kontaktu 600,- a cena prostorového čidla 800,-.</w:t>
      </w:r>
    </w:p>
    <w:p w14:paraId="1252A60E" w14:textId="77777777" w:rsidR="00442348" w:rsidRPr="002F6D7E" w:rsidRDefault="009017CB" w:rsidP="002F6D7E">
      <w:pPr>
        <w:numPr>
          <w:ilvl w:val="0"/>
          <w:numId w:val="2"/>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 xml:space="preserve">Vzniklé závady je nutné neprodleně hlásit správci penzionu. </w:t>
      </w:r>
    </w:p>
    <w:p w14:paraId="07B92B59" w14:textId="77777777" w:rsidR="00442348" w:rsidRPr="002F6D7E" w:rsidRDefault="009017CB" w:rsidP="002F6D7E">
      <w:pPr>
        <w:numPr>
          <w:ilvl w:val="0"/>
          <w:numId w:val="2"/>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V případě poškození vybavení pokoje nebo společných prostor penzionu nebo za ztrátu klíčů je provozovatel oprávněn po hostovi požadovat odpovídající finanční náhradu.</w:t>
      </w:r>
    </w:p>
    <w:p w14:paraId="65C0BB03" w14:textId="77777777" w:rsidR="00442348" w:rsidRPr="002F6D7E" w:rsidRDefault="009017CB" w:rsidP="002F6D7E">
      <w:pPr>
        <w:numPr>
          <w:ilvl w:val="0"/>
          <w:numId w:val="2"/>
        </w:num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 xml:space="preserve">Při nedodržení provozního řádu je provozovatel oprávněn zrušit hostu ubytování a požadovat úhrady za poskytnuté služby. </w:t>
      </w:r>
    </w:p>
    <w:p w14:paraId="2DD35F72" w14:textId="77777777" w:rsidR="00442348" w:rsidRPr="002F6D7E" w:rsidRDefault="009017CB" w:rsidP="002F6D7E">
      <w:pPr>
        <w:numPr>
          <w:ilvl w:val="0"/>
          <w:numId w:val="2"/>
        </w:numPr>
        <w:pBdr>
          <w:top w:val="nil"/>
          <w:left w:val="nil"/>
          <w:bottom w:val="nil"/>
          <w:right w:val="nil"/>
          <w:between w:val="nil"/>
        </w:pBdr>
        <w:spacing w:line="240" w:lineRule="auto"/>
        <w:jc w:val="both"/>
        <w:rPr>
          <w:rFonts w:ascii="Times New Roman" w:eastAsia="Arial" w:hAnsi="Times New Roman" w:cs="Times New Roman"/>
          <w:color w:val="000000"/>
          <w:sz w:val="18"/>
          <w:szCs w:val="18"/>
        </w:rPr>
      </w:pPr>
      <w:r w:rsidRPr="002F6D7E">
        <w:rPr>
          <w:rFonts w:ascii="Times New Roman" w:eastAsia="Arial" w:hAnsi="Times New Roman" w:cs="Times New Roman"/>
          <w:color w:val="000000"/>
          <w:sz w:val="18"/>
          <w:szCs w:val="18"/>
        </w:rPr>
        <w:t xml:space="preserve">Host je povinen při odchodu z pokoje zhasnout v pokoji, uzamknout dveře pokoje, při příchodu i odchodu uzamknout vchodové dveře. </w:t>
      </w:r>
    </w:p>
    <w:p w14:paraId="21016DD6" w14:textId="77777777" w:rsidR="00442348" w:rsidRPr="002F6D7E" w:rsidRDefault="009017CB" w:rsidP="002F6D7E">
      <w:pPr>
        <w:spacing w:line="240" w:lineRule="auto"/>
        <w:jc w:val="both"/>
        <w:rPr>
          <w:rFonts w:ascii="Times New Roman" w:eastAsia="Arial" w:hAnsi="Times New Roman" w:cs="Times New Roman"/>
          <w:sz w:val="18"/>
          <w:szCs w:val="18"/>
        </w:rPr>
      </w:pPr>
      <w:r w:rsidRPr="002F6D7E">
        <w:rPr>
          <w:rFonts w:ascii="Times New Roman" w:eastAsia="Arial" w:hAnsi="Times New Roman" w:cs="Times New Roman"/>
          <w:sz w:val="18"/>
          <w:szCs w:val="18"/>
        </w:rPr>
        <w:t xml:space="preserve"> </w:t>
      </w:r>
    </w:p>
    <w:p w14:paraId="4EDF60EA" w14:textId="77777777" w:rsidR="00442348" w:rsidRPr="002F6D7E" w:rsidRDefault="009017CB" w:rsidP="002F6D7E">
      <w:pPr>
        <w:spacing w:line="240" w:lineRule="auto"/>
        <w:jc w:val="both"/>
        <w:rPr>
          <w:rFonts w:ascii="Times New Roman" w:eastAsia="Arial" w:hAnsi="Times New Roman" w:cs="Times New Roman"/>
          <w:sz w:val="18"/>
          <w:szCs w:val="18"/>
        </w:rPr>
      </w:pPr>
      <w:r w:rsidRPr="002F6D7E">
        <w:rPr>
          <w:rFonts w:ascii="Times New Roman" w:eastAsia="Arial" w:hAnsi="Times New Roman" w:cs="Times New Roman"/>
          <w:sz w:val="18"/>
          <w:szCs w:val="18"/>
        </w:rPr>
        <w:t>Vážení hosté, děkujeme, že dodržujete tento provozní řád a přejeme Vám příjemný pobyt.</w:t>
      </w:r>
    </w:p>
    <w:p w14:paraId="6A95D75C" w14:textId="77777777" w:rsidR="00442348" w:rsidRPr="002F6D7E" w:rsidRDefault="00442348" w:rsidP="002F6D7E">
      <w:pPr>
        <w:spacing w:line="240" w:lineRule="auto"/>
        <w:jc w:val="both"/>
        <w:rPr>
          <w:rFonts w:ascii="Times New Roman" w:eastAsia="Arial" w:hAnsi="Times New Roman" w:cs="Times New Roman"/>
          <w:sz w:val="18"/>
          <w:szCs w:val="18"/>
        </w:rPr>
      </w:pPr>
    </w:p>
    <w:p w14:paraId="1173C2E9" w14:textId="77777777" w:rsidR="00442348" w:rsidRPr="002F6D7E" w:rsidRDefault="009017CB" w:rsidP="002F6D7E">
      <w:pPr>
        <w:spacing w:line="240" w:lineRule="auto"/>
        <w:jc w:val="both"/>
        <w:rPr>
          <w:rFonts w:ascii="Times New Roman" w:eastAsia="Arial" w:hAnsi="Times New Roman" w:cs="Times New Roman"/>
          <w:sz w:val="18"/>
          <w:szCs w:val="18"/>
        </w:rPr>
      </w:pPr>
      <w:r w:rsidRPr="002F6D7E">
        <w:rPr>
          <w:rFonts w:ascii="Times New Roman" w:eastAsia="Arial" w:hAnsi="Times New Roman" w:cs="Times New Roman"/>
          <w:sz w:val="18"/>
          <w:szCs w:val="18"/>
        </w:rPr>
        <w:t>V Novém Dvoře 1.1.20</w:t>
      </w:r>
      <w:r w:rsidR="00545105">
        <w:rPr>
          <w:rFonts w:ascii="Times New Roman" w:eastAsia="Arial" w:hAnsi="Times New Roman" w:cs="Times New Roman"/>
          <w:sz w:val="18"/>
          <w:szCs w:val="18"/>
        </w:rPr>
        <w:t>22</w:t>
      </w:r>
    </w:p>
    <w:sectPr w:rsidR="00442348" w:rsidRPr="002F6D7E" w:rsidSect="002F6D7E">
      <w:pgSz w:w="16838" w:h="11906" w:orient="landscape"/>
      <w:pgMar w:top="851" w:right="680" w:bottom="851" w:left="680" w:header="709" w:footer="709" w:gutter="0"/>
      <w:pgNumType w:start="1"/>
      <w:cols w:num="2"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A41C1"/>
    <w:multiLevelType w:val="multilevel"/>
    <w:tmpl w:val="76644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6B696D"/>
    <w:multiLevelType w:val="multilevel"/>
    <w:tmpl w:val="9B6E6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2F22E3"/>
    <w:multiLevelType w:val="multilevel"/>
    <w:tmpl w:val="4A6A5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1B7C3D"/>
    <w:multiLevelType w:val="multilevel"/>
    <w:tmpl w:val="2B7EC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48"/>
    <w:rsid w:val="00203383"/>
    <w:rsid w:val="002C24AD"/>
    <w:rsid w:val="002F6D7E"/>
    <w:rsid w:val="003B5E1E"/>
    <w:rsid w:val="00442348"/>
    <w:rsid w:val="00545105"/>
    <w:rsid w:val="009017CB"/>
    <w:rsid w:val="00C52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0BB3"/>
  <w15:docId w15:val="{6B9CC449-8628-478F-9951-2AC3C195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basedOn w:val="Standardnpsmoodstavce"/>
    <w:uiPriority w:val="99"/>
    <w:unhideWhenUsed/>
    <w:rsid w:val="002C47AE"/>
    <w:rPr>
      <w:color w:val="0563C1" w:themeColor="hyperlink"/>
      <w:u w:val="single"/>
    </w:rPr>
  </w:style>
  <w:style w:type="character" w:styleId="Siln">
    <w:name w:val="Strong"/>
    <w:basedOn w:val="Standardnpsmoodstavce"/>
    <w:qFormat/>
    <w:rsid w:val="00FE1328"/>
    <w:rPr>
      <w:b/>
      <w:bCs/>
    </w:rPr>
  </w:style>
  <w:style w:type="paragraph" w:styleId="Odstavecseseznamem">
    <w:name w:val="List Paragraph"/>
    <w:basedOn w:val="Normln"/>
    <w:uiPriority w:val="34"/>
    <w:qFormat/>
    <w:rsid w:val="00FE1328"/>
    <w:pPr>
      <w:ind w:left="720"/>
      <w:contextualSpacing/>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Nevyeenzmnka">
    <w:name w:val="Unresolved Mention"/>
    <w:basedOn w:val="Standardnpsmoodstavce"/>
    <w:uiPriority w:val="99"/>
    <w:semiHidden/>
    <w:unhideWhenUsed/>
    <w:rsid w:val="00C52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3/YWGCr+oyECNij/+q9rYamDQ==">AMUW2mX+fMSWdUoT5eKxxEzfZSo/QanM+Q0shyA+d3mPME+NAEFi7mEVnI+e4o4YZUnqo4wS9XPzKTQDW+jYcV/kkQZ1a5b1ppR/VtpSPbY1Sq02bzGtNF6x+9lDhMaG2KoSdWYtS2qC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4126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ZS TGM Vimperk</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Marta Ludvíková</cp:lastModifiedBy>
  <cp:revision>3</cp:revision>
  <dcterms:created xsi:type="dcterms:W3CDTF">2023-01-25T09:38:00Z</dcterms:created>
  <dcterms:modified xsi:type="dcterms:W3CDTF">2023-01-25T09:40:00Z</dcterms:modified>
</cp:coreProperties>
</file>