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9E" w:rsidRDefault="00EF4C39">
      <w:pPr>
        <w:pStyle w:val="Nzev"/>
      </w:pPr>
      <w:bookmarkStart w:id="0" w:name="3878037-Příloha_č.3c_-_Návrh_kupní_smluv"/>
      <w:bookmarkEnd w:id="0"/>
      <w:r>
        <w:rPr>
          <w:sz w:val="44"/>
        </w:rPr>
        <w:t>K</w:t>
      </w:r>
      <w:r>
        <w:t>UPNÍ</w:t>
      </w:r>
      <w:r>
        <w:rPr>
          <w:spacing w:val="-7"/>
        </w:rPr>
        <w:t xml:space="preserve"> </w:t>
      </w:r>
      <w:r>
        <w:rPr>
          <w:spacing w:val="-2"/>
        </w:rPr>
        <w:t>SMLOUVA</w:t>
      </w:r>
    </w:p>
    <w:p w:rsidR="0045179E" w:rsidRDefault="00EF4C39">
      <w:pPr>
        <w:pStyle w:val="Zkladntext"/>
        <w:spacing w:before="120" w:line="343" w:lineRule="auto"/>
        <w:ind w:left="35" w:right="39"/>
        <w:jc w:val="center"/>
      </w:pPr>
      <w:r>
        <w:t>uzavřená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2079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občanského</w:t>
      </w:r>
      <w:r>
        <w:rPr>
          <w:spacing w:val="-1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znění, kterou níže uvedeného dne, měsíce a roku uzavřely smluvní strany:</w:t>
      </w:r>
    </w:p>
    <w:p w:rsidR="0045179E" w:rsidRDefault="0045179E">
      <w:pPr>
        <w:pStyle w:val="Zkladntext"/>
        <w:spacing w:before="123"/>
        <w:ind w:left="0"/>
        <w:jc w:val="left"/>
      </w:pPr>
    </w:p>
    <w:p w:rsidR="0045179E" w:rsidRDefault="00EF4C39">
      <w:pPr>
        <w:pStyle w:val="Odstavecseseznamem"/>
        <w:numPr>
          <w:ilvl w:val="0"/>
          <w:numId w:val="11"/>
        </w:numPr>
        <w:tabs>
          <w:tab w:val="left" w:pos="543"/>
        </w:tabs>
        <w:spacing w:before="0"/>
        <w:ind w:hanging="427"/>
        <w:jc w:val="left"/>
        <w:rPr>
          <w:sz w:val="24"/>
        </w:rPr>
      </w:pPr>
      <w:proofErr w:type="spellStart"/>
      <w:r>
        <w:rPr>
          <w:sz w:val="24"/>
        </w:rPr>
        <w:t>Becton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Dickinson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Czechia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s.r.o.</w:t>
      </w:r>
    </w:p>
    <w:p w:rsidR="0045179E" w:rsidRDefault="00EF4C39">
      <w:pPr>
        <w:pStyle w:val="Zkladntext"/>
        <w:tabs>
          <w:tab w:val="left" w:pos="2240"/>
          <w:tab w:val="left" w:pos="2360"/>
        </w:tabs>
        <w:ind w:right="1753"/>
        <w:jc w:val="left"/>
      </w:pPr>
      <w:r>
        <w:t>se sídlem:</w:t>
      </w:r>
      <w:r>
        <w:tab/>
        <w:t xml:space="preserve">Na hřebenech II 1718/8, Nusle, 140 00 Praha 4 </w:t>
      </w:r>
      <w:r>
        <w:rPr>
          <w:spacing w:val="-2"/>
        </w:rPr>
        <w:t>zastoupená:</w:t>
      </w:r>
      <w:r>
        <w:tab/>
      </w:r>
      <w:proofErr w:type="spellStart"/>
      <w:r w:rsidR="000B3F4E">
        <w:t>xxxxxxxxxxxxxxx</w:t>
      </w:r>
      <w:proofErr w:type="spellEnd"/>
      <w:r>
        <w:t>,</w:t>
      </w:r>
      <w:r>
        <w:rPr>
          <w:spacing w:val="-6"/>
        </w:rPr>
        <w:t xml:space="preserve"> </w:t>
      </w:r>
      <w:r>
        <w:t>zmocněncem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t xml:space="preserve">moci </w:t>
      </w:r>
      <w:r>
        <w:rPr>
          <w:spacing w:val="-4"/>
        </w:rPr>
        <w:t>IČO:</w:t>
      </w:r>
      <w:r>
        <w:tab/>
      </w:r>
      <w:r>
        <w:tab/>
      </w:r>
      <w:r>
        <w:rPr>
          <w:spacing w:val="-2"/>
        </w:rPr>
        <w:t>25142135</w:t>
      </w:r>
    </w:p>
    <w:p w:rsidR="0045179E" w:rsidRDefault="00EF4C39">
      <w:pPr>
        <w:pStyle w:val="Zkladntext"/>
        <w:tabs>
          <w:tab w:val="left" w:pos="2360"/>
        </w:tabs>
        <w:jc w:val="left"/>
      </w:pPr>
      <w:r>
        <w:rPr>
          <w:spacing w:val="-4"/>
        </w:rPr>
        <w:t>DIČ:</w:t>
      </w:r>
      <w:r>
        <w:tab/>
      </w:r>
      <w:r>
        <w:rPr>
          <w:spacing w:val="-2"/>
        </w:rPr>
        <w:t>CZ25142135</w:t>
      </w:r>
    </w:p>
    <w:p w:rsidR="0045179E" w:rsidRDefault="00EF4C39">
      <w:pPr>
        <w:pStyle w:val="Zkladntext"/>
        <w:tabs>
          <w:tab w:val="left" w:pos="2360"/>
        </w:tabs>
        <w:ind w:right="1765"/>
        <w:jc w:val="left"/>
      </w:pPr>
      <w:r>
        <w:t>bank. spojení:</w:t>
      </w:r>
      <w:r>
        <w:tab/>
        <w:t>BNP</w:t>
      </w:r>
      <w:r>
        <w:rPr>
          <w:spacing w:val="-6"/>
        </w:rPr>
        <w:t xml:space="preserve"> </w:t>
      </w:r>
      <w:proofErr w:type="spellStart"/>
      <w:r>
        <w:t>Paribas</w:t>
      </w:r>
      <w:proofErr w:type="spellEnd"/>
      <w:r>
        <w:rPr>
          <w:spacing w:val="-6"/>
        </w:rPr>
        <w:t xml:space="preserve"> </w:t>
      </w:r>
      <w:proofErr w:type="spellStart"/>
      <w:r>
        <w:t>Fortis</w:t>
      </w:r>
      <w:proofErr w:type="spellEnd"/>
      <w:r>
        <w:rPr>
          <w:spacing w:val="-6"/>
        </w:rPr>
        <w:t xml:space="preserve"> </w:t>
      </w:r>
      <w:r>
        <w:t>SA/NV,</w:t>
      </w:r>
      <w:r>
        <w:rPr>
          <w:spacing w:val="-6"/>
        </w:rPr>
        <w:t xml:space="preserve"> </w:t>
      </w:r>
      <w:r>
        <w:t>pobočka</w:t>
      </w:r>
      <w:r>
        <w:rPr>
          <w:spacing w:val="-6"/>
        </w:rPr>
        <w:t xml:space="preserve"> </w:t>
      </w:r>
      <w:r>
        <w:t>Česká</w:t>
      </w:r>
      <w:r>
        <w:rPr>
          <w:spacing w:val="-6"/>
        </w:rPr>
        <w:t xml:space="preserve"> </w:t>
      </w:r>
      <w:r>
        <w:t>republika číslo účtu:</w:t>
      </w:r>
      <w:r>
        <w:tab/>
      </w:r>
      <w:r>
        <w:rPr>
          <w:spacing w:val="-2"/>
        </w:rPr>
        <w:t>64450-6004930018/6300</w:t>
      </w:r>
    </w:p>
    <w:p w:rsidR="0045179E" w:rsidRDefault="00EF4C39">
      <w:pPr>
        <w:pStyle w:val="Zkladntext"/>
        <w:tabs>
          <w:tab w:val="left" w:pos="2240"/>
        </w:tabs>
        <w:spacing w:before="1"/>
        <w:ind w:right="2764"/>
        <w:jc w:val="left"/>
      </w:pPr>
      <w:r>
        <w:t>zapsána v OR</w:t>
      </w:r>
      <w:r>
        <w:tab/>
        <w:t>vedeném</w:t>
      </w:r>
      <w:r>
        <w:rPr>
          <w:spacing w:val="-5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t>53145 (dále jen „prodávající“)</w:t>
      </w:r>
    </w:p>
    <w:p w:rsidR="0045179E" w:rsidRDefault="0045179E">
      <w:pPr>
        <w:pStyle w:val="Zkladntext"/>
        <w:ind w:left="0"/>
        <w:jc w:val="left"/>
      </w:pPr>
    </w:p>
    <w:p w:rsidR="0045179E" w:rsidRDefault="0045179E">
      <w:pPr>
        <w:pStyle w:val="Zkladntext"/>
        <w:ind w:left="0"/>
        <w:jc w:val="left"/>
      </w:pPr>
    </w:p>
    <w:p w:rsidR="0045179E" w:rsidRDefault="0045179E">
      <w:pPr>
        <w:pStyle w:val="Zkladntext"/>
        <w:ind w:left="0"/>
        <w:jc w:val="left"/>
      </w:pPr>
    </w:p>
    <w:p w:rsidR="0045179E" w:rsidRDefault="00EF4C39">
      <w:pPr>
        <w:pStyle w:val="Nadpis2"/>
        <w:numPr>
          <w:ilvl w:val="0"/>
          <w:numId w:val="11"/>
        </w:numPr>
        <w:tabs>
          <w:tab w:val="left" w:pos="543"/>
        </w:tabs>
        <w:ind w:hanging="360"/>
        <w:jc w:val="left"/>
      </w:pPr>
      <w:r>
        <w:t>Fakultní</w:t>
      </w:r>
      <w:r>
        <w:rPr>
          <w:spacing w:val="-3"/>
        </w:rPr>
        <w:t xml:space="preserve"> </w:t>
      </w:r>
      <w:r>
        <w:t xml:space="preserve">nemocnice </w:t>
      </w:r>
      <w:r>
        <w:rPr>
          <w:spacing w:val="-4"/>
        </w:rPr>
        <w:t>Brno</w:t>
      </w:r>
    </w:p>
    <w:p w:rsidR="0045179E" w:rsidRDefault="00EF4C39">
      <w:pPr>
        <w:pStyle w:val="Zkladntext"/>
        <w:jc w:val="left"/>
      </w:pPr>
      <w:r>
        <w:t>státní příspěvková</w:t>
      </w:r>
      <w:r>
        <w:rPr>
          <w:spacing w:val="-2"/>
        </w:rPr>
        <w:t xml:space="preserve"> organizace</w:t>
      </w:r>
    </w:p>
    <w:p w:rsidR="0045179E" w:rsidRDefault="00EF4C39">
      <w:pPr>
        <w:pStyle w:val="Zkladntext"/>
        <w:jc w:val="left"/>
      </w:pPr>
      <w:r>
        <w:t>se</w:t>
      </w:r>
      <w:r>
        <w:rPr>
          <w:spacing w:val="19"/>
        </w:rPr>
        <w:t xml:space="preserve"> </w:t>
      </w:r>
      <w:r>
        <w:t>sídlem:</w:t>
      </w:r>
      <w:r>
        <w:rPr>
          <w:spacing w:val="1"/>
        </w:rPr>
        <w:t xml:space="preserve"> </w:t>
      </w:r>
      <w:r>
        <w:t>Jihlavská</w:t>
      </w:r>
      <w:r>
        <w:rPr>
          <w:spacing w:val="-2"/>
        </w:rPr>
        <w:t xml:space="preserve"> </w:t>
      </w:r>
      <w:r>
        <w:t xml:space="preserve">20, 625 00 </w:t>
      </w:r>
      <w:r>
        <w:rPr>
          <w:spacing w:val="-4"/>
        </w:rPr>
        <w:t>Brno</w:t>
      </w:r>
    </w:p>
    <w:p w:rsidR="0045179E" w:rsidRDefault="00EF4C39">
      <w:pPr>
        <w:pStyle w:val="Zkladntext"/>
        <w:ind w:right="3490"/>
        <w:jc w:val="left"/>
      </w:pPr>
      <w:r>
        <w:t>zastoupená:</w:t>
      </w:r>
      <w:r>
        <w:rPr>
          <w:spacing w:val="-8"/>
        </w:rPr>
        <w:t xml:space="preserve"> </w:t>
      </w:r>
      <w:r>
        <w:t>MUDr.</w:t>
      </w:r>
      <w:r>
        <w:rPr>
          <w:spacing w:val="-6"/>
        </w:rPr>
        <w:t xml:space="preserve"> </w:t>
      </w:r>
      <w:r>
        <w:t>Ivo</w:t>
      </w:r>
      <w:r>
        <w:rPr>
          <w:spacing w:val="-6"/>
        </w:rPr>
        <w:t xml:space="preserve"> </w:t>
      </w:r>
      <w:r>
        <w:t>Rovným,</w:t>
      </w:r>
      <w:r>
        <w:rPr>
          <w:spacing w:val="-8"/>
        </w:rPr>
        <w:t xml:space="preserve"> </w:t>
      </w:r>
      <w:r>
        <w:t>MBA,</w:t>
      </w:r>
      <w:r>
        <w:rPr>
          <w:spacing w:val="-8"/>
        </w:rPr>
        <w:t xml:space="preserve"> </w:t>
      </w:r>
      <w:r>
        <w:t>ředitelem IČO: 65269705</w:t>
      </w:r>
    </w:p>
    <w:p w:rsidR="0045179E" w:rsidRDefault="00EF4C39">
      <w:pPr>
        <w:pStyle w:val="Zkladntext"/>
        <w:jc w:val="left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CZ65269705</w:t>
      </w:r>
    </w:p>
    <w:p w:rsidR="0045179E" w:rsidRDefault="00EF4C39">
      <w:pPr>
        <w:pStyle w:val="Zkladntext"/>
        <w:jc w:val="left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„kupující“)</w:t>
      </w:r>
    </w:p>
    <w:p w:rsidR="0045179E" w:rsidRDefault="00EF4C39">
      <w:pPr>
        <w:pStyle w:val="Zkladntext"/>
        <w:jc w:val="left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rPr>
          <w:spacing w:val="-1"/>
        </w:rPr>
        <w:t xml:space="preserve"> </w:t>
      </w:r>
      <w:r>
        <w:rPr>
          <w:spacing w:val="-2"/>
        </w:rPr>
        <w:t>71234621/0710</w:t>
      </w:r>
    </w:p>
    <w:p w:rsidR="0045179E" w:rsidRDefault="0045179E">
      <w:pPr>
        <w:pStyle w:val="Zkladntext"/>
        <w:ind w:left="0"/>
        <w:jc w:val="left"/>
      </w:pPr>
    </w:p>
    <w:p w:rsidR="0045179E" w:rsidRDefault="0045179E">
      <w:pPr>
        <w:pStyle w:val="Zkladntext"/>
        <w:ind w:left="0"/>
        <w:jc w:val="left"/>
      </w:pPr>
    </w:p>
    <w:p w:rsidR="0045179E" w:rsidRDefault="0045179E">
      <w:pPr>
        <w:pStyle w:val="Zkladntext"/>
        <w:ind w:left="0"/>
        <w:jc w:val="left"/>
      </w:pPr>
    </w:p>
    <w:p w:rsidR="0045179E" w:rsidRDefault="00EF4C39">
      <w:pPr>
        <w:pStyle w:val="Nadpis1"/>
        <w:spacing w:before="1"/>
        <w:ind w:left="466"/>
      </w:pPr>
      <w:r>
        <w:rPr>
          <w:spacing w:val="-5"/>
        </w:rPr>
        <w:t>I.</w:t>
      </w:r>
    </w:p>
    <w:p w:rsidR="0045179E" w:rsidRDefault="00EF4C39">
      <w:pPr>
        <w:pStyle w:val="Nadpis2"/>
        <w:ind w:left="466" w:right="39"/>
      </w:pPr>
      <w:r>
        <w:t>Úvodní</w:t>
      </w:r>
      <w:r>
        <w:rPr>
          <w:spacing w:val="1"/>
        </w:rPr>
        <w:t xml:space="preserve"> </w:t>
      </w:r>
      <w:r>
        <w:rPr>
          <w:spacing w:val="-2"/>
        </w:rPr>
        <w:t>ustanovení</w:t>
      </w:r>
    </w:p>
    <w:p w:rsidR="0045179E" w:rsidRDefault="0045179E">
      <w:pPr>
        <w:pStyle w:val="Zkladntext"/>
        <w:spacing w:before="4"/>
        <w:ind w:left="0"/>
        <w:jc w:val="left"/>
        <w:rPr>
          <w:b/>
        </w:rPr>
      </w:pPr>
    </w:p>
    <w:p w:rsidR="0045179E" w:rsidRDefault="00EF4C39">
      <w:pPr>
        <w:pStyle w:val="Odstavecseseznamem"/>
        <w:numPr>
          <w:ilvl w:val="0"/>
          <w:numId w:val="10"/>
        </w:numPr>
        <w:tabs>
          <w:tab w:val="left" w:pos="543"/>
        </w:tabs>
        <w:spacing w:before="0" w:line="242" w:lineRule="auto"/>
        <w:ind w:right="111"/>
        <w:jc w:val="both"/>
        <w:rPr>
          <w:sz w:val="24"/>
        </w:rPr>
      </w:pP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kupní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výsledkem</w:t>
      </w:r>
      <w:r>
        <w:rPr>
          <w:spacing w:val="-7"/>
          <w:sz w:val="24"/>
        </w:rPr>
        <w:t xml:space="preserve"> </w:t>
      </w:r>
      <w:r>
        <w:rPr>
          <w:sz w:val="24"/>
        </w:rPr>
        <w:t>zadávacího</w:t>
      </w:r>
      <w:r>
        <w:rPr>
          <w:spacing w:val="-7"/>
          <w:sz w:val="24"/>
        </w:rPr>
        <w:t xml:space="preserve"> </w:t>
      </w:r>
      <w:r>
        <w:rPr>
          <w:sz w:val="24"/>
        </w:rPr>
        <w:t>řízení,</w:t>
      </w:r>
      <w:r>
        <w:rPr>
          <w:spacing w:val="-7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bylo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 ustanovením</w:t>
      </w:r>
      <w:r>
        <w:rPr>
          <w:spacing w:val="-7"/>
          <w:sz w:val="24"/>
        </w:rPr>
        <w:t xml:space="preserve"> </w:t>
      </w:r>
      <w:r>
        <w:rPr>
          <w:sz w:val="24"/>
        </w:rPr>
        <w:t>§ 7 odst. 1 zákona č. 134/2016 Sb., o zadávání veřejných zakázek, ve znění pozdějších předpisů (dále jen „ZZVZ“) realizováno a na základě Smlouvy o společném zadávání ze dne 14.07.2023, jako společné zadání veřejné zakázky sdružením zadavatelů: Fakultní nemocnice Olomouc, Fakultní nemocnice Hradec Králové, Fakultní nemocnice Brno, Fakultní nemocnice Ostrava a Masarykův onkologický ústav.</w:t>
      </w:r>
    </w:p>
    <w:p w:rsidR="0045179E" w:rsidRDefault="0045179E">
      <w:pPr>
        <w:pStyle w:val="Zkladntext"/>
        <w:ind w:left="0"/>
        <w:jc w:val="left"/>
      </w:pPr>
    </w:p>
    <w:p w:rsidR="0045179E" w:rsidRDefault="0045179E">
      <w:pPr>
        <w:pStyle w:val="Zkladntext"/>
        <w:spacing w:before="4"/>
        <w:ind w:left="0"/>
        <w:jc w:val="left"/>
      </w:pPr>
    </w:p>
    <w:p w:rsidR="0045179E" w:rsidRDefault="00EF4C39">
      <w:pPr>
        <w:pStyle w:val="Nadpis1"/>
      </w:pPr>
      <w:r>
        <w:rPr>
          <w:spacing w:val="-5"/>
        </w:rPr>
        <w:t>II.</w:t>
      </w:r>
    </w:p>
    <w:p w:rsidR="0045179E" w:rsidRDefault="00EF4C39">
      <w:pPr>
        <w:pStyle w:val="Nadpis2"/>
        <w:ind w:left="3755"/>
        <w:jc w:val="both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:rsidR="0045179E" w:rsidRDefault="00EF4C39">
      <w:pPr>
        <w:pStyle w:val="Odstavecseseznamem"/>
        <w:numPr>
          <w:ilvl w:val="0"/>
          <w:numId w:val="9"/>
        </w:numPr>
        <w:tabs>
          <w:tab w:val="left" w:pos="543"/>
        </w:tabs>
        <w:ind w:right="114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závazek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6"/>
          <w:sz w:val="24"/>
        </w:rPr>
        <w:t xml:space="preserve"> </w:t>
      </w:r>
      <w:r>
        <w:rPr>
          <w:sz w:val="24"/>
        </w:rPr>
        <w:t>dodávat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základě</w:t>
      </w:r>
      <w:r>
        <w:rPr>
          <w:spacing w:val="-8"/>
          <w:sz w:val="24"/>
        </w:rPr>
        <w:t xml:space="preserve"> </w:t>
      </w:r>
      <w:r>
        <w:rPr>
          <w:sz w:val="24"/>
        </w:rPr>
        <w:t>pokynů kupujícího</w:t>
      </w:r>
      <w:r>
        <w:rPr>
          <w:spacing w:val="80"/>
          <w:sz w:val="24"/>
        </w:rPr>
        <w:t xml:space="preserve"> </w:t>
      </w:r>
      <w:r>
        <w:rPr>
          <w:sz w:val="24"/>
        </w:rPr>
        <w:t>stříkačky</w:t>
      </w:r>
      <w:r>
        <w:rPr>
          <w:spacing w:val="80"/>
          <w:sz w:val="24"/>
        </w:rPr>
        <w:t xml:space="preserve"> </w:t>
      </w:r>
      <w:r>
        <w:rPr>
          <w:sz w:val="24"/>
        </w:rPr>
        <w:t>proplachovací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předplněné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sterilním</w:t>
      </w:r>
      <w:r>
        <w:rPr>
          <w:spacing w:val="80"/>
          <w:sz w:val="24"/>
        </w:rPr>
        <w:t xml:space="preserve"> </w:t>
      </w:r>
      <w:r>
        <w:rPr>
          <w:sz w:val="24"/>
        </w:rPr>
        <w:t>0,9%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NaCl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specifikované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Příloze č. 1 této smlouvy (dále jen „zboží“), převést vlastnické právo k tomuto zboží na kupujícího, a závazek kupujícího řádně dodané zboží od prodávajícího převzít a zaplatit mu za něj sjednanou kupní cenu.</w:t>
      </w:r>
    </w:p>
    <w:p w:rsidR="0045179E" w:rsidRDefault="0045179E">
      <w:pPr>
        <w:jc w:val="both"/>
        <w:rPr>
          <w:sz w:val="24"/>
        </w:rPr>
        <w:sectPr w:rsidR="0045179E">
          <w:footerReference w:type="default" r:id="rId7"/>
          <w:type w:val="continuous"/>
          <w:pgSz w:w="11910" w:h="16840"/>
          <w:pgMar w:top="1340" w:right="1300" w:bottom="1240" w:left="1300" w:header="0" w:footer="1049" w:gutter="0"/>
          <w:pgNumType w:start="1"/>
          <w:cols w:space="708"/>
        </w:sectPr>
      </w:pPr>
    </w:p>
    <w:p w:rsidR="0045179E" w:rsidRDefault="00EF4C39">
      <w:pPr>
        <w:pStyle w:val="Odstavecseseznamem"/>
        <w:numPr>
          <w:ilvl w:val="0"/>
          <w:numId w:val="9"/>
        </w:numPr>
        <w:tabs>
          <w:tab w:val="left" w:pos="543"/>
        </w:tabs>
        <w:spacing w:before="76"/>
        <w:ind w:hanging="427"/>
        <w:jc w:val="both"/>
        <w:rPr>
          <w:sz w:val="24"/>
        </w:rPr>
      </w:pPr>
      <w:r>
        <w:rPr>
          <w:sz w:val="24"/>
        </w:rPr>
        <w:lastRenderedPageBreak/>
        <w:t>Tato</w:t>
      </w:r>
      <w:r>
        <w:rPr>
          <w:spacing w:val="64"/>
          <w:sz w:val="24"/>
        </w:rPr>
        <w:t xml:space="preserve"> </w:t>
      </w:r>
      <w:r>
        <w:rPr>
          <w:sz w:val="24"/>
        </w:rPr>
        <w:t>smlouva</w:t>
      </w:r>
      <w:r>
        <w:rPr>
          <w:spacing w:val="65"/>
          <w:sz w:val="24"/>
        </w:rPr>
        <w:t xml:space="preserve"> </w:t>
      </w:r>
      <w:r>
        <w:rPr>
          <w:sz w:val="24"/>
        </w:rPr>
        <w:t>se</w:t>
      </w:r>
      <w:r>
        <w:rPr>
          <w:spacing w:val="68"/>
          <w:sz w:val="24"/>
        </w:rPr>
        <w:t xml:space="preserve"> </w:t>
      </w:r>
      <w:r>
        <w:rPr>
          <w:sz w:val="24"/>
        </w:rPr>
        <w:t>uzavírá</w:t>
      </w:r>
      <w:r>
        <w:rPr>
          <w:spacing w:val="65"/>
          <w:sz w:val="24"/>
        </w:rPr>
        <w:t xml:space="preserve"> </w:t>
      </w:r>
      <w:r>
        <w:rPr>
          <w:sz w:val="24"/>
        </w:rPr>
        <w:t>na</w:t>
      </w:r>
      <w:r>
        <w:rPr>
          <w:spacing w:val="68"/>
          <w:sz w:val="24"/>
        </w:rPr>
        <w:t xml:space="preserve"> </w:t>
      </w:r>
      <w:r>
        <w:rPr>
          <w:sz w:val="24"/>
        </w:rPr>
        <w:t>základě</w:t>
      </w:r>
      <w:r>
        <w:rPr>
          <w:spacing w:val="65"/>
          <w:sz w:val="24"/>
        </w:rPr>
        <w:t xml:space="preserve"> </w:t>
      </w:r>
      <w:r>
        <w:rPr>
          <w:sz w:val="24"/>
        </w:rPr>
        <w:t>výsledku</w:t>
      </w:r>
      <w:r>
        <w:rPr>
          <w:spacing w:val="69"/>
          <w:sz w:val="24"/>
        </w:rPr>
        <w:t xml:space="preserve"> </w:t>
      </w:r>
      <w:r>
        <w:rPr>
          <w:sz w:val="24"/>
        </w:rPr>
        <w:t>nadlimitní</w:t>
      </w:r>
      <w:r>
        <w:rPr>
          <w:spacing w:val="66"/>
          <w:sz w:val="24"/>
        </w:rPr>
        <w:t xml:space="preserve"> </w:t>
      </w:r>
      <w:r>
        <w:rPr>
          <w:sz w:val="24"/>
        </w:rPr>
        <w:t>veřejné</w:t>
      </w:r>
      <w:r>
        <w:rPr>
          <w:spacing w:val="67"/>
          <w:sz w:val="24"/>
        </w:rPr>
        <w:t xml:space="preserve"> </w:t>
      </w:r>
      <w:r>
        <w:rPr>
          <w:sz w:val="24"/>
        </w:rPr>
        <w:t>zakázky</w:t>
      </w:r>
      <w:r>
        <w:rPr>
          <w:spacing w:val="66"/>
          <w:sz w:val="24"/>
        </w:rPr>
        <w:t xml:space="preserve"> </w:t>
      </w:r>
      <w:r>
        <w:rPr>
          <w:sz w:val="24"/>
        </w:rPr>
        <w:t>s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názvem</w:t>
      </w:r>
    </w:p>
    <w:p w:rsidR="0045179E" w:rsidRDefault="00EF4C39">
      <w:pPr>
        <w:spacing w:before="1"/>
        <w:ind w:left="543" w:right="114"/>
        <w:jc w:val="both"/>
        <w:rPr>
          <w:sz w:val="24"/>
        </w:rPr>
      </w:pPr>
      <w:r>
        <w:rPr>
          <w:b/>
          <w:sz w:val="24"/>
        </w:rPr>
        <w:t xml:space="preserve">„Stříkačky proplachovací </w:t>
      </w:r>
      <w:proofErr w:type="spellStart"/>
      <w:r>
        <w:rPr>
          <w:b/>
          <w:sz w:val="24"/>
        </w:rPr>
        <w:t>předplněné</w:t>
      </w:r>
      <w:proofErr w:type="spellEnd"/>
      <w:r>
        <w:rPr>
          <w:b/>
          <w:sz w:val="24"/>
        </w:rPr>
        <w:t xml:space="preserve"> sterilním 0,9% </w:t>
      </w:r>
      <w:proofErr w:type="spellStart"/>
      <w:r>
        <w:rPr>
          <w:b/>
          <w:sz w:val="24"/>
        </w:rPr>
        <w:t>NaCl</w:t>
      </w:r>
      <w:proofErr w:type="spellEnd"/>
      <w:r>
        <w:rPr>
          <w:b/>
          <w:sz w:val="24"/>
        </w:rPr>
        <w:t xml:space="preserve"> – sdružený nákup“ </w:t>
      </w:r>
      <w:r>
        <w:rPr>
          <w:sz w:val="24"/>
        </w:rPr>
        <w:t>(dále jen</w:t>
      </w:r>
      <w:r>
        <w:rPr>
          <w:spacing w:val="-9"/>
          <w:sz w:val="24"/>
        </w:rPr>
        <w:t xml:space="preserve"> </w:t>
      </w:r>
      <w:r>
        <w:rPr>
          <w:sz w:val="24"/>
        </w:rPr>
        <w:t>„veřejná</w:t>
      </w:r>
      <w:r>
        <w:rPr>
          <w:spacing w:val="-7"/>
          <w:sz w:val="24"/>
        </w:rPr>
        <w:t xml:space="preserve"> </w:t>
      </w:r>
      <w:r>
        <w:rPr>
          <w:sz w:val="24"/>
        </w:rPr>
        <w:t>zakázka“),</w:t>
      </w:r>
      <w:r>
        <w:rPr>
          <w:spacing w:val="-7"/>
          <w:sz w:val="24"/>
        </w:rPr>
        <w:t xml:space="preserve"> </w:t>
      </w:r>
      <w:r>
        <w:rPr>
          <w:sz w:val="24"/>
        </w:rPr>
        <w:t>zadané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otevřeném</w:t>
      </w:r>
      <w:r>
        <w:rPr>
          <w:spacing w:val="-6"/>
          <w:sz w:val="24"/>
        </w:rPr>
        <w:t xml:space="preserve"> </w:t>
      </w:r>
      <w:r>
        <w:rPr>
          <w:sz w:val="24"/>
        </w:rPr>
        <w:t>řízení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§56</w:t>
      </w:r>
      <w:r>
        <w:rPr>
          <w:spacing w:val="-6"/>
          <w:sz w:val="24"/>
        </w:rPr>
        <w:t xml:space="preserve"> </w:t>
      </w:r>
      <w:r>
        <w:rPr>
          <w:sz w:val="24"/>
        </w:rPr>
        <w:t>ZZVZ,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6"/>
          <w:sz w:val="24"/>
        </w:rPr>
        <w:t xml:space="preserve"> </w:t>
      </w:r>
      <w:r>
        <w:rPr>
          <w:sz w:val="24"/>
        </w:rPr>
        <w:t>evidenčním</w:t>
      </w:r>
      <w:r>
        <w:rPr>
          <w:spacing w:val="-8"/>
          <w:sz w:val="24"/>
        </w:rPr>
        <w:t xml:space="preserve"> </w:t>
      </w:r>
      <w:r>
        <w:rPr>
          <w:sz w:val="24"/>
        </w:rPr>
        <w:t>číslem: Z2023-030902 a dále v souladu s</w:t>
      </w:r>
      <w:r>
        <w:rPr>
          <w:spacing w:val="-2"/>
          <w:sz w:val="24"/>
        </w:rPr>
        <w:t xml:space="preserve"> </w:t>
      </w:r>
      <w:r>
        <w:rPr>
          <w:sz w:val="24"/>
        </w:rPr>
        <w:t>cenovou nabídkou prodávajícího, která je nedílnou součástí této smlouvy.</w:t>
      </w:r>
    </w:p>
    <w:p w:rsidR="0045179E" w:rsidRDefault="0045179E">
      <w:pPr>
        <w:pStyle w:val="Zkladntext"/>
        <w:ind w:left="0"/>
        <w:jc w:val="left"/>
      </w:pPr>
    </w:p>
    <w:p w:rsidR="0045179E" w:rsidRDefault="0045179E">
      <w:pPr>
        <w:pStyle w:val="Zkladntext"/>
        <w:spacing w:before="240"/>
        <w:ind w:left="0"/>
        <w:jc w:val="left"/>
      </w:pPr>
    </w:p>
    <w:p w:rsidR="0045179E" w:rsidRDefault="00EF4C39">
      <w:pPr>
        <w:pStyle w:val="Nadpis1"/>
      </w:pPr>
      <w:r>
        <w:rPr>
          <w:spacing w:val="-4"/>
        </w:rPr>
        <w:t>III.</w:t>
      </w:r>
    </w:p>
    <w:p w:rsidR="0045179E" w:rsidRDefault="00EF4C39">
      <w:pPr>
        <w:pStyle w:val="Nadpis2"/>
        <w:ind w:left="40" w:right="39"/>
      </w:pPr>
      <w:r>
        <w:rPr>
          <w:spacing w:val="-2"/>
        </w:rPr>
        <w:t>Objednávky</w:t>
      </w:r>
    </w:p>
    <w:p w:rsidR="0045179E" w:rsidRDefault="00EF4C39">
      <w:pPr>
        <w:pStyle w:val="Odstavecseseznamem"/>
        <w:numPr>
          <w:ilvl w:val="0"/>
          <w:numId w:val="8"/>
        </w:numPr>
        <w:tabs>
          <w:tab w:val="left" w:pos="543"/>
        </w:tabs>
        <w:ind w:right="112"/>
        <w:jc w:val="both"/>
        <w:rPr>
          <w:sz w:val="24"/>
        </w:rPr>
      </w:pPr>
      <w:r>
        <w:rPr>
          <w:sz w:val="24"/>
        </w:rPr>
        <w:t>Zboží bude kupujícímu dodáváno postupně, a to dle potřeb kupujícího, na základě dílčích objednávek (dále jen „objednávky“ či jednotlivě „objednávka“) do místa plnění dle čl. V. odst.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  <w:r>
        <w:rPr>
          <w:spacing w:val="-6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6"/>
          <w:sz w:val="24"/>
        </w:rPr>
        <w:t xml:space="preserve"> </w:t>
      </w:r>
      <w:r>
        <w:rPr>
          <w:sz w:val="24"/>
        </w:rPr>
        <w:t>budou</w:t>
      </w:r>
      <w:r>
        <w:rPr>
          <w:spacing w:val="-6"/>
          <w:sz w:val="24"/>
        </w:rPr>
        <w:t xml:space="preserve"> </w:t>
      </w:r>
      <w:r>
        <w:rPr>
          <w:sz w:val="24"/>
        </w:rPr>
        <w:t>předávány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pracovní</w:t>
      </w:r>
      <w:r>
        <w:rPr>
          <w:spacing w:val="-5"/>
          <w:sz w:val="24"/>
        </w:rPr>
        <w:t xml:space="preserve"> </w:t>
      </w:r>
      <w:r>
        <w:rPr>
          <w:sz w:val="24"/>
        </w:rPr>
        <w:t>dny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6,00 hod. do 15,00 hod., a to písemnou formou prostřednictvím elektronické pošty, faxu nebo elektronického objednávkového systému, ve výjimečném případě mohou být předány telefonicky. Každá objednávka musí obsahovat č. smlouvy, přesně specifikovat druh, množství a popř. balení zboží.</w:t>
      </w:r>
    </w:p>
    <w:p w:rsidR="0045179E" w:rsidRDefault="00EF4C39">
      <w:pPr>
        <w:pStyle w:val="Odstavecseseznamem"/>
        <w:numPr>
          <w:ilvl w:val="0"/>
          <w:numId w:val="8"/>
        </w:numPr>
        <w:tabs>
          <w:tab w:val="left" w:pos="543"/>
        </w:tabs>
        <w:spacing w:before="121"/>
        <w:ind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2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2"/>
          <w:sz w:val="24"/>
        </w:rPr>
        <w:t xml:space="preserve"> </w:t>
      </w:r>
      <w:r>
        <w:rPr>
          <w:sz w:val="24"/>
        </w:rPr>
        <w:t>písemně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potvrdit.</w:t>
      </w:r>
    </w:p>
    <w:p w:rsidR="0045179E" w:rsidRDefault="00EF4C39">
      <w:pPr>
        <w:pStyle w:val="Odstavecseseznamem"/>
        <w:numPr>
          <w:ilvl w:val="0"/>
          <w:numId w:val="8"/>
        </w:numPr>
        <w:tabs>
          <w:tab w:val="left" w:pos="543"/>
        </w:tabs>
        <w:ind w:hanging="427"/>
        <w:jc w:val="both"/>
        <w:rPr>
          <w:sz w:val="24"/>
        </w:rPr>
      </w:pPr>
      <w:r>
        <w:rPr>
          <w:sz w:val="24"/>
        </w:rPr>
        <w:t>Kontaktními</w:t>
      </w:r>
      <w:r>
        <w:rPr>
          <w:spacing w:val="-4"/>
          <w:sz w:val="24"/>
        </w:rPr>
        <w:t xml:space="preserve"> </w:t>
      </w:r>
      <w:r>
        <w:rPr>
          <w:sz w:val="24"/>
        </w:rPr>
        <w:t>údaji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doručování</w:t>
      </w:r>
      <w:r>
        <w:rPr>
          <w:spacing w:val="-2"/>
          <w:sz w:val="24"/>
        </w:rPr>
        <w:t xml:space="preserve"> </w:t>
      </w:r>
      <w:r>
        <w:rPr>
          <w:sz w:val="24"/>
        </w:rPr>
        <w:t>objednávek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jsou:</w:t>
      </w:r>
    </w:p>
    <w:p w:rsidR="0045179E" w:rsidRDefault="00EF4C39">
      <w:pPr>
        <w:pStyle w:val="Odstavecseseznamem"/>
        <w:numPr>
          <w:ilvl w:val="1"/>
          <w:numId w:val="8"/>
        </w:numPr>
        <w:tabs>
          <w:tab w:val="left" w:pos="1183"/>
        </w:tabs>
        <w:spacing w:before="119"/>
        <w:ind w:left="1183" w:hanging="359"/>
        <w:rPr>
          <w:sz w:val="24"/>
        </w:rPr>
      </w:pPr>
      <w:r>
        <w:rPr>
          <w:sz w:val="24"/>
        </w:rPr>
        <w:t>email:</w:t>
      </w:r>
      <w:r>
        <w:rPr>
          <w:spacing w:val="60"/>
          <w:sz w:val="24"/>
        </w:rPr>
        <w:t xml:space="preserve"> </w:t>
      </w:r>
      <w:hyperlink r:id="rId8">
        <w:proofErr w:type="spellStart"/>
        <w:r w:rsidR="000B3F4E">
          <w:rPr>
            <w:spacing w:val="-2"/>
            <w:sz w:val="24"/>
          </w:rPr>
          <w:t>xxxxxxxxxxxxxxx</w:t>
        </w:r>
        <w:proofErr w:type="spellEnd"/>
      </w:hyperlink>
    </w:p>
    <w:p w:rsidR="0045179E" w:rsidRDefault="00EF4C39">
      <w:pPr>
        <w:pStyle w:val="Odstavecseseznamem"/>
        <w:numPr>
          <w:ilvl w:val="1"/>
          <w:numId w:val="8"/>
        </w:numPr>
        <w:tabs>
          <w:tab w:val="left" w:pos="1184"/>
        </w:tabs>
        <w:spacing w:before="119" w:line="338" w:lineRule="auto"/>
        <w:ind w:right="4183"/>
        <w:rPr>
          <w:sz w:val="24"/>
        </w:rPr>
      </w:pPr>
      <w:r>
        <w:rPr>
          <w:sz w:val="24"/>
        </w:rPr>
        <w:t>tel:</w:t>
      </w:r>
      <w:r>
        <w:rPr>
          <w:spacing w:val="40"/>
          <w:sz w:val="24"/>
        </w:rPr>
        <w:t xml:space="preserve"> </w:t>
      </w:r>
      <w:proofErr w:type="spellStart"/>
      <w:r w:rsidR="000B3F4E">
        <w:rPr>
          <w:sz w:val="24"/>
        </w:rPr>
        <w:t>xxxxxxxxxx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fax:</w:t>
      </w:r>
      <w:r>
        <w:rPr>
          <w:spacing w:val="-5"/>
          <w:sz w:val="24"/>
        </w:rPr>
        <w:t xml:space="preserve"> </w:t>
      </w:r>
      <w:r>
        <w:rPr>
          <w:sz w:val="24"/>
        </w:rPr>
        <w:t>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.. (doplní účastník)</w:t>
      </w:r>
    </w:p>
    <w:p w:rsidR="0045179E" w:rsidRDefault="00EF4C39">
      <w:pPr>
        <w:pStyle w:val="Odstavecseseznamem"/>
        <w:numPr>
          <w:ilvl w:val="0"/>
          <w:numId w:val="8"/>
        </w:numPr>
        <w:tabs>
          <w:tab w:val="left" w:pos="543"/>
        </w:tabs>
        <w:spacing w:before="8"/>
        <w:ind w:hanging="427"/>
        <w:jc w:val="both"/>
        <w:rPr>
          <w:sz w:val="24"/>
        </w:rPr>
      </w:pPr>
      <w:r>
        <w:rPr>
          <w:sz w:val="24"/>
        </w:rPr>
        <w:t>Kontaktními</w:t>
      </w:r>
      <w:r>
        <w:rPr>
          <w:spacing w:val="-2"/>
          <w:sz w:val="24"/>
        </w:rPr>
        <w:t xml:space="preserve"> </w:t>
      </w:r>
      <w:r>
        <w:rPr>
          <w:sz w:val="24"/>
        </w:rPr>
        <w:t>údaji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jsou:</w:t>
      </w:r>
    </w:p>
    <w:p w:rsidR="0045179E" w:rsidRDefault="00EF4C39">
      <w:pPr>
        <w:pStyle w:val="Zkladntext"/>
        <w:spacing w:before="121"/>
      </w:pPr>
      <w:r>
        <w:t>Název</w:t>
      </w:r>
      <w:r>
        <w:rPr>
          <w:spacing w:val="-3"/>
        </w:rPr>
        <w:t xml:space="preserve"> </w:t>
      </w:r>
      <w:r>
        <w:t>zdravotnického</w:t>
      </w:r>
      <w:r>
        <w:rPr>
          <w:spacing w:val="-2"/>
        </w:rPr>
        <w:t xml:space="preserve"> </w:t>
      </w:r>
      <w:r>
        <w:t>zařízení: Fakultní</w:t>
      </w:r>
      <w:r>
        <w:rPr>
          <w:spacing w:val="-2"/>
        </w:rPr>
        <w:t xml:space="preserve"> </w:t>
      </w:r>
      <w:r>
        <w:t>nemocnice</w:t>
      </w:r>
      <w:r>
        <w:rPr>
          <w:spacing w:val="-2"/>
        </w:rPr>
        <w:t xml:space="preserve"> </w:t>
      </w:r>
      <w:r>
        <w:rPr>
          <w:spacing w:val="-4"/>
        </w:rPr>
        <w:t>Brno</w:t>
      </w:r>
    </w:p>
    <w:p w:rsidR="0045179E" w:rsidRDefault="00EF4C39">
      <w:pPr>
        <w:pStyle w:val="Odstavecseseznamem"/>
        <w:numPr>
          <w:ilvl w:val="1"/>
          <w:numId w:val="8"/>
        </w:numPr>
        <w:tabs>
          <w:tab w:val="left" w:pos="1183"/>
        </w:tabs>
        <w:spacing w:before="119"/>
        <w:ind w:left="1183" w:hanging="359"/>
        <w:rPr>
          <w:rFonts w:ascii="Calibri" w:hAnsi="Calibri"/>
        </w:rPr>
      </w:pPr>
      <w:r>
        <w:rPr>
          <w:sz w:val="24"/>
        </w:rPr>
        <w:t>email:</w:t>
      </w:r>
      <w:r w:rsidR="000B3F4E">
        <w:rPr>
          <w:spacing w:val="50"/>
          <w:sz w:val="24"/>
        </w:rPr>
        <w:t xml:space="preserve"> </w:t>
      </w:r>
      <w:proofErr w:type="spellStart"/>
      <w:r w:rsidR="000B3F4E">
        <w:rPr>
          <w:spacing w:val="50"/>
          <w:sz w:val="24"/>
        </w:rPr>
        <w:t>xxxxxxxxxxxxxxxxxxxx</w:t>
      </w:r>
      <w:proofErr w:type="spellEnd"/>
    </w:p>
    <w:p w:rsidR="0045179E" w:rsidRDefault="00EF4C39">
      <w:pPr>
        <w:pStyle w:val="Odstavecseseznamem"/>
        <w:numPr>
          <w:ilvl w:val="1"/>
          <w:numId w:val="8"/>
        </w:numPr>
        <w:tabs>
          <w:tab w:val="left" w:pos="1183"/>
        </w:tabs>
        <w:ind w:left="1183" w:hanging="359"/>
        <w:rPr>
          <w:rFonts w:ascii="Calibri" w:hAnsi="Calibri"/>
        </w:rPr>
      </w:pPr>
      <w:r>
        <w:rPr>
          <w:sz w:val="24"/>
        </w:rPr>
        <w:t>tel:</w:t>
      </w:r>
      <w:r>
        <w:rPr>
          <w:spacing w:val="-2"/>
          <w:sz w:val="24"/>
        </w:rPr>
        <w:t xml:space="preserve"> </w:t>
      </w:r>
      <w:proofErr w:type="spellStart"/>
      <w:r w:rsidR="000B3F4E">
        <w:rPr>
          <w:rFonts w:ascii="Calibri" w:hAnsi="Calibri"/>
        </w:rPr>
        <w:t>xxxxxxxxxxxxxxxxxxxxx</w:t>
      </w:r>
      <w:proofErr w:type="spellEnd"/>
    </w:p>
    <w:p w:rsidR="0045179E" w:rsidRDefault="00EF4C39">
      <w:pPr>
        <w:pStyle w:val="Odstavecseseznamem"/>
        <w:numPr>
          <w:ilvl w:val="0"/>
          <w:numId w:val="8"/>
        </w:numPr>
        <w:tabs>
          <w:tab w:val="left" w:pos="476"/>
        </w:tabs>
        <w:spacing w:before="240"/>
        <w:ind w:left="476" w:right="117" w:hanging="360"/>
        <w:jc w:val="both"/>
        <w:rPr>
          <w:sz w:val="24"/>
        </w:rPr>
      </w:pPr>
      <w:r>
        <w:rPr>
          <w:sz w:val="24"/>
        </w:rPr>
        <w:t>Množství zboží 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příloze č. 1 této smlouvy je určeno přibližně, přesné množství odebraného</w:t>
      </w:r>
      <w:r>
        <w:rPr>
          <w:spacing w:val="-8"/>
          <w:sz w:val="24"/>
        </w:rPr>
        <w:t xml:space="preserve"> </w:t>
      </w:r>
      <w:r>
        <w:rPr>
          <w:sz w:val="24"/>
        </w:rPr>
        <w:t>zboží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0"/>
          <w:sz w:val="24"/>
        </w:rPr>
        <w:t xml:space="preserve"> </w:t>
      </w:r>
      <w:r>
        <w:rPr>
          <w:sz w:val="24"/>
        </w:rPr>
        <w:t>stanovit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rozsahu</w:t>
      </w:r>
      <w:r>
        <w:rPr>
          <w:spacing w:val="-10"/>
          <w:sz w:val="24"/>
        </w:rPr>
        <w:t xml:space="preserve"> </w:t>
      </w:r>
      <w:r>
        <w:rPr>
          <w:sz w:val="24"/>
        </w:rPr>
        <w:t>až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50%</w:t>
      </w:r>
      <w:r>
        <w:rPr>
          <w:spacing w:val="-10"/>
          <w:sz w:val="24"/>
        </w:rPr>
        <w:t xml:space="preserve"> </w:t>
      </w:r>
      <w:r>
        <w:rPr>
          <w:sz w:val="24"/>
        </w:rPr>
        <w:t>vyšším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až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90% </w:t>
      </w:r>
      <w:r>
        <w:rPr>
          <w:spacing w:val="-2"/>
          <w:sz w:val="24"/>
        </w:rPr>
        <w:t>nižším.</w:t>
      </w:r>
    </w:p>
    <w:p w:rsidR="0045179E" w:rsidRDefault="0045179E">
      <w:pPr>
        <w:pStyle w:val="Zkladntext"/>
        <w:ind w:left="0"/>
        <w:jc w:val="left"/>
      </w:pPr>
    </w:p>
    <w:p w:rsidR="0045179E" w:rsidRDefault="00EF4C39">
      <w:pPr>
        <w:pStyle w:val="Nadpis1"/>
      </w:pPr>
      <w:r>
        <w:rPr>
          <w:spacing w:val="-5"/>
        </w:rPr>
        <w:t>IV.</w:t>
      </w:r>
    </w:p>
    <w:p w:rsidR="0045179E" w:rsidRDefault="00EF4C39">
      <w:pPr>
        <w:pStyle w:val="Nadpis2"/>
        <w:ind w:left="2970"/>
        <w:jc w:val="both"/>
      </w:pPr>
      <w:r>
        <w:t>Kupní</w:t>
      </w:r>
      <w:r>
        <w:rPr>
          <w:spacing w:val="-2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ind w:right="112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3"/>
          <w:sz w:val="24"/>
        </w:rPr>
        <w:t xml:space="preserve"> </w:t>
      </w:r>
      <w:r>
        <w:rPr>
          <w:sz w:val="24"/>
        </w:rPr>
        <w:t>zaplatit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převzaté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dohodnutou</w:t>
      </w:r>
      <w:r>
        <w:rPr>
          <w:spacing w:val="-4"/>
          <w:sz w:val="24"/>
        </w:rPr>
        <w:t xml:space="preserve"> </w:t>
      </w:r>
      <w:r>
        <w:rPr>
          <w:sz w:val="24"/>
        </w:rPr>
        <w:t>kupní</w:t>
      </w:r>
      <w:r>
        <w:rPr>
          <w:spacing w:val="-4"/>
          <w:sz w:val="24"/>
        </w:rPr>
        <w:t xml:space="preserve"> </w:t>
      </w:r>
      <w:r>
        <w:rPr>
          <w:sz w:val="24"/>
        </w:rPr>
        <w:t>cenu</w:t>
      </w:r>
      <w:r>
        <w:rPr>
          <w:spacing w:val="-4"/>
          <w:sz w:val="24"/>
        </w:rPr>
        <w:t xml:space="preserve"> </w:t>
      </w:r>
      <w:r>
        <w:rPr>
          <w:sz w:val="24"/>
        </w:rPr>
        <w:t>bez DPH ve výši podle ceníku zboží, který je Přílohou č. 1 této smlouvy. Tato kupní cena je maximální,</w:t>
      </w:r>
      <w:r>
        <w:rPr>
          <w:spacing w:val="-9"/>
          <w:sz w:val="24"/>
        </w:rPr>
        <w:t xml:space="preserve"> </w:t>
      </w:r>
      <w:r>
        <w:rPr>
          <w:sz w:val="24"/>
        </w:rPr>
        <w:t>nejvýše</w:t>
      </w:r>
      <w:r>
        <w:rPr>
          <w:spacing w:val="-10"/>
          <w:sz w:val="24"/>
        </w:rPr>
        <w:t xml:space="preserve"> </w:t>
      </w:r>
      <w:r>
        <w:rPr>
          <w:sz w:val="24"/>
        </w:rPr>
        <w:t>přípustná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obsahuje</w:t>
      </w:r>
      <w:r>
        <w:rPr>
          <w:spacing w:val="-11"/>
          <w:sz w:val="24"/>
        </w:rPr>
        <w:t xml:space="preserve"> </w:t>
      </w:r>
      <w:r>
        <w:rPr>
          <w:sz w:val="24"/>
        </w:rPr>
        <w:t>veškeré</w:t>
      </w:r>
      <w:r>
        <w:rPr>
          <w:spacing w:val="-9"/>
          <w:sz w:val="24"/>
        </w:rPr>
        <w:t xml:space="preserve"> </w:t>
      </w:r>
      <w:r>
        <w:rPr>
          <w:sz w:val="24"/>
        </w:rPr>
        <w:t>náklady</w:t>
      </w:r>
      <w:r>
        <w:rPr>
          <w:spacing w:val="-10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9"/>
          <w:sz w:val="24"/>
        </w:rPr>
        <w:t xml:space="preserve"> </w:t>
      </w:r>
      <w:r>
        <w:rPr>
          <w:sz w:val="24"/>
        </w:rPr>
        <w:t>(dopravu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místa určení, pojištění, obal, ekologickou likvidaci a všechny ostatní poplatky). Prodávající je oprávněn snížit jednotkové ceny zboží uvedené v ceníku zboží i jednostranně a to na základě písemného oznámení doručeného kupujícímu; ke snížení jednotkových cen dojde okamžikem doručení oznámení kupujícímu.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Ke kupní ceně bude připočtena a spolu s</w:t>
      </w:r>
      <w:r>
        <w:rPr>
          <w:spacing w:val="-1"/>
          <w:sz w:val="24"/>
        </w:rPr>
        <w:t xml:space="preserve"> </w:t>
      </w:r>
      <w:r>
        <w:rPr>
          <w:sz w:val="24"/>
        </w:rPr>
        <w:t>kupní cenou bude uhrazena DPH ve výši stanovené platnými a účinnými právními předpisy 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okamžiku uskutečnění zdanitelného </w:t>
      </w:r>
      <w:r>
        <w:rPr>
          <w:spacing w:val="-2"/>
          <w:sz w:val="24"/>
        </w:rPr>
        <w:t>plnění.</w:t>
      </w:r>
    </w:p>
    <w:p w:rsidR="0045179E" w:rsidRDefault="0045179E">
      <w:pPr>
        <w:jc w:val="both"/>
        <w:rPr>
          <w:sz w:val="24"/>
        </w:rPr>
        <w:sectPr w:rsidR="0045179E">
          <w:pgSz w:w="11910" w:h="16840"/>
          <w:pgMar w:top="1320" w:right="1300" w:bottom="1240" w:left="1300" w:header="0" w:footer="1049" w:gutter="0"/>
          <w:cols w:space="708"/>
        </w:sectPr>
      </w:pP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spacing w:before="76"/>
        <w:ind w:right="115"/>
        <w:jc w:val="both"/>
        <w:rPr>
          <w:sz w:val="24"/>
        </w:rPr>
      </w:pPr>
      <w:r>
        <w:rPr>
          <w:sz w:val="24"/>
        </w:rPr>
        <w:lastRenderedPageBreak/>
        <w:t>Úhrada</w:t>
      </w:r>
      <w:r>
        <w:rPr>
          <w:spacing w:val="-15"/>
          <w:sz w:val="24"/>
        </w:rPr>
        <w:t xml:space="preserve"> </w:t>
      </w:r>
      <w:r>
        <w:rPr>
          <w:sz w:val="24"/>
        </w:rPr>
        <w:t>kupní</w:t>
      </w:r>
      <w:r>
        <w:rPr>
          <w:spacing w:val="-15"/>
          <w:sz w:val="24"/>
        </w:rPr>
        <w:t xml:space="preserve"> </w:t>
      </w:r>
      <w:r>
        <w:rPr>
          <w:sz w:val="24"/>
        </w:rPr>
        <w:t>ceny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kupujícím</w:t>
      </w:r>
      <w:r>
        <w:rPr>
          <w:spacing w:val="-15"/>
          <w:sz w:val="24"/>
        </w:rPr>
        <w:t xml:space="preserve"> </w:t>
      </w:r>
      <w:r>
        <w:rPr>
          <w:sz w:val="24"/>
        </w:rPr>
        <w:t>prováděna</w:t>
      </w:r>
      <w:r>
        <w:rPr>
          <w:spacing w:val="-1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15"/>
          <w:sz w:val="24"/>
        </w:rPr>
        <w:t xml:space="preserve"> </w:t>
      </w:r>
      <w:r>
        <w:rPr>
          <w:sz w:val="24"/>
        </w:rPr>
        <w:t>převodem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bankovní</w:t>
      </w:r>
      <w:r>
        <w:rPr>
          <w:spacing w:val="-15"/>
          <w:sz w:val="24"/>
        </w:rPr>
        <w:t xml:space="preserve"> </w:t>
      </w:r>
      <w:r>
        <w:rPr>
          <w:sz w:val="24"/>
        </w:rPr>
        <w:t>účet prodávajícího, a to na základě daňového dokladu - faktury vystaveného prodávajícím dle dodacího listu.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spacing w:before="121"/>
        <w:ind w:right="112"/>
        <w:jc w:val="both"/>
        <w:rPr>
          <w:sz w:val="24"/>
        </w:rPr>
      </w:pPr>
      <w:r>
        <w:rPr>
          <w:sz w:val="24"/>
        </w:rPr>
        <w:t>Daňový doklad - faktura musí obsahovat veškeré náležitosti stanovené zákonem č. 235/2004 Sb., o dani z přidané hodnoty, v platném znění, a dalšími platnými daňovými a účetními předpisy, včetně § 435 odst. 1 zákona č. 89/2012 Sb., občanského zákoníku, v platném</w:t>
      </w:r>
      <w:r>
        <w:rPr>
          <w:spacing w:val="-7"/>
          <w:sz w:val="24"/>
        </w:rPr>
        <w:t xml:space="preserve"> </w:t>
      </w:r>
      <w:r>
        <w:rPr>
          <w:sz w:val="24"/>
        </w:rPr>
        <w:t>znění.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faktuře</w:t>
      </w:r>
      <w:r>
        <w:rPr>
          <w:spacing w:val="-8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být</w:t>
      </w:r>
      <w:r>
        <w:rPr>
          <w:spacing w:val="-7"/>
          <w:sz w:val="24"/>
        </w:rPr>
        <w:t xml:space="preserve"> </w:t>
      </w:r>
      <w:r>
        <w:rPr>
          <w:sz w:val="24"/>
        </w:rPr>
        <w:t>mimo</w:t>
      </w:r>
      <w:r>
        <w:rPr>
          <w:spacing w:val="-7"/>
          <w:sz w:val="24"/>
        </w:rPr>
        <w:t xml:space="preserve"> </w:t>
      </w:r>
      <w:r>
        <w:rPr>
          <w:sz w:val="24"/>
        </w:rPr>
        <w:t>jiné</w:t>
      </w:r>
      <w:r>
        <w:rPr>
          <w:spacing w:val="-8"/>
          <w:sz w:val="24"/>
        </w:rPr>
        <w:t xml:space="preserve"> </w:t>
      </w:r>
      <w:r>
        <w:rPr>
          <w:sz w:val="24"/>
        </w:rPr>
        <w:t>uveden</w:t>
      </w:r>
      <w:r>
        <w:rPr>
          <w:spacing w:val="-7"/>
          <w:sz w:val="24"/>
        </w:rPr>
        <w:t xml:space="preserve"> </w:t>
      </w:r>
      <w:r>
        <w:rPr>
          <w:sz w:val="24"/>
        </w:rPr>
        <w:t>odkaz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tuto</w:t>
      </w:r>
      <w:r>
        <w:rPr>
          <w:spacing w:val="-7"/>
          <w:sz w:val="24"/>
        </w:rPr>
        <w:t xml:space="preserve"> </w:t>
      </w:r>
      <w:r>
        <w:rPr>
          <w:sz w:val="24"/>
        </w:rPr>
        <w:t>kupní</w:t>
      </w:r>
      <w:r>
        <w:rPr>
          <w:spacing w:val="-7"/>
          <w:sz w:val="24"/>
        </w:rPr>
        <w:t xml:space="preserve"> </w:t>
      </w:r>
      <w:r>
        <w:rPr>
          <w:sz w:val="24"/>
        </w:rPr>
        <w:t>smlouvu,</w:t>
      </w:r>
      <w:r>
        <w:rPr>
          <w:spacing w:val="-7"/>
          <w:sz w:val="24"/>
        </w:rPr>
        <w:t xml:space="preserve"> </w:t>
      </w:r>
      <w:r>
        <w:rPr>
          <w:sz w:val="24"/>
        </w:rPr>
        <w:t>název veřejné zakázky a evidenční číslo veřejné zakázky; číslo objednávky, prohlášení prodávajícího,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ke</w:t>
      </w:r>
      <w:r>
        <w:rPr>
          <w:spacing w:val="-15"/>
          <w:sz w:val="24"/>
        </w:rPr>
        <w:t xml:space="preserve"> </w:t>
      </w:r>
      <w:r>
        <w:rPr>
          <w:sz w:val="24"/>
        </w:rPr>
        <w:t>dni</w:t>
      </w:r>
      <w:r>
        <w:rPr>
          <w:spacing w:val="-15"/>
          <w:sz w:val="24"/>
        </w:rPr>
        <w:t xml:space="preserve"> </w:t>
      </w:r>
      <w:r>
        <w:rPr>
          <w:sz w:val="24"/>
        </w:rPr>
        <w:t>vystavení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5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veden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registru</w:t>
      </w:r>
      <w:r>
        <w:rPr>
          <w:spacing w:val="-15"/>
          <w:sz w:val="24"/>
        </w:rPr>
        <w:t xml:space="preserve"> </w:t>
      </w:r>
      <w:r>
        <w:rPr>
          <w:sz w:val="24"/>
        </w:rPr>
        <w:t>nespolehlivých</w:t>
      </w:r>
      <w:r>
        <w:rPr>
          <w:spacing w:val="-15"/>
          <w:sz w:val="24"/>
        </w:rPr>
        <w:t xml:space="preserve"> </w:t>
      </w:r>
      <w:r>
        <w:rPr>
          <w:sz w:val="24"/>
        </w:rPr>
        <w:t>plátců</w:t>
      </w:r>
      <w:r>
        <w:rPr>
          <w:spacing w:val="-14"/>
          <w:sz w:val="24"/>
        </w:rPr>
        <w:t xml:space="preserve"> </w:t>
      </w:r>
      <w:r>
        <w:rPr>
          <w:sz w:val="24"/>
        </w:rPr>
        <w:t>daně z přidané hodnoty; soupis příloh; kontaktní údaje osoby, která daňový doklad vystavila.</w:t>
      </w:r>
      <w:r>
        <w:rPr>
          <w:spacing w:val="80"/>
          <w:sz w:val="24"/>
        </w:rPr>
        <w:t xml:space="preserve"> </w:t>
      </w:r>
      <w:r>
        <w:rPr>
          <w:sz w:val="24"/>
        </w:rPr>
        <w:t>K faktuře bude připojena kopie dodacího listu.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ind w:right="112"/>
        <w:jc w:val="both"/>
        <w:rPr>
          <w:sz w:val="24"/>
        </w:rPr>
      </w:pPr>
      <w:r>
        <w:rPr>
          <w:sz w:val="24"/>
        </w:rPr>
        <w:t>Nebude-li</w:t>
      </w:r>
      <w:r>
        <w:rPr>
          <w:spacing w:val="-9"/>
          <w:sz w:val="24"/>
        </w:rPr>
        <w:t xml:space="preserve"> </w:t>
      </w:r>
      <w:r>
        <w:rPr>
          <w:sz w:val="24"/>
        </w:rPr>
        <w:t>faktura</w:t>
      </w:r>
      <w:r>
        <w:rPr>
          <w:spacing w:val="-10"/>
          <w:sz w:val="24"/>
        </w:rPr>
        <w:t xml:space="preserve"> </w:t>
      </w:r>
      <w:r>
        <w:rPr>
          <w:sz w:val="24"/>
        </w:rPr>
        <w:t>obsahovat</w:t>
      </w:r>
      <w:r>
        <w:rPr>
          <w:spacing w:val="-9"/>
          <w:sz w:val="24"/>
        </w:rPr>
        <w:t xml:space="preserve"> </w:t>
      </w: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předepsané</w:t>
      </w:r>
      <w:r>
        <w:rPr>
          <w:spacing w:val="-9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8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bude-li</w:t>
      </w:r>
      <w:r>
        <w:rPr>
          <w:spacing w:val="-9"/>
          <w:sz w:val="24"/>
        </w:rPr>
        <w:t xml:space="preserve"> </w:t>
      </w:r>
      <w:r>
        <w:rPr>
          <w:sz w:val="24"/>
        </w:rPr>
        <w:t>trpět</w:t>
      </w:r>
      <w:r>
        <w:rPr>
          <w:spacing w:val="-9"/>
          <w:sz w:val="24"/>
        </w:rPr>
        <w:t xml:space="preserve"> </w:t>
      </w:r>
      <w:r>
        <w:rPr>
          <w:sz w:val="24"/>
        </w:rPr>
        <w:t>jinými</w:t>
      </w:r>
      <w:r>
        <w:rPr>
          <w:spacing w:val="-7"/>
          <w:sz w:val="24"/>
        </w:rPr>
        <w:t xml:space="preserve"> </w:t>
      </w:r>
      <w:r>
        <w:rPr>
          <w:sz w:val="24"/>
        </w:rPr>
        <w:t>vadami, je</w:t>
      </w:r>
      <w:r>
        <w:rPr>
          <w:spacing w:val="33"/>
          <w:sz w:val="24"/>
        </w:rPr>
        <w:t xml:space="preserve"> </w:t>
      </w:r>
      <w:r>
        <w:rPr>
          <w:sz w:val="24"/>
        </w:rPr>
        <w:t>kupující</w:t>
      </w:r>
      <w:r>
        <w:rPr>
          <w:spacing w:val="34"/>
          <w:sz w:val="24"/>
        </w:rPr>
        <w:t xml:space="preserve"> </w:t>
      </w:r>
      <w:r>
        <w:rPr>
          <w:sz w:val="24"/>
        </w:rPr>
        <w:t>oprávněn</w:t>
      </w:r>
      <w:r>
        <w:rPr>
          <w:spacing w:val="34"/>
          <w:sz w:val="24"/>
        </w:rPr>
        <w:t xml:space="preserve"> </w:t>
      </w:r>
      <w:r>
        <w:rPr>
          <w:sz w:val="24"/>
        </w:rPr>
        <w:t>takovou</w:t>
      </w:r>
      <w:r>
        <w:rPr>
          <w:spacing w:val="33"/>
          <w:sz w:val="24"/>
        </w:rPr>
        <w:t xml:space="preserve"> </w:t>
      </w:r>
      <w:r>
        <w:rPr>
          <w:sz w:val="24"/>
        </w:rPr>
        <w:t>fakturu</w:t>
      </w:r>
      <w:r>
        <w:rPr>
          <w:spacing w:val="33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lhůtě</w:t>
      </w:r>
      <w:r>
        <w:rPr>
          <w:spacing w:val="33"/>
          <w:sz w:val="24"/>
        </w:rPr>
        <w:t xml:space="preserve"> </w:t>
      </w:r>
      <w:r>
        <w:rPr>
          <w:sz w:val="24"/>
        </w:rPr>
        <w:t>splatnosti</w:t>
      </w:r>
      <w:r>
        <w:rPr>
          <w:spacing w:val="34"/>
          <w:sz w:val="24"/>
        </w:rPr>
        <w:t xml:space="preserve"> </w:t>
      </w:r>
      <w:r>
        <w:rPr>
          <w:sz w:val="24"/>
        </w:rPr>
        <w:t>vrátit,</w:t>
      </w:r>
      <w:r>
        <w:rPr>
          <w:spacing w:val="34"/>
          <w:sz w:val="24"/>
        </w:rPr>
        <w:t xml:space="preserve"> </w:t>
      </w:r>
      <w:r>
        <w:rPr>
          <w:sz w:val="24"/>
        </w:rPr>
        <w:t>přičemž v</w:t>
      </w:r>
      <w:r>
        <w:rPr>
          <w:spacing w:val="-2"/>
          <w:sz w:val="24"/>
        </w:rPr>
        <w:t xml:space="preserve"> </w:t>
      </w:r>
      <w:r>
        <w:rPr>
          <w:sz w:val="24"/>
        </w:rPr>
        <w:t>tomto případě se kupující nedostane do prodlení s úhradou kupní ceny. Nová lhůta splatnosti, co do počtu dnů nikoli kratší než lhůta původní, počne běžet prokazatelným doručením opravené či nově vystavené faktury kupujícímu.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Splatnost faktury činí 60 dnů ode dne jejího vystavení. Platební povinnost kupujícího se považuje za splněnou dnem, kdy je příslušná částka odepsána z bankovního účtu kupujícího ve prospěch bankovního účtu prodávajícího.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ind w:right="115"/>
        <w:jc w:val="both"/>
        <w:rPr>
          <w:sz w:val="24"/>
        </w:rPr>
      </w:pPr>
      <w:r>
        <w:rPr>
          <w:sz w:val="24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 č. 235/2004 Sb., o dani z</w:t>
      </w:r>
      <w:r>
        <w:rPr>
          <w:spacing w:val="-2"/>
          <w:sz w:val="24"/>
        </w:rPr>
        <w:t xml:space="preserve"> </w:t>
      </w:r>
      <w:r>
        <w:rPr>
          <w:sz w:val="24"/>
        </w:rPr>
        <w:t>přidané hodnoty,</w:t>
      </w:r>
      <w:r>
        <w:rPr>
          <w:spacing w:val="1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platném</w:t>
      </w:r>
      <w:r>
        <w:rPr>
          <w:spacing w:val="17"/>
          <w:sz w:val="24"/>
        </w:rPr>
        <w:t xml:space="preserve"> </w:t>
      </w:r>
      <w:r>
        <w:rPr>
          <w:sz w:val="24"/>
        </w:rPr>
        <w:t>znění,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jedná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zveřejněné</w:t>
      </w:r>
      <w:r>
        <w:rPr>
          <w:spacing w:val="16"/>
          <w:sz w:val="24"/>
        </w:rPr>
        <w:t xml:space="preserve"> </w:t>
      </w:r>
      <w:r>
        <w:rPr>
          <w:sz w:val="24"/>
        </w:rPr>
        <w:t>číslo</w:t>
      </w:r>
      <w:r>
        <w:rPr>
          <w:spacing w:val="16"/>
          <w:sz w:val="24"/>
        </w:rPr>
        <w:t xml:space="preserve"> </w:t>
      </w:r>
      <w:r>
        <w:rPr>
          <w:sz w:val="24"/>
        </w:rPr>
        <w:t>účtu</w:t>
      </w:r>
      <w:r>
        <w:rPr>
          <w:spacing w:val="17"/>
          <w:sz w:val="24"/>
        </w:rPr>
        <w:t xml:space="preserve"> </w:t>
      </w:r>
      <w:r>
        <w:rPr>
          <w:sz w:val="24"/>
        </w:rPr>
        <w:t>registrovaného</w:t>
      </w:r>
      <w:r>
        <w:rPr>
          <w:spacing w:val="16"/>
          <w:sz w:val="24"/>
        </w:rPr>
        <w:t xml:space="preserve"> </w:t>
      </w:r>
      <w:r>
        <w:rPr>
          <w:sz w:val="24"/>
        </w:rPr>
        <w:t>plátce</w:t>
      </w:r>
      <w:r>
        <w:rPr>
          <w:spacing w:val="18"/>
          <w:sz w:val="24"/>
        </w:rPr>
        <w:t xml:space="preserve"> </w:t>
      </w:r>
      <w:r>
        <w:rPr>
          <w:sz w:val="24"/>
        </w:rPr>
        <w:t>daně z přidané hodnoty.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ind w:right="112"/>
        <w:jc w:val="both"/>
        <w:rPr>
          <w:sz w:val="24"/>
        </w:rPr>
      </w:pPr>
      <w:r>
        <w:rPr>
          <w:sz w:val="24"/>
        </w:rPr>
        <w:t>Prodávající prohlašuje, že ke dni uzavření této smlouvy není veden v registru nespolehlivých plátců daně z</w:t>
      </w:r>
      <w:r>
        <w:rPr>
          <w:spacing w:val="-3"/>
          <w:sz w:val="24"/>
        </w:rPr>
        <w:t xml:space="preserve"> </w:t>
      </w:r>
      <w:r>
        <w:rPr>
          <w:sz w:val="24"/>
        </w:rPr>
        <w:t>přidané hodnoty a ani mu nejsou známy žádné skutečnosti, na základě kterých by s ním správce daně mohl zahájit řízení o prohlášení za nespolehlivého plátce daně dle § 106a zákona č. 235/2004 Sb., o dani z přidané hodnoty, v platném znění.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Kupující,</w:t>
      </w:r>
      <w:r>
        <w:rPr>
          <w:spacing w:val="40"/>
          <w:sz w:val="24"/>
        </w:rPr>
        <w:t xml:space="preserve"> </w:t>
      </w:r>
      <w:r>
        <w:rPr>
          <w:sz w:val="24"/>
        </w:rPr>
        <w:t>jako</w:t>
      </w:r>
      <w:r>
        <w:rPr>
          <w:spacing w:val="40"/>
          <w:sz w:val="24"/>
        </w:rPr>
        <w:t xml:space="preserve"> </w:t>
      </w:r>
      <w:r>
        <w:rPr>
          <w:sz w:val="24"/>
        </w:rPr>
        <w:t>příjemce</w:t>
      </w:r>
      <w:r>
        <w:rPr>
          <w:spacing w:val="40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40"/>
          <w:sz w:val="24"/>
        </w:rPr>
        <w:t xml:space="preserve"> </w:t>
      </w:r>
      <w:r>
        <w:rPr>
          <w:sz w:val="24"/>
        </w:rPr>
        <w:t>plnění,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oprávněn,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40"/>
          <w:sz w:val="24"/>
        </w:rPr>
        <w:t xml:space="preserve"> </w:t>
      </w:r>
      <w:r>
        <w:rPr>
          <w:sz w:val="24"/>
        </w:rPr>
        <w:t>že</w:t>
      </w:r>
      <w:r>
        <w:rPr>
          <w:spacing w:val="40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40"/>
          <w:sz w:val="24"/>
        </w:rPr>
        <w:t xml:space="preserve"> </w:t>
      </w:r>
      <w:r>
        <w:rPr>
          <w:sz w:val="24"/>
        </w:rPr>
        <w:t>je v</w:t>
      </w:r>
      <w:r>
        <w:rPr>
          <w:spacing w:val="-4"/>
          <w:sz w:val="24"/>
        </w:rPr>
        <w:t xml:space="preserve"> </w:t>
      </w:r>
      <w:r>
        <w:rPr>
          <w:sz w:val="24"/>
        </w:rPr>
        <w:t>okamžiku uskutečnění zdanitelného plnění veden v</w:t>
      </w:r>
      <w:r>
        <w:rPr>
          <w:spacing w:val="-2"/>
          <w:sz w:val="24"/>
        </w:rPr>
        <w:t xml:space="preserve"> </w:t>
      </w:r>
      <w:r>
        <w:rPr>
          <w:sz w:val="24"/>
        </w:rPr>
        <w:t>registru nespolehlivých plátců daně z</w:t>
      </w:r>
      <w:r>
        <w:rPr>
          <w:spacing w:val="-4"/>
          <w:sz w:val="24"/>
        </w:rPr>
        <w:t xml:space="preserve"> </w:t>
      </w:r>
      <w:r>
        <w:rPr>
          <w:sz w:val="24"/>
        </w:rPr>
        <w:t>přidané</w:t>
      </w:r>
      <w:r>
        <w:rPr>
          <w:spacing w:val="-14"/>
          <w:sz w:val="24"/>
        </w:rPr>
        <w:t xml:space="preserve"> </w:t>
      </w:r>
      <w:r>
        <w:rPr>
          <w:sz w:val="24"/>
        </w:rPr>
        <w:t>hodnoty,</w:t>
      </w:r>
      <w:r>
        <w:rPr>
          <w:spacing w:val="-15"/>
          <w:sz w:val="24"/>
        </w:rPr>
        <w:t xml:space="preserve"> </w:t>
      </w:r>
      <w:r>
        <w:rPr>
          <w:sz w:val="24"/>
        </w:rPr>
        <w:t>uhradit</w:t>
      </w:r>
      <w:r>
        <w:rPr>
          <w:spacing w:val="-15"/>
          <w:sz w:val="24"/>
        </w:rPr>
        <w:t xml:space="preserve"> </w:t>
      </w:r>
      <w:r>
        <w:rPr>
          <w:sz w:val="24"/>
        </w:rPr>
        <w:t>částku</w:t>
      </w:r>
      <w:r>
        <w:rPr>
          <w:spacing w:val="-15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15"/>
          <w:sz w:val="24"/>
        </w:rPr>
        <w:t xml:space="preserve"> </w:t>
      </w:r>
      <w:r>
        <w:rPr>
          <w:sz w:val="24"/>
        </w:rPr>
        <w:t>výši</w:t>
      </w:r>
      <w:r>
        <w:rPr>
          <w:spacing w:val="-13"/>
          <w:sz w:val="24"/>
        </w:rPr>
        <w:t xml:space="preserve"> </w:t>
      </w:r>
      <w:r>
        <w:rPr>
          <w:sz w:val="24"/>
        </w:rPr>
        <w:t>daně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přidané</w:t>
      </w:r>
      <w:r>
        <w:rPr>
          <w:spacing w:val="-15"/>
          <w:sz w:val="24"/>
        </w:rPr>
        <w:t xml:space="preserve"> </w:t>
      </w:r>
      <w:r>
        <w:rPr>
          <w:sz w:val="24"/>
        </w:rPr>
        <w:t>hodnoty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účet</w:t>
      </w:r>
      <w:r>
        <w:rPr>
          <w:spacing w:val="-13"/>
          <w:sz w:val="24"/>
        </w:rPr>
        <w:t xml:space="preserve"> </w:t>
      </w:r>
      <w:r>
        <w:rPr>
          <w:sz w:val="24"/>
        </w:rPr>
        <w:t>správce daně za prodávajícího. Uhrazení částky odpovídající výši daně z</w:t>
      </w:r>
      <w:r>
        <w:rPr>
          <w:spacing w:val="-2"/>
          <w:sz w:val="24"/>
        </w:rPr>
        <w:t xml:space="preserve"> </w:t>
      </w:r>
      <w:r>
        <w:rPr>
          <w:sz w:val="24"/>
        </w:rPr>
        <w:t>přidané hodnoty na účet správce daně za prodávajícího bude považováno v tomto rozsahu za splnění závazku příjemce uhradit sjednanou cenu prodávajícímu.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ind w:right="112"/>
        <w:jc w:val="both"/>
        <w:rPr>
          <w:sz w:val="24"/>
        </w:rPr>
      </w:pPr>
      <w:r>
        <w:rPr>
          <w:sz w:val="24"/>
        </w:rPr>
        <w:t>Prodávající je oprávněn požádat kupujícího o změnu ceny v důsledku změny míry inflace vyjádřené přírůstkem průměrného ročního indexu spotřebitelských cen podle oficiálních údajů ČSÚ za uplynulý rok platnosti této smlouvy za těchto podmínek: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5"/>
        </w:tabs>
        <w:spacing w:before="0"/>
        <w:ind w:right="115"/>
        <w:jc w:val="both"/>
        <w:rPr>
          <w:sz w:val="24"/>
        </w:rPr>
      </w:pPr>
      <w:r>
        <w:rPr>
          <w:sz w:val="24"/>
        </w:rPr>
        <w:t>Prodávající je oprávněn požádat kupujícího o úpravu ceny o maximálně celou výši inflace za předchozí rok platnosti této smlouvy.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5"/>
        </w:tabs>
        <w:spacing w:before="0"/>
        <w:ind w:right="113"/>
        <w:jc w:val="both"/>
        <w:rPr>
          <w:sz w:val="24"/>
        </w:rPr>
      </w:pPr>
      <w:r>
        <w:rPr>
          <w:sz w:val="24"/>
        </w:rPr>
        <w:t>Cena dle této smlouvy nemůže být v souladu s tímto odstavcem změněna po dobu</w:t>
      </w:r>
      <w:r>
        <w:rPr>
          <w:spacing w:val="-13"/>
          <w:sz w:val="24"/>
        </w:rPr>
        <w:t xml:space="preserve"> </w:t>
      </w:r>
      <w:r>
        <w:rPr>
          <w:sz w:val="24"/>
        </w:rPr>
        <w:t>prvních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let</w:t>
      </w:r>
      <w:r>
        <w:rPr>
          <w:spacing w:val="-15"/>
          <w:sz w:val="24"/>
        </w:rPr>
        <w:t xml:space="preserve"> </w:t>
      </w:r>
      <w:r>
        <w:rPr>
          <w:sz w:val="24"/>
        </w:rPr>
        <w:t>trvání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smlouvy.</w:t>
      </w:r>
      <w:r>
        <w:rPr>
          <w:spacing w:val="-13"/>
          <w:sz w:val="24"/>
        </w:rPr>
        <w:t xml:space="preserve"> </w:t>
      </w:r>
      <w:r>
        <w:rPr>
          <w:sz w:val="24"/>
        </w:rPr>
        <w:t>Míra</w:t>
      </w:r>
      <w:r>
        <w:rPr>
          <w:spacing w:val="-14"/>
          <w:sz w:val="24"/>
        </w:rPr>
        <w:t xml:space="preserve"> </w:t>
      </w:r>
      <w:r>
        <w:rPr>
          <w:sz w:val="24"/>
        </w:rPr>
        <w:t>inflace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dobu</w:t>
      </w:r>
      <w:r>
        <w:rPr>
          <w:spacing w:val="-13"/>
          <w:sz w:val="24"/>
        </w:rPr>
        <w:t xml:space="preserve"> </w:t>
      </w:r>
      <w:r>
        <w:rPr>
          <w:sz w:val="24"/>
        </w:rPr>
        <w:t>prvních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let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sčítá a prodávající je oprávněn požádat kupujícího po uplynutí 2 let trvání této smlouvy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úpravu</w:t>
      </w:r>
      <w:r>
        <w:rPr>
          <w:spacing w:val="-9"/>
          <w:sz w:val="24"/>
        </w:rPr>
        <w:t xml:space="preserve"> </w:t>
      </w:r>
      <w:r>
        <w:rPr>
          <w:sz w:val="24"/>
        </w:rPr>
        <w:t>ceny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maximálně</w:t>
      </w:r>
      <w:r>
        <w:rPr>
          <w:spacing w:val="-10"/>
          <w:sz w:val="24"/>
        </w:rPr>
        <w:t xml:space="preserve"> </w:t>
      </w:r>
      <w:r>
        <w:rPr>
          <w:sz w:val="24"/>
        </w:rPr>
        <w:t>celou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9"/>
          <w:sz w:val="24"/>
        </w:rPr>
        <w:t xml:space="preserve"> </w:t>
      </w:r>
      <w:r>
        <w:rPr>
          <w:sz w:val="24"/>
        </w:rPr>
        <w:t>inflace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celou</w:t>
      </w:r>
      <w:r>
        <w:rPr>
          <w:spacing w:val="-9"/>
          <w:sz w:val="24"/>
        </w:rPr>
        <w:t xml:space="preserve"> </w:t>
      </w:r>
      <w:r>
        <w:rPr>
          <w:sz w:val="24"/>
        </w:rPr>
        <w:t>dosavadní</w:t>
      </w:r>
      <w:r>
        <w:rPr>
          <w:spacing w:val="-6"/>
          <w:sz w:val="24"/>
        </w:rPr>
        <w:t xml:space="preserve"> </w:t>
      </w:r>
      <w:r>
        <w:rPr>
          <w:sz w:val="24"/>
        </w:rPr>
        <w:t>dobu trvání této smlouvy.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5"/>
        </w:tabs>
        <w:spacing w:before="0"/>
        <w:ind w:right="118"/>
        <w:jc w:val="both"/>
        <w:rPr>
          <w:sz w:val="24"/>
        </w:rPr>
      </w:pPr>
      <w:r>
        <w:rPr>
          <w:sz w:val="24"/>
        </w:rPr>
        <w:t>Úprava ceny může být provedena nejdříve v okamžiku, kdy budou vydány oficiální údaje ČSÚ o výši inflace za předchozí rok platnosti této smlouvy.</w:t>
      </w:r>
    </w:p>
    <w:p w:rsidR="0045179E" w:rsidRDefault="0045179E">
      <w:pPr>
        <w:jc w:val="both"/>
        <w:rPr>
          <w:sz w:val="24"/>
        </w:rPr>
        <w:sectPr w:rsidR="0045179E">
          <w:pgSz w:w="11910" w:h="16840"/>
          <w:pgMar w:top="1320" w:right="1300" w:bottom="1240" w:left="1300" w:header="0" w:footer="1049" w:gutter="0"/>
          <w:cols w:space="708"/>
        </w:sectPr>
      </w:pP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5"/>
        </w:tabs>
        <w:spacing w:before="76"/>
        <w:ind w:right="117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povinny</w:t>
      </w:r>
      <w:r>
        <w:rPr>
          <w:spacing w:val="-2"/>
          <w:sz w:val="24"/>
        </w:rPr>
        <w:t xml:space="preserve"> </w:t>
      </w:r>
      <w:r>
        <w:rPr>
          <w:sz w:val="24"/>
        </w:rPr>
        <w:t>žádost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 o</w:t>
      </w:r>
      <w:r>
        <w:rPr>
          <w:spacing w:val="-2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dobré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víře </w:t>
      </w:r>
      <w:r>
        <w:rPr>
          <w:spacing w:val="-2"/>
          <w:sz w:val="24"/>
        </w:rPr>
        <w:t>projednat.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5"/>
        </w:tabs>
        <w:spacing w:before="1"/>
        <w:ind w:right="116"/>
        <w:jc w:val="both"/>
        <w:rPr>
          <w:sz w:val="24"/>
        </w:rPr>
      </w:pPr>
      <w:r>
        <w:rPr>
          <w:sz w:val="24"/>
        </w:rPr>
        <w:t>Kupující není povinen navýšení ceny dle tohoto odstavce odsouhlasit, nebo se 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mohou</w:t>
      </w:r>
      <w:r>
        <w:rPr>
          <w:spacing w:val="-15"/>
          <w:sz w:val="24"/>
        </w:rPr>
        <w:t xml:space="preserve"> </w:t>
      </w:r>
      <w:r>
        <w:rPr>
          <w:sz w:val="24"/>
        </w:rPr>
        <w:t>dohodnout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nižším</w:t>
      </w:r>
      <w:r>
        <w:rPr>
          <w:spacing w:val="-15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15"/>
          <w:sz w:val="24"/>
        </w:rPr>
        <w:t xml:space="preserve"> </w:t>
      </w:r>
      <w:r>
        <w:rPr>
          <w:sz w:val="24"/>
        </w:rPr>
        <w:t>ceny,</w:t>
      </w:r>
      <w:r>
        <w:rPr>
          <w:spacing w:val="-15"/>
          <w:sz w:val="24"/>
        </w:rPr>
        <w:t xml:space="preserve"> </w:t>
      </w:r>
      <w:r>
        <w:rPr>
          <w:sz w:val="24"/>
        </w:rPr>
        <w:t>než</w:t>
      </w:r>
      <w:r>
        <w:rPr>
          <w:spacing w:val="-15"/>
          <w:sz w:val="24"/>
        </w:rPr>
        <w:t xml:space="preserve"> </w:t>
      </w:r>
      <w:r>
        <w:rPr>
          <w:sz w:val="24"/>
        </w:rPr>
        <w:t>které</w:t>
      </w:r>
      <w:r>
        <w:rPr>
          <w:spacing w:val="-15"/>
          <w:sz w:val="24"/>
        </w:rPr>
        <w:t xml:space="preserve"> </w:t>
      </w:r>
      <w:r>
        <w:rPr>
          <w:sz w:val="24"/>
        </w:rPr>
        <w:t>prodávající uvedl ve své žádosti. K uplatnění nové ceny může dojít až nejdříve okamžikem účinnosti dodatku k této smlouvě, kterým bude nová cena sjednána.</w:t>
      </w:r>
    </w:p>
    <w:p w:rsidR="0045179E" w:rsidRDefault="0045179E">
      <w:pPr>
        <w:pStyle w:val="Zkladntext"/>
        <w:spacing w:before="120"/>
        <w:ind w:left="0"/>
        <w:jc w:val="left"/>
      </w:pP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474"/>
        </w:tabs>
        <w:spacing w:before="0"/>
        <w:ind w:left="474" w:right="113" w:hanging="358"/>
        <w:jc w:val="both"/>
        <w:rPr>
          <w:sz w:val="24"/>
        </w:rPr>
      </w:pPr>
      <w:r>
        <w:rPr>
          <w:sz w:val="24"/>
        </w:rPr>
        <w:t>Prodávající je oprávněn požádat kupujícího o změnu ceny v důsledku změny výše minimální</w:t>
      </w:r>
      <w:r>
        <w:rPr>
          <w:spacing w:val="-7"/>
          <w:sz w:val="24"/>
        </w:rPr>
        <w:t xml:space="preserve"> </w:t>
      </w:r>
      <w:r>
        <w:rPr>
          <w:sz w:val="24"/>
        </w:rPr>
        <w:t>mzdy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základě</w:t>
      </w:r>
      <w:r>
        <w:rPr>
          <w:spacing w:val="-8"/>
          <w:sz w:val="24"/>
        </w:rPr>
        <w:t xml:space="preserve"> </w:t>
      </w:r>
      <w:r>
        <w:rPr>
          <w:sz w:val="24"/>
        </w:rPr>
        <w:t>změny</w:t>
      </w:r>
      <w:r>
        <w:rPr>
          <w:spacing w:val="-8"/>
          <w:sz w:val="24"/>
        </w:rPr>
        <w:t xml:space="preserve"> </w:t>
      </w:r>
      <w:r>
        <w:rPr>
          <w:sz w:val="24"/>
        </w:rPr>
        <w:t>právní</w:t>
      </w:r>
      <w:r>
        <w:rPr>
          <w:spacing w:val="-7"/>
          <w:sz w:val="24"/>
        </w:rPr>
        <w:t xml:space="preserve"> </w:t>
      </w:r>
      <w:r>
        <w:rPr>
          <w:sz w:val="24"/>
        </w:rPr>
        <w:t>úpravy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minimální</w:t>
      </w:r>
      <w:r>
        <w:rPr>
          <w:spacing w:val="-7"/>
          <w:sz w:val="24"/>
        </w:rPr>
        <w:t xml:space="preserve"> </w:t>
      </w:r>
      <w:r>
        <w:rPr>
          <w:sz w:val="24"/>
        </w:rPr>
        <w:t>mzdy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uplynulém</w:t>
      </w:r>
      <w:r>
        <w:rPr>
          <w:spacing w:val="-7"/>
          <w:sz w:val="24"/>
        </w:rPr>
        <w:t xml:space="preserve"> </w:t>
      </w:r>
      <w:r>
        <w:rPr>
          <w:sz w:val="24"/>
        </w:rPr>
        <w:t>roce za těchto podmínek: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0"/>
        <w:ind w:left="1522" w:right="116" w:hanging="1049"/>
        <w:jc w:val="both"/>
        <w:rPr>
          <w:sz w:val="24"/>
        </w:rPr>
      </w:pPr>
      <w:r>
        <w:rPr>
          <w:sz w:val="24"/>
        </w:rPr>
        <w:t>Cena dle této smlouvy nemůže být v souladu s tímto odstavcem změněna po dobu prvních 2 let trvání této smlouvy. Případné navýšení minimální mzdy za dobu</w:t>
      </w:r>
      <w:r>
        <w:rPr>
          <w:spacing w:val="-5"/>
          <w:sz w:val="24"/>
        </w:rPr>
        <w:t xml:space="preserve"> </w:t>
      </w:r>
      <w:r>
        <w:rPr>
          <w:sz w:val="24"/>
        </w:rPr>
        <w:t>prvních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sčítá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uplynutí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5"/>
          <w:sz w:val="24"/>
        </w:rPr>
        <w:t xml:space="preserve"> </w:t>
      </w:r>
      <w:r>
        <w:rPr>
          <w:sz w:val="24"/>
        </w:rPr>
        <w:t>trvání</w:t>
      </w:r>
      <w:r>
        <w:rPr>
          <w:spacing w:val="-4"/>
          <w:sz w:val="24"/>
        </w:rPr>
        <w:t xml:space="preserve"> </w:t>
      </w:r>
      <w:r>
        <w:rPr>
          <w:sz w:val="24"/>
        </w:rPr>
        <w:t>této smlouvy</w:t>
      </w:r>
      <w:r>
        <w:rPr>
          <w:spacing w:val="-3"/>
          <w:sz w:val="24"/>
        </w:rPr>
        <w:t xml:space="preserve"> </w:t>
      </w:r>
      <w:r>
        <w:rPr>
          <w:sz w:val="24"/>
        </w:rPr>
        <w:t>požádat</w:t>
      </w:r>
      <w:r>
        <w:rPr>
          <w:spacing w:val="-3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souhlas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úpravou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návaznosti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navýšení minimální mzdy.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1"/>
        <w:ind w:left="1522" w:right="112" w:hanging="1049"/>
        <w:jc w:val="both"/>
        <w:rPr>
          <w:sz w:val="24"/>
        </w:rPr>
      </w:pPr>
      <w:r>
        <w:rPr>
          <w:sz w:val="24"/>
        </w:rPr>
        <w:t>V žádosti o souhlas s úpravou ceny je prodávající povinen doložit kupujícímu, jakým způsobem a do jaké míry navýšení minimální mzdy navyšuje jeho náklady s poskytováním zboží dle této smlouvy.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0"/>
        <w:ind w:left="1522" w:right="117" w:hanging="104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povinny</w:t>
      </w:r>
      <w:r>
        <w:rPr>
          <w:spacing w:val="-2"/>
          <w:sz w:val="24"/>
        </w:rPr>
        <w:t xml:space="preserve"> </w:t>
      </w:r>
      <w:r>
        <w:rPr>
          <w:sz w:val="24"/>
        </w:rPr>
        <w:t>žádost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 o</w:t>
      </w:r>
      <w:r>
        <w:rPr>
          <w:spacing w:val="-2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dobré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víře </w:t>
      </w:r>
      <w:r>
        <w:rPr>
          <w:spacing w:val="-2"/>
          <w:sz w:val="24"/>
        </w:rPr>
        <w:t>projednat.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0"/>
        <w:ind w:left="1522" w:right="118" w:hanging="1049"/>
        <w:jc w:val="both"/>
        <w:rPr>
          <w:sz w:val="24"/>
        </w:rPr>
      </w:pPr>
      <w:r>
        <w:rPr>
          <w:sz w:val="24"/>
        </w:rPr>
        <w:t>Kupující není povinen navýšení ceny dle tohoto odstavce odsouhlasit, nebo se 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mohou</w:t>
      </w:r>
      <w:r>
        <w:rPr>
          <w:spacing w:val="-15"/>
          <w:sz w:val="24"/>
        </w:rPr>
        <w:t xml:space="preserve"> </w:t>
      </w:r>
      <w:r>
        <w:rPr>
          <w:sz w:val="24"/>
        </w:rPr>
        <w:t>dohodnout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nižším</w:t>
      </w:r>
      <w:r>
        <w:rPr>
          <w:spacing w:val="-15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15"/>
          <w:sz w:val="24"/>
        </w:rPr>
        <w:t xml:space="preserve"> </w:t>
      </w:r>
      <w:r>
        <w:rPr>
          <w:sz w:val="24"/>
        </w:rPr>
        <w:t>ceny,</w:t>
      </w:r>
      <w:r>
        <w:rPr>
          <w:spacing w:val="-15"/>
          <w:sz w:val="24"/>
        </w:rPr>
        <w:t xml:space="preserve"> </w:t>
      </w:r>
      <w:r>
        <w:rPr>
          <w:sz w:val="24"/>
        </w:rPr>
        <w:t>než</w:t>
      </w:r>
      <w:r>
        <w:rPr>
          <w:spacing w:val="-15"/>
          <w:sz w:val="24"/>
        </w:rPr>
        <w:t xml:space="preserve"> </w:t>
      </w:r>
      <w:r>
        <w:rPr>
          <w:sz w:val="24"/>
        </w:rPr>
        <w:t>které</w:t>
      </w:r>
      <w:r>
        <w:rPr>
          <w:spacing w:val="-14"/>
          <w:sz w:val="24"/>
        </w:rPr>
        <w:t xml:space="preserve"> </w:t>
      </w:r>
      <w:r>
        <w:rPr>
          <w:sz w:val="24"/>
        </w:rPr>
        <w:t>prodávající uvedl ve své žádosti. K uplatnění nové ceny může dojít až nejdříve okamžikem účinnosti dodatku k této smlouvě, kterým bude nová cena sjednána.</w:t>
      </w:r>
    </w:p>
    <w:p w:rsidR="0045179E" w:rsidRDefault="0045179E">
      <w:pPr>
        <w:pStyle w:val="Zkladntext"/>
        <w:ind w:left="0"/>
        <w:jc w:val="left"/>
      </w:pP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474"/>
        </w:tabs>
        <w:spacing w:before="0"/>
        <w:ind w:left="474" w:right="115" w:hanging="358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oprávněn</w:t>
      </w:r>
      <w:r>
        <w:rPr>
          <w:spacing w:val="-6"/>
          <w:sz w:val="24"/>
        </w:rPr>
        <w:t xml:space="preserve"> </w:t>
      </w:r>
      <w:r>
        <w:rPr>
          <w:sz w:val="24"/>
        </w:rPr>
        <w:t>požádat</w:t>
      </w:r>
      <w:r>
        <w:rPr>
          <w:spacing w:val="-5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změnu</w:t>
      </w:r>
      <w:r>
        <w:rPr>
          <w:spacing w:val="-6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důsledku</w:t>
      </w:r>
      <w:r>
        <w:rPr>
          <w:spacing w:val="-6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5"/>
          <w:sz w:val="24"/>
        </w:rPr>
        <w:t xml:space="preserve"> </w:t>
      </w:r>
      <w:r>
        <w:rPr>
          <w:sz w:val="24"/>
        </w:rPr>
        <w:t>nákladů</w:t>
      </w:r>
      <w:r>
        <w:rPr>
          <w:spacing w:val="-6"/>
          <w:sz w:val="24"/>
        </w:rPr>
        <w:t xml:space="preserve"> </w:t>
      </w:r>
      <w:r>
        <w:rPr>
          <w:sz w:val="24"/>
        </w:rPr>
        <w:t>(tj. cen</w:t>
      </w:r>
      <w:r>
        <w:rPr>
          <w:spacing w:val="-10"/>
          <w:sz w:val="24"/>
        </w:rPr>
        <w:t xml:space="preserve"> </w:t>
      </w:r>
      <w:r>
        <w:rPr>
          <w:sz w:val="24"/>
        </w:rPr>
        <w:t>surovin,</w:t>
      </w:r>
      <w:r>
        <w:rPr>
          <w:spacing w:val="-10"/>
          <w:sz w:val="24"/>
        </w:rPr>
        <w:t xml:space="preserve"> </w:t>
      </w:r>
      <w:r>
        <w:rPr>
          <w:sz w:val="24"/>
        </w:rPr>
        <w:t>materiálů,</w:t>
      </w:r>
      <w:r>
        <w:rPr>
          <w:spacing w:val="-9"/>
          <w:sz w:val="24"/>
        </w:rPr>
        <w:t xml:space="preserve"> </w:t>
      </w:r>
      <w:r>
        <w:rPr>
          <w:sz w:val="24"/>
        </w:rPr>
        <w:t>paliv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energií)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více</w:t>
      </w:r>
      <w:r>
        <w:rPr>
          <w:spacing w:val="-11"/>
          <w:sz w:val="24"/>
        </w:rPr>
        <w:t xml:space="preserve"> </w:t>
      </w:r>
      <w:r>
        <w:rPr>
          <w:sz w:val="24"/>
        </w:rPr>
        <w:t>jak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%</w:t>
      </w:r>
      <w:r>
        <w:rPr>
          <w:spacing w:val="-10"/>
          <w:sz w:val="24"/>
        </w:rPr>
        <w:t xml:space="preserve"> </w:t>
      </w:r>
      <w:r>
        <w:rPr>
          <w:sz w:val="24"/>
        </w:rPr>
        <w:t>oproti</w:t>
      </w:r>
      <w:r>
        <w:rPr>
          <w:spacing w:val="-9"/>
          <w:sz w:val="24"/>
        </w:rPr>
        <w:t xml:space="preserve"> </w:t>
      </w:r>
      <w:r>
        <w:rPr>
          <w:sz w:val="24"/>
        </w:rPr>
        <w:t>předchozímu</w:t>
      </w:r>
      <w:r>
        <w:rPr>
          <w:spacing w:val="-9"/>
          <w:sz w:val="24"/>
        </w:rPr>
        <w:t xml:space="preserve"> </w:t>
      </w:r>
      <w:r>
        <w:rPr>
          <w:sz w:val="24"/>
        </w:rPr>
        <w:t>roku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změn směnného kurzu Kč / EUR nebo Kč / USD o více jak 10 % oproti předchozímu roku za těchto podmínek: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1"/>
        <w:ind w:left="1522" w:right="112" w:hanging="1049"/>
        <w:jc w:val="both"/>
        <w:rPr>
          <w:sz w:val="24"/>
        </w:rPr>
      </w:pPr>
      <w:r>
        <w:rPr>
          <w:sz w:val="24"/>
        </w:rPr>
        <w:t>Cena dle této smlouvy nemůže být v souladu s tímto odstavcem změněna po dobu prvních 2 let trvání této smlouvy. Navýšení nákladových cen nebo kurzových nákladů za první dva roky se sčítá a prodávající je oprávněn po uplynutí 2 let trvání této smlouvy požádat kupujícího o souhlas s úpravou ceny v návaznosti na navýšení nákladových cen a kurzových nákladů.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0"/>
        <w:ind w:left="1522" w:right="115" w:hanging="1049"/>
        <w:jc w:val="both"/>
        <w:rPr>
          <w:sz w:val="24"/>
        </w:rPr>
      </w:pPr>
      <w:r>
        <w:rPr>
          <w:sz w:val="24"/>
        </w:rPr>
        <w:t>V žádosti o souhlas s úpravou ceny je prodávající povinen doložit kupujícímu, jakým</w:t>
      </w:r>
      <w:r>
        <w:rPr>
          <w:spacing w:val="-8"/>
          <w:sz w:val="24"/>
        </w:rPr>
        <w:t xml:space="preserve"> </w:t>
      </w:r>
      <w:r>
        <w:rPr>
          <w:sz w:val="24"/>
        </w:rPr>
        <w:t>způsobem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jaké</w:t>
      </w:r>
      <w:r>
        <w:rPr>
          <w:spacing w:val="-10"/>
          <w:sz w:val="24"/>
        </w:rPr>
        <w:t xml:space="preserve"> </w:t>
      </w:r>
      <w:r>
        <w:rPr>
          <w:sz w:val="24"/>
        </w:rPr>
        <w:t>míry</w:t>
      </w:r>
      <w:r>
        <w:rPr>
          <w:spacing w:val="-9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8"/>
          <w:sz w:val="24"/>
        </w:rPr>
        <w:t xml:space="preserve"> </w:t>
      </w:r>
      <w:r>
        <w:rPr>
          <w:sz w:val="24"/>
        </w:rPr>
        <w:t>nákladových</w:t>
      </w:r>
      <w:r>
        <w:rPr>
          <w:spacing w:val="-8"/>
          <w:sz w:val="24"/>
        </w:rPr>
        <w:t xml:space="preserve"> </w:t>
      </w:r>
      <w:r>
        <w:rPr>
          <w:sz w:val="24"/>
        </w:rPr>
        <w:t>cen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kurzových</w:t>
      </w:r>
      <w:r>
        <w:rPr>
          <w:spacing w:val="-8"/>
          <w:sz w:val="24"/>
        </w:rPr>
        <w:t xml:space="preserve"> </w:t>
      </w:r>
      <w:r>
        <w:rPr>
          <w:sz w:val="24"/>
        </w:rPr>
        <w:t>nákladů navyšuje jeho náklady s poskytováním zboží dle této smlouvy.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0"/>
        <w:ind w:left="1522" w:right="117" w:hanging="104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povinny</w:t>
      </w:r>
      <w:r>
        <w:rPr>
          <w:spacing w:val="-2"/>
          <w:sz w:val="24"/>
        </w:rPr>
        <w:t xml:space="preserve"> </w:t>
      </w:r>
      <w:r>
        <w:rPr>
          <w:sz w:val="24"/>
        </w:rPr>
        <w:t>žádost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 o</w:t>
      </w:r>
      <w:r>
        <w:rPr>
          <w:spacing w:val="-2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dobré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víře </w:t>
      </w:r>
      <w:r>
        <w:rPr>
          <w:spacing w:val="-2"/>
          <w:sz w:val="24"/>
        </w:rPr>
        <w:t>projednat.</w:t>
      </w:r>
    </w:p>
    <w:p w:rsidR="0045179E" w:rsidRDefault="00EF4C39">
      <w:pPr>
        <w:pStyle w:val="Odstavecseseznamem"/>
        <w:numPr>
          <w:ilvl w:val="1"/>
          <w:numId w:val="7"/>
        </w:numPr>
        <w:tabs>
          <w:tab w:val="left" w:pos="1522"/>
        </w:tabs>
        <w:spacing w:before="0"/>
        <w:ind w:left="1522" w:right="116" w:hanging="1049"/>
        <w:jc w:val="both"/>
        <w:rPr>
          <w:sz w:val="24"/>
        </w:rPr>
      </w:pPr>
      <w:r>
        <w:rPr>
          <w:sz w:val="24"/>
        </w:rPr>
        <w:t>Kupující není povinen navýšení ceny dle tohoto odstavce odsouhlasit, nebo se 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mohou</w:t>
      </w:r>
      <w:r>
        <w:rPr>
          <w:spacing w:val="-15"/>
          <w:sz w:val="24"/>
        </w:rPr>
        <w:t xml:space="preserve"> </w:t>
      </w:r>
      <w:r>
        <w:rPr>
          <w:sz w:val="24"/>
        </w:rPr>
        <w:t>dohodnout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nižším</w:t>
      </w:r>
      <w:r>
        <w:rPr>
          <w:spacing w:val="-15"/>
          <w:sz w:val="24"/>
        </w:rPr>
        <w:t xml:space="preserve"> </w:t>
      </w:r>
      <w:r>
        <w:rPr>
          <w:sz w:val="24"/>
        </w:rPr>
        <w:t>navýšení</w:t>
      </w:r>
      <w:r>
        <w:rPr>
          <w:spacing w:val="-15"/>
          <w:sz w:val="24"/>
        </w:rPr>
        <w:t xml:space="preserve"> </w:t>
      </w:r>
      <w:r>
        <w:rPr>
          <w:sz w:val="24"/>
        </w:rPr>
        <w:t>ceny,</w:t>
      </w:r>
      <w:r>
        <w:rPr>
          <w:spacing w:val="-14"/>
          <w:sz w:val="24"/>
        </w:rPr>
        <w:t xml:space="preserve"> </w:t>
      </w:r>
      <w:r>
        <w:rPr>
          <w:sz w:val="24"/>
        </w:rPr>
        <w:t>než</w:t>
      </w:r>
      <w:r>
        <w:rPr>
          <w:spacing w:val="-14"/>
          <w:sz w:val="24"/>
        </w:rPr>
        <w:t xml:space="preserve"> </w:t>
      </w:r>
      <w:r>
        <w:rPr>
          <w:sz w:val="24"/>
        </w:rPr>
        <w:t>které</w:t>
      </w:r>
      <w:r>
        <w:rPr>
          <w:spacing w:val="-14"/>
          <w:sz w:val="24"/>
        </w:rPr>
        <w:t xml:space="preserve"> </w:t>
      </w:r>
      <w:r>
        <w:rPr>
          <w:sz w:val="24"/>
        </w:rPr>
        <w:t>prodávající uvedl v žádosti. K uplatnění nové ceny může dojít až nejdříve okamžikem účinnosti dodatku k této smlouvě, kterým bude nová cena sjednána.</w:t>
      </w:r>
    </w:p>
    <w:p w:rsidR="0045179E" w:rsidRDefault="00EF4C39">
      <w:pPr>
        <w:pStyle w:val="Odstavecseseznamem"/>
        <w:numPr>
          <w:ilvl w:val="0"/>
          <w:numId w:val="7"/>
        </w:numPr>
        <w:tabs>
          <w:tab w:val="left" w:pos="543"/>
        </w:tabs>
        <w:ind w:right="113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plnit</w:t>
      </w:r>
      <w:r>
        <w:rPr>
          <w:spacing w:val="-15"/>
          <w:sz w:val="24"/>
        </w:rPr>
        <w:t xml:space="preserve"> </w:t>
      </w:r>
      <w:r>
        <w:rPr>
          <w:sz w:val="24"/>
        </w:rPr>
        <w:t>veškeré</w:t>
      </w:r>
      <w:r>
        <w:rPr>
          <w:spacing w:val="-15"/>
          <w:sz w:val="24"/>
        </w:rPr>
        <w:t xml:space="preserve"> </w:t>
      </w:r>
      <w:r>
        <w:rPr>
          <w:sz w:val="24"/>
        </w:rPr>
        <w:t>své</w:t>
      </w:r>
      <w:r>
        <w:rPr>
          <w:spacing w:val="-15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5"/>
          <w:sz w:val="24"/>
        </w:rPr>
        <w:t xml:space="preserve"> </w:t>
      </w:r>
      <w:r>
        <w:rPr>
          <w:sz w:val="24"/>
        </w:rPr>
        <w:t>závazky</w:t>
      </w:r>
      <w:r>
        <w:rPr>
          <w:spacing w:val="-15"/>
          <w:sz w:val="24"/>
        </w:rPr>
        <w:t xml:space="preserve"> </w:t>
      </w:r>
      <w:r>
        <w:rPr>
          <w:sz w:val="24"/>
        </w:rPr>
        <w:t>vůči</w:t>
      </w:r>
      <w:r>
        <w:rPr>
          <w:spacing w:val="-15"/>
          <w:sz w:val="24"/>
        </w:rPr>
        <w:t xml:space="preserve"> </w:t>
      </w:r>
      <w:r>
        <w:rPr>
          <w:sz w:val="24"/>
        </w:rPr>
        <w:t>poddodavatelům,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kterými spolupracuje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rámci</w:t>
      </w:r>
      <w:r>
        <w:rPr>
          <w:spacing w:val="-2"/>
          <w:sz w:val="24"/>
        </w:rPr>
        <w:t xml:space="preserve"> </w:t>
      </w:r>
      <w:r>
        <w:rPr>
          <w:sz w:val="24"/>
        </w:rPr>
        <w:t>plnění</w:t>
      </w:r>
      <w:r>
        <w:rPr>
          <w:spacing w:val="-2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prodlení.</w:t>
      </w:r>
      <w:r>
        <w:rPr>
          <w:spacing w:val="-2"/>
          <w:sz w:val="24"/>
        </w:rPr>
        <w:t xml:space="preserve"> </w:t>
      </w:r>
      <w:r>
        <w:rPr>
          <w:sz w:val="24"/>
        </w:rPr>
        <w:t>Kupující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vyhrazuje</w:t>
      </w:r>
      <w:r>
        <w:rPr>
          <w:spacing w:val="-3"/>
          <w:sz w:val="24"/>
        </w:rPr>
        <w:t xml:space="preserve"> </w:t>
      </w:r>
      <w:r>
        <w:rPr>
          <w:sz w:val="24"/>
        </w:rPr>
        <w:t>právo požadovat po prodávajícím prokázání splnění této jeho povinnosti. Poruší-li prodávající svůj závazek dle první věty tohoto odstavce, tzn. dostane-li se prodávající do prodlení se splněním</w:t>
      </w:r>
      <w:r>
        <w:rPr>
          <w:spacing w:val="22"/>
          <w:sz w:val="24"/>
        </w:rPr>
        <w:t xml:space="preserve"> </w:t>
      </w:r>
      <w:r>
        <w:rPr>
          <w:sz w:val="24"/>
        </w:rPr>
        <w:t>některého</w:t>
      </w:r>
      <w:r>
        <w:rPr>
          <w:spacing w:val="22"/>
          <w:sz w:val="24"/>
        </w:rPr>
        <w:t xml:space="preserve"> </w:t>
      </w:r>
      <w:r>
        <w:rPr>
          <w:sz w:val="24"/>
        </w:rPr>
        <w:t>svého</w:t>
      </w:r>
      <w:r>
        <w:rPr>
          <w:spacing w:val="22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22"/>
          <w:sz w:val="24"/>
        </w:rPr>
        <w:t xml:space="preserve"> </w:t>
      </w:r>
      <w:r>
        <w:rPr>
          <w:sz w:val="24"/>
        </w:rPr>
        <w:t>závazku</w:t>
      </w:r>
      <w:r>
        <w:rPr>
          <w:spacing w:val="22"/>
          <w:sz w:val="24"/>
        </w:rPr>
        <w:t xml:space="preserve"> </w:t>
      </w:r>
      <w:r>
        <w:rPr>
          <w:sz w:val="24"/>
        </w:rPr>
        <w:t>vůči</w:t>
      </w:r>
      <w:r>
        <w:rPr>
          <w:spacing w:val="22"/>
          <w:sz w:val="24"/>
        </w:rPr>
        <w:t xml:space="preserve"> </w:t>
      </w:r>
      <w:r>
        <w:rPr>
          <w:sz w:val="24"/>
        </w:rPr>
        <w:t>některému</w:t>
      </w:r>
      <w:r>
        <w:rPr>
          <w:spacing w:val="22"/>
          <w:sz w:val="24"/>
        </w:rPr>
        <w:t xml:space="preserve"> </w:t>
      </w:r>
      <w:r>
        <w:rPr>
          <w:sz w:val="24"/>
        </w:rPr>
        <w:t>ze</w:t>
      </w:r>
      <w:r>
        <w:rPr>
          <w:spacing w:val="21"/>
          <w:sz w:val="24"/>
        </w:rPr>
        <w:t xml:space="preserve"> </w:t>
      </w:r>
      <w:r>
        <w:rPr>
          <w:sz w:val="24"/>
        </w:rPr>
        <w:t>svých</w:t>
      </w:r>
      <w:r>
        <w:rPr>
          <w:spacing w:val="22"/>
          <w:sz w:val="24"/>
        </w:rPr>
        <w:t xml:space="preserve"> </w:t>
      </w:r>
      <w:r>
        <w:rPr>
          <w:sz w:val="24"/>
        </w:rPr>
        <w:t>poddodavatelů,</w:t>
      </w:r>
    </w:p>
    <w:p w:rsidR="0045179E" w:rsidRDefault="0045179E">
      <w:pPr>
        <w:jc w:val="both"/>
        <w:rPr>
          <w:sz w:val="24"/>
        </w:rPr>
        <w:sectPr w:rsidR="0045179E">
          <w:pgSz w:w="11910" w:h="16840"/>
          <w:pgMar w:top="1320" w:right="1300" w:bottom="1240" w:left="1300" w:header="0" w:footer="1049" w:gutter="0"/>
          <w:cols w:space="708"/>
        </w:sectPr>
      </w:pPr>
    </w:p>
    <w:p w:rsidR="0045179E" w:rsidRDefault="00EF4C39">
      <w:pPr>
        <w:pStyle w:val="Zkladntext"/>
        <w:spacing w:before="76"/>
        <w:jc w:val="left"/>
      </w:pPr>
      <w:r>
        <w:lastRenderedPageBreak/>
        <w:t>vznikne</w:t>
      </w:r>
      <w:r>
        <w:rPr>
          <w:spacing w:val="-15"/>
        </w:rPr>
        <w:t xml:space="preserve"> </w:t>
      </w:r>
      <w:r>
        <w:t>kupujícímu</w:t>
      </w:r>
      <w:r>
        <w:rPr>
          <w:spacing w:val="-15"/>
        </w:rPr>
        <w:t xml:space="preserve"> </w:t>
      </w:r>
      <w:r>
        <w:t>právo</w:t>
      </w:r>
      <w:r>
        <w:rPr>
          <w:spacing w:val="-15"/>
        </w:rPr>
        <w:t xml:space="preserve"> </w:t>
      </w:r>
      <w:r>
        <w:t>uspokojit</w:t>
      </w:r>
      <w:r>
        <w:rPr>
          <w:spacing w:val="-14"/>
        </w:rPr>
        <w:t xml:space="preserve"> </w:t>
      </w:r>
      <w:r>
        <w:t>pohledávku</w:t>
      </w:r>
      <w:r>
        <w:rPr>
          <w:spacing w:val="-15"/>
        </w:rPr>
        <w:t xml:space="preserve"> </w:t>
      </w:r>
      <w:r>
        <w:t>konkrétního</w:t>
      </w:r>
      <w:r>
        <w:rPr>
          <w:spacing w:val="-15"/>
        </w:rPr>
        <w:t xml:space="preserve"> </w:t>
      </w:r>
      <w:r>
        <w:t>poddodavatele</w:t>
      </w:r>
      <w:r>
        <w:rPr>
          <w:spacing w:val="-12"/>
        </w:rPr>
        <w:t xml:space="preserve"> </w:t>
      </w:r>
      <w:r>
        <w:t>prodávajícího přímo, přičemž o takto uhrazenou částku bude ponížena cena dle této smlouvy.</w:t>
      </w:r>
    </w:p>
    <w:p w:rsidR="0045179E" w:rsidRDefault="0045179E">
      <w:pPr>
        <w:pStyle w:val="Zkladntext"/>
        <w:spacing w:before="1"/>
        <w:ind w:left="0"/>
        <w:jc w:val="left"/>
      </w:pPr>
    </w:p>
    <w:p w:rsidR="0045179E" w:rsidRDefault="00EF4C39">
      <w:pPr>
        <w:pStyle w:val="Nadpis1"/>
        <w:ind w:left="38"/>
      </w:pPr>
      <w:r>
        <w:rPr>
          <w:spacing w:val="-5"/>
        </w:rPr>
        <w:t>V.</w:t>
      </w:r>
    </w:p>
    <w:p w:rsidR="0045179E" w:rsidRDefault="00EF4C39">
      <w:pPr>
        <w:pStyle w:val="Nadpis2"/>
        <w:ind w:left="3741"/>
        <w:jc w:val="both"/>
      </w:pPr>
      <w:r>
        <w:t xml:space="preserve">Dodací </w:t>
      </w:r>
      <w:r>
        <w:rPr>
          <w:spacing w:val="-2"/>
        </w:rPr>
        <w:t>podmínky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6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3"/>
          <w:sz w:val="24"/>
        </w:rPr>
        <w:t xml:space="preserve"> </w:t>
      </w:r>
      <w:r>
        <w:rPr>
          <w:sz w:val="24"/>
        </w:rPr>
        <w:t>iniciovat</w:t>
      </w:r>
      <w:r>
        <w:rPr>
          <w:spacing w:val="-3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3"/>
          <w:sz w:val="24"/>
        </w:rPr>
        <w:t xml:space="preserve"> </w:t>
      </w:r>
      <w:r>
        <w:rPr>
          <w:sz w:val="24"/>
        </w:rPr>
        <w:t>objednávek</w:t>
      </w:r>
      <w:r>
        <w:rPr>
          <w:spacing w:val="-3"/>
          <w:sz w:val="24"/>
        </w:rPr>
        <w:t xml:space="preserve"> </w:t>
      </w:r>
      <w:r>
        <w:rPr>
          <w:sz w:val="24"/>
        </w:rPr>
        <w:t>dodávky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3"/>
          <w:sz w:val="24"/>
        </w:rPr>
        <w:t xml:space="preserve"> </w:t>
      </w:r>
      <w:r>
        <w:rPr>
          <w:sz w:val="24"/>
        </w:rPr>
        <w:t>podle svých aktuálních potřeb.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3"/>
        <w:jc w:val="both"/>
        <w:rPr>
          <w:sz w:val="24"/>
        </w:rPr>
      </w:pPr>
      <w:r>
        <w:rPr>
          <w:sz w:val="24"/>
        </w:rPr>
        <w:t>Prodávající se zavazuje dodat kupujícímu zboží dle objednávky do místa plnění ve lhůtě do 5 dní od doručení objednávky prodávajícímu, nestanoví-li kupující z důvodů na své straně</w:t>
      </w:r>
      <w:r>
        <w:rPr>
          <w:spacing w:val="-13"/>
          <w:sz w:val="24"/>
        </w:rPr>
        <w:t xml:space="preserve"> </w:t>
      </w:r>
      <w:r>
        <w:rPr>
          <w:sz w:val="24"/>
        </w:rPr>
        <w:t>lhůtu</w:t>
      </w:r>
      <w:r>
        <w:rPr>
          <w:spacing w:val="-12"/>
          <w:sz w:val="24"/>
        </w:rPr>
        <w:t xml:space="preserve"> </w:t>
      </w:r>
      <w:r>
        <w:rPr>
          <w:sz w:val="24"/>
        </w:rPr>
        <w:t>delší.</w:t>
      </w:r>
      <w:r>
        <w:rPr>
          <w:spacing w:val="-12"/>
          <w:sz w:val="24"/>
        </w:rPr>
        <w:t xml:space="preserve"> </w:t>
      </w:r>
      <w:r>
        <w:rPr>
          <w:sz w:val="24"/>
        </w:rPr>
        <w:t>Běh</w:t>
      </w:r>
      <w:r>
        <w:rPr>
          <w:spacing w:val="-12"/>
          <w:sz w:val="24"/>
        </w:rPr>
        <w:t xml:space="preserve"> </w:t>
      </w:r>
      <w:r>
        <w:rPr>
          <w:sz w:val="24"/>
        </w:rPr>
        <w:t>dodací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přerušen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dnech</w:t>
      </w:r>
      <w:r>
        <w:rPr>
          <w:spacing w:val="-10"/>
          <w:sz w:val="24"/>
        </w:rPr>
        <w:t xml:space="preserve"> </w:t>
      </w:r>
      <w:r>
        <w:rPr>
          <w:sz w:val="24"/>
        </w:rPr>
        <w:t>pracovního</w:t>
      </w:r>
      <w:r>
        <w:rPr>
          <w:spacing w:val="-12"/>
          <w:sz w:val="24"/>
        </w:rPr>
        <w:t xml:space="preserve"> </w:t>
      </w:r>
      <w:r>
        <w:rPr>
          <w:sz w:val="24"/>
        </w:rPr>
        <w:t>klidu</w:t>
      </w:r>
      <w:r>
        <w:rPr>
          <w:spacing w:val="-12"/>
          <w:sz w:val="24"/>
        </w:rPr>
        <w:t xml:space="preserve"> </w:t>
      </w:r>
      <w:r>
        <w:rPr>
          <w:sz w:val="24"/>
        </w:rPr>
        <w:t>(tj.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soboty 0.00</w:t>
      </w:r>
      <w:r>
        <w:rPr>
          <w:spacing w:val="-5"/>
          <w:sz w:val="24"/>
        </w:rPr>
        <w:t xml:space="preserve"> </w:t>
      </w:r>
      <w:r>
        <w:rPr>
          <w:sz w:val="24"/>
        </w:rPr>
        <w:t>hod.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neděle</w:t>
      </w:r>
      <w:r>
        <w:rPr>
          <w:spacing w:val="-5"/>
          <w:sz w:val="24"/>
        </w:rPr>
        <w:t xml:space="preserve"> </w:t>
      </w:r>
      <w:r>
        <w:rPr>
          <w:sz w:val="24"/>
        </w:rPr>
        <w:t>24.00</w:t>
      </w:r>
      <w:r>
        <w:rPr>
          <w:spacing w:val="-5"/>
          <w:sz w:val="24"/>
        </w:rPr>
        <w:t xml:space="preserve"> </w:t>
      </w:r>
      <w:r>
        <w:rPr>
          <w:sz w:val="24"/>
        </w:rPr>
        <w:t>hod.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dny</w:t>
      </w:r>
      <w:r>
        <w:rPr>
          <w:spacing w:val="-5"/>
          <w:sz w:val="24"/>
        </w:rPr>
        <w:t xml:space="preserve"> </w:t>
      </w:r>
      <w:r>
        <w:rPr>
          <w:sz w:val="24"/>
        </w:rPr>
        <w:t>státních</w:t>
      </w:r>
      <w:r>
        <w:rPr>
          <w:spacing w:val="-5"/>
          <w:sz w:val="24"/>
        </w:rPr>
        <w:t xml:space="preserve"> </w:t>
      </w:r>
      <w:r>
        <w:rPr>
          <w:sz w:val="24"/>
        </w:rPr>
        <w:t>svátků,</w:t>
      </w:r>
      <w:r>
        <w:rPr>
          <w:spacing w:val="-4"/>
          <w:sz w:val="24"/>
        </w:rPr>
        <w:t xml:space="preserve"> </w:t>
      </w:r>
      <w:r>
        <w:rPr>
          <w:sz w:val="24"/>
        </w:rPr>
        <w:t>vždy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0.00</w:t>
      </w:r>
      <w:r>
        <w:rPr>
          <w:spacing w:val="-5"/>
          <w:sz w:val="24"/>
        </w:rPr>
        <w:t xml:space="preserve"> </w:t>
      </w:r>
      <w:r>
        <w:rPr>
          <w:sz w:val="24"/>
        </w:rPr>
        <w:t>hod.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24.00</w:t>
      </w:r>
      <w:r>
        <w:rPr>
          <w:spacing w:val="-5"/>
          <w:sz w:val="24"/>
        </w:rPr>
        <w:t xml:space="preserve"> </w:t>
      </w:r>
      <w:r>
        <w:rPr>
          <w:sz w:val="24"/>
        </w:rPr>
        <w:t>hod.), tzn., že dodací lhůta ve dny pracovního klidu nepoběží, přičemž její běh bude pokračovat a zbývající část dodací lhůty proběhne po skončení dnů pracovního klidu.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spacing w:before="121"/>
        <w:ind w:right="114"/>
        <w:jc w:val="both"/>
        <w:rPr>
          <w:sz w:val="24"/>
        </w:rPr>
      </w:pPr>
      <w:r>
        <w:rPr>
          <w:sz w:val="24"/>
        </w:rPr>
        <w:t>Prodávající se dále zavazuje dodávat kupujícímu zboží v</w:t>
      </w:r>
      <w:r>
        <w:rPr>
          <w:spacing w:val="-1"/>
          <w:sz w:val="24"/>
        </w:rPr>
        <w:t xml:space="preserve"> </w:t>
      </w:r>
      <w:r>
        <w:rPr>
          <w:sz w:val="24"/>
        </w:rPr>
        <w:t>množství a druhovém složení podle objednávek kupujícího učiněných v souladu s podmínkami této smlouvy. Kvalita zboží musí splňovat kritéria stanovená v zadávací dokumentaci veřejné zakázky.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hanging="427"/>
        <w:jc w:val="both"/>
        <w:rPr>
          <w:sz w:val="24"/>
        </w:rPr>
      </w:pPr>
      <w:r>
        <w:rPr>
          <w:sz w:val="24"/>
        </w:rPr>
        <w:t>Místem</w:t>
      </w:r>
      <w:r>
        <w:rPr>
          <w:spacing w:val="-3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Oddělení</w:t>
      </w:r>
      <w:r>
        <w:rPr>
          <w:spacing w:val="-1"/>
          <w:sz w:val="24"/>
        </w:rPr>
        <w:t xml:space="preserve"> </w:t>
      </w:r>
      <w:r>
        <w:rPr>
          <w:sz w:val="24"/>
        </w:rPr>
        <w:t>zásobování</w:t>
      </w:r>
      <w:r>
        <w:rPr>
          <w:spacing w:val="1"/>
          <w:sz w:val="24"/>
        </w:rPr>
        <w:t xml:space="preserve"> </w:t>
      </w:r>
      <w:r>
        <w:rPr>
          <w:sz w:val="24"/>
        </w:rPr>
        <w:t>úsek</w:t>
      </w:r>
      <w:r>
        <w:rPr>
          <w:spacing w:val="-1"/>
          <w:sz w:val="24"/>
        </w:rPr>
        <w:t xml:space="preserve"> </w:t>
      </w:r>
      <w:r>
        <w:rPr>
          <w:sz w:val="24"/>
        </w:rPr>
        <w:t>SZM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místě</w:t>
      </w:r>
      <w:r>
        <w:rPr>
          <w:spacing w:val="-1"/>
          <w:sz w:val="24"/>
        </w:rPr>
        <w:t xml:space="preserve"> </w:t>
      </w:r>
      <w:r>
        <w:rPr>
          <w:sz w:val="24"/>
        </w:rPr>
        <w:t>sídla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kupujícího.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5"/>
        <w:jc w:val="both"/>
        <w:rPr>
          <w:sz w:val="24"/>
        </w:rPr>
      </w:pPr>
      <w:r>
        <w:rPr>
          <w:spacing w:val="-2"/>
          <w:sz w:val="24"/>
        </w:rPr>
        <w:t>Vlastnické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zboží 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nebezpečí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vzniku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škody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přechází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prodávajícího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kupujícího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okamžiku, kdy mu je zboží předáno proti podpisu dodacího listu jeho oprávněnou </w:t>
      </w:r>
      <w:r>
        <w:rPr>
          <w:spacing w:val="-2"/>
          <w:sz w:val="24"/>
        </w:rPr>
        <w:t>osobou.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7"/>
        <w:jc w:val="both"/>
        <w:rPr>
          <w:sz w:val="24"/>
        </w:rPr>
      </w:pPr>
      <w:r>
        <w:rPr>
          <w:sz w:val="24"/>
        </w:rPr>
        <w:t>Každá dodávka zboží bude vybavena dodacím listem. Prodávající je povinen vystavit a předat kupujícímu kromě dodacího listu v listinné podobě i dodací list v elektronické podobě vhodný pro zpracování v informačním systému (formát PDF).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zavazuje</w:t>
      </w:r>
      <w:r>
        <w:rPr>
          <w:spacing w:val="-6"/>
          <w:sz w:val="24"/>
        </w:rPr>
        <w:t xml:space="preserve"> </w:t>
      </w:r>
      <w:r>
        <w:rPr>
          <w:sz w:val="24"/>
        </w:rPr>
        <w:t>dodávat</w:t>
      </w:r>
      <w:r>
        <w:rPr>
          <w:spacing w:val="-5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minimální</w:t>
      </w:r>
      <w:r>
        <w:rPr>
          <w:spacing w:val="-5"/>
          <w:sz w:val="24"/>
        </w:rPr>
        <w:t xml:space="preserve"> </w:t>
      </w:r>
      <w:r>
        <w:rPr>
          <w:sz w:val="24"/>
        </w:rPr>
        <w:t>dobou</w:t>
      </w:r>
      <w:r>
        <w:rPr>
          <w:spacing w:val="-6"/>
          <w:sz w:val="24"/>
        </w:rPr>
        <w:t xml:space="preserve"> </w:t>
      </w:r>
      <w:r>
        <w:rPr>
          <w:sz w:val="24"/>
        </w:rPr>
        <w:t>exspirace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délce</w:t>
      </w:r>
      <w:r>
        <w:rPr>
          <w:spacing w:val="-5"/>
          <w:sz w:val="24"/>
        </w:rPr>
        <w:t xml:space="preserve"> </w:t>
      </w:r>
      <w:r>
        <w:rPr>
          <w:sz w:val="24"/>
        </w:rPr>
        <w:t>12 měsíců k datu převzetí zboží.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2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není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převzít,</w:t>
      </w:r>
      <w:r>
        <w:rPr>
          <w:spacing w:val="-7"/>
          <w:sz w:val="24"/>
        </w:rPr>
        <w:t xml:space="preserve"> </w:t>
      </w:r>
      <w:r>
        <w:rPr>
          <w:sz w:val="24"/>
        </w:rPr>
        <w:t>zejména</w:t>
      </w:r>
      <w:r>
        <w:rPr>
          <w:spacing w:val="-8"/>
          <w:sz w:val="24"/>
        </w:rPr>
        <w:t xml:space="preserve"> </w:t>
      </w:r>
      <w:r>
        <w:rPr>
          <w:sz w:val="24"/>
        </w:rPr>
        <w:t>pokud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nedodá</w:t>
      </w:r>
      <w:r>
        <w:rPr>
          <w:spacing w:val="-8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množství nebo</w:t>
      </w:r>
      <w:r>
        <w:rPr>
          <w:spacing w:val="-10"/>
          <w:sz w:val="24"/>
        </w:rPr>
        <w:t xml:space="preserve"> </w:t>
      </w:r>
      <w:r>
        <w:rPr>
          <w:sz w:val="24"/>
        </w:rPr>
        <w:t>druhovém</w:t>
      </w:r>
      <w:r>
        <w:rPr>
          <w:spacing w:val="-10"/>
          <w:sz w:val="24"/>
        </w:rPr>
        <w:t xml:space="preserve"> </w:t>
      </w:r>
      <w:r>
        <w:rPr>
          <w:sz w:val="24"/>
        </w:rPr>
        <w:t>složení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objednávky,</w:t>
      </w:r>
      <w:r>
        <w:rPr>
          <w:spacing w:val="-10"/>
          <w:sz w:val="24"/>
        </w:rPr>
        <w:t xml:space="preserve"> </w:t>
      </w:r>
      <w:r>
        <w:rPr>
          <w:sz w:val="24"/>
        </w:rPr>
        <w:t>pokud</w:t>
      </w:r>
      <w:r>
        <w:rPr>
          <w:spacing w:val="-10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nebude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předepsané</w:t>
      </w:r>
      <w:r>
        <w:rPr>
          <w:spacing w:val="-9"/>
          <w:sz w:val="24"/>
        </w:rPr>
        <w:t xml:space="preserve"> </w:t>
      </w:r>
      <w:r>
        <w:rPr>
          <w:sz w:val="24"/>
        </w:rPr>
        <w:t>kvalitě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jakosti nebo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zboží</w:t>
      </w:r>
      <w:r>
        <w:rPr>
          <w:spacing w:val="-1"/>
          <w:sz w:val="24"/>
        </w:rPr>
        <w:t xml:space="preserve"> </w:t>
      </w:r>
      <w:r>
        <w:rPr>
          <w:sz w:val="24"/>
        </w:rPr>
        <w:t>poškozené,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"/>
          <w:sz w:val="24"/>
        </w:rPr>
        <w:t xml:space="preserve"> </w:t>
      </w:r>
      <w:r>
        <w:rPr>
          <w:sz w:val="24"/>
        </w:rPr>
        <w:t>nedodá</w:t>
      </w:r>
      <w:r>
        <w:rPr>
          <w:spacing w:val="-2"/>
          <w:sz w:val="24"/>
        </w:rPr>
        <w:t xml:space="preserve"> </w:t>
      </w:r>
      <w:r>
        <w:rPr>
          <w:sz w:val="24"/>
        </w:rPr>
        <w:t>doklady</w:t>
      </w:r>
      <w:r>
        <w:rPr>
          <w:spacing w:val="-2"/>
          <w:sz w:val="24"/>
        </w:rPr>
        <w:t xml:space="preserve"> </w:t>
      </w:r>
      <w:r>
        <w:rPr>
          <w:sz w:val="24"/>
        </w:rPr>
        <w:t>nutné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řádnému užívání</w:t>
      </w:r>
      <w:r>
        <w:rPr>
          <w:spacing w:val="-7"/>
          <w:sz w:val="24"/>
        </w:rPr>
        <w:t xml:space="preserve"> </w:t>
      </w:r>
      <w:r>
        <w:rPr>
          <w:sz w:val="24"/>
        </w:rPr>
        <w:t>zboží.</w:t>
      </w:r>
      <w:r>
        <w:rPr>
          <w:spacing w:val="-7"/>
          <w:sz w:val="24"/>
        </w:rPr>
        <w:t xml:space="preserve"> </w:t>
      </w:r>
      <w:r>
        <w:rPr>
          <w:sz w:val="24"/>
        </w:rPr>
        <w:t>Nepřevzetím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tohoto</w:t>
      </w:r>
      <w:r>
        <w:rPr>
          <w:spacing w:val="-7"/>
          <w:sz w:val="24"/>
        </w:rPr>
        <w:t xml:space="preserve"> </w:t>
      </w:r>
      <w:r>
        <w:rPr>
          <w:sz w:val="24"/>
        </w:rPr>
        <w:t>odstavce</w:t>
      </w:r>
      <w:r>
        <w:rPr>
          <w:spacing w:val="-8"/>
          <w:sz w:val="24"/>
        </w:rPr>
        <w:t xml:space="preserve"> </w:t>
      </w:r>
      <w:r>
        <w:rPr>
          <w:sz w:val="24"/>
        </w:rPr>
        <w:t>není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převzetím zboží či s</w:t>
      </w:r>
      <w:r>
        <w:rPr>
          <w:spacing w:val="-3"/>
          <w:sz w:val="24"/>
        </w:rPr>
        <w:t xml:space="preserve"> </w:t>
      </w:r>
      <w:r>
        <w:rPr>
          <w:sz w:val="24"/>
        </w:rPr>
        <w:t>úhradou kupní ceny zboží. Prodávající má v</w:t>
      </w:r>
      <w:r>
        <w:rPr>
          <w:spacing w:val="-1"/>
          <w:sz w:val="24"/>
        </w:rPr>
        <w:t xml:space="preserve"> </w:t>
      </w:r>
      <w:r>
        <w:rPr>
          <w:sz w:val="24"/>
        </w:rPr>
        <w:t>takovém případě povinnost dodat bez zbytečného odkladu zboží nové,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1"/>
          <w:sz w:val="24"/>
        </w:rPr>
        <w:t xml:space="preserve"> </w:t>
      </w:r>
      <w:r>
        <w:rPr>
          <w:sz w:val="24"/>
        </w:rPr>
        <w:t>objednávkou kupujícího. Nárok kupujícího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pokutu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náhradu</w:t>
      </w:r>
      <w:r>
        <w:rPr>
          <w:spacing w:val="-14"/>
          <w:sz w:val="24"/>
        </w:rPr>
        <w:t xml:space="preserve"> </w:t>
      </w:r>
      <w:r>
        <w:rPr>
          <w:sz w:val="24"/>
        </w:rPr>
        <w:t>škody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5"/>
          <w:sz w:val="24"/>
        </w:rPr>
        <w:t xml:space="preserve"> </w:t>
      </w:r>
      <w:r>
        <w:rPr>
          <w:sz w:val="24"/>
        </w:rPr>
        <w:t>prodlení</w:t>
      </w:r>
      <w:r>
        <w:rPr>
          <w:spacing w:val="-14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dodáním zboží není tímto ustanovením dotčen.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spacing w:before="121"/>
        <w:ind w:right="112"/>
        <w:jc w:val="both"/>
        <w:rPr>
          <w:sz w:val="24"/>
        </w:rPr>
      </w:pPr>
      <w:r>
        <w:rPr>
          <w:sz w:val="24"/>
        </w:rPr>
        <w:t>Dojde-li na straně prodávajícího k</w:t>
      </w:r>
      <w:r>
        <w:rPr>
          <w:spacing w:val="-1"/>
          <w:sz w:val="24"/>
        </w:rPr>
        <w:t xml:space="preserve"> </w:t>
      </w:r>
      <w:r>
        <w:rPr>
          <w:sz w:val="24"/>
        </w:rPr>
        <w:t>události, kterou prodávající nemohl předvídat ani předem ovlivnit, a jejímž důsledkem bude dočasná nemožnost dodávat kupujícímu zboží dle této smlouvy (např. porucha výrobní linky, živelní pohroma apod.), bude prodávající povinen o této skutečnosti bezodkladně písemně informovat kupujícího (včetně popisu skutečnosti, která prodávajícímu brání v</w:t>
      </w:r>
      <w:r>
        <w:rPr>
          <w:spacing w:val="-1"/>
          <w:sz w:val="24"/>
        </w:rPr>
        <w:t xml:space="preserve"> </w:t>
      </w:r>
      <w:r>
        <w:rPr>
          <w:sz w:val="24"/>
        </w:rPr>
        <w:t>řádném plnění předmětu této smlouvy a odhadu doby, po kterou bude tato překážka trvat). 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 dle předchozí věty bude prodávající povinen písemně navrhnout kupujícímu (a to současně s</w:t>
      </w:r>
      <w:r>
        <w:rPr>
          <w:spacing w:val="-1"/>
          <w:sz w:val="24"/>
        </w:rPr>
        <w:t xml:space="preserve"> </w:t>
      </w:r>
      <w:r>
        <w:rPr>
          <w:sz w:val="24"/>
        </w:rPr>
        <w:t>oznámením vzniku překážky na straně prodávajícího) náhradní řešení. Náhradním řešením mohou být pouze dodávky kvalitativně shodného či kvalitativně vyššího zboží (ve srovnání se zbožím dle této smlouvy). Náhradní řešení může</w:t>
      </w:r>
      <w:r>
        <w:rPr>
          <w:spacing w:val="-1"/>
          <w:sz w:val="24"/>
        </w:rPr>
        <w:t xml:space="preserve"> </w:t>
      </w:r>
      <w:r>
        <w:rPr>
          <w:sz w:val="24"/>
        </w:rPr>
        <w:t>být prodávajícím realizováno pouze</w:t>
      </w:r>
      <w:r>
        <w:rPr>
          <w:spacing w:val="-1"/>
          <w:sz w:val="24"/>
        </w:rPr>
        <w:t xml:space="preserve"> </w:t>
      </w:r>
      <w:r>
        <w:rPr>
          <w:sz w:val="24"/>
        </w:rPr>
        <w:t>po jeho předchozím písemném odsouhlasení kupujícím. Pominutí překážky na straně prodávajícího je prodávající povinen kupujícímu písemně oznámit.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hanging="427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vyhrazuje</w:t>
      </w:r>
      <w:r>
        <w:rPr>
          <w:spacing w:val="-1"/>
          <w:sz w:val="24"/>
        </w:rPr>
        <w:t xml:space="preserve"> </w:t>
      </w: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vyzvat</w:t>
      </w:r>
      <w:r>
        <w:rPr>
          <w:spacing w:val="-1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likvidaci obalového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materiálu.</w:t>
      </w:r>
    </w:p>
    <w:p w:rsidR="0045179E" w:rsidRDefault="0045179E">
      <w:pPr>
        <w:jc w:val="both"/>
        <w:rPr>
          <w:sz w:val="24"/>
        </w:rPr>
        <w:sectPr w:rsidR="0045179E">
          <w:pgSz w:w="11910" w:h="16840"/>
          <w:pgMar w:top="1320" w:right="1300" w:bottom="1240" w:left="1300" w:header="0" w:footer="1049" w:gutter="0"/>
          <w:cols w:space="708"/>
        </w:sectPr>
      </w:pP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spacing w:before="76"/>
        <w:ind w:right="116"/>
        <w:jc w:val="both"/>
        <w:rPr>
          <w:sz w:val="24"/>
        </w:rPr>
      </w:pPr>
      <w:r>
        <w:rPr>
          <w:sz w:val="24"/>
        </w:rPr>
        <w:t>Prodávající je povinen kupujícího informovat bez zbytečného odkladu o veškerých změnách týkajících se dodávaného zboží, např. změna katalogového čísla, názvu zboží, balení apod. Změna bude provedena na základě uzavřeného dodatku ke smlouvě.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Prodávající odpovídá za to, že dodávané zboží je způsobilé k užití při poskytování zdravotních služeb v souladu s platnou právní úpravou na území ČR a v případě, že se jedná o zdravotnický prostředek, je u něho podle platných právních předpisů zejména posouzena shoda jeho vlastností v souladu s platnými právními předpisy s přihlédnutím k určenému účelu použití (tzn., že je na něj vydáno prohlášení o shodě), jedinečný identifikační</w:t>
      </w:r>
      <w:r>
        <w:rPr>
          <w:spacing w:val="-1"/>
          <w:sz w:val="24"/>
        </w:rPr>
        <w:t xml:space="preserve"> </w:t>
      </w:r>
      <w:r>
        <w:rPr>
          <w:sz w:val="24"/>
        </w:rPr>
        <w:t>prostředek</w:t>
      </w:r>
      <w:r>
        <w:rPr>
          <w:spacing w:val="-1"/>
          <w:sz w:val="24"/>
        </w:rPr>
        <w:t xml:space="preserve"> </w:t>
      </w:r>
      <w:r>
        <w:rPr>
          <w:sz w:val="24"/>
        </w:rPr>
        <w:t>(UDI)</w:t>
      </w:r>
      <w:r>
        <w:rPr>
          <w:spacing w:val="-2"/>
          <w:sz w:val="24"/>
        </w:rPr>
        <w:t xml:space="preserve"> </w:t>
      </w:r>
      <w:r>
        <w:rPr>
          <w:sz w:val="24"/>
        </w:rPr>
        <w:t>apod.;</w:t>
      </w:r>
      <w:r>
        <w:rPr>
          <w:spacing w:val="-1"/>
          <w:sz w:val="24"/>
        </w:rPr>
        <w:t xml:space="preserve"> </w:t>
      </w:r>
      <w:r>
        <w:rPr>
          <w:sz w:val="24"/>
        </w:rPr>
        <w:t>jinak</w:t>
      </w:r>
      <w:r>
        <w:rPr>
          <w:spacing w:val="-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"/>
          <w:sz w:val="24"/>
        </w:rPr>
        <w:t xml:space="preserve"> </w:t>
      </w:r>
      <w:r>
        <w:rPr>
          <w:sz w:val="24"/>
        </w:rPr>
        <w:t>odpovídá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všechny</w:t>
      </w:r>
      <w:r>
        <w:rPr>
          <w:spacing w:val="-1"/>
          <w:sz w:val="24"/>
        </w:rPr>
        <w:t xml:space="preserve"> </w:t>
      </w:r>
      <w:r>
        <w:rPr>
          <w:sz w:val="24"/>
        </w:rPr>
        <w:t>škody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toho </w:t>
      </w:r>
      <w:r>
        <w:rPr>
          <w:spacing w:val="-2"/>
          <w:sz w:val="24"/>
        </w:rPr>
        <w:t>vzniklé.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3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že orgán státního dohledu nařídí stažení z</w:t>
      </w:r>
      <w:r>
        <w:rPr>
          <w:spacing w:val="-3"/>
          <w:sz w:val="24"/>
        </w:rPr>
        <w:t xml:space="preserve"> </w:t>
      </w:r>
      <w:r>
        <w:rPr>
          <w:sz w:val="24"/>
        </w:rPr>
        <w:t>používání zboží, které prodávající dodal kupujícímu, je prodávající povinen toto zboží od kupujícího odebrat zpět na vlastní náklady a cenu tohoto zboží kupujícímu uhradit, případně po dohodě s kupujícím dodat zboží náhradní.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spacing w:before="121"/>
        <w:ind w:hanging="427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1"/>
          <w:sz w:val="24"/>
        </w:rPr>
        <w:t xml:space="preserve"> </w:t>
      </w:r>
      <w:r>
        <w:rPr>
          <w:sz w:val="24"/>
        </w:rPr>
        <w:t>neposkytuje</w:t>
      </w:r>
      <w:r>
        <w:rPr>
          <w:spacing w:val="-1"/>
          <w:sz w:val="24"/>
        </w:rPr>
        <w:t xml:space="preserve"> </w:t>
      </w:r>
      <w:r>
        <w:rPr>
          <w:sz w:val="24"/>
        </w:rPr>
        <w:t>zálohové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platby.</w:t>
      </w:r>
    </w:p>
    <w:p w:rsidR="0045179E" w:rsidRDefault="00EF4C39">
      <w:pPr>
        <w:pStyle w:val="Odstavecseseznamem"/>
        <w:numPr>
          <w:ilvl w:val="0"/>
          <w:numId w:val="6"/>
        </w:numPr>
        <w:tabs>
          <w:tab w:val="left" w:pos="543"/>
        </w:tabs>
        <w:ind w:right="115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nemožnosti plnění ze strany prodávajícího je prodávající povinen písemně uvědomit kupujícího o přerušení dodávek. Kupující je oprávněn po dobu přerušení dodávek</w:t>
      </w:r>
      <w:r>
        <w:rPr>
          <w:spacing w:val="-9"/>
          <w:sz w:val="24"/>
        </w:rPr>
        <w:t xml:space="preserve"> </w:t>
      </w:r>
      <w:r>
        <w:rPr>
          <w:sz w:val="24"/>
        </w:rPr>
        <w:t>nakupovat</w:t>
      </w:r>
      <w:r>
        <w:rPr>
          <w:spacing w:val="-9"/>
          <w:sz w:val="24"/>
        </w:rPr>
        <w:t xml:space="preserve"> </w:t>
      </w:r>
      <w:r>
        <w:rPr>
          <w:sz w:val="24"/>
        </w:rPr>
        <w:t>předmět</w:t>
      </w:r>
      <w:r>
        <w:rPr>
          <w:spacing w:val="-9"/>
          <w:sz w:val="24"/>
        </w:rPr>
        <w:t xml:space="preserve"> </w:t>
      </w:r>
      <w:r>
        <w:rPr>
          <w:sz w:val="24"/>
        </w:rPr>
        <w:t>plnění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jiného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</w:t>
      </w:r>
      <w:r>
        <w:rPr>
          <w:spacing w:val="-10"/>
          <w:sz w:val="24"/>
        </w:rPr>
        <w:t xml:space="preserve"> </w:t>
      </w:r>
      <w:r>
        <w:rPr>
          <w:sz w:val="24"/>
        </w:rPr>
        <w:t>nejvýše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ceny</w:t>
      </w:r>
      <w:r>
        <w:rPr>
          <w:spacing w:val="-9"/>
          <w:sz w:val="24"/>
        </w:rPr>
        <w:t xml:space="preserve"> </w:t>
      </w:r>
      <w:r>
        <w:rPr>
          <w:sz w:val="24"/>
        </w:rPr>
        <w:t>obvyklé</w:t>
      </w:r>
      <w:r>
        <w:rPr>
          <w:spacing w:val="-10"/>
          <w:sz w:val="24"/>
        </w:rPr>
        <w:t xml:space="preserve"> </w:t>
      </w:r>
      <w:r>
        <w:rPr>
          <w:sz w:val="24"/>
        </w:rPr>
        <w:t>(náhradní plnění). Případný rozdíl v</w:t>
      </w:r>
      <w:r>
        <w:rPr>
          <w:spacing w:val="-2"/>
          <w:sz w:val="24"/>
        </w:rPr>
        <w:t xml:space="preserve"> </w:t>
      </w:r>
      <w:r>
        <w:rPr>
          <w:sz w:val="24"/>
        </w:rPr>
        <w:t>nákupních cenách, jenž vznikne mezi cenami sjednanými touto smlouvou a cenami náhradního plnění, uhradí prodávající kupujícímu do 14 dnů od doručení oznámení o zajištění náhradního plnění.</w:t>
      </w:r>
    </w:p>
    <w:p w:rsidR="0045179E" w:rsidRDefault="0045179E">
      <w:pPr>
        <w:pStyle w:val="Zkladntext"/>
        <w:ind w:left="0"/>
        <w:jc w:val="left"/>
      </w:pPr>
    </w:p>
    <w:p w:rsidR="0045179E" w:rsidRDefault="00EF4C39">
      <w:pPr>
        <w:pStyle w:val="Nadpis1"/>
      </w:pPr>
      <w:r>
        <w:rPr>
          <w:spacing w:val="-5"/>
        </w:rPr>
        <w:t>VI.</w:t>
      </w:r>
    </w:p>
    <w:p w:rsidR="0045179E" w:rsidRDefault="00EF4C39">
      <w:pPr>
        <w:pStyle w:val="Nadpis2"/>
        <w:ind w:left="39" w:right="39"/>
      </w:pPr>
      <w:r>
        <w:t>Smluvní</w:t>
      </w:r>
      <w:r>
        <w:rPr>
          <w:spacing w:val="-1"/>
        </w:rPr>
        <w:t xml:space="preserve"> </w:t>
      </w:r>
      <w:r>
        <w:rPr>
          <w:spacing w:val="-2"/>
        </w:rPr>
        <w:t>sankce</w:t>
      </w:r>
    </w:p>
    <w:p w:rsidR="0045179E" w:rsidRDefault="0045179E">
      <w:pPr>
        <w:pStyle w:val="Zkladntext"/>
        <w:ind w:left="0"/>
        <w:jc w:val="left"/>
        <w:rPr>
          <w:b/>
        </w:rPr>
      </w:pPr>
    </w:p>
    <w:p w:rsidR="0045179E" w:rsidRDefault="00EF4C39">
      <w:pPr>
        <w:pStyle w:val="Odstavecseseznamem"/>
        <w:numPr>
          <w:ilvl w:val="0"/>
          <w:numId w:val="5"/>
        </w:numPr>
        <w:tabs>
          <w:tab w:val="left" w:pos="543"/>
        </w:tabs>
        <w:spacing w:before="0"/>
        <w:ind w:right="119"/>
        <w:jc w:val="both"/>
        <w:rPr>
          <w:sz w:val="24"/>
        </w:rPr>
      </w:pPr>
      <w:r>
        <w:rPr>
          <w:sz w:val="24"/>
        </w:rPr>
        <w:t xml:space="preserve">V případě prodlení kupujícího se zaplacením faktury za dodané zboží uhradí kupující prodávajícímu zákonný úrok z prodlení z celkové nezaplacené částky za každý den </w:t>
      </w:r>
      <w:r>
        <w:rPr>
          <w:spacing w:val="-2"/>
          <w:sz w:val="24"/>
        </w:rPr>
        <w:t>prodlení.</w:t>
      </w:r>
    </w:p>
    <w:p w:rsidR="0045179E" w:rsidRDefault="00EF4C39">
      <w:pPr>
        <w:pStyle w:val="Odstavecseseznamem"/>
        <w:numPr>
          <w:ilvl w:val="0"/>
          <w:numId w:val="5"/>
        </w:numPr>
        <w:tabs>
          <w:tab w:val="left" w:pos="543"/>
        </w:tabs>
        <w:spacing w:before="240"/>
        <w:ind w:right="119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prodlení prodávajícího s</w:t>
      </w:r>
      <w:r>
        <w:rPr>
          <w:spacing w:val="-1"/>
          <w:sz w:val="24"/>
        </w:rPr>
        <w:t xml:space="preserve"> </w:t>
      </w:r>
      <w:r>
        <w:rPr>
          <w:sz w:val="24"/>
        </w:rPr>
        <w:t>dodáním zboží se prodávající zavazuje uhradit kupujícímu smluvní pokutu ve výši 500,- Kč, a to za každý započatý den prodlení.</w:t>
      </w:r>
    </w:p>
    <w:p w:rsidR="0045179E" w:rsidRDefault="00EF4C39">
      <w:pPr>
        <w:pStyle w:val="Odstavecseseznamem"/>
        <w:numPr>
          <w:ilvl w:val="0"/>
          <w:numId w:val="5"/>
        </w:numPr>
        <w:tabs>
          <w:tab w:val="left" w:pos="543"/>
        </w:tabs>
        <w:spacing w:before="241"/>
        <w:ind w:right="115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prodlení prodávajícího s</w:t>
      </w:r>
      <w:r>
        <w:rPr>
          <w:spacing w:val="-1"/>
          <w:sz w:val="24"/>
        </w:rPr>
        <w:t xml:space="preserve"> </w:t>
      </w:r>
      <w:r>
        <w:rPr>
          <w:sz w:val="24"/>
        </w:rPr>
        <w:t>vyřízením reklamace dle čl. VII. této smlouvy se prodávající zavazuje uhradit kupujícímu smluvní pokutu ve výši 500,- Kč, a to za každý započatý den prodlení a reklamovanou vadnou položku.</w:t>
      </w:r>
    </w:p>
    <w:p w:rsidR="0045179E" w:rsidRDefault="00EF4C39">
      <w:pPr>
        <w:pStyle w:val="Odstavecseseznamem"/>
        <w:numPr>
          <w:ilvl w:val="0"/>
          <w:numId w:val="5"/>
        </w:numPr>
        <w:tabs>
          <w:tab w:val="left" w:pos="543"/>
        </w:tabs>
        <w:spacing w:before="240"/>
        <w:ind w:right="119"/>
        <w:jc w:val="both"/>
        <w:rPr>
          <w:sz w:val="24"/>
        </w:rPr>
      </w:pPr>
      <w:r>
        <w:rPr>
          <w:sz w:val="24"/>
        </w:rPr>
        <w:t>Prodávající se zavazuje uhradit smluvní pokutu kupujícímu ve lhůtě do 10 dnů ode dne doručení výzvy k jejímu zaplacení.</w:t>
      </w:r>
    </w:p>
    <w:p w:rsidR="0045179E" w:rsidRDefault="00EF4C39">
      <w:pPr>
        <w:pStyle w:val="Odstavecseseznamem"/>
        <w:numPr>
          <w:ilvl w:val="0"/>
          <w:numId w:val="5"/>
        </w:numPr>
        <w:tabs>
          <w:tab w:val="left" w:pos="543"/>
        </w:tabs>
        <w:spacing w:before="240"/>
        <w:ind w:hanging="427"/>
        <w:jc w:val="both"/>
        <w:rPr>
          <w:sz w:val="24"/>
        </w:rPr>
      </w:pPr>
      <w:r>
        <w:rPr>
          <w:sz w:val="24"/>
        </w:rPr>
        <w:t>Zaplacením</w:t>
      </w:r>
      <w:r>
        <w:rPr>
          <w:spacing w:val="-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</w:t>
      </w:r>
      <w:r>
        <w:rPr>
          <w:spacing w:val="-1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dotčeno</w:t>
      </w:r>
      <w:r>
        <w:rPr>
          <w:spacing w:val="-1"/>
          <w:sz w:val="24"/>
        </w:rPr>
        <w:t xml:space="preserve"> </w:t>
      </w:r>
      <w:r>
        <w:rPr>
          <w:sz w:val="24"/>
        </w:rPr>
        <w:t>právo kupujícího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náhradu</w:t>
      </w:r>
      <w:r>
        <w:rPr>
          <w:spacing w:val="-1"/>
          <w:sz w:val="24"/>
        </w:rPr>
        <w:t xml:space="preserve"> </w:t>
      </w:r>
      <w:r>
        <w:rPr>
          <w:sz w:val="24"/>
        </w:rPr>
        <w:t>škody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plné </w:t>
      </w:r>
      <w:r>
        <w:rPr>
          <w:spacing w:val="-2"/>
          <w:sz w:val="24"/>
        </w:rPr>
        <w:t>výši.</w:t>
      </w:r>
    </w:p>
    <w:p w:rsidR="0045179E" w:rsidRDefault="0045179E">
      <w:pPr>
        <w:pStyle w:val="Zkladntext"/>
        <w:spacing w:before="240"/>
        <w:ind w:left="0"/>
        <w:jc w:val="left"/>
      </w:pPr>
    </w:p>
    <w:p w:rsidR="0045179E" w:rsidRDefault="00EF4C39">
      <w:pPr>
        <w:pStyle w:val="Nadpis1"/>
      </w:pPr>
      <w:r>
        <w:rPr>
          <w:spacing w:val="-4"/>
        </w:rPr>
        <w:t>VII.</w:t>
      </w:r>
    </w:p>
    <w:p w:rsidR="0045179E" w:rsidRDefault="00EF4C39">
      <w:pPr>
        <w:pStyle w:val="Nadpis2"/>
        <w:ind w:left="3256"/>
        <w:jc w:val="left"/>
      </w:pPr>
      <w:r>
        <w:t>Odpovědnost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vady</w:t>
      </w:r>
      <w:r>
        <w:rPr>
          <w:spacing w:val="-1"/>
        </w:rPr>
        <w:t xml:space="preserve"> </w:t>
      </w:r>
      <w:r>
        <w:rPr>
          <w:spacing w:val="-4"/>
        </w:rPr>
        <w:t>zboží</w:t>
      </w:r>
    </w:p>
    <w:p w:rsidR="0045179E" w:rsidRDefault="00EF4C39">
      <w:pPr>
        <w:pStyle w:val="Odstavecseseznamem"/>
        <w:numPr>
          <w:ilvl w:val="0"/>
          <w:numId w:val="4"/>
        </w:numPr>
        <w:tabs>
          <w:tab w:val="left" w:pos="543"/>
        </w:tabs>
        <w:ind w:hanging="427"/>
        <w:rPr>
          <w:sz w:val="24"/>
        </w:rPr>
      </w:pPr>
      <w:r>
        <w:rPr>
          <w:spacing w:val="-2"/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poskytuje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záruku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jakost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dodaného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zboží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celou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dobu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trvání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exspirace.</w:t>
      </w:r>
    </w:p>
    <w:p w:rsidR="0045179E" w:rsidRDefault="00EF4C39">
      <w:pPr>
        <w:pStyle w:val="Odstavecseseznamem"/>
        <w:numPr>
          <w:ilvl w:val="0"/>
          <w:numId w:val="4"/>
        </w:numPr>
        <w:tabs>
          <w:tab w:val="left" w:pos="543"/>
        </w:tabs>
        <w:ind w:right="120"/>
        <w:rPr>
          <w:sz w:val="24"/>
        </w:rPr>
      </w:pPr>
      <w:r>
        <w:rPr>
          <w:sz w:val="24"/>
        </w:rPr>
        <w:t>Kupující má vůči prodávajícímu tato práva z odpovědnosti za řádně reklamované vady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zboží:</w:t>
      </w:r>
    </w:p>
    <w:p w:rsidR="0045179E" w:rsidRDefault="00EF4C39">
      <w:pPr>
        <w:pStyle w:val="Odstavecseseznamem"/>
        <w:numPr>
          <w:ilvl w:val="1"/>
          <w:numId w:val="4"/>
        </w:numPr>
        <w:tabs>
          <w:tab w:val="left" w:pos="1249"/>
        </w:tabs>
        <w:spacing w:before="0"/>
        <w:rPr>
          <w:sz w:val="24"/>
        </w:rPr>
      </w:pP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bezplatné</w:t>
      </w:r>
      <w:r>
        <w:rPr>
          <w:spacing w:val="-1"/>
          <w:sz w:val="24"/>
        </w:rPr>
        <w:t xml:space="preserve"> </w:t>
      </w:r>
      <w:r>
        <w:rPr>
          <w:sz w:val="24"/>
        </w:rPr>
        <w:t>odstranění reklamovaných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vad </w:t>
      </w:r>
      <w:r>
        <w:rPr>
          <w:spacing w:val="-2"/>
          <w:sz w:val="24"/>
        </w:rPr>
        <w:t>zboží,</w:t>
      </w:r>
    </w:p>
    <w:p w:rsidR="0045179E" w:rsidRDefault="0045179E">
      <w:pPr>
        <w:rPr>
          <w:sz w:val="24"/>
        </w:rPr>
        <w:sectPr w:rsidR="0045179E">
          <w:pgSz w:w="11910" w:h="16840"/>
          <w:pgMar w:top="1320" w:right="1300" w:bottom="1240" w:left="1300" w:header="0" w:footer="1049" w:gutter="0"/>
          <w:cols w:space="708"/>
        </w:sectPr>
      </w:pPr>
    </w:p>
    <w:p w:rsidR="0045179E" w:rsidRDefault="00EF4C39">
      <w:pPr>
        <w:pStyle w:val="Odstavecseseznamem"/>
        <w:numPr>
          <w:ilvl w:val="1"/>
          <w:numId w:val="4"/>
        </w:numPr>
        <w:tabs>
          <w:tab w:val="left" w:pos="1247"/>
        </w:tabs>
        <w:spacing w:before="76"/>
        <w:ind w:left="1247" w:hanging="423"/>
        <w:jc w:val="both"/>
        <w:rPr>
          <w:sz w:val="24"/>
        </w:rPr>
      </w:pPr>
      <w:r>
        <w:rPr>
          <w:sz w:val="24"/>
        </w:rPr>
        <w:t>právo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výměnu vadného zboží za</w:t>
      </w:r>
      <w:r>
        <w:rPr>
          <w:spacing w:val="-2"/>
          <w:sz w:val="24"/>
        </w:rPr>
        <w:t xml:space="preserve"> </w:t>
      </w:r>
      <w:r>
        <w:rPr>
          <w:sz w:val="24"/>
        </w:rPr>
        <w:t>nové</w:t>
      </w:r>
      <w:r>
        <w:rPr>
          <w:spacing w:val="-1"/>
          <w:sz w:val="24"/>
        </w:rPr>
        <w:t xml:space="preserve"> </w:t>
      </w:r>
      <w:r>
        <w:rPr>
          <w:sz w:val="24"/>
        </w:rPr>
        <w:t>bezvadné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zboží,</w:t>
      </w:r>
    </w:p>
    <w:p w:rsidR="0045179E" w:rsidRDefault="00EF4C39">
      <w:pPr>
        <w:pStyle w:val="Odstavecseseznamem"/>
        <w:numPr>
          <w:ilvl w:val="1"/>
          <w:numId w:val="4"/>
        </w:numPr>
        <w:tabs>
          <w:tab w:val="left" w:pos="1249"/>
        </w:tabs>
        <w:spacing w:before="1"/>
        <w:ind w:right="265"/>
        <w:jc w:val="both"/>
        <w:rPr>
          <w:sz w:val="24"/>
        </w:rPr>
      </w:pPr>
      <w:r>
        <w:rPr>
          <w:sz w:val="24"/>
        </w:rPr>
        <w:t>právo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4"/>
          <w:sz w:val="24"/>
        </w:rPr>
        <w:t xml:space="preserve"> </w:t>
      </w:r>
      <w:r>
        <w:rPr>
          <w:sz w:val="24"/>
        </w:rPr>
        <w:t>přiměřené</w:t>
      </w:r>
      <w:r>
        <w:rPr>
          <w:spacing w:val="-5"/>
          <w:sz w:val="24"/>
        </w:rPr>
        <w:t xml:space="preserve"> </w:t>
      </w:r>
      <w:r>
        <w:rPr>
          <w:sz w:val="24"/>
        </w:rPr>
        <w:t>slevy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4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4"/>
          <w:sz w:val="24"/>
        </w:rPr>
        <w:t xml:space="preserve"> </w:t>
      </w:r>
      <w:r>
        <w:rPr>
          <w:sz w:val="24"/>
        </w:rPr>
        <w:t>rozsahu</w:t>
      </w:r>
      <w:r>
        <w:rPr>
          <w:spacing w:val="-4"/>
          <w:sz w:val="24"/>
        </w:rPr>
        <w:t xml:space="preserve"> </w:t>
      </w:r>
      <w:r>
        <w:rPr>
          <w:sz w:val="24"/>
        </w:rPr>
        <w:t>reklamovaných vad zboží.</w:t>
      </w:r>
    </w:p>
    <w:p w:rsidR="0045179E" w:rsidRDefault="00EF4C39">
      <w:pPr>
        <w:pStyle w:val="Odstavecseseznamem"/>
        <w:numPr>
          <w:ilvl w:val="0"/>
          <w:numId w:val="4"/>
        </w:numPr>
        <w:tabs>
          <w:tab w:val="left" w:pos="543"/>
        </w:tabs>
        <w:ind w:right="113"/>
        <w:jc w:val="both"/>
        <w:rPr>
          <w:sz w:val="24"/>
        </w:rPr>
      </w:pPr>
      <w:r>
        <w:rPr>
          <w:sz w:val="24"/>
        </w:rPr>
        <w:t>Prodávající je povinen řádně reklamované vady zboží bezplatně odstranit, vyměnit vadné zboží či poskytnout kupujícímu přiměřenou slevu z ceny zboží odpovídající rozsahu reklamovaných vad zboží dle požadavku kupujícího, a to nejpozději do 5 pracovních dnů od</w:t>
      </w:r>
      <w:r>
        <w:rPr>
          <w:spacing w:val="-12"/>
          <w:sz w:val="24"/>
        </w:rPr>
        <w:t xml:space="preserve"> </w:t>
      </w:r>
      <w:r>
        <w:rPr>
          <w:sz w:val="24"/>
        </w:rPr>
        <w:t>uplatnění</w:t>
      </w:r>
      <w:r>
        <w:rPr>
          <w:spacing w:val="-12"/>
          <w:sz w:val="24"/>
        </w:rPr>
        <w:t xml:space="preserve"> </w:t>
      </w:r>
      <w:r>
        <w:rPr>
          <w:sz w:val="24"/>
        </w:rPr>
        <w:t>reklamace</w:t>
      </w:r>
      <w:r>
        <w:rPr>
          <w:spacing w:val="-13"/>
          <w:sz w:val="24"/>
        </w:rPr>
        <w:t xml:space="preserve"> </w:t>
      </w:r>
      <w:r>
        <w:rPr>
          <w:sz w:val="24"/>
        </w:rPr>
        <w:t>kupujícím,</w:t>
      </w:r>
      <w:r>
        <w:rPr>
          <w:spacing w:val="-12"/>
          <w:sz w:val="24"/>
        </w:rPr>
        <w:t xml:space="preserve"> </w:t>
      </w:r>
      <w:r>
        <w:rPr>
          <w:sz w:val="24"/>
        </w:rPr>
        <w:t>nestanoví-li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důvodů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své</w:t>
      </w:r>
      <w:r>
        <w:rPr>
          <w:spacing w:val="-13"/>
          <w:sz w:val="24"/>
        </w:rPr>
        <w:t xml:space="preserve"> </w:t>
      </w:r>
      <w:r>
        <w:rPr>
          <w:sz w:val="24"/>
        </w:rPr>
        <w:t>straně</w:t>
      </w:r>
      <w:r>
        <w:rPr>
          <w:spacing w:val="-13"/>
          <w:sz w:val="24"/>
        </w:rPr>
        <w:t xml:space="preserve"> </w:t>
      </w:r>
      <w:r>
        <w:rPr>
          <w:sz w:val="24"/>
        </w:rPr>
        <w:t>lhůtu</w:t>
      </w:r>
      <w:r>
        <w:rPr>
          <w:spacing w:val="-12"/>
          <w:sz w:val="24"/>
        </w:rPr>
        <w:t xml:space="preserve"> </w:t>
      </w:r>
      <w:r>
        <w:rPr>
          <w:sz w:val="24"/>
        </w:rPr>
        <w:t>delší.</w:t>
      </w:r>
    </w:p>
    <w:p w:rsidR="0045179E" w:rsidRDefault="0045179E">
      <w:pPr>
        <w:pStyle w:val="Zkladntext"/>
        <w:spacing w:before="120"/>
        <w:ind w:left="0"/>
        <w:jc w:val="left"/>
      </w:pPr>
    </w:p>
    <w:p w:rsidR="0045179E" w:rsidRDefault="00EF4C39">
      <w:pPr>
        <w:pStyle w:val="Nadpis1"/>
      </w:pPr>
      <w:r>
        <w:rPr>
          <w:spacing w:val="-2"/>
        </w:rPr>
        <w:t>VIII.</w:t>
      </w:r>
    </w:p>
    <w:p w:rsidR="0045179E" w:rsidRDefault="00EF4C39">
      <w:pPr>
        <w:pStyle w:val="Nadpis2"/>
        <w:ind w:right="39"/>
      </w:pPr>
      <w:r>
        <w:t>Vyhrazená</w:t>
      </w:r>
      <w:r>
        <w:rPr>
          <w:spacing w:val="-2"/>
        </w:rPr>
        <w:t xml:space="preserve"> </w:t>
      </w:r>
      <w:r>
        <w:t>změna</w:t>
      </w:r>
      <w:r>
        <w:rPr>
          <w:spacing w:val="-2"/>
        </w:rPr>
        <w:t xml:space="preserve"> závazku</w:t>
      </w:r>
    </w:p>
    <w:p w:rsidR="0045179E" w:rsidRDefault="0045179E">
      <w:pPr>
        <w:pStyle w:val="Zkladntext"/>
        <w:spacing w:before="5"/>
        <w:ind w:left="0"/>
        <w:jc w:val="left"/>
        <w:rPr>
          <w:b/>
        </w:rPr>
      </w:pPr>
    </w:p>
    <w:p w:rsidR="0045179E" w:rsidRDefault="00EF4C39">
      <w:pPr>
        <w:pStyle w:val="Zkladntext"/>
        <w:spacing w:line="244" w:lineRule="auto"/>
        <w:ind w:left="116" w:right="118"/>
      </w:pPr>
      <w:r>
        <w:t>Kupující si dle § 100 odst. 1 zákona č. 134/2016 Sb. vyhradil následující změny závazku ze smlouvy na veřejnou zakázku:</w:t>
      </w:r>
    </w:p>
    <w:p w:rsidR="0045179E" w:rsidRDefault="00EF4C39">
      <w:pPr>
        <w:pStyle w:val="Odstavecseseznamem"/>
        <w:numPr>
          <w:ilvl w:val="0"/>
          <w:numId w:val="3"/>
        </w:numPr>
        <w:tabs>
          <w:tab w:val="left" w:pos="836"/>
        </w:tabs>
        <w:spacing w:before="0" w:line="242" w:lineRule="auto"/>
        <w:ind w:right="113"/>
        <w:rPr>
          <w:sz w:val="24"/>
        </w:rPr>
      </w:pPr>
      <w:r>
        <w:rPr>
          <w:sz w:val="24"/>
        </w:rPr>
        <w:t xml:space="preserve">pokud u některé položky Zboží zcela nebo zčásti hrazené z veřejného zdravotního pojištění Všeobecná zdravotní pojišťovna </w:t>
      </w:r>
      <w:r>
        <w:rPr>
          <w:b/>
          <w:sz w:val="24"/>
        </w:rPr>
        <w:t>sníží její úhradu 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veřejného zdravotního pojištění </w:t>
      </w:r>
      <w:r>
        <w:rPr>
          <w:sz w:val="24"/>
        </w:rPr>
        <w:t xml:space="preserve">a nestanoví-li právní předpis, správní rozhodnutí nebo cenový předpis jinak, </w:t>
      </w:r>
      <w:r>
        <w:rPr>
          <w:spacing w:val="-4"/>
          <w:sz w:val="24"/>
        </w:rPr>
        <w:t>pak:</w:t>
      </w:r>
    </w:p>
    <w:p w:rsidR="0045179E" w:rsidRDefault="00EF4C39">
      <w:pPr>
        <w:pStyle w:val="Odstavecseseznamem"/>
        <w:numPr>
          <w:ilvl w:val="1"/>
          <w:numId w:val="3"/>
        </w:numPr>
        <w:tabs>
          <w:tab w:val="left" w:pos="1470"/>
        </w:tabs>
        <w:spacing w:before="0" w:line="237" w:lineRule="auto"/>
        <w:ind w:right="113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úhrady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byla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před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jejím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snížením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stejná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vyšší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než kupní cena </w:t>
      </w:r>
      <w:r>
        <w:rPr>
          <w:sz w:val="24"/>
        </w:rPr>
        <w:t xml:space="preserve">za tuto položku zboží a současně se tím tato úhrada snížila pod tuto kupní cenu, vyhrazuje si kupující změnu závazku ze smlouvy tak, že tato </w:t>
      </w:r>
      <w:r>
        <w:rPr>
          <w:b/>
          <w:sz w:val="24"/>
        </w:rPr>
        <w:t xml:space="preserve">kupní cena se snižuje </w:t>
      </w:r>
      <w:r>
        <w:rPr>
          <w:b/>
          <w:sz w:val="24"/>
          <w:u w:val="single"/>
        </w:rPr>
        <w:t>na výši této úhrady po tomto jejím snížení</w:t>
      </w:r>
      <w:r>
        <w:rPr>
          <w:sz w:val="24"/>
        </w:rPr>
        <w:t>;</w:t>
      </w:r>
    </w:p>
    <w:p w:rsidR="0045179E" w:rsidRDefault="00EF4C39">
      <w:pPr>
        <w:pStyle w:val="Odstavecseseznamem"/>
        <w:numPr>
          <w:ilvl w:val="1"/>
          <w:numId w:val="3"/>
        </w:numPr>
        <w:tabs>
          <w:tab w:val="left" w:pos="1470"/>
        </w:tabs>
        <w:spacing w:before="8" w:line="235" w:lineRule="auto"/>
        <w:ind w:right="114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této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úhrady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tímto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snížením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nižší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kupní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cena </w:t>
      </w:r>
      <w:r>
        <w:rPr>
          <w:sz w:val="24"/>
        </w:rPr>
        <w:t xml:space="preserve">za tuto položku zboží, vyhrazuje si kupující změnu závazku ze smlouvy tak, že tato </w:t>
      </w:r>
      <w:r>
        <w:rPr>
          <w:b/>
          <w:sz w:val="24"/>
        </w:rPr>
        <w:t xml:space="preserve">kupní cena se snižuje </w:t>
      </w:r>
      <w:r>
        <w:rPr>
          <w:b/>
          <w:sz w:val="24"/>
          <w:u w:val="single"/>
        </w:rPr>
        <w:t>o částku, o kterou se snížila tato úhrada</w:t>
      </w:r>
      <w:r>
        <w:rPr>
          <w:sz w:val="24"/>
        </w:rPr>
        <w:t>;</w:t>
      </w:r>
    </w:p>
    <w:p w:rsidR="0045179E" w:rsidRDefault="0045179E">
      <w:pPr>
        <w:pStyle w:val="Zkladntext"/>
        <w:spacing w:before="4"/>
        <w:ind w:left="0"/>
        <w:jc w:val="left"/>
      </w:pPr>
    </w:p>
    <w:p w:rsidR="0045179E" w:rsidRDefault="00EF4C39">
      <w:pPr>
        <w:pStyle w:val="Odstavecseseznamem"/>
        <w:numPr>
          <w:ilvl w:val="0"/>
          <w:numId w:val="3"/>
        </w:numPr>
        <w:tabs>
          <w:tab w:val="left" w:pos="836"/>
        </w:tabs>
        <w:spacing w:before="0" w:line="242" w:lineRule="auto"/>
        <w:ind w:right="113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3"/>
          <w:sz w:val="24"/>
        </w:rPr>
        <w:t xml:space="preserve"> </w:t>
      </w:r>
      <w:r>
        <w:rPr>
          <w:sz w:val="24"/>
        </w:rPr>
        <w:t>že</w:t>
      </w:r>
      <w:r>
        <w:rPr>
          <w:spacing w:val="32"/>
          <w:sz w:val="24"/>
        </w:rPr>
        <w:t xml:space="preserve"> </w:t>
      </w:r>
      <w:r>
        <w:rPr>
          <w:sz w:val="24"/>
        </w:rPr>
        <w:t>dojde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výroby,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výpadku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výroby,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dodávek 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důvodů na straně třetí osoby nebo k výpadku dodávek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důvodů na straně třetí osoby</w:t>
      </w:r>
      <w:r>
        <w:rPr>
          <w:spacing w:val="-15"/>
          <w:sz w:val="24"/>
        </w:rPr>
        <w:t xml:space="preserve"> </w:t>
      </w:r>
      <w:r>
        <w:rPr>
          <w:sz w:val="24"/>
        </w:rPr>
        <w:t>některé</w:t>
      </w:r>
      <w:r>
        <w:rPr>
          <w:spacing w:val="-15"/>
          <w:sz w:val="24"/>
        </w:rPr>
        <w:t xml:space="preserve"> </w:t>
      </w:r>
      <w:r>
        <w:rPr>
          <w:sz w:val="24"/>
        </w:rPr>
        <w:t>položky</w:t>
      </w:r>
      <w:r>
        <w:rPr>
          <w:spacing w:val="-15"/>
          <w:sz w:val="24"/>
        </w:rPr>
        <w:t xml:space="preserve"> </w:t>
      </w:r>
      <w:r>
        <w:rPr>
          <w:sz w:val="24"/>
        </w:rPr>
        <w:t>zboží,</w:t>
      </w:r>
      <w:r>
        <w:rPr>
          <w:spacing w:val="-15"/>
          <w:sz w:val="24"/>
        </w:rPr>
        <w:t xml:space="preserve"> </w:t>
      </w:r>
      <w:r>
        <w:rPr>
          <w:sz w:val="24"/>
        </w:rPr>
        <w:t>jehož</w:t>
      </w:r>
      <w:r>
        <w:rPr>
          <w:spacing w:val="-15"/>
          <w:sz w:val="24"/>
        </w:rPr>
        <w:t xml:space="preserve"> </w:t>
      </w:r>
      <w:r>
        <w:rPr>
          <w:sz w:val="24"/>
        </w:rPr>
        <w:t>dodávka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5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5"/>
          <w:sz w:val="24"/>
        </w:rPr>
        <w:t xml:space="preserve"> </w:t>
      </w:r>
      <w:r>
        <w:rPr>
          <w:sz w:val="24"/>
        </w:rPr>
        <w:t>veřejné</w:t>
      </w:r>
      <w:r>
        <w:rPr>
          <w:spacing w:val="-15"/>
          <w:sz w:val="24"/>
        </w:rPr>
        <w:t xml:space="preserve"> </w:t>
      </w:r>
      <w:r>
        <w:rPr>
          <w:sz w:val="24"/>
        </w:rPr>
        <w:t>zakázky,</w:t>
      </w:r>
      <w:r>
        <w:rPr>
          <w:spacing w:val="-15"/>
          <w:sz w:val="24"/>
        </w:rPr>
        <w:t xml:space="preserve"> </w:t>
      </w:r>
      <w:r>
        <w:rPr>
          <w:sz w:val="24"/>
        </w:rPr>
        <w:t>resp. některé</w:t>
      </w:r>
      <w:r>
        <w:rPr>
          <w:spacing w:val="79"/>
          <w:sz w:val="24"/>
        </w:rPr>
        <w:t xml:space="preserve"> </w:t>
      </w:r>
      <w:r>
        <w:rPr>
          <w:sz w:val="24"/>
        </w:rPr>
        <w:t>její</w:t>
      </w:r>
      <w:r>
        <w:rPr>
          <w:spacing w:val="80"/>
          <w:sz w:val="24"/>
        </w:rPr>
        <w:t xml:space="preserve"> </w:t>
      </w:r>
      <w:r>
        <w:rPr>
          <w:sz w:val="24"/>
        </w:rPr>
        <w:t>části,</w:t>
      </w:r>
      <w:r>
        <w:rPr>
          <w:spacing w:val="80"/>
          <w:sz w:val="24"/>
        </w:rPr>
        <w:t xml:space="preserve"> </w:t>
      </w:r>
      <w:r>
        <w:rPr>
          <w:sz w:val="24"/>
        </w:rPr>
        <w:t>vyhrazuje</w:t>
      </w:r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r>
        <w:rPr>
          <w:sz w:val="24"/>
        </w:rPr>
        <w:t>kupující</w:t>
      </w:r>
      <w:r>
        <w:rPr>
          <w:spacing w:val="80"/>
          <w:sz w:val="24"/>
        </w:rPr>
        <w:t xml:space="preserve"> </w:t>
      </w:r>
      <w:r>
        <w:rPr>
          <w:sz w:val="24"/>
        </w:rPr>
        <w:t>změnu</w:t>
      </w:r>
      <w:r>
        <w:rPr>
          <w:spacing w:val="80"/>
          <w:sz w:val="24"/>
        </w:rPr>
        <w:t xml:space="preserve"> </w:t>
      </w:r>
      <w:r>
        <w:rPr>
          <w:sz w:val="24"/>
        </w:rPr>
        <w:t>závazku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spočívající v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nahrazení takové položky zboží jinou položkou stejného účelového určení splňující zadávací podmínky, a to za stejnou nebo nižší kupní cenu, </w:t>
      </w:r>
      <w:r>
        <w:rPr>
          <w:sz w:val="24"/>
        </w:rPr>
        <w:t>přičemž kupující není povinen takovou změnu závazku provést;</w:t>
      </w:r>
    </w:p>
    <w:p w:rsidR="0045179E" w:rsidRDefault="0045179E">
      <w:pPr>
        <w:pStyle w:val="Zkladntext"/>
        <w:spacing w:before="9"/>
        <w:ind w:left="0"/>
        <w:jc w:val="left"/>
      </w:pPr>
    </w:p>
    <w:p w:rsidR="0045179E" w:rsidRDefault="00EF4C39">
      <w:pPr>
        <w:pStyle w:val="Odstavecseseznamem"/>
        <w:numPr>
          <w:ilvl w:val="0"/>
          <w:numId w:val="2"/>
        </w:numPr>
        <w:tabs>
          <w:tab w:val="left" w:pos="834"/>
          <w:tab w:val="left" w:pos="836"/>
        </w:tabs>
        <w:spacing w:before="0"/>
        <w:ind w:right="113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případě, že výrobce některé položky zboží, jehož dodávka je součástí předmětu veřejné zakázky, resp. některé její části, </w:t>
      </w:r>
      <w:r>
        <w:rPr>
          <w:b/>
          <w:sz w:val="24"/>
        </w:rPr>
        <w:t>uvede na trh novou verzi takové položky zboží</w:t>
      </w:r>
      <w:r>
        <w:rPr>
          <w:sz w:val="24"/>
        </w:rPr>
        <w:t>, která má stejné účelové určení a má stejné nebo lepší vlastnosti, než jsou vlastnosti</w:t>
      </w:r>
      <w:r>
        <w:rPr>
          <w:spacing w:val="-5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zadávacích</w:t>
      </w:r>
      <w:r>
        <w:rPr>
          <w:spacing w:val="-5"/>
          <w:sz w:val="24"/>
        </w:rPr>
        <w:t xml:space="preserve"> </w:t>
      </w:r>
      <w:r>
        <w:rPr>
          <w:sz w:val="24"/>
        </w:rPr>
        <w:t>podmínkách,</w:t>
      </w:r>
      <w:r>
        <w:rPr>
          <w:spacing w:val="-3"/>
          <w:sz w:val="24"/>
        </w:rPr>
        <w:t xml:space="preserve"> </w:t>
      </w:r>
      <w:r>
        <w:rPr>
          <w:sz w:val="24"/>
        </w:rPr>
        <w:t>vyhrazuje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kupující</w:t>
      </w:r>
      <w:r>
        <w:rPr>
          <w:spacing w:val="-5"/>
          <w:sz w:val="24"/>
        </w:rPr>
        <w:t xml:space="preserve"> </w:t>
      </w:r>
      <w:r>
        <w:rPr>
          <w:sz w:val="24"/>
        </w:rPr>
        <w:t>změnu</w:t>
      </w:r>
      <w:r>
        <w:rPr>
          <w:spacing w:val="-4"/>
          <w:sz w:val="24"/>
        </w:rPr>
        <w:t xml:space="preserve"> </w:t>
      </w:r>
      <w:r>
        <w:rPr>
          <w:sz w:val="24"/>
        </w:rPr>
        <w:t>závazku ze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spočívající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v </w:t>
      </w:r>
      <w:r>
        <w:rPr>
          <w:b/>
          <w:sz w:val="24"/>
        </w:rPr>
        <w:t>nahrazení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takové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položky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zboží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touto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novou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verzí,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to za stejnou nebo nižší kupní cenu, </w:t>
      </w:r>
      <w:r>
        <w:rPr>
          <w:sz w:val="24"/>
        </w:rPr>
        <w:t>přičemž kupující není povinen takovou změnu závazku provést.</w:t>
      </w:r>
    </w:p>
    <w:p w:rsidR="0045179E" w:rsidRDefault="0045179E">
      <w:pPr>
        <w:pStyle w:val="Zkladntext"/>
        <w:ind w:left="0"/>
        <w:jc w:val="left"/>
      </w:pPr>
    </w:p>
    <w:p w:rsidR="0045179E" w:rsidRDefault="0045179E">
      <w:pPr>
        <w:pStyle w:val="Zkladntext"/>
        <w:spacing w:before="240"/>
        <w:ind w:left="0"/>
        <w:jc w:val="left"/>
      </w:pPr>
    </w:p>
    <w:p w:rsidR="0045179E" w:rsidRDefault="00EF4C39">
      <w:pPr>
        <w:pStyle w:val="Nadpis1"/>
      </w:pPr>
      <w:r>
        <w:rPr>
          <w:spacing w:val="-5"/>
        </w:rPr>
        <w:t>IX.</w:t>
      </w:r>
    </w:p>
    <w:p w:rsidR="0045179E" w:rsidRDefault="00EF4C39">
      <w:pPr>
        <w:pStyle w:val="Nadpis2"/>
        <w:ind w:left="3529"/>
        <w:jc w:val="left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right="113"/>
        <w:rPr>
          <w:sz w:val="24"/>
        </w:rPr>
      </w:pPr>
      <w:r>
        <w:rPr>
          <w:sz w:val="24"/>
        </w:rPr>
        <w:t>Tato</w:t>
      </w:r>
      <w:r>
        <w:rPr>
          <w:spacing w:val="-14"/>
          <w:sz w:val="24"/>
        </w:rPr>
        <w:t xml:space="preserve"> </w:t>
      </w:r>
      <w:r>
        <w:rPr>
          <w:sz w:val="24"/>
        </w:rPr>
        <w:t>smlouva</w:t>
      </w:r>
      <w:r>
        <w:rPr>
          <w:spacing w:val="-15"/>
          <w:sz w:val="24"/>
        </w:rPr>
        <w:t xml:space="preserve"> </w:t>
      </w:r>
      <w:r>
        <w:rPr>
          <w:sz w:val="24"/>
        </w:rPr>
        <w:t>nabývá</w:t>
      </w:r>
      <w:r>
        <w:rPr>
          <w:spacing w:val="-15"/>
          <w:sz w:val="24"/>
        </w:rPr>
        <w:t xml:space="preserve"> </w:t>
      </w:r>
      <w:r>
        <w:rPr>
          <w:sz w:val="24"/>
        </w:rPr>
        <w:t>platnosti</w:t>
      </w:r>
      <w:r>
        <w:rPr>
          <w:spacing w:val="-14"/>
          <w:sz w:val="24"/>
        </w:rPr>
        <w:t xml:space="preserve"> </w:t>
      </w:r>
      <w:r>
        <w:rPr>
          <w:sz w:val="24"/>
        </w:rPr>
        <w:t>dnem</w:t>
      </w:r>
      <w:r>
        <w:rPr>
          <w:spacing w:val="-14"/>
          <w:sz w:val="24"/>
        </w:rPr>
        <w:t xml:space="preserve"> </w:t>
      </w:r>
      <w:r>
        <w:rPr>
          <w:sz w:val="24"/>
        </w:rPr>
        <w:t>jejího</w:t>
      </w:r>
      <w:r>
        <w:rPr>
          <w:spacing w:val="-12"/>
          <w:sz w:val="24"/>
        </w:rPr>
        <w:t xml:space="preserve"> </w:t>
      </w:r>
      <w:r>
        <w:rPr>
          <w:sz w:val="24"/>
        </w:rPr>
        <w:t>podpisu</w:t>
      </w:r>
      <w:r>
        <w:rPr>
          <w:spacing w:val="-14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-13"/>
          <w:sz w:val="24"/>
        </w:rPr>
        <w:t xml:space="preserve"> </w:t>
      </w:r>
      <w:r>
        <w:rPr>
          <w:sz w:val="24"/>
        </w:rPr>
        <w:t>zástupci</w:t>
      </w:r>
      <w:r>
        <w:rPr>
          <w:spacing w:val="-14"/>
          <w:sz w:val="24"/>
        </w:rPr>
        <w:t xml:space="preserve"> </w:t>
      </w:r>
      <w:r>
        <w:rPr>
          <w:sz w:val="24"/>
        </w:rPr>
        <w:t>obou</w:t>
      </w:r>
      <w:r>
        <w:rPr>
          <w:spacing w:val="-14"/>
          <w:sz w:val="24"/>
        </w:rPr>
        <w:t xml:space="preserve"> </w:t>
      </w:r>
      <w:r>
        <w:rPr>
          <w:sz w:val="24"/>
        </w:rPr>
        <w:t>smluvních stran a účinnosti nabývá okamžikem uveřejnění smlouvy v registru smluv.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hanging="427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smlouva je</w:t>
      </w:r>
      <w:r>
        <w:rPr>
          <w:spacing w:val="-1"/>
          <w:sz w:val="24"/>
        </w:rPr>
        <w:t xml:space="preserve"> </w:t>
      </w:r>
      <w:r>
        <w:rPr>
          <w:sz w:val="24"/>
        </w:rPr>
        <w:t>uzavřena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dobu určitou, a</w:t>
      </w:r>
      <w:r>
        <w:rPr>
          <w:spacing w:val="-1"/>
          <w:sz w:val="24"/>
        </w:rPr>
        <w:t xml:space="preserve"> </w:t>
      </w:r>
      <w:r>
        <w:rPr>
          <w:sz w:val="24"/>
        </w:rPr>
        <w:t>to na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roky.</w:t>
      </w:r>
    </w:p>
    <w:p w:rsidR="0045179E" w:rsidRDefault="0045179E">
      <w:pPr>
        <w:rPr>
          <w:sz w:val="24"/>
        </w:rPr>
        <w:sectPr w:rsidR="0045179E">
          <w:pgSz w:w="11910" w:h="16840"/>
          <w:pgMar w:top="1320" w:right="1300" w:bottom="1240" w:left="1300" w:header="0" w:footer="1049" w:gutter="0"/>
          <w:cols w:space="708"/>
        </w:sectPr>
      </w:pP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spacing w:before="76"/>
        <w:ind w:right="121"/>
        <w:jc w:val="both"/>
        <w:rPr>
          <w:sz w:val="24"/>
        </w:rPr>
      </w:pPr>
      <w:r>
        <w:rPr>
          <w:sz w:val="24"/>
        </w:rPr>
        <w:t>Prodávající na sebe přebírá nebezpečí změny okolností dle § 1765 odst. 2 zákona č. 89/2012 Sb., občanského zákoníku, v platném znění.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spacing w:before="121"/>
        <w:ind w:right="117"/>
        <w:jc w:val="both"/>
        <w:rPr>
          <w:sz w:val="24"/>
        </w:rPr>
      </w:pPr>
      <w:r>
        <w:rPr>
          <w:sz w:val="24"/>
        </w:rPr>
        <w:t>Mimo</w:t>
      </w:r>
      <w:r>
        <w:rPr>
          <w:spacing w:val="28"/>
          <w:sz w:val="24"/>
        </w:rPr>
        <w:t xml:space="preserve"> </w:t>
      </w:r>
      <w:r>
        <w:rPr>
          <w:sz w:val="24"/>
        </w:rPr>
        <w:t>případy</w:t>
      </w:r>
      <w:r>
        <w:rPr>
          <w:spacing w:val="28"/>
          <w:sz w:val="24"/>
        </w:rPr>
        <w:t xml:space="preserve"> </w:t>
      </w:r>
      <w:r>
        <w:rPr>
          <w:sz w:val="24"/>
        </w:rPr>
        <w:t>subdodávek</w:t>
      </w:r>
      <w:r>
        <w:rPr>
          <w:spacing w:val="28"/>
          <w:sz w:val="24"/>
        </w:rPr>
        <w:t xml:space="preserve"> </w:t>
      </w:r>
      <w:r>
        <w:rPr>
          <w:sz w:val="24"/>
        </w:rPr>
        <w:t>dle</w:t>
      </w:r>
      <w:r>
        <w:rPr>
          <w:spacing w:val="28"/>
          <w:sz w:val="24"/>
        </w:rPr>
        <w:t xml:space="preserve"> </w:t>
      </w:r>
      <w:r>
        <w:rPr>
          <w:sz w:val="24"/>
        </w:rPr>
        <w:t>zákona</w:t>
      </w:r>
      <w:r>
        <w:rPr>
          <w:spacing w:val="30"/>
          <w:sz w:val="24"/>
        </w:rPr>
        <w:t xml:space="preserve"> </w:t>
      </w:r>
      <w:r>
        <w:rPr>
          <w:sz w:val="24"/>
        </w:rPr>
        <w:t>č.</w:t>
      </w:r>
      <w:r>
        <w:rPr>
          <w:spacing w:val="28"/>
          <w:sz w:val="24"/>
        </w:rPr>
        <w:t xml:space="preserve"> </w:t>
      </w:r>
      <w:r>
        <w:rPr>
          <w:sz w:val="24"/>
        </w:rPr>
        <w:t>134/2016</w:t>
      </w:r>
      <w:r>
        <w:rPr>
          <w:spacing w:val="28"/>
          <w:sz w:val="24"/>
        </w:rPr>
        <w:t xml:space="preserve"> </w:t>
      </w:r>
      <w:r>
        <w:rPr>
          <w:sz w:val="24"/>
        </w:rPr>
        <w:t>Sb.,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zadávání</w:t>
      </w:r>
      <w:r>
        <w:rPr>
          <w:spacing w:val="29"/>
          <w:sz w:val="24"/>
        </w:rPr>
        <w:t xml:space="preserve"> </w:t>
      </w:r>
      <w:r>
        <w:rPr>
          <w:sz w:val="24"/>
        </w:rPr>
        <w:t>veřejných</w:t>
      </w:r>
      <w:r>
        <w:rPr>
          <w:spacing w:val="28"/>
          <w:sz w:val="24"/>
        </w:rPr>
        <w:t xml:space="preserve"> </w:t>
      </w:r>
      <w:r>
        <w:rPr>
          <w:sz w:val="24"/>
        </w:rPr>
        <w:t>zakázek, v</w:t>
      </w:r>
      <w:r>
        <w:rPr>
          <w:spacing w:val="-15"/>
          <w:sz w:val="24"/>
        </w:rPr>
        <w:t xml:space="preserve"> </w:t>
      </w:r>
      <w:r>
        <w:rPr>
          <w:sz w:val="24"/>
        </w:rPr>
        <w:t>platném</w:t>
      </w:r>
      <w:r>
        <w:rPr>
          <w:spacing w:val="-15"/>
          <w:sz w:val="24"/>
        </w:rPr>
        <w:t xml:space="preserve"> </w:t>
      </w:r>
      <w:r>
        <w:rPr>
          <w:sz w:val="24"/>
        </w:rPr>
        <w:t>znění,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účely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vylučuje</w:t>
      </w:r>
      <w:r>
        <w:rPr>
          <w:spacing w:val="-15"/>
          <w:sz w:val="24"/>
        </w:rPr>
        <w:t xml:space="preserve"> </w:t>
      </w:r>
      <w:r>
        <w:rPr>
          <w:sz w:val="24"/>
        </w:rPr>
        <w:t>postoupení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dle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1895</w:t>
      </w:r>
      <w:r>
        <w:rPr>
          <w:spacing w:val="-14"/>
          <w:sz w:val="24"/>
        </w:rPr>
        <w:t xml:space="preserve"> </w:t>
      </w:r>
      <w:r>
        <w:rPr>
          <w:sz w:val="24"/>
        </w:rPr>
        <w:t>zákona č. 89/2012 Sb., občanského zákoníku, v platném znění, tj. prodávající není oprávněn postoupit svá práva a povinnosti z této smlouvy nebo její části třetí osobě.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right="115"/>
        <w:jc w:val="both"/>
        <w:rPr>
          <w:sz w:val="24"/>
        </w:rPr>
      </w:pPr>
      <w:r>
        <w:rPr>
          <w:sz w:val="24"/>
        </w:rPr>
        <w:t>Kupující je oprávněn tuto smlouvu vypovědět písemnou výpovědí i bez uvedení důvodu doručenou druhé smluvní straně. Výpovědní doba činí jeden měsíc a</w:t>
      </w:r>
      <w:r>
        <w:rPr>
          <w:spacing w:val="-1"/>
          <w:sz w:val="24"/>
        </w:rPr>
        <w:t xml:space="preserve"> </w:t>
      </w:r>
      <w:r>
        <w:rPr>
          <w:sz w:val="24"/>
        </w:rPr>
        <w:t>počíná</w:t>
      </w:r>
      <w:r>
        <w:rPr>
          <w:spacing w:val="-1"/>
          <w:sz w:val="24"/>
        </w:rPr>
        <w:t xml:space="preserve"> </w:t>
      </w:r>
      <w:r>
        <w:rPr>
          <w:sz w:val="24"/>
        </w:rPr>
        <w:t>běžet prvním dnem</w:t>
      </w:r>
      <w:r>
        <w:rPr>
          <w:spacing w:val="-5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6"/>
          <w:sz w:val="24"/>
        </w:rPr>
        <w:t xml:space="preserve"> </w:t>
      </w:r>
      <w:r>
        <w:rPr>
          <w:sz w:val="24"/>
        </w:rPr>
        <w:t>měsíce</w:t>
      </w:r>
      <w:r>
        <w:rPr>
          <w:spacing w:val="-7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měsíci,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němž</w:t>
      </w:r>
      <w:r>
        <w:rPr>
          <w:spacing w:val="-4"/>
          <w:sz w:val="24"/>
        </w:rPr>
        <w:t xml:space="preserve"> </w:t>
      </w:r>
      <w:r>
        <w:rPr>
          <w:sz w:val="24"/>
        </w:rPr>
        <w:t>byla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doručena</w:t>
      </w:r>
      <w:r>
        <w:rPr>
          <w:spacing w:val="-5"/>
          <w:sz w:val="24"/>
        </w:rPr>
        <w:t xml:space="preserve"> </w:t>
      </w:r>
      <w:r>
        <w:rPr>
          <w:sz w:val="24"/>
        </w:rPr>
        <w:t>druhé smluvní straně.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right="11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1"/>
          <w:sz w:val="24"/>
        </w:rPr>
        <w:t xml:space="preserve"> </w:t>
      </w:r>
      <w:r>
        <w:rPr>
          <w:sz w:val="24"/>
        </w:rPr>
        <w:t>tuto</w:t>
      </w:r>
      <w:r>
        <w:rPr>
          <w:spacing w:val="-10"/>
          <w:sz w:val="24"/>
        </w:rPr>
        <w:t xml:space="preserve"> </w:t>
      </w:r>
      <w:r>
        <w:rPr>
          <w:sz w:val="24"/>
        </w:rPr>
        <w:t>smlouvu</w:t>
      </w:r>
      <w:r>
        <w:rPr>
          <w:spacing w:val="-11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0"/>
          <w:sz w:val="24"/>
        </w:rPr>
        <w:t xml:space="preserve"> </w:t>
      </w:r>
      <w:r>
        <w:rPr>
          <w:sz w:val="24"/>
        </w:rPr>
        <w:t>písemnou</w:t>
      </w:r>
      <w:r>
        <w:rPr>
          <w:spacing w:val="-10"/>
          <w:sz w:val="24"/>
        </w:rPr>
        <w:t xml:space="preserve"> </w:t>
      </w:r>
      <w:r>
        <w:rPr>
          <w:sz w:val="24"/>
        </w:rPr>
        <w:t>výpovědí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uvedení</w:t>
      </w:r>
      <w:r>
        <w:rPr>
          <w:spacing w:val="-10"/>
          <w:sz w:val="24"/>
        </w:rPr>
        <w:t xml:space="preserve"> </w:t>
      </w:r>
      <w:r>
        <w:rPr>
          <w:sz w:val="24"/>
        </w:rPr>
        <w:t>důvodu doručenou druhé smluvní straně. Výpovědní doba činí šest měsíců a počíná běžet prvním dnem</w:t>
      </w:r>
      <w:r>
        <w:rPr>
          <w:spacing w:val="-5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6"/>
          <w:sz w:val="24"/>
        </w:rPr>
        <w:t xml:space="preserve"> </w:t>
      </w:r>
      <w:r>
        <w:rPr>
          <w:sz w:val="24"/>
        </w:rPr>
        <w:t>měsíce</w:t>
      </w:r>
      <w:r>
        <w:rPr>
          <w:spacing w:val="-7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měsíci,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němž</w:t>
      </w:r>
      <w:r>
        <w:rPr>
          <w:spacing w:val="-4"/>
          <w:sz w:val="24"/>
        </w:rPr>
        <w:t xml:space="preserve"> </w:t>
      </w:r>
      <w:r>
        <w:rPr>
          <w:sz w:val="24"/>
        </w:rPr>
        <w:t>byla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doručena</w:t>
      </w:r>
      <w:r>
        <w:rPr>
          <w:spacing w:val="-5"/>
          <w:sz w:val="24"/>
        </w:rPr>
        <w:t xml:space="preserve"> </w:t>
      </w:r>
      <w:r>
        <w:rPr>
          <w:sz w:val="24"/>
        </w:rPr>
        <w:t>druhé smluvní straně.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spacing w:before="121"/>
        <w:ind w:right="114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že mezi smluvními stranami dojde v souvislosti s</w:t>
      </w:r>
      <w:r>
        <w:rPr>
          <w:spacing w:val="-1"/>
          <w:sz w:val="24"/>
        </w:rPr>
        <w:t xml:space="preserve"> </w:t>
      </w:r>
      <w:r>
        <w:rPr>
          <w:sz w:val="24"/>
        </w:rPr>
        <w:t>touto smlouvou ke sporu, zavazují se smluvní strany k</w:t>
      </w:r>
      <w:r>
        <w:rPr>
          <w:spacing w:val="-1"/>
          <w:sz w:val="24"/>
        </w:rPr>
        <w:t xml:space="preserve"> </w:t>
      </w:r>
      <w:r>
        <w:rPr>
          <w:sz w:val="24"/>
        </w:rPr>
        <w:t>jeho vyřešení smírnou cestou. Pokud tím nedojde k</w:t>
      </w:r>
      <w:r>
        <w:rPr>
          <w:spacing w:val="-2"/>
          <w:sz w:val="24"/>
        </w:rPr>
        <w:t xml:space="preserve"> </w:t>
      </w:r>
      <w:r>
        <w:rPr>
          <w:sz w:val="24"/>
        </w:rPr>
        <w:t>vyřešení sporu, bude spor řešen u věcně a místně příslušného soudu v České republice.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right="118"/>
        <w:jc w:val="both"/>
        <w:rPr>
          <w:sz w:val="24"/>
        </w:rPr>
      </w:pPr>
      <w:r>
        <w:rPr>
          <w:sz w:val="24"/>
        </w:rPr>
        <w:t>Smlouva a všechny vztahy s ní související se řídí českým právem, zejména zákonem č. 89/2012 Sb., občanským zákoníkem, v platném znění.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right="113"/>
        <w:jc w:val="both"/>
        <w:rPr>
          <w:sz w:val="24"/>
        </w:rPr>
      </w:pPr>
      <w:r>
        <w:rPr>
          <w:sz w:val="24"/>
        </w:rPr>
        <w:t>Veškeré změny smlouvy (až na v této smlouvě výslovně uvedené výjimky) lze provést pouze</w:t>
      </w:r>
      <w:r>
        <w:rPr>
          <w:spacing w:val="-9"/>
          <w:sz w:val="24"/>
        </w:rPr>
        <w:t xml:space="preserve"> </w:t>
      </w:r>
      <w:r>
        <w:rPr>
          <w:sz w:val="24"/>
        </w:rPr>
        <w:t>písemně</w:t>
      </w:r>
      <w:r>
        <w:rPr>
          <w:spacing w:val="-9"/>
          <w:sz w:val="24"/>
        </w:rPr>
        <w:t xml:space="preserve"> </w:t>
      </w:r>
      <w:r>
        <w:rPr>
          <w:sz w:val="24"/>
        </w:rPr>
        <w:t>číslovanými</w:t>
      </w:r>
      <w:r>
        <w:rPr>
          <w:spacing w:val="-7"/>
          <w:sz w:val="24"/>
        </w:rPr>
        <w:t xml:space="preserve"> </w:t>
      </w:r>
      <w:r>
        <w:rPr>
          <w:sz w:val="24"/>
        </w:rPr>
        <w:t>dodatky,</w:t>
      </w:r>
      <w:r>
        <w:rPr>
          <w:spacing w:val="-7"/>
          <w:sz w:val="24"/>
        </w:rPr>
        <w:t xml:space="preserve"> </w:t>
      </w:r>
      <w:r>
        <w:rPr>
          <w:sz w:val="24"/>
        </w:rPr>
        <w:t>podepsanými</w:t>
      </w:r>
      <w:r>
        <w:rPr>
          <w:spacing w:val="-7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-7"/>
          <w:sz w:val="24"/>
        </w:rPr>
        <w:t xml:space="preserve"> </w:t>
      </w:r>
      <w:r>
        <w:rPr>
          <w:sz w:val="24"/>
        </w:rPr>
        <w:t>zástupci</w:t>
      </w:r>
      <w:r>
        <w:rPr>
          <w:spacing w:val="-8"/>
          <w:sz w:val="24"/>
        </w:rPr>
        <w:t xml:space="preserve"> </w:t>
      </w:r>
      <w:r>
        <w:rPr>
          <w:sz w:val="24"/>
        </w:rPr>
        <w:t>obou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smluvních </w:t>
      </w:r>
      <w:r>
        <w:rPr>
          <w:spacing w:val="-2"/>
          <w:sz w:val="24"/>
        </w:rPr>
        <w:t>stran.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right="114"/>
        <w:jc w:val="both"/>
        <w:rPr>
          <w:sz w:val="24"/>
        </w:rPr>
      </w:pPr>
      <w:r>
        <w:rPr>
          <w:sz w:val="24"/>
        </w:rPr>
        <w:t>Smluvní strany souhlasí s</w:t>
      </w:r>
      <w:r>
        <w:rPr>
          <w:spacing w:val="-1"/>
          <w:sz w:val="24"/>
        </w:rPr>
        <w:t xml:space="preserve"> </w:t>
      </w:r>
      <w:r>
        <w:rPr>
          <w:sz w:val="24"/>
        </w:rPr>
        <w:t>uveřejněním smlouvy v souladu se zákonem č. 340/2015 Sb., o registru smluv, ve znění pozdějších předpisů.</w:t>
      </w:r>
    </w:p>
    <w:p w:rsidR="0045179E" w:rsidRDefault="00EF4C39">
      <w:pPr>
        <w:pStyle w:val="Odstavecseseznamem"/>
        <w:numPr>
          <w:ilvl w:val="0"/>
          <w:numId w:val="1"/>
        </w:numPr>
        <w:tabs>
          <w:tab w:val="left" w:pos="543"/>
        </w:tabs>
        <w:ind w:right="11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smlouvu</w:t>
      </w:r>
      <w:r>
        <w:rPr>
          <w:spacing w:val="-8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bookmarkStart w:id="1" w:name="_GoBack"/>
      <w:bookmarkEnd w:id="1"/>
      <w:r>
        <w:rPr>
          <w:sz w:val="24"/>
        </w:rPr>
        <w:t>jejím</w:t>
      </w:r>
      <w:r>
        <w:rPr>
          <w:spacing w:val="-8"/>
          <w:sz w:val="24"/>
        </w:rPr>
        <w:t xml:space="preserve"> </w:t>
      </w:r>
      <w:r>
        <w:rPr>
          <w:sz w:val="24"/>
        </w:rPr>
        <w:t>zněním</w:t>
      </w:r>
      <w:r>
        <w:rPr>
          <w:spacing w:val="-8"/>
          <w:sz w:val="24"/>
        </w:rPr>
        <w:t xml:space="preserve"> </w:t>
      </w:r>
      <w:r>
        <w:rPr>
          <w:sz w:val="24"/>
        </w:rPr>
        <w:t>souhlasí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důkaz</w:t>
      </w:r>
      <w:r>
        <w:rPr>
          <w:spacing w:val="-8"/>
          <w:sz w:val="24"/>
        </w:rPr>
        <w:t xml:space="preserve"> </w:t>
      </w:r>
      <w:r>
        <w:rPr>
          <w:sz w:val="24"/>
        </w:rPr>
        <w:t>toho připojují jejich oprávnění zástupci své podpisy.</w:t>
      </w:r>
    </w:p>
    <w:p w:rsidR="0045179E" w:rsidRDefault="0045179E">
      <w:pPr>
        <w:pStyle w:val="Zkladntext"/>
        <w:spacing w:before="240"/>
        <w:ind w:left="0"/>
        <w:jc w:val="left"/>
      </w:pPr>
    </w:p>
    <w:p w:rsidR="0045179E" w:rsidRDefault="00EF4C39">
      <w:pPr>
        <w:pStyle w:val="Zkladntext"/>
        <w:ind w:left="116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cenová</w:t>
      </w:r>
      <w:r>
        <w:rPr>
          <w:spacing w:val="-1"/>
        </w:rPr>
        <w:t xml:space="preserve"> </w:t>
      </w:r>
      <w:r>
        <w:rPr>
          <w:spacing w:val="-2"/>
        </w:rPr>
        <w:t>nabídka</w:t>
      </w:r>
    </w:p>
    <w:p w:rsidR="0045179E" w:rsidRDefault="0045179E">
      <w:pPr>
        <w:pStyle w:val="Zkladntext"/>
        <w:ind w:left="0"/>
        <w:jc w:val="left"/>
        <w:rPr>
          <w:sz w:val="20"/>
        </w:rPr>
      </w:pPr>
    </w:p>
    <w:p w:rsidR="0045179E" w:rsidRDefault="0045179E">
      <w:pPr>
        <w:pStyle w:val="Zkladntext"/>
        <w:ind w:left="0"/>
        <w:jc w:val="left"/>
        <w:rPr>
          <w:sz w:val="20"/>
        </w:rPr>
      </w:pPr>
    </w:p>
    <w:p w:rsidR="0045179E" w:rsidRDefault="0045179E">
      <w:pPr>
        <w:pStyle w:val="Zkladntext"/>
        <w:ind w:left="0"/>
        <w:jc w:val="left"/>
        <w:rPr>
          <w:sz w:val="20"/>
        </w:rPr>
      </w:pPr>
    </w:p>
    <w:p w:rsidR="0045179E" w:rsidRPr="000B3F4E" w:rsidRDefault="0045179E">
      <w:pPr>
        <w:pStyle w:val="Zkladntext"/>
        <w:spacing w:before="115"/>
        <w:ind w:left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3892"/>
        <w:gridCol w:w="3973"/>
      </w:tblGrid>
      <w:tr w:rsidR="0045179E" w:rsidRPr="000B3F4E">
        <w:trPr>
          <w:trHeight w:val="945"/>
        </w:trPr>
        <w:tc>
          <w:tcPr>
            <w:tcW w:w="3892" w:type="dxa"/>
          </w:tcPr>
          <w:p w:rsidR="0045179E" w:rsidRPr="000B3F4E" w:rsidRDefault="00EF4C39">
            <w:pPr>
              <w:pStyle w:val="TableParagraph"/>
              <w:spacing w:line="374" w:lineRule="exact"/>
              <w:ind w:left="50"/>
              <w:rPr>
                <w:rFonts w:ascii="Arial" w:hAnsi="Arial" w:cs="Arial"/>
              </w:rPr>
            </w:pPr>
            <w:r w:rsidRPr="000B3F4E">
              <w:rPr>
                <w:rFonts w:ascii="Arial" w:hAnsi="Arial" w:cs="Arial"/>
              </w:rPr>
              <w:t>V</w:t>
            </w:r>
            <w:r w:rsidRPr="000B3F4E">
              <w:rPr>
                <w:rFonts w:ascii="Arial" w:hAnsi="Arial" w:cs="Arial"/>
                <w:spacing w:val="-12"/>
              </w:rPr>
              <w:t xml:space="preserve"> </w:t>
            </w:r>
            <w:r w:rsidRPr="000B3F4E">
              <w:rPr>
                <w:rFonts w:ascii="Arial" w:hAnsi="Arial" w:cs="Arial"/>
              </w:rPr>
              <w:t>Praze,</w:t>
            </w:r>
            <w:r w:rsidRPr="000B3F4E">
              <w:rPr>
                <w:rFonts w:ascii="Arial" w:hAnsi="Arial" w:cs="Arial"/>
                <w:spacing w:val="-16"/>
              </w:rPr>
              <w:t xml:space="preserve"> </w:t>
            </w:r>
            <w:r w:rsidRPr="000B3F4E">
              <w:rPr>
                <w:rFonts w:ascii="Arial" w:hAnsi="Arial" w:cs="Arial"/>
              </w:rPr>
              <w:t>dne</w:t>
            </w:r>
            <w:r w:rsidRPr="000B3F4E">
              <w:rPr>
                <w:rFonts w:ascii="Arial" w:hAnsi="Arial" w:cs="Arial"/>
                <w:spacing w:val="1"/>
              </w:rPr>
              <w:t xml:space="preserve"> </w:t>
            </w:r>
            <w:r w:rsidR="000B3F4E" w:rsidRPr="000B3F4E">
              <w:rPr>
                <w:rFonts w:ascii="Arial" w:hAnsi="Arial" w:cs="Arial"/>
                <w:spacing w:val="-2"/>
              </w:rPr>
              <w:t>29. 11. 2023</w:t>
            </w:r>
          </w:p>
          <w:p w:rsidR="0045179E" w:rsidRPr="000B3F4E" w:rsidRDefault="00EF4C39">
            <w:pPr>
              <w:pStyle w:val="TableParagraph"/>
              <w:spacing w:before="295" w:line="256" w:lineRule="exact"/>
              <w:ind w:left="50"/>
              <w:rPr>
                <w:rFonts w:ascii="Arial" w:hAnsi="Arial" w:cs="Arial"/>
              </w:rPr>
            </w:pPr>
            <w:r w:rsidRPr="000B3F4E">
              <w:rPr>
                <w:rFonts w:ascii="Arial" w:hAnsi="Arial" w:cs="Arial"/>
              </w:rPr>
              <w:t>Za</w:t>
            </w:r>
            <w:r w:rsidRPr="000B3F4E">
              <w:rPr>
                <w:rFonts w:ascii="Arial" w:hAnsi="Arial" w:cs="Arial"/>
                <w:spacing w:val="-2"/>
              </w:rPr>
              <w:t xml:space="preserve"> prodávajícího:</w:t>
            </w:r>
          </w:p>
        </w:tc>
        <w:tc>
          <w:tcPr>
            <w:tcW w:w="3973" w:type="dxa"/>
          </w:tcPr>
          <w:p w:rsidR="0045179E" w:rsidRPr="000B3F4E" w:rsidRDefault="00EF4C39">
            <w:pPr>
              <w:pStyle w:val="TableParagraph"/>
              <w:spacing w:line="274" w:lineRule="exact"/>
              <w:ind w:left="946"/>
              <w:rPr>
                <w:rFonts w:ascii="Arial" w:hAnsi="Arial" w:cs="Arial"/>
              </w:rPr>
            </w:pPr>
            <w:r w:rsidRPr="000B3F4E">
              <w:rPr>
                <w:rFonts w:ascii="Arial" w:hAnsi="Arial" w:cs="Arial"/>
              </w:rPr>
              <w:t>V</w:t>
            </w:r>
            <w:r w:rsidRPr="000B3F4E">
              <w:rPr>
                <w:rFonts w:ascii="Arial" w:hAnsi="Arial" w:cs="Arial"/>
                <w:spacing w:val="-6"/>
              </w:rPr>
              <w:t xml:space="preserve"> </w:t>
            </w:r>
            <w:r w:rsidR="000B3F4E" w:rsidRPr="000B3F4E">
              <w:rPr>
                <w:rFonts w:ascii="Arial" w:hAnsi="Arial" w:cs="Arial"/>
              </w:rPr>
              <w:t>Brně</w:t>
            </w:r>
            <w:r w:rsidRPr="000B3F4E">
              <w:rPr>
                <w:rFonts w:ascii="Arial" w:hAnsi="Arial" w:cs="Arial"/>
              </w:rPr>
              <w:t xml:space="preserve">, </w:t>
            </w:r>
            <w:r w:rsidRPr="000B3F4E">
              <w:rPr>
                <w:rFonts w:ascii="Arial" w:hAnsi="Arial" w:cs="Arial"/>
                <w:spacing w:val="-2"/>
              </w:rPr>
              <w:t>dne</w:t>
            </w:r>
            <w:r w:rsidR="000B3F4E" w:rsidRPr="000B3F4E">
              <w:rPr>
                <w:rFonts w:ascii="Arial" w:hAnsi="Arial" w:cs="Arial"/>
                <w:spacing w:val="-2"/>
              </w:rPr>
              <w:t xml:space="preserve"> 8. 1. 2024</w:t>
            </w:r>
          </w:p>
          <w:p w:rsidR="0045179E" w:rsidRPr="000B3F4E" w:rsidRDefault="0045179E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45179E" w:rsidRPr="000B3F4E" w:rsidRDefault="00EF4C39">
            <w:pPr>
              <w:pStyle w:val="TableParagraph"/>
              <w:spacing w:before="1"/>
              <w:ind w:left="946"/>
              <w:rPr>
                <w:rFonts w:ascii="Arial" w:hAnsi="Arial" w:cs="Arial"/>
              </w:rPr>
            </w:pPr>
            <w:r w:rsidRPr="000B3F4E">
              <w:rPr>
                <w:rFonts w:ascii="Arial" w:hAnsi="Arial" w:cs="Arial"/>
              </w:rPr>
              <w:t>Za</w:t>
            </w:r>
            <w:r w:rsidRPr="000B3F4E">
              <w:rPr>
                <w:rFonts w:ascii="Arial" w:hAnsi="Arial" w:cs="Arial"/>
                <w:spacing w:val="-2"/>
              </w:rPr>
              <w:t xml:space="preserve"> kupujícího:</w:t>
            </w:r>
          </w:p>
        </w:tc>
      </w:tr>
    </w:tbl>
    <w:p w:rsidR="0045179E" w:rsidRPr="000B3F4E" w:rsidRDefault="0045179E">
      <w:pPr>
        <w:pStyle w:val="Zkladntext"/>
        <w:ind w:left="0"/>
        <w:jc w:val="left"/>
        <w:rPr>
          <w:rFonts w:ascii="Arial" w:hAnsi="Arial" w:cs="Arial"/>
          <w:sz w:val="22"/>
          <w:szCs w:val="22"/>
        </w:rPr>
      </w:pPr>
    </w:p>
    <w:p w:rsidR="0045179E" w:rsidRPr="000B3F4E" w:rsidRDefault="0045179E">
      <w:pPr>
        <w:pStyle w:val="Zkladntext"/>
        <w:ind w:left="0"/>
        <w:jc w:val="left"/>
        <w:rPr>
          <w:rFonts w:ascii="Arial" w:hAnsi="Arial" w:cs="Arial"/>
          <w:sz w:val="22"/>
          <w:szCs w:val="22"/>
        </w:rPr>
      </w:pPr>
    </w:p>
    <w:p w:rsidR="0045179E" w:rsidRPr="000B3F4E" w:rsidRDefault="0045179E">
      <w:pPr>
        <w:pStyle w:val="Zkladntext"/>
        <w:spacing w:before="102"/>
        <w:ind w:left="0"/>
        <w:jc w:val="left"/>
        <w:rPr>
          <w:rFonts w:ascii="Arial" w:hAnsi="Arial" w:cs="Arial"/>
          <w:sz w:val="22"/>
          <w:szCs w:val="22"/>
        </w:rPr>
      </w:pPr>
    </w:p>
    <w:p w:rsidR="0045179E" w:rsidRPr="000B3F4E" w:rsidRDefault="00EF4C39">
      <w:pPr>
        <w:tabs>
          <w:tab w:val="left" w:pos="4854"/>
        </w:tabs>
        <w:ind w:left="116"/>
        <w:rPr>
          <w:rFonts w:ascii="Arial" w:hAnsi="Arial" w:cs="Arial"/>
        </w:rPr>
      </w:pPr>
      <w:r w:rsidRPr="000B3F4E">
        <w:rPr>
          <w:rFonts w:ascii="Arial" w:hAnsi="Arial" w:cs="Arial"/>
          <w:spacing w:val="-2"/>
        </w:rPr>
        <w:t>……………………………….</w:t>
      </w:r>
      <w:r w:rsidRPr="000B3F4E">
        <w:rPr>
          <w:rFonts w:ascii="Arial" w:hAnsi="Arial" w:cs="Arial"/>
        </w:rPr>
        <w:tab/>
      </w:r>
      <w:r w:rsidRPr="000B3F4E">
        <w:rPr>
          <w:rFonts w:ascii="Arial" w:hAnsi="Arial" w:cs="Arial"/>
          <w:spacing w:val="-2"/>
        </w:rPr>
        <w:t>……………………………….…….</w:t>
      </w:r>
    </w:p>
    <w:p w:rsidR="0045179E" w:rsidRPr="000B3F4E" w:rsidRDefault="00EF4C39">
      <w:pPr>
        <w:pStyle w:val="Zkladntext"/>
        <w:ind w:left="5073" w:right="1753"/>
        <w:jc w:val="left"/>
        <w:rPr>
          <w:rFonts w:ascii="Arial" w:hAnsi="Arial" w:cs="Arial"/>
          <w:sz w:val="22"/>
          <w:szCs w:val="22"/>
        </w:rPr>
      </w:pPr>
      <w:r w:rsidRPr="000B3F4E">
        <w:rPr>
          <w:rFonts w:ascii="Arial" w:hAnsi="Arial" w:cs="Arial"/>
          <w:sz w:val="22"/>
          <w:szCs w:val="22"/>
        </w:rPr>
        <w:t>MUDr.</w:t>
      </w:r>
      <w:r w:rsidRPr="000B3F4E">
        <w:rPr>
          <w:rFonts w:ascii="Arial" w:hAnsi="Arial" w:cs="Arial"/>
          <w:spacing w:val="-12"/>
          <w:sz w:val="22"/>
          <w:szCs w:val="22"/>
        </w:rPr>
        <w:t xml:space="preserve"> </w:t>
      </w:r>
      <w:r w:rsidRPr="000B3F4E">
        <w:rPr>
          <w:rFonts w:ascii="Arial" w:hAnsi="Arial" w:cs="Arial"/>
          <w:sz w:val="22"/>
          <w:szCs w:val="22"/>
        </w:rPr>
        <w:t>Ivo</w:t>
      </w:r>
      <w:r w:rsidRPr="000B3F4E">
        <w:rPr>
          <w:rFonts w:ascii="Arial" w:hAnsi="Arial" w:cs="Arial"/>
          <w:spacing w:val="-12"/>
          <w:sz w:val="22"/>
          <w:szCs w:val="22"/>
        </w:rPr>
        <w:t xml:space="preserve"> </w:t>
      </w:r>
      <w:r w:rsidRPr="000B3F4E">
        <w:rPr>
          <w:rFonts w:ascii="Arial" w:hAnsi="Arial" w:cs="Arial"/>
          <w:sz w:val="22"/>
          <w:szCs w:val="22"/>
        </w:rPr>
        <w:t>Rovný,</w:t>
      </w:r>
      <w:r w:rsidRPr="000B3F4E">
        <w:rPr>
          <w:rFonts w:ascii="Arial" w:hAnsi="Arial" w:cs="Arial"/>
          <w:spacing w:val="-12"/>
          <w:sz w:val="22"/>
          <w:szCs w:val="22"/>
        </w:rPr>
        <w:t xml:space="preserve"> </w:t>
      </w:r>
      <w:r w:rsidRPr="000B3F4E">
        <w:rPr>
          <w:rFonts w:ascii="Arial" w:hAnsi="Arial" w:cs="Arial"/>
          <w:sz w:val="22"/>
          <w:szCs w:val="22"/>
        </w:rPr>
        <w:t xml:space="preserve">MBA </w:t>
      </w:r>
      <w:r w:rsidRPr="000B3F4E">
        <w:rPr>
          <w:rFonts w:ascii="Arial" w:hAnsi="Arial" w:cs="Arial"/>
          <w:spacing w:val="-2"/>
          <w:sz w:val="22"/>
          <w:szCs w:val="22"/>
        </w:rPr>
        <w:t>ředitel</w:t>
      </w:r>
    </w:p>
    <w:p w:rsidR="0045179E" w:rsidRDefault="0045179E">
      <w:pPr>
        <w:sectPr w:rsidR="0045179E">
          <w:pgSz w:w="11910" w:h="16840"/>
          <w:pgMar w:top="1320" w:right="1300" w:bottom="1240" w:left="1300" w:header="0" w:footer="1049" w:gutter="0"/>
          <w:cols w:space="708"/>
        </w:sectPr>
      </w:pPr>
    </w:p>
    <w:p w:rsidR="0045179E" w:rsidRDefault="00EF4C39">
      <w:pPr>
        <w:pStyle w:val="Zkladntext"/>
        <w:spacing w:after="44"/>
        <w:ind w:left="109"/>
        <w:jc w:val="left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8656320" cy="155575"/>
                <wp:effectExtent l="9525" t="0" r="1904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56320" cy="155575"/>
                        </a:xfrm>
                        <a:prstGeom prst="rect">
                          <a:avLst/>
                        </a:pr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179E" w:rsidRDefault="00EF4C39">
                            <w:pPr>
                              <w:spacing w:line="228" w:lineRule="exact"/>
                              <w:jc w:val="center"/>
                              <w:rPr>
                                <w:rFonts w:ascii="Calibri" w:hAnsi="Calibri"/>
                                <w:b/>
                                <w:sz w:val="19"/>
                              </w:rPr>
                            </w:pPr>
                            <w:bookmarkStart w:id="2" w:name="3878034-Příloha_č.2_-_Příloha_krycího_li"/>
                            <w:bookmarkEnd w:id="2"/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"Stříkačky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proplachovací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předplněné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sterilním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0,9%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NaCl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9"/>
                              </w:rPr>
                              <w:t>sdružený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9"/>
                              </w:rPr>
                              <w:t>nákup"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681.6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" filled="f" strokeweight=".84pt">
                <v:path arrowok="t"/>
                <v:textbox inset="0,0,0,0">
                  <w:txbxContent>
                    <w:p w:rsidR="0045179E" w:rsidRDefault="00EF4C39">
                      <w:pPr>
                        <w:spacing w:line="228" w:lineRule="exact"/>
                        <w:jc w:val="center"/>
                        <w:rPr>
                          <w:rFonts w:ascii="Calibri" w:hAnsi="Calibri"/>
                          <w:b/>
                          <w:sz w:val="19"/>
                        </w:rPr>
                      </w:pPr>
                      <w:bookmarkStart w:id="3" w:name="3878034-Příloha_č.2_-_Příloha_krycího_li"/>
                      <w:bookmarkEnd w:id="3"/>
                      <w:r>
                        <w:rPr>
                          <w:rFonts w:ascii="Calibri" w:hAnsi="Calibri"/>
                          <w:b/>
                          <w:sz w:val="19"/>
                        </w:rPr>
                        <w:t>"Stříkačky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proplachovací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předplněné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sterilním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0,9%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NaCl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sdružený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nákup"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740"/>
        <w:gridCol w:w="982"/>
        <w:gridCol w:w="799"/>
        <w:gridCol w:w="928"/>
        <w:gridCol w:w="564"/>
        <w:gridCol w:w="830"/>
        <w:gridCol w:w="854"/>
        <w:gridCol w:w="491"/>
        <w:gridCol w:w="568"/>
        <w:gridCol w:w="412"/>
        <w:gridCol w:w="491"/>
        <w:gridCol w:w="496"/>
        <w:gridCol w:w="1363"/>
        <w:gridCol w:w="1137"/>
        <w:gridCol w:w="1235"/>
      </w:tblGrid>
      <w:tr w:rsidR="0045179E">
        <w:trPr>
          <w:trHeight w:val="164"/>
        </w:trPr>
        <w:tc>
          <w:tcPr>
            <w:tcW w:w="4257" w:type="dxa"/>
            <w:gridSpan w:val="4"/>
            <w:tcBorders>
              <w:right w:val="single" w:sz="24" w:space="0" w:color="000000"/>
            </w:tcBorders>
            <w:shd w:val="clear" w:color="auto" w:fill="FBD4B4"/>
          </w:tcPr>
          <w:p w:rsidR="0045179E" w:rsidRDefault="00EF4C39">
            <w:pPr>
              <w:pStyle w:val="TableParagraph"/>
              <w:spacing w:line="145" w:lineRule="exact"/>
              <w:ind w:left="63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Požadavky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Fakultní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nemocnice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Brno</w:t>
            </w:r>
          </w:p>
        </w:tc>
        <w:tc>
          <w:tcPr>
            <w:tcW w:w="9369" w:type="dxa"/>
            <w:gridSpan w:val="12"/>
            <w:tcBorders>
              <w:left w:val="single" w:sz="2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179E">
        <w:trPr>
          <w:trHeight w:val="462"/>
        </w:trPr>
        <w:tc>
          <w:tcPr>
            <w:tcW w:w="1736" w:type="dxa"/>
            <w:tcBorders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název</w:t>
            </w: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16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nemocnice</w:t>
            </w:r>
          </w:p>
        </w:tc>
        <w:tc>
          <w:tcPr>
            <w:tcW w:w="982" w:type="dxa"/>
            <w:tcBorders>
              <w:lef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spacing w:line="261" w:lineRule="auto"/>
              <w:ind w:left="229" w:right="59" w:hanging="144"/>
              <w:rPr>
                <w:b/>
                <w:sz w:val="9"/>
              </w:rPr>
            </w:pPr>
            <w:r>
              <w:rPr>
                <w:b/>
                <w:sz w:val="9"/>
              </w:rPr>
              <w:t>předpokládaný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z w:val="9"/>
              </w:rPr>
              <w:t>počet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kusů za 4 roky</w:t>
            </w:r>
          </w:p>
        </w:tc>
        <w:tc>
          <w:tcPr>
            <w:tcW w:w="799" w:type="dxa"/>
            <w:tcBorders>
              <w:right w:val="single" w:sz="2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8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158"/>
              <w:rPr>
                <w:b/>
                <w:sz w:val="9"/>
              </w:rPr>
            </w:pPr>
            <w:r>
              <w:rPr>
                <w:b/>
                <w:sz w:val="9"/>
              </w:rPr>
              <w:t>obchodní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název</w:t>
            </w:r>
          </w:p>
        </w:tc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EF4C39">
            <w:pPr>
              <w:pStyle w:val="TableParagraph"/>
              <w:spacing w:line="261" w:lineRule="auto"/>
              <w:ind w:left="43" w:right="2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rozměry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včetně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uvedení</w:t>
            </w:r>
          </w:p>
          <w:p w:rsidR="0045179E" w:rsidRDefault="00EF4C39">
            <w:pPr>
              <w:pStyle w:val="TableParagraph"/>
              <w:spacing w:line="83" w:lineRule="exact"/>
              <w:ind w:left="43" w:right="29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jednotek</w:t>
            </w:r>
          </w:p>
        </w:tc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1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katalogové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číslo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28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výrobce</w:t>
            </w:r>
          </w:p>
        </w:tc>
        <w:tc>
          <w:tcPr>
            <w:tcW w:w="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75"/>
              <w:rPr>
                <w:b/>
                <w:sz w:val="9"/>
              </w:rPr>
            </w:pPr>
            <w:r>
              <w:rPr>
                <w:b/>
                <w:sz w:val="9"/>
              </w:rPr>
              <w:t>kód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VZP*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16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úhrada</w:t>
            </w:r>
          </w:p>
          <w:p w:rsidR="0045179E" w:rsidRDefault="00EF4C39">
            <w:pPr>
              <w:pStyle w:val="TableParagraph"/>
              <w:spacing w:before="10"/>
              <w:ind w:left="17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VZP**</w:t>
            </w:r>
          </w:p>
        </w:tc>
        <w:tc>
          <w:tcPr>
            <w:tcW w:w="4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spacing w:line="261" w:lineRule="auto"/>
              <w:ind w:left="96" w:firstLine="9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sazba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DPH%</w:t>
            </w:r>
          </w:p>
        </w:tc>
        <w:tc>
          <w:tcPr>
            <w:tcW w:w="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spacing w:line="261" w:lineRule="auto"/>
              <w:ind w:left="97" w:hanging="49"/>
              <w:rPr>
                <w:b/>
                <w:sz w:val="9"/>
              </w:rPr>
            </w:pPr>
            <w:r>
              <w:rPr>
                <w:b/>
                <w:sz w:val="9"/>
              </w:rPr>
              <w:t>cena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za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z w:val="9"/>
              </w:rPr>
              <w:t>kus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bez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DPH</w:t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spacing w:line="261" w:lineRule="auto"/>
              <w:ind w:left="146" w:right="1" w:hanging="94"/>
              <w:rPr>
                <w:b/>
                <w:sz w:val="9"/>
              </w:rPr>
            </w:pPr>
            <w:r>
              <w:rPr>
                <w:b/>
                <w:sz w:val="9"/>
              </w:rPr>
              <w:t>cena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za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z w:val="9"/>
              </w:rPr>
              <w:t>kus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s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DPH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298"/>
              <w:rPr>
                <w:b/>
                <w:sz w:val="9"/>
              </w:rPr>
            </w:pPr>
            <w:r>
              <w:rPr>
                <w:b/>
                <w:sz w:val="9"/>
              </w:rPr>
              <w:t>cena celkem bez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5"/>
                <w:sz w:val="9"/>
              </w:rPr>
              <w:t>DPH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346"/>
              <w:rPr>
                <w:b/>
                <w:sz w:val="9"/>
              </w:rPr>
            </w:pPr>
            <w:r>
              <w:rPr>
                <w:b/>
                <w:sz w:val="9"/>
              </w:rPr>
              <w:t>vyčíslení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pacing w:val="-5"/>
                <w:sz w:val="9"/>
              </w:rPr>
              <w:t>DPH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92D050"/>
          </w:tcPr>
          <w:p w:rsidR="0045179E" w:rsidRDefault="0045179E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:rsidR="0045179E" w:rsidRDefault="00EF4C39">
            <w:pPr>
              <w:pStyle w:val="TableParagraph"/>
              <w:ind w:left="282"/>
              <w:rPr>
                <w:b/>
                <w:sz w:val="9"/>
              </w:rPr>
            </w:pPr>
            <w:r>
              <w:rPr>
                <w:b/>
                <w:sz w:val="9"/>
              </w:rPr>
              <w:t>cena celkem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s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5"/>
                <w:sz w:val="9"/>
              </w:rPr>
              <w:t>DPH</w:t>
            </w:r>
          </w:p>
        </w:tc>
      </w:tr>
      <w:tr w:rsidR="0045179E">
        <w:trPr>
          <w:trHeight w:val="592"/>
        </w:trPr>
        <w:tc>
          <w:tcPr>
            <w:tcW w:w="1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5179E" w:rsidRDefault="00EF4C39">
            <w:pPr>
              <w:pStyle w:val="TableParagraph"/>
              <w:spacing w:before="109" w:line="249" w:lineRule="auto"/>
              <w:ind w:left="21" w:right="2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 xml:space="preserve">Stříkačka proplachovací </w:t>
            </w:r>
            <w:proofErr w:type="spellStart"/>
            <w:r>
              <w:rPr>
                <w:b/>
                <w:spacing w:val="-2"/>
                <w:sz w:val="10"/>
              </w:rPr>
              <w:t>předplněná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fyziologickým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roztokem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0,9%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NaCl</w:t>
            </w:r>
            <w:proofErr w:type="spellEnd"/>
            <w:r>
              <w:rPr>
                <w:b/>
                <w:sz w:val="10"/>
              </w:rPr>
              <w:t>,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objem 10 ml, externě nesterilní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5179E" w:rsidRDefault="0045179E">
            <w:pPr>
              <w:pStyle w:val="TableParagraph"/>
              <w:spacing w:before="57"/>
              <w:rPr>
                <w:rFonts w:ascii="Times New Roman"/>
                <w:sz w:val="10"/>
              </w:rPr>
            </w:pPr>
          </w:p>
          <w:p w:rsidR="0045179E" w:rsidRDefault="00EF4C39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Fakultní</w:t>
            </w:r>
          </w:p>
          <w:p w:rsidR="0045179E" w:rsidRDefault="00EF4C39">
            <w:pPr>
              <w:pStyle w:val="TableParagraph"/>
              <w:spacing w:before="5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nemocnice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Brno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18" w:right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sz w:val="8"/>
              </w:rPr>
              <w:t>500,000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5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5.74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928" w:type="dxa"/>
            <w:tcBorders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spacing w:line="264" w:lineRule="auto"/>
              <w:ind w:left="350" w:hanging="308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>BD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Posiflush</w:t>
            </w:r>
            <w:proofErr w:type="spellEnd"/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10ml</w:t>
            </w:r>
            <w:r>
              <w:rPr>
                <w:rFonts w:ascii="Arial"/>
                <w:spacing w:val="-5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SP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pacing w:val="-4"/>
                <w:sz w:val="8"/>
              </w:rPr>
              <w:t>EMA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44" w:right="26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sz w:val="8"/>
              </w:rPr>
              <w:t>10ml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17" w:right="3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sz w:val="8"/>
              </w:rPr>
              <w:t>306585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EF4C39">
            <w:pPr>
              <w:pStyle w:val="TableParagraph"/>
              <w:spacing w:line="264" w:lineRule="auto"/>
              <w:ind w:left="19"/>
              <w:jc w:val="center"/>
              <w:rPr>
                <w:rFonts w:ascii="Arial"/>
                <w:sz w:val="8"/>
              </w:rPr>
            </w:pPr>
            <w:proofErr w:type="spellStart"/>
            <w:r>
              <w:rPr>
                <w:rFonts w:ascii="Arial"/>
                <w:sz w:val="8"/>
              </w:rPr>
              <w:t>Becton</w:t>
            </w:r>
            <w:proofErr w:type="spellEnd"/>
            <w:r>
              <w:rPr>
                <w:rFonts w:ascii="Arial"/>
                <w:sz w:val="8"/>
              </w:rPr>
              <w:t>,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Dickinson</w:t>
            </w:r>
            <w:proofErr w:type="spellEnd"/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and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8"/>
              </w:rPr>
              <w:t>Company</w:t>
            </w:r>
            <w:proofErr w:type="spellEnd"/>
          </w:p>
          <w:p w:rsidR="0045179E" w:rsidRDefault="00EF4C39">
            <w:pPr>
              <w:pStyle w:val="TableParagraph"/>
              <w:spacing w:line="264" w:lineRule="auto"/>
              <w:ind w:left="69" w:right="46" w:hanging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 xml:space="preserve">1 </w:t>
            </w:r>
            <w:proofErr w:type="spellStart"/>
            <w:r>
              <w:rPr>
                <w:rFonts w:ascii="Arial"/>
                <w:sz w:val="8"/>
              </w:rPr>
              <w:t>Becton</w:t>
            </w:r>
            <w:proofErr w:type="spellEnd"/>
            <w:r>
              <w:rPr>
                <w:rFonts w:ascii="Arial"/>
                <w:sz w:val="8"/>
              </w:rPr>
              <w:t xml:space="preserve"> Drive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Franklin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Lakes</w:t>
            </w:r>
            <w:proofErr w:type="spellEnd"/>
            <w:r>
              <w:rPr>
                <w:rFonts w:ascii="Arial"/>
                <w:sz w:val="8"/>
              </w:rPr>
              <w:t>,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New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Jersey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07417</w:t>
            </w:r>
          </w:p>
          <w:p w:rsidR="0045179E" w:rsidRDefault="00EF4C39">
            <w:pPr>
              <w:pStyle w:val="TableParagraph"/>
              <w:spacing w:line="69" w:lineRule="exact"/>
              <w:ind w:left="19" w:right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sz w:val="8"/>
              </w:rPr>
              <w:t>USA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spacing w:line="264" w:lineRule="auto"/>
              <w:ind w:left="171" w:right="65" w:hanging="82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sz w:val="8"/>
              </w:rPr>
              <w:t>bez</w:t>
            </w:r>
            <w:r>
              <w:rPr>
                <w:rFonts w:ascii="Arial" w:hAnsi="Arial"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spacing w:val="-2"/>
                <w:sz w:val="8"/>
              </w:rPr>
              <w:t>kódu</w:t>
            </w:r>
            <w:r>
              <w:rPr>
                <w:rFonts w:ascii="Arial" w:hAnsi="Arial"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spacing w:val="-4"/>
                <w:sz w:val="8"/>
              </w:rPr>
              <w:t>VZP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23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sz w:val="8"/>
              </w:rPr>
              <w:t>bez</w:t>
            </w:r>
            <w:r>
              <w:rPr>
                <w:rFonts w:ascii="Arial" w:hAnsi="Arial"/>
                <w:spacing w:val="-1"/>
                <w:sz w:val="8"/>
              </w:rPr>
              <w:t xml:space="preserve"> </w:t>
            </w:r>
            <w:r>
              <w:rPr>
                <w:rFonts w:ascii="Arial" w:hAnsi="Arial"/>
                <w:spacing w:val="-2"/>
                <w:sz w:val="8"/>
              </w:rPr>
              <w:t>úhrady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21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sz w:val="8"/>
              </w:rPr>
              <w:t>21%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2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5.37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4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6.50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9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2,685,000.00</w:t>
            </w:r>
            <w:r>
              <w:rPr>
                <w:rFonts w:ascii="Arial" w:hAnsi="Arial"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5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563,850.00</w:t>
            </w:r>
            <w:r>
              <w:rPr>
                <w:rFonts w:ascii="Arial" w:hAnsi="Arial"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5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2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3,248,850.00</w:t>
            </w:r>
            <w:r>
              <w:rPr>
                <w:rFonts w:ascii="Arial" w:hAnsi="Arial"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</w:tr>
      <w:tr w:rsidR="0045179E">
        <w:trPr>
          <w:trHeight w:val="59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5179E" w:rsidRDefault="00EF4C39">
            <w:pPr>
              <w:pStyle w:val="TableParagraph"/>
              <w:spacing w:before="114" w:line="249" w:lineRule="auto"/>
              <w:ind w:left="26" w:right="23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 xml:space="preserve">Stříkačka proplachovací </w:t>
            </w:r>
            <w:proofErr w:type="spellStart"/>
            <w:r>
              <w:rPr>
                <w:b/>
                <w:spacing w:val="-2"/>
                <w:sz w:val="10"/>
              </w:rPr>
              <w:t>předplněná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fyziologickým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roztokem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0,9%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NaCl</w:t>
            </w:r>
            <w:proofErr w:type="spellEnd"/>
            <w:r>
              <w:rPr>
                <w:b/>
                <w:sz w:val="10"/>
              </w:rPr>
              <w:t>,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objem 5 ml, externě nesterilní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5179E" w:rsidRDefault="0045179E">
            <w:pPr>
              <w:pStyle w:val="TableParagraph"/>
              <w:spacing w:before="62"/>
              <w:rPr>
                <w:rFonts w:ascii="Times New Roman"/>
                <w:sz w:val="10"/>
              </w:rPr>
            </w:pPr>
          </w:p>
          <w:p w:rsidR="0045179E" w:rsidRDefault="00EF4C39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Fakultní</w:t>
            </w:r>
          </w:p>
          <w:p w:rsidR="0045179E" w:rsidRDefault="00EF4C39">
            <w:pPr>
              <w:pStyle w:val="TableParagraph"/>
              <w:spacing w:before="5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nemocnice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Brno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18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sz w:val="8"/>
              </w:rPr>
              <w:t>50,000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5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5.52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2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spacing w:line="264" w:lineRule="auto"/>
              <w:ind w:left="347" w:hanging="284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>BD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Posiflush</w:t>
            </w:r>
            <w:proofErr w:type="spellEnd"/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5ml</w:t>
            </w:r>
            <w:r>
              <w:rPr>
                <w:rFonts w:ascii="Arial"/>
                <w:spacing w:val="-5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SP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pacing w:val="-4"/>
                <w:sz w:val="8"/>
              </w:rPr>
              <w:t>EMA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43" w:right="28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sz w:val="8"/>
              </w:rPr>
              <w:t>5ml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17" w:right="3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sz w:val="8"/>
              </w:rPr>
              <w:t>306584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EF4C39">
            <w:pPr>
              <w:pStyle w:val="TableParagraph"/>
              <w:spacing w:before="2" w:line="264" w:lineRule="auto"/>
              <w:ind w:left="19"/>
              <w:jc w:val="center"/>
              <w:rPr>
                <w:rFonts w:ascii="Arial"/>
                <w:sz w:val="8"/>
              </w:rPr>
            </w:pPr>
            <w:proofErr w:type="spellStart"/>
            <w:r>
              <w:rPr>
                <w:rFonts w:ascii="Arial"/>
                <w:sz w:val="8"/>
              </w:rPr>
              <w:t>Becton</w:t>
            </w:r>
            <w:proofErr w:type="spellEnd"/>
            <w:r>
              <w:rPr>
                <w:rFonts w:ascii="Arial"/>
                <w:sz w:val="8"/>
              </w:rPr>
              <w:t>,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Dickinson</w:t>
            </w:r>
            <w:proofErr w:type="spellEnd"/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and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8"/>
              </w:rPr>
              <w:t>Company</w:t>
            </w:r>
            <w:proofErr w:type="spellEnd"/>
          </w:p>
          <w:p w:rsidR="0045179E" w:rsidRDefault="00EF4C39">
            <w:pPr>
              <w:pStyle w:val="TableParagraph"/>
              <w:spacing w:line="264" w:lineRule="auto"/>
              <w:ind w:left="69" w:right="46" w:hanging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 xml:space="preserve">1 </w:t>
            </w:r>
            <w:proofErr w:type="spellStart"/>
            <w:r>
              <w:rPr>
                <w:rFonts w:ascii="Arial"/>
                <w:sz w:val="8"/>
              </w:rPr>
              <w:t>Becton</w:t>
            </w:r>
            <w:proofErr w:type="spellEnd"/>
            <w:r>
              <w:rPr>
                <w:rFonts w:ascii="Arial"/>
                <w:sz w:val="8"/>
              </w:rPr>
              <w:t xml:space="preserve"> Drive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Franklin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Lakes</w:t>
            </w:r>
            <w:proofErr w:type="spellEnd"/>
            <w:r>
              <w:rPr>
                <w:rFonts w:ascii="Arial"/>
                <w:sz w:val="8"/>
              </w:rPr>
              <w:t>,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New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Jersey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07417</w:t>
            </w:r>
          </w:p>
          <w:p w:rsidR="0045179E" w:rsidRDefault="00EF4C39">
            <w:pPr>
              <w:pStyle w:val="TableParagraph"/>
              <w:spacing w:line="69" w:lineRule="exact"/>
              <w:ind w:left="19" w:right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sz w:val="8"/>
              </w:rPr>
              <w:t>USA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2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spacing w:line="264" w:lineRule="auto"/>
              <w:ind w:left="171" w:right="65" w:hanging="82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sz w:val="8"/>
              </w:rPr>
              <w:t>bez</w:t>
            </w:r>
            <w:r>
              <w:rPr>
                <w:rFonts w:ascii="Arial" w:hAnsi="Arial"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spacing w:val="-2"/>
                <w:sz w:val="8"/>
              </w:rPr>
              <w:t>kódu</w:t>
            </w:r>
            <w:r>
              <w:rPr>
                <w:rFonts w:ascii="Arial" w:hAnsi="Arial"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spacing w:val="-4"/>
                <w:sz w:val="8"/>
              </w:rPr>
              <w:t>VZP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8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23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sz w:val="8"/>
              </w:rPr>
              <w:t>bez</w:t>
            </w:r>
            <w:r>
              <w:rPr>
                <w:rFonts w:ascii="Arial" w:hAnsi="Arial"/>
                <w:spacing w:val="-1"/>
                <w:sz w:val="8"/>
              </w:rPr>
              <w:t xml:space="preserve"> </w:t>
            </w:r>
            <w:r>
              <w:rPr>
                <w:rFonts w:ascii="Arial" w:hAnsi="Arial"/>
                <w:spacing w:val="-2"/>
                <w:sz w:val="8"/>
              </w:rPr>
              <w:t>úhrady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21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sz w:val="8"/>
              </w:rPr>
              <w:t>21%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68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31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4.94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4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5.98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9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247,000.00</w:t>
            </w:r>
            <w:r>
              <w:rPr>
                <w:rFonts w:ascii="Arial" w:hAnsi="Arial"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5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51,870.00</w:t>
            </w:r>
            <w:r>
              <w:rPr>
                <w:rFonts w:ascii="Arial" w:hAnsi="Arial"/>
                <w:spacing w:val="2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4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298,870.00</w:t>
            </w:r>
            <w:r>
              <w:rPr>
                <w:rFonts w:ascii="Arial" w:hAnsi="Arial"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</w:tr>
      <w:tr w:rsidR="0045179E">
        <w:trPr>
          <w:trHeight w:val="597"/>
        </w:trPr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CE9D9"/>
          </w:tcPr>
          <w:p w:rsidR="0045179E" w:rsidRDefault="0045179E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5179E" w:rsidRDefault="00EF4C39">
            <w:pPr>
              <w:pStyle w:val="TableParagraph"/>
              <w:spacing w:line="249" w:lineRule="auto"/>
              <w:ind w:left="21" w:right="2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 xml:space="preserve">Stříkačka proplachovací </w:t>
            </w:r>
            <w:proofErr w:type="spellStart"/>
            <w:r>
              <w:rPr>
                <w:b/>
                <w:spacing w:val="-2"/>
                <w:sz w:val="10"/>
              </w:rPr>
              <w:t>předplněná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fyziologickým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roztokem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0,9%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NaCl</w:t>
            </w:r>
            <w:proofErr w:type="spellEnd"/>
            <w:r>
              <w:rPr>
                <w:b/>
                <w:sz w:val="10"/>
              </w:rPr>
              <w:t>,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objem 10 ml, externě sterilní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CE9D9"/>
          </w:tcPr>
          <w:p w:rsidR="0045179E" w:rsidRDefault="0045179E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:rsidR="0045179E" w:rsidRDefault="00EF4C39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Fakultní</w:t>
            </w:r>
          </w:p>
          <w:p w:rsidR="0045179E" w:rsidRDefault="00EF4C39">
            <w:pPr>
              <w:pStyle w:val="TableParagraph"/>
              <w:spacing w:before="6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nemocnice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Brno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18" w:right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sz w:val="8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7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18.10</w:t>
            </w:r>
            <w:r>
              <w:rPr>
                <w:rFonts w:ascii="Arial" w:hAnsi="Arial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spacing w:val="-7"/>
                <w:sz w:val="8"/>
              </w:rPr>
              <w:t>Kč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spacing w:line="264" w:lineRule="auto"/>
              <w:ind w:left="297" w:hanging="260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>BD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POSIFLUSH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10ML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XS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EMA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44" w:right="26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sz w:val="8"/>
              </w:rPr>
              <w:t>10ml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17" w:right="3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sz w:val="8"/>
              </w:rPr>
              <w:t>306582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EF4C39">
            <w:pPr>
              <w:pStyle w:val="TableParagraph"/>
              <w:spacing w:before="5" w:line="264" w:lineRule="auto"/>
              <w:ind w:left="19"/>
              <w:jc w:val="center"/>
              <w:rPr>
                <w:rFonts w:ascii="Arial"/>
                <w:sz w:val="8"/>
              </w:rPr>
            </w:pPr>
            <w:proofErr w:type="spellStart"/>
            <w:r>
              <w:rPr>
                <w:rFonts w:ascii="Arial"/>
                <w:sz w:val="8"/>
              </w:rPr>
              <w:t>Becton</w:t>
            </w:r>
            <w:proofErr w:type="spellEnd"/>
            <w:r>
              <w:rPr>
                <w:rFonts w:ascii="Arial"/>
                <w:sz w:val="8"/>
              </w:rPr>
              <w:t>,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Dickinson</w:t>
            </w:r>
            <w:proofErr w:type="spellEnd"/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and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8"/>
              </w:rPr>
              <w:t>Company</w:t>
            </w:r>
            <w:proofErr w:type="spellEnd"/>
          </w:p>
          <w:p w:rsidR="0045179E" w:rsidRDefault="00EF4C39">
            <w:pPr>
              <w:pStyle w:val="TableParagraph"/>
              <w:spacing w:line="264" w:lineRule="auto"/>
              <w:ind w:left="69" w:right="46" w:hanging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z w:val="8"/>
              </w:rPr>
              <w:t xml:space="preserve">1 </w:t>
            </w:r>
            <w:proofErr w:type="spellStart"/>
            <w:r>
              <w:rPr>
                <w:rFonts w:ascii="Arial"/>
                <w:sz w:val="8"/>
              </w:rPr>
              <w:t>Becton</w:t>
            </w:r>
            <w:proofErr w:type="spellEnd"/>
            <w:r>
              <w:rPr>
                <w:rFonts w:ascii="Arial"/>
                <w:sz w:val="8"/>
              </w:rPr>
              <w:t xml:space="preserve"> Drive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Franklin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proofErr w:type="spellStart"/>
            <w:r>
              <w:rPr>
                <w:rFonts w:ascii="Arial"/>
                <w:sz w:val="8"/>
              </w:rPr>
              <w:t>Lakes</w:t>
            </w:r>
            <w:proofErr w:type="spellEnd"/>
            <w:r>
              <w:rPr>
                <w:rFonts w:ascii="Arial"/>
                <w:sz w:val="8"/>
              </w:rPr>
              <w:t>,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New</w:t>
            </w:r>
            <w:r>
              <w:rPr>
                <w:rFonts w:ascii="Arial"/>
                <w:spacing w:val="40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Jersey</w:t>
            </w:r>
            <w:r>
              <w:rPr>
                <w:rFonts w:ascii="Arial"/>
                <w:spacing w:val="-6"/>
                <w:sz w:val="8"/>
              </w:rPr>
              <w:t xml:space="preserve"> </w:t>
            </w:r>
            <w:r>
              <w:rPr>
                <w:rFonts w:ascii="Arial"/>
                <w:sz w:val="8"/>
              </w:rPr>
              <w:t>07417</w:t>
            </w:r>
          </w:p>
          <w:p w:rsidR="0045179E" w:rsidRDefault="00EF4C39">
            <w:pPr>
              <w:pStyle w:val="TableParagraph"/>
              <w:spacing w:line="67" w:lineRule="exact"/>
              <w:ind w:left="19" w:right="2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sz w:val="8"/>
              </w:rPr>
              <w:t>USA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spacing w:line="264" w:lineRule="auto"/>
              <w:ind w:left="171" w:right="65" w:hanging="82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sz w:val="8"/>
              </w:rPr>
              <w:t>bez</w:t>
            </w:r>
            <w:r>
              <w:rPr>
                <w:rFonts w:ascii="Arial" w:hAnsi="Arial"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spacing w:val="-2"/>
                <w:sz w:val="8"/>
              </w:rPr>
              <w:t>kódu</w:t>
            </w:r>
            <w:r>
              <w:rPr>
                <w:rFonts w:ascii="Arial" w:hAnsi="Arial"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spacing w:val="-4"/>
                <w:sz w:val="8"/>
              </w:rPr>
              <w:t>VZP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23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sz w:val="8"/>
              </w:rPr>
              <w:t>bez</w:t>
            </w:r>
            <w:r>
              <w:rPr>
                <w:rFonts w:ascii="Arial" w:hAnsi="Arial"/>
                <w:spacing w:val="-1"/>
                <w:sz w:val="8"/>
              </w:rPr>
              <w:t xml:space="preserve"> </w:t>
            </w:r>
            <w:r>
              <w:rPr>
                <w:rFonts w:ascii="Arial" w:hAnsi="Arial"/>
                <w:spacing w:val="-2"/>
                <w:sz w:val="8"/>
              </w:rPr>
              <w:t>úhrady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left="21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sz w:val="8"/>
              </w:rPr>
              <w:t>21%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31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11.54</w:t>
            </w:r>
            <w:r>
              <w:rPr>
                <w:rFonts w:ascii="Arial" w:hAnsi="Arial"/>
                <w:spacing w:val="-1"/>
                <w:sz w:val="8"/>
              </w:rPr>
              <w:t xml:space="preserve"> </w:t>
            </w:r>
            <w:r>
              <w:rPr>
                <w:rFonts w:ascii="Arial" w:hAnsi="Arial"/>
                <w:spacing w:val="-7"/>
                <w:sz w:val="8"/>
              </w:rPr>
              <w:t>Kč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13.96</w:t>
            </w:r>
            <w:r>
              <w:rPr>
                <w:rFonts w:ascii="Arial" w:hAnsi="Arial"/>
                <w:spacing w:val="-1"/>
                <w:sz w:val="8"/>
              </w:rPr>
              <w:t xml:space="preserve"> </w:t>
            </w:r>
            <w:r>
              <w:rPr>
                <w:rFonts w:ascii="Arial" w:hAnsi="Arial"/>
                <w:spacing w:val="-7"/>
                <w:sz w:val="8"/>
              </w:rPr>
              <w:t>Kč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6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-</w:t>
            </w:r>
            <w:r>
              <w:rPr>
                <w:rFonts w:ascii="Arial" w:hAnsi="Arial"/>
                <w:spacing w:val="41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0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-</w:t>
            </w:r>
            <w:r>
              <w:rPr>
                <w:rFonts w:ascii="Arial" w:hAnsi="Arial"/>
                <w:spacing w:val="41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  <w:p w:rsidR="0045179E" w:rsidRDefault="0045179E"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 w:rsidR="0045179E" w:rsidRDefault="00EF4C39">
            <w:pPr>
              <w:pStyle w:val="TableParagraph"/>
              <w:ind w:right="11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-</w:t>
            </w:r>
            <w:r>
              <w:rPr>
                <w:rFonts w:ascii="Arial" w:hAnsi="Arial"/>
                <w:spacing w:val="41"/>
                <w:sz w:val="8"/>
              </w:rPr>
              <w:t xml:space="preserve"> </w:t>
            </w:r>
            <w:r>
              <w:rPr>
                <w:rFonts w:ascii="Arial" w:hAnsi="Arial"/>
                <w:spacing w:val="-5"/>
                <w:sz w:val="8"/>
              </w:rPr>
              <w:t>Kč</w:t>
            </w:r>
          </w:p>
        </w:tc>
      </w:tr>
      <w:tr w:rsidR="0045179E">
        <w:trPr>
          <w:trHeight w:val="145"/>
        </w:trPr>
        <w:tc>
          <w:tcPr>
            <w:tcW w:w="1736" w:type="dxa"/>
            <w:tcBorders>
              <w:right w:val="single" w:sz="4" w:space="0" w:color="000000"/>
            </w:tcBorders>
            <w:shd w:val="clear" w:color="auto" w:fill="FBD4B4"/>
          </w:tcPr>
          <w:p w:rsidR="0045179E" w:rsidRDefault="00EF4C39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CELKEM</w:t>
            </w: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</w:tcPr>
          <w:p w:rsidR="0045179E" w:rsidRDefault="00EF4C39">
            <w:pPr>
              <w:pStyle w:val="TableParagraph"/>
              <w:spacing w:line="126" w:lineRule="exact"/>
              <w:ind w:left="18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550,000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36" w:space="0" w:color="000000"/>
            </w:tcBorders>
            <w:shd w:val="clear" w:color="auto" w:fill="FBD4B4"/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34" w:type="dxa"/>
            <w:gridSpan w:val="9"/>
            <w:tcBorders>
              <w:left w:val="single" w:sz="36" w:space="0" w:color="000000"/>
              <w:right w:val="single" w:sz="4" w:space="0" w:color="000000"/>
            </w:tcBorders>
          </w:tcPr>
          <w:p w:rsidR="0045179E" w:rsidRDefault="004517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</w:tcPr>
          <w:p w:rsidR="0045179E" w:rsidRDefault="00EF4C39">
            <w:pPr>
              <w:pStyle w:val="TableParagraph"/>
              <w:spacing w:line="126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2,932,000.00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Kč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</w:tcPr>
          <w:p w:rsidR="0045179E" w:rsidRDefault="00EF4C39">
            <w:pPr>
              <w:pStyle w:val="TableParagraph"/>
              <w:spacing w:line="126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615,720.00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Kč</w:t>
            </w:r>
          </w:p>
        </w:tc>
        <w:tc>
          <w:tcPr>
            <w:tcW w:w="12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</w:tcPr>
          <w:p w:rsidR="0045179E" w:rsidRDefault="00EF4C39">
            <w:pPr>
              <w:pStyle w:val="TableParagraph"/>
              <w:spacing w:line="126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3,547,720.00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Kč</w:t>
            </w:r>
          </w:p>
        </w:tc>
      </w:tr>
    </w:tbl>
    <w:p w:rsidR="00D63755" w:rsidRDefault="00D63755"/>
    <w:sectPr w:rsidR="00D63755">
      <w:footerReference w:type="default" r:id="rId9"/>
      <w:pgSz w:w="15840" w:h="12240" w:orient="landscape"/>
      <w:pgMar w:top="1360" w:right="108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55" w:rsidRDefault="00EF4C39">
      <w:r>
        <w:separator/>
      </w:r>
    </w:p>
  </w:endnote>
  <w:endnote w:type="continuationSeparator" w:id="0">
    <w:p w:rsidR="00D63755" w:rsidRDefault="00EF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9E" w:rsidRDefault="00EF4C39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290880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179E" w:rsidRDefault="00EF4C39">
                          <w:pPr>
                            <w:pStyle w:val="Zkladn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B3F4E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5pt;margin-top:778.5pt;width:13pt;height:15.3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UMV2duEAAAANAQAADwAAAAAAAAAAAAAAAAD/AwAAZHJzL2Rvd25yZXYueG1sUEsF&#10;BgAAAAAEAAQA8wAAAA0FAAAAAA==&#10;" filled="f" stroked="f">
              <v:path arrowok="t"/>
              <v:textbox inset="0,0,0,0">
                <w:txbxContent>
                  <w:p w:rsidR="0045179E" w:rsidRDefault="00EF4C39">
                    <w:pPr>
                      <w:pStyle w:val="Zkladntext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B3F4E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9E" w:rsidRDefault="0045179E">
    <w:pPr>
      <w:pStyle w:val="Zkladntext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55" w:rsidRDefault="00EF4C39">
      <w:r>
        <w:separator/>
      </w:r>
    </w:p>
  </w:footnote>
  <w:footnote w:type="continuationSeparator" w:id="0">
    <w:p w:rsidR="00D63755" w:rsidRDefault="00EF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4E2"/>
    <w:multiLevelType w:val="hybridMultilevel"/>
    <w:tmpl w:val="86DC44FA"/>
    <w:lvl w:ilvl="0" w:tplc="ABA441BC">
      <w:start w:val="1"/>
      <w:numFmt w:val="decimal"/>
      <w:lvlText w:val="%1."/>
      <w:lvlJc w:val="left"/>
      <w:pPr>
        <w:ind w:left="543" w:hanging="428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511E7A84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B68244CA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60CE27DC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767868E8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1ECCCC62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88C0D94A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AB60F9FC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00669DD0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7810549"/>
    <w:multiLevelType w:val="hybridMultilevel"/>
    <w:tmpl w:val="D48C800A"/>
    <w:lvl w:ilvl="0" w:tplc="963028E6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5AA620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39DADF9C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0802AF54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CB483EE8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A0F8FA58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8D7EB11A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DEC03144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69B258A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0C8C150F"/>
    <w:multiLevelType w:val="hybridMultilevel"/>
    <w:tmpl w:val="1DD625DE"/>
    <w:lvl w:ilvl="0" w:tplc="2764A1A2">
      <w:numFmt w:val="bullet"/>
      <w:lvlText w:val=""/>
      <w:lvlJc w:val="left"/>
      <w:pPr>
        <w:ind w:left="836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32E4734">
      <w:numFmt w:val="bullet"/>
      <w:lvlText w:val="•"/>
      <w:lvlJc w:val="left"/>
      <w:pPr>
        <w:ind w:left="1686" w:hanging="579"/>
      </w:pPr>
      <w:rPr>
        <w:rFonts w:hint="default"/>
        <w:lang w:val="cs-CZ" w:eastAsia="en-US" w:bidi="ar-SA"/>
      </w:rPr>
    </w:lvl>
    <w:lvl w:ilvl="2" w:tplc="F7262CFA">
      <w:numFmt w:val="bullet"/>
      <w:lvlText w:val="•"/>
      <w:lvlJc w:val="left"/>
      <w:pPr>
        <w:ind w:left="2533" w:hanging="579"/>
      </w:pPr>
      <w:rPr>
        <w:rFonts w:hint="default"/>
        <w:lang w:val="cs-CZ" w:eastAsia="en-US" w:bidi="ar-SA"/>
      </w:rPr>
    </w:lvl>
    <w:lvl w:ilvl="3" w:tplc="C4709AA0">
      <w:numFmt w:val="bullet"/>
      <w:lvlText w:val="•"/>
      <w:lvlJc w:val="left"/>
      <w:pPr>
        <w:ind w:left="3379" w:hanging="579"/>
      </w:pPr>
      <w:rPr>
        <w:rFonts w:hint="default"/>
        <w:lang w:val="cs-CZ" w:eastAsia="en-US" w:bidi="ar-SA"/>
      </w:rPr>
    </w:lvl>
    <w:lvl w:ilvl="4" w:tplc="879A8EDA">
      <w:numFmt w:val="bullet"/>
      <w:lvlText w:val="•"/>
      <w:lvlJc w:val="left"/>
      <w:pPr>
        <w:ind w:left="4226" w:hanging="579"/>
      </w:pPr>
      <w:rPr>
        <w:rFonts w:hint="default"/>
        <w:lang w:val="cs-CZ" w:eastAsia="en-US" w:bidi="ar-SA"/>
      </w:rPr>
    </w:lvl>
    <w:lvl w:ilvl="5" w:tplc="EDFC936A">
      <w:numFmt w:val="bullet"/>
      <w:lvlText w:val="•"/>
      <w:lvlJc w:val="left"/>
      <w:pPr>
        <w:ind w:left="5073" w:hanging="579"/>
      </w:pPr>
      <w:rPr>
        <w:rFonts w:hint="default"/>
        <w:lang w:val="cs-CZ" w:eastAsia="en-US" w:bidi="ar-SA"/>
      </w:rPr>
    </w:lvl>
    <w:lvl w:ilvl="6" w:tplc="C44AE7AC">
      <w:numFmt w:val="bullet"/>
      <w:lvlText w:val="•"/>
      <w:lvlJc w:val="left"/>
      <w:pPr>
        <w:ind w:left="5919" w:hanging="579"/>
      </w:pPr>
      <w:rPr>
        <w:rFonts w:hint="default"/>
        <w:lang w:val="cs-CZ" w:eastAsia="en-US" w:bidi="ar-SA"/>
      </w:rPr>
    </w:lvl>
    <w:lvl w:ilvl="7" w:tplc="3A4856EC">
      <w:numFmt w:val="bullet"/>
      <w:lvlText w:val="•"/>
      <w:lvlJc w:val="left"/>
      <w:pPr>
        <w:ind w:left="6766" w:hanging="579"/>
      </w:pPr>
      <w:rPr>
        <w:rFonts w:hint="default"/>
        <w:lang w:val="cs-CZ" w:eastAsia="en-US" w:bidi="ar-SA"/>
      </w:rPr>
    </w:lvl>
    <w:lvl w:ilvl="8" w:tplc="2AAC9252">
      <w:numFmt w:val="bullet"/>
      <w:lvlText w:val="•"/>
      <w:lvlJc w:val="left"/>
      <w:pPr>
        <w:ind w:left="7613" w:hanging="579"/>
      </w:pPr>
      <w:rPr>
        <w:rFonts w:hint="default"/>
        <w:lang w:val="cs-CZ" w:eastAsia="en-US" w:bidi="ar-SA"/>
      </w:rPr>
    </w:lvl>
  </w:abstractNum>
  <w:abstractNum w:abstractNumId="3" w15:restartNumberingAfterBreak="0">
    <w:nsid w:val="0EAA3207"/>
    <w:multiLevelType w:val="hybridMultilevel"/>
    <w:tmpl w:val="C16868E4"/>
    <w:lvl w:ilvl="0" w:tplc="7C08E31A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D4402BC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35964674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A3E631C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93AA7E06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3522C2B6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61F45E92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877C4AAA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E20C6E26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12CD69ED"/>
    <w:multiLevelType w:val="hybridMultilevel"/>
    <w:tmpl w:val="0F406054"/>
    <w:lvl w:ilvl="0" w:tplc="FD30E45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1B47BF8">
      <w:start w:val="1"/>
      <w:numFmt w:val="lowerLetter"/>
      <w:lvlText w:val="%2)"/>
      <w:lvlJc w:val="left"/>
      <w:pPr>
        <w:ind w:left="124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3EA6CDA0">
      <w:numFmt w:val="bullet"/>
      <w:lvlText w:val="•"/>
      <w:lvlJc w:val="left"/>
      <w:pPr>
        <w:ind w:left="2136" w:hanging="425"/>
      </w:pPr>
      <w:rPr>
        <w:rFonts w:hint="default"/>
        <w:lang w:val="cs-CZ" w:eastAsia="en-US" w:bidi="ar-SA"/>
      </w:rPr>
    </w:lvl>
    <w:lvl w:ilvl="3" w:tplc="0DBA04E0">
      <w:numFmt w:val="bullet"/>
      <w:lvlText w:val="•"/>
      <w:lvlJc w:val="left"/>
      <w:pPr>
        <w:ind w:left="3032" w:hanging="425"/>
      </w:pPr>
      <w:rPr>
        <w:rFonts w:hint="default"/>
        <w:lang w:val="cs-CZ" w:eastAsia="en-US" w:bidi="ar-SA"/>
      </w:rPr>
    </w:lvl>
    <w:lvl w:ilvl="4" w:tplc="5D36520E">
      <w:numFmt w:val="bullet"/>
      <w:lvlText w:val="•"/>
      <w:lvlJc w:val="left"/>
      <w:pPr>
        <w:ind w:left="3928" w:hanging="425"/>
      </w:pPr>
      <w:rPr>
        <w:rFonts w:hint="default"/>
        <w:lang w:val="cs-CZ" w:eastAsia="en-US" w:bidi="ar-SA"/>
      </w:rPr>
    </w:lvl>
    <w:lvl w:ilvl="5" w:tplc="3A32F82E">
      <w:numFmt w:val="bullet"/>
      <w:lvlText w:val="•"/>
      <w:lvlJc w:val="left"/>
      <w:pPr>
        <w:ind w:left="4825" w:hanging="425"/>
      </w:pPr>
      <w:rPr>
        <w:rFonts w:hint="default"/>
        <w:lang w:val="cs-CZ" w:eastAsia="en-US" w:bidi="ar-SA"/>
      </w:rPr>
    </w:lvl>
    <w:lvl w:ilvl="6" w:tplc="A88C8BD4">
      <w:numFmt w:val="bullet"/>
      <w:lvlText w:val="•"/>
      <w:lvlJc w:val="left"/>
      <w:pPr>
        <w:ind w:left="5721" w:hanging="425"/>
      </w:pPr>
      <w:rPr>
        <w:rFonts w:hint="default"/>
        <w:lang w:val="cs-CZ" w:eastAsia="en-US" w:bidi="ar-SA"/>
      </w:rPr>
    </w:lvl>
    <w:lvl w:ilvl="7" w:tplc="D068AB9E">
      <w:numFmt w:val="bullet"/>
      <w:lvlText w:val="•"/>
      <w:lvlJc w:val="left"/>
      <w:pPr>
        <w:ind w:left="6617" w:hanging="425"/>
      </w:pPr>
      <w:rPr>
        <w:rFonts w:hint="default"/>
        <w:lang w:val="cs-CZ" w:eastAsia="en-US" w:bidi="ar-SA"/>
      </w:rPr>
    </w:lvl>
    <w:lvl w:ilvl="8" w:tplc="41DCEBF4">
      <w:numFmt w:val="bullet"/>
      <w:lvlText w:val="•"/>
      <w:lvlJc w:val="left"/>
      <w:pPr>
        <w:ind w:left="7513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28254EDA"/>
    <w:multiLevelType w:val="hybridMultilevel"/>
    <w:tmpl w:val="6CC087CA"/>
    <w:lvl w:ilvl="0" w:tplc="D3BA08B6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CC8958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91F851FA">
      <w:numFmt w:val="bullet"/>
      <w:lvlText w:val="•"/>
      <w:lvlJc w:val="left"/>
      <w:pPr>
        <w:ind w:left="2082" w:hanging="360"/>
      </w:pPr>
      <w:rPr>
        <w:rFonts w:hint="default"/>
        <w:lang w:val="cs-CZ" w:eastAsia="en-US" w:bidi="ar-SA"/>
      </w:rPr>
    </w:lvl>
    <w:lvl w:ilvl="3" w:tplc="48CAD504">
      <w:numFmt w:val="bullet"/>
      <w:lvlText w:val="•"/>
      <w:lvlJc w:val="left"/>
      <w:pPr>
        <w:ind w:left="2985" w:hanging="360"/>
      </w:pPr>
      <w:rPr>
        <w:rFonts w:hint="default"/>
        <w:lang w:val="cs-CZ" w:eastAsia="en-US" w:bidi="ar-SA"/>
      </w:rPr>
    </w:lvl>
    <w:lvl w:ilvl="4" w:tplc="AD6A6432">
      <w:numFmt w:val="bullet"/>
      <w:lvlText w:val="•"/>
      <w:lvlJc w:val="left"/>
      <w:pPr>
        <w:ind w:left="3888" w:hanging="360"/>
      </w:pPr>
      <w:rPr>
        <w:rFonts w:hint="default"/>
        <w:lang w:val="cs-CZ" w:eastAsia="en-US" w:bidi="ar-SA"/>
      </w:rPr>
    </w:lvl>
    <w:lvl w:ilvl="5" w:tplc="6C3A44FE">
      <w:numFmt w:val="bullet"/>
      <w:lvlText w:val="•"/>
      <w:lvlJc w:val="left"/>
      <w:pPr>
        <w:ind w:left="4791" w:hanging="360"/>
      </w:pPr>
      <w:rPr>
        <w:rFonts w:hint="default"/>
        <w:lang w:val="cs-CZ" w:eastAsia="en-US" w:bidi="ar-SA"/>
      </w:rPr>
    </w:lvl>
    <w:lvl w:ilvl="6" w:tplc="29B44B4C">
      <w:numFmt w:val="bullet"/>
      <w:lvlText w:val="•"/>
      <w:lvlJc w:val="left"/>
      <w:pPr>
        <w:ind w:left="5694" w:hanging="360"/>
      </w:pPr>
      <w:rPr>
        <w:rFonts w:hint="default"/>
        <w:lang w:val="cs-CZ" w:eastAsia="en-US" w:bidi="ar-SA"/>
      </w:rPr>
    </w:lvl>
    <w:lvl w:ilvl="7" w:tplc="1FB26B7C">
      <w:numFmt w:val="bullet"/>
      <w:lvlText w:val="•"/>
      <w:lvlJc w:val="left"/>
      <w:pPr>
        <w:ind w:left="6597" w:hanging="360"/>
      </w:pPr>
      <w:rPr>
        <w:rFonts w:hint="default"/>
        <w:lang w:val="cs-CZ" w:eastAsia="en-US" w:bidi="ar-SA"/>
      </w:rPr>
    </w:lvl>
    <w:lvl w:ilvl="8" w:tplc="F8DA70FA"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98817D5"/>
    <w:multiLevelType w:val="hybridMultilevel"/>
    <w:tmpl w:val="06508EC0"/>
    <w:lvl w:ilvl="0" w:tplc="DC2AE11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048B58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8214AAFC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252EABEC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012645B4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812606A4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08504392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A2AC43C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FC06F7DA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4BE147DC"/>
    <w:multiLevelType w:val="multilevel"/>
    <w:tmpl w:val="550ACDCC"/>
    <w:lvl w:ilvl="0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25" w:hanging="1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85" w:hanging="11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50" w:hanging="11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5" w:hanging="11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0" w:hanging="11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5" w:hanging="11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0" w:hanging="11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6" w:hanging="1126"/>
      </w:pPr>
      <w:rPr>
        <w:rFonts w:hint="default"/>
        <w:lang w:val="cs-CZ" w:eastAsia="en-US" w:bidi="ar-SA"/>
      </w:rPr>
    </w:lvl>
  </w:abstractNum>
  <w:abstractNum w:abstractNumId="8" w15:restartNumberingAfterBreak="0">
    <w:nsid w:val="53F23381"/>
    <w:multiLevelType w:val="hybridMultilevel"/>
    <w:tmpl w:val="15AE1F16"/>
    <w:lvl w:ilvl="0" w:tplc="081C6D9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2903B8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D9540E2E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EF6747C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553EC33E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BFF6B614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C78AA7B8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C87EFC2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F634AB3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62F637F6"/>
    <w:multiLevelType w:val="hybridMultilevel"/>
    <w:tmpl w:val="4A4E2534"/>
    <w:lvl w:ilvl="0" w:tplc="A4223A06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12ED62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32426C64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B756E7B8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3086069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B64CFEE4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12C8043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DF729E4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BB4E3E6C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773F725A"/>
    <w:multiLevelType w:val="hybridMultilevel"/>
    <w:tmpl w:val="81866662"/>
    <w:lvl w:ilvl="0" w:tplc="29481F5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A227422"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A67C77C2">
      <w:numFmt w:val="bullet"/>
      <w:lvlText w:val="•"/>
      <w:lvlJc w:val="left"/>
      <w:pPr>
        <w:ind w:left="2349" w:hanging="360"/>
      </w:pPr>
      <w:rPr>
        <w:rFonts w:hint="default"/>
        <w:lang w:val="cs-CZ" w:eastAsia="en-US" w:bidi="ar-SA"/>
      </w:rPr>
    </w:lvl>
    <w:lvl w:ilvl="3" w:tplc="E1FC37FA">
      <w:numFmt w:val="bullet"/>
      <w:lvlText w:val="•"/>
      <w:lvlJc w:val="left"/>
      <w:pPr>
        <w:ind w:left="3219" w:hanging="360"/>
      </w:pPr>
      <w:rPr>
        <w:rFonts w:hint="default"/>
        <w:lang w:val="cs-CZ" w:eastAsia="en-US" w:bidi="ar-SA"/>
      </w:rPr>
    </w:lvl>
    <w:lvl w:ilvl="4" w:tplc="C6B0FA86">
      <w:numFmt w:val="bullet"/>
      <w:lvlText w:val="•"/>
      <w:lvlJc w:val="left"/>
      <w:pPr>
        <w:ind w:left="4088" w:hanging="360"/>
      </w:pPr>
      <w:rPr>
        <w:rFonts w:hint="default"/>
        <w:lang w:val="cs-CZ" w:eastAsia="en-US" w:bidi="ar-SA"/>
      </w:rPr>
    </w:lvl>
    <w:lvl w:ilvl="5" w:tplc="7AFA45CC">
      <w:numFmt w:val="bullet"/>
      <w:lvlText w:val="•"/>
      <w:lvlJc w:val="left"/>
      <w:pPr>
        <w:ind w:left="4958" w:hanging="360"/>
      </w:pPr>
      <w:rPr>
        <w:rFonts w:hint="default"/>
        <w:lang w:val="cs-CZ" w:eastAsia="en-US" w:bidi="ar-SA"/>
      </w:rPr>
    </w:lvl>
    <w:lvl w:ilvl="6" w:tplc="0E647D22">
      <w:numFmt w:val="bullet"/>
      <w:lvlText w:val="•"/>
      <w:lvlJc w:val="left"/>
      <w:pPr>
        <w:ind w:left="5828" w:hanging="360"/>
      </w:pPr>
      <w:rPr>
        <w:rFonts w:hint="default"/>
        <w:lang w:val="cs-CZ" w:eastAsia="en-US" w:bidi="ar-SA"/>
      </w:rPr>
    </w:lvl>
    <w:lvl w:ilvl="7" w:tplc="ED509F88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D54C8156">
      <w:numFmt w:val="bullet"/>
      <w:lvlText w:val="•"/>
      <w:lvlJc w:val="left"/>
      <w:pPr>
        <w:ind w:left="7567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9E"/>
    <w:rsid w:val="000B3F4E"/>
    <w:rsid w:val="0045179E"/>
    <w:rsid w:val="00D63755"/>
    <w:rsid w:val="00E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14F7-E06A-431B-89B7-94B12FFC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9" w:right="39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7"/>
      <w:ind w:left="38" w:right="39"/>
      <w:jc w:val="center"/>
    </w:pPr>
    <w:rPr>
      <w:b/>
      <w:bCs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spacing w:before="120"/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0B3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Czech@bd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3290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22661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Vinopal Vilém</dc:creator>
  <cp:lastModifiedBy>Havelková Veronika</cp:lastModifiedBy>
  <cp:revision>3</cp:revision>
  <dcterms:created xsi:type="dcterms:W3CDTF">2024-01-10T05:08:00Z</dcterms:created>
  <dcterms:modified xsi:type="dcterms:W3CDTF">2024-01-11T10:43:00Z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Adobe Acrobat Pro (32-bit) 23.6.20380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Acrobat Pro (32-bit) 23.6.20380</vt:lpwstr>
  </property>
</Properties>
</file>