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191AEC20" w:rsidR="000F290B" w:rsidRPr="0058029F" w:rsidRDefault="00C30F1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Petr </w:t>
      </w:r>
      <w:proofErr w:type="spellStart"/>
      <w:r>
        <w:rPr>
          <w:sz w:val="24"/>
          <w:szCs w:val="24"/>
        </w:rPr>
        <w:t>Šlanc</w:t>
      </w:r>
      <w:proofErr w:type="spellEnd"/>
    </w:p>
    <w:p w14:paraId="3C5AB0FA" w14:textId="40A87EDD" w:rsidR="000F290B" w:rsidRPr="0058029F" w:rsidRDefault="00C30F15" w:rsidP="000F29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Kettnerova  2854</w:t>
      </w:r>
      <w:proofErr w:type="gramEnd"/>
    </w:p>
    <w:p w14:paraId="7E443258" w14:textId="334B0F42" w:rsidR="000F290B" w:rsidRDefault="00C30F1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155 00 </w:t>
      </w:r>
      <w:proofErr w:type="gramStart"/>
      <w:r>
        <w:rPr>
          <w:sz w:val="24"/>
          <w:szCs w:val="24"/>
        </w:rPr>
        <w:t>Praha  13</w:t>
      </w:r>
      <w:proofErr w:type="gramEnd"/>
    </w:p>
    <w:p w14:paraId="35991E4B" w14:textId="77777777" w:rsidR="00C30F15" w:rsidRPr="0058029F" w:rsidRDefault="00C30F15" w:rsidP="000F290B">
      <w:pPr>
        <w:rPr>
          <w:sz w:val="24"/>
          <w:szCs w:val="24"/>
        </w:rPr>
      </w:pPr>
    </w:p>
    <w:p w14:paraId="194C5DC5" w14:textId="2FF16B77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C30F15">
        <w:rPr>
          <w:sz w:val="24"/>
          <w:szCs w:val="24"/>
        </w:rPr>
        <w:t>43632858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38E13C00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88408F">
        <w:rPr>
          <w:sz w:val="28"/>
          <w:szCs w:val="28"/>
          <w:u w:val="single"/>
        </w:rPr>
        <w:t>14</w:t>
      </w:r>
      <w:r w:rsidR="00C30F15">
        <w:rPr>
          <w:sz w:val="28"/>
          <w:szCs w:val="28"/>
          <w:u w:val="single"/>
        </w:rPr>
        <w:t>8</w:t>
      </w:r>
      <w:r w:rsidR="0088408F">
        <w:rPr>
          <w:sz w:val="28"/>
          <w:szCs w:val="28"/>
          <w:u w:val="single"/>
        </w:rPr>
        <w:t>/2023</w:t>
      </w:r>
      <w:r w:rsidRPr="00404F15">
        <w:rPr>
          <w:sz w:val="28"/>
          <w:szCs w:val="28"/>
        </w:rPr>
        <w:t xml:space="preserve">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C30F15">
        <w:rPr>
          <w:sz w:val="24"/>
          <w:szCs w:val="24"/>
        </w:rPr>
        <w:t>12</w:t>
      </w:r>
      <w:r w:rsidR="0088408F">
        <w:rPr>
          <w:sz w:val="24"/>
          <w:szCs w:val="24"/>
        </w:rPr>
        <w:t>.12.2023</w:t>
      </w:r>
    </w:p>
    <w:p w14:paraId="33C7A491" w14:textId="77777777" w:rsidR="00C30F15" w:rsidRDefault="00C30F15" w:rsidP="000F290B">
      <w:pPr>
        <w:rPr>
          <w:sz w:val="24"/>
          <w:szCs w:val="24"/>
        </w:rPr>
      </w:pP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30611152" w:rsidR="000F290B" w:rsidRDefault="000F290B" w:rsidP="0088408F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C30F15">
        <w:rPr>
          <w:sz w:val="24"/>
          <w:szCs w:val="24"/>
        </w:rPr>
        <w:t>opravu spodní fasády.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4FCB68DB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F15">
        <w:rPr>
          <w:sz w:val="24"/>
          <w:szCs w:val="24"/>
        </w:rPr>
        <w:t>Gabriela Kopečná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190DE96B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C30F15">
        <w:rPr>
          <w:sz w:val="24"/>
          <w:szCs w:val="24"/>
        </w:rPr>
        <w:t>oprava fasády</w:t>
      </w:r>
    </w:p>
    <w:p w14:paraId="030374A0" w14:textId="51771971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C30F15">
        <w:rPr>
          <w:sz w:val="24"/>
          <w:szCs w:val="24"/>
        </w:rPr>
        <w:t>414630,</w:t>
      </w:r>
      <w:proofErr w:type="gramStart"/>
      <w:r w:rsidR="00C30F15">
        <w:rPr>
          <w:sz w:val="24"/>
          <w:szCs w:val="24"/>
        </w:rPr>
        <w:t xml:space="preserve">22 </w:t>
      </w:r>
      <w:r w:rsidR="00B33DD8">
        <w:rPr>
          <w:sz w:val="24"/>
          <w:szCs w:val="24"/>
        </w:rPr>
        <w:t xml:space="preserve"> Kč</w:t>
      </w:r>
      <w:proofErr w:type="gramEnd"/>
      <w:r w:rsidR="00B33DD8">
        <w:rPr>
          <w:sz w:val="24"/>
          <w:szCs w:val="24"/>
        </w:rPr>
        <w:t xml:space="preserve">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2B6A5F7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C30F15">
        <w:rPr>
          <w:sz w:val="24"/>
          <w:szCs w:val="24"/>
        </w:rPr>
        <w:t>Josefská, Kopečná</w:t>
      </w:r>
    </w:p>
    <w:p w14:paraId="2ADD72A9" w14:textId="336954BD" w:rsidR="005C45C5" w:rsidRDefault="005C45C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2A3D4536" w14:textId="77777777" w:rsidR="005C45C5" w:rsidRDefault="005C45C5" w:rsidP="005C45C5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Malostranská základní škola, Josefská 7, Praha 1.</w:t>
      </w: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0F62D70" w14:textId="77777777" w:rsidR="003748E9" w:rsidRDefault="003748E9" w:rsidP="003748E9">
      <w:pPr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Petr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Šlanc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&lt;</w:t>
      </w:r>
      <w:hyperlink r:id="rId10" w:tgtFrame="_blank" w:history="1">
        <w:r>
          <w:rPr>
            <w:rStyle w:val="Hypertextovodkaz"/>
            <w:rFonts w:ascii="Calibri" w:hAnsi="Calibri" w:cs="Calibri"/>
            <w:color w:val="F48529"/>
            <w:sz w:val="22"/>
            <w:szCs w:val="22"/>
            <w:bdr w:val="none" w:sz="0" w:space="0" w:color="auto" w:frame="1"/>
          </w:rPr>
          <w:t>petr.slanc@seznam.cz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úterý 19. prosince 2023 19:38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Kopečná Gabriela &lt;</w:t>
      </w:r>
      <w:hyperlink r:id="rId11" w:tgtFrame="_blank" w:history="1">
        <w:r>
          <w:rPr>
            <w:rStyle w:val="Hypertextovodkaz"/>
            <w:rFonts w:ascii="Calibri" w:hAnsi="Calibri" w:cs="Calibri"/>
            <w:color w:val="F48529"/>
            <w:sz w:val="22"/>
            <w:szCs w:val="22"/>
            <w:bdr w:val="none" w:sz="0" w:space="0" w:color="auto" w:frame="1"/>
          </w:rPr>
          <w:t>kopecna.gabriela@malgym.cz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Re: Souhlas</w:t>
      </w:r>
    </w:p>
    <w:p w14:paraId="3F39F95B" w14:textId="77777777" w:rsidR="003748E9" w:rsidRDefault="003748E9" w:rsidP="003748E9">
      <w:pPr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2E1FDF77" w14:textId="77777777" w:rsidR="003748E9" w:rsidRDefault="003748E9" w:rsidP="003748E9">
      <w:pPr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Dobrý den paní Kopečná,</w:t>
      </w:r>
    </w:p>
    <w:p w14:paraId="17CCB60B" w14:textId="77777777" w:rsidR="003748E9" w:rsidRDefault="003748E9" w:rsidP="003748E9">
      <w:p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370875C" w14:textId="77777777" w:rsidR="003748E9" w:rsidRDefault="003748E9" w:rsidP="003748E9">
      <w:p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</w:rPr>
        <w:t> souhlasím s vložením do registru smluv.</w:t>
      </w:r>
    </w:p>
    <w:p w14:paraId="2F059337" w14:textId="77777777" w:rsidR="003748E9" w:rsidRDefault="003748E9" w:rsidP="003748E9">
      <w:p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</w:rPr>
        <w:br/>
      </w:r>
    </w:p>
    <w:p w14:paraId="03ED60B4" w14:textId="77777777" w:rsidR="003748E9" w:rsidRDefault="003748E9" w:rsidP="003748E9">
      <w:p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</w:rPr>
        <w:t>Děkuji a zdravím,</w:t>
      </w:r>
    </w:p>
    <w:p w14:paraId="44A383F3" w14:textId="77777777" w:rsidR="003748E9" w:rsidRDefault="003748E9" w:rsidP="003748E9">
      <w:p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Petr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Šlanc</w:t>
      </w:r>
      <w:proofErr w:type="spellEnd"/>
    </w:p>
    <w:p w14:paraId="48426639" w14:textId="77777777" w:rsidR="00FD00B1" w:rsidRDefault="00FD00B1" w:rsidP="00DB6E0F">
      <w:pPr>
        <w:rPr>
          <w:sz w:val="24"/>
          <w:szCs w:val="24"/>
        </w:rPr>
      </w:pPr>
      <w:bookmarkStart w:id="0" w:name="_GoBack"/>
      <w:bookmarkEnd w:id="0"/>
    </w:p>
    <w:sectPr w:rsidR="00FD00B1" w:rsidSect="00B1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65C3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748E9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45C5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8408F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0F15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pecna.gabriela@malgy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tr.slanc@seznam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openxmlformats.org/package/2006/metadata/core-properties"/>
    <ds:schemaRef ds:uri="http://schemas.microsoft.com/office/2006/metadata/properties"/>
    <ds:schemaRef ds:uri="06ef4c3d-2694-4cff-a1eb-b665bbfb385a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a428671a-6ce8-43ec-8064-3f8ac14bc84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Kopečná Gabriela</cp:lastModifiedBy>
  <cp:revision>5</cp:revision>
  <cp:lastPrinted>2023-12-12T09:00:00Z</cp:lastPrinted>
  <dcterms:created xsi:type="dcterms:W3CDTF">2023-12-11T12:08:00Z</dcterms:created>
  <dcterms:modified xsi:type="dcterms:W3CDTF">2023-12-20T08:21:00Z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